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927" w:rsidRDefault="00E05927" w:rsidP="00E05927">
      <w:pPr>
        <w:jc w:val="center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РОССИЙСКАЯ ФЕДЕРАЦИЯ</w:t>
      </w:r>
    </w:p>
    <w:p w:rsidR="00E05927" w:rsidRDefault="00E05927" w:rsidP="00E05927">
      <w:pPr>
        <w:jc w:val="center"/>
        <w:rPr>
          <w:rFonts w:eastAsia="Calibri"/>
          <w:b/>
          <w:bCs/>
          <w:sz w:val="24"/>
        </w:rPr>
      </w:pPr>
      <w:r>
        <w:rPr>
          <w:rFonts w:eastAsia="Calibri"/>
          <w:b/>
          <w:bCs/>
          <w:sz w:val="24"/>
        </w:rPr>
        <w:t>АДМИНИСТРАЦИЯ БУРЛИНСКОГО РАЙОНА</w:t>
      </w:r>
    </w:p>
    <w:p w:rsidR="00E05927" w:rsidRDefault="00E05927" w:rsidP="00E05927">
      <w:pPr>
        <w:pStyle w:val="1"/>
      </w:pPr>
      <w:r>
        <w:t>АЛТАЙСКОГО КРАЯ</w:t>
      </w:r>
    </w:p>
    <w:p w:rsidR="00E05927" w:rsidRDefault="00E05927" w:rsidP="00E05927">
      <w:pPr>
        <w:jc w:val="center"/>
        <w:rPr>
          <w:rFonts w:eastAsia="Calibri"/>
          <w:b/>
          <w:bCs/>
          <w:sz w:val="24"/>
        </w:rPr>
      </w:pPr>
    </w:p>
    <w:p w:rsidR="00E05927" w:rsidRDefault="00E05927" w:rsidP="00E05927">
      <w:pPr>
        <w:jc w:val="center"/>
        <w:rPr>
          <w:rFonts w:eastAsia="Calibri"/>
          <w:b/>
          <w:bCs/>
          <w:sz w:val="24"/>
        </w:rPr>
      </w:pPr>
    </w:p>
    <w:p w:rsidR="00E05927" w:rsidRDefault="0065605C" w:rsidP="00E05927">
      <w:pPr>
        <w:pStyle w:val="2"/>
      </w:pPr>
      <w:r>
        <w:t>Р А С П О Р Я Ж Е Н И Е</w:t>
      </w:r>
    </w:p>
    <w:p w:rsidR="00E05927" w:rsidRDefault="00E05927" w:rsidP="00E05927">
      <w:pPr>
        <w:jc w:val="center"/>
        <w:rPr>
          <w:rFonts w:eastAsia="Calibri"/>
          <w:b/>
          <w:bCs/>
          <w:sz w:val="28"/>
        </w:rPr>
      </w:pPr>
    </w:p>
    <w:p w:rsidR="00E05927" w:rsidRDefault="00E05927" w:rsidP="00E05927">
      <w:pPr>
        <w:jc w:val="center"/>
        <w:rPr>
          <w:rFonts w:eastAsia="Calibri"/>
          <w:b/>
          <w:bCs/>
          <w:sz w:val="28"/>
        </w:rPr>
      </w:pPr>
    </w:p>
    <w:p w:rsidR="00E05927" w:rsidRDefault="00B5064C" w:rsidP="00F556E4">
      <w:pPr>
        <w:ind w:firstLine="0"/>
        <w:rPr>
          <w:rFonts w:eastAsia="Calibri"/>
        </w:rPr>
      </w:pPr>
      <w:r w:rsidRPr="00B5064C">
        <w:rPr>
          <w:rFonts w:eastAsia="Calibri"/>
          <w:bCs/>
        </w:rPr>
        <w:t>20</w:t>
      </w:r>
      <w:r w:rsidR="0065605C">
        <w:rPr>
          <w:rFonts w:eastAsia="Calibri"/>
          <w:b/>
          <w:bCs/>
        </w:rPr>
        <w:t xml:space="preserve"> </w:t>
      </w:r>
      <w:r w:rsidR="00BE733C">
        <w:rPr>
          <w:rFonts w:eastAsia="Calibri"/>
          <w:bCs/>
        </w:rPr>
        <w:t>мая</w:t>
      </w:r>
      <w:r w:rsidR="00CD31FB">
        <w:rPr>
          <w:rFonts w:eastAsia="Calibri"/>
        </w:rPr>
        <w:t xml:space="preserve">  20</w:t>
      </w:r>
      <w:r w:rsidR="0065605C">
        <w:rPr>
          <w:rFonts w:eastAsia="Calibri"/>
        </w:rPr>
        <w:t>20</w:t>
      </w:r>
      <w:r w:rsidR="00E83723">
        <w:rPr>
          <w:rFonts w:eastAsia="Calibri"/>
        </w:rPr>
        <w:t xml:space="preserve">г.  </w:t>
      </w:r>
      <w:r w:rsidR="00E83723">
        <w:rPr>
          <w:rFonts w:eastAsia="Calibri"/>
        </w:rPr>
        <w:tab/>
      </w:r>
      <w:r w:rsidR="00E83723">
        <w:rPr>
          <w:rFonts w:eastAsia="Calibri"/>
        </w:rPr>
        <w:tab/>
      </w:r>
      <w:r w:rsidR="00E83723">
        <w:rPr>
          <w:rFonts w:eastAsia="Calibri"/>
        </w:rPr>
        <w:tab/>
      </w:r>
      <w:r w:rsidR="00E05927">
        <w:rPr>
          <w:rFonts w:eastAsia="Calibri"/>
        </w:rPr>
        <w:tab/>
      </w:r>
      <w:r w:rsidR="00E05927">
        <w:rPr>
          <w:rFonts w:eastAsia="Calibri"/>
        </w:rPr>
        <w:tab/>
      </w:r>
      <w:r w:rsidR="00E05927">
        <w:rPr>
          <w:rFonts w:eastAsia="Calibri"/>
        </w:rPr>
        <w:tab/>
      </w:r>
      <w:r w:rsidR="00E05927">
        <w:rPr>
          <w:rFonts w:eastAsia="Calibri"/>
        </w:rPr>
        <w:tab/>
      </w:r>
      <w:r w:rsidR="00E05927">
        <w:rPr>
          <w:rFonts w:eastAsia="Calibri"/>
        </w:rPr>
        <w:tab/>
      </w:r>
      <w:r w:rsidR="0065605C">
        <w:rPr>
          <w:rFonts w:eastAsia="Calibri"/>
        </w:rPr>
        <w:t xml:space="preserve">                  </w:t>
      </w:r>
      <w:r>
        <w:rPr>
          <w:rFonts w:eastAsia="Calibri"/>
        </w:rPr>
        <w:t xml:space="preserve">        </w:t>
      </w:r>
      <w:r w:rsidR="0065605C">
        <w:rPr>
          <w:rFonts w:eastAsia="Calibri"/>
        </w:rPr>
        <w:t xml:space="preserve"> </w:t>
      </w:r>
      <w:r w:rsidR="00E05927">
        <w:rPr>
          <w:rFonts w:eastAsia="Calibri"/>
        </w:rPr>
        <w:t xml:space="preserve">№ </w:t>
      </w:r>
      <w:r>
        <w:rPr>
          <w:rFonts w:eastAsia="Calibri"/>
        </w:rPr>
        <w:t>1</w:t>
      </w:r>
      <w:r w:rsidR="007917D8">
        <w:rPr>
          <w:rFonts w:eastAsia="Calibri"/>
        </w:rPr>
        <w:t>1</w:t>
      </w:r>
      <w:r>
        <w:rPr>
          <w:rFonts w:eastAsia="Calibri"/>
        </w:rPr>
        <w:t>5</w:t>
      </w:r>
    </w:p>
    <w:p w:rsidR="00E05927" w:rsidRDefault="00E05927" w:rsidP="00E05927">
      <w:pPr>
        <w:jc w:val="center"/>
        <w:rPr>
          <w:rFonts w:eastAsia="Calibri"/>
          <w:sz w:val="22"/>
        </w:rPr>
      </w:pPr>
      <w:r>
        <w:rPr>
          <w:rFonts w:eastAsia="Calibri"/>
          <w:sz w:val="22"/>
        </w:rPr>
        <w:t>с. Бурла</w:t>
      </w:r>
    </w:p>
    <w:p w:rsidR="00336552" w:rsidRDefault="00336552" w:rsidP="00E21F6C">
      <w:pPr>
        <w:ind w:firstLine="0"/>
        <w:rPr>
          <w:rFonts w:eastAsia="Calibri"/>
        </w:rPr>
      </w:pPr>
    </w:p>
    <w:p w:rsidR="00336552" w:rsidRDefault="00336552" w:rsidP="00E21F6C">
      <w:pPr>
        <w:ind w:right="4817" w:firstLine="0"/>
        <w:jc w:val="left"/>
        <w:rPr>
          <w:rFonts w:eastAsia="Calibri"/>
          <w:b/>
        </w:rPr>
      </w:pPr>
      <w:r w:rsidRPr="00336552">
        <w:rPr>
          <w:rFonts w:eastAsia="Calibri"/>
          <w:b/>
        </w:rPr>
        <w:t xml:space="preserve">Об утверждении </w:t>
      </w:r>
      <w:r w:rsidR="00BE733C">
        <w:rPr>
          <w:rFonts w:eastAsia="Calibri"/>
          <w:b/>
        </w:rPr>
        <w:t>схем границ прилегающих территорий к организациям и объектам, на прилегающих территориях которых не допускается розничная продажа алкогольной продукции</w:t>
      </w:r>
    </w:p>
    <w:p w:rsidR="00336552" w:rsidRPr="00E21F6C" w:rsidRDefault="00336552" w:rsidP="00336552">
      <w:pPr>
        <w:ind w:right="4817"/>
        <w:jc w:val="left"/>
        <w:rPr>
          <w:rFonts w:eastAsia="Calibri"/>
          <w:b/>
          <w:sz w:val="28"/>
        </w:rPr>
      </w:pPr>
    </w:p>
    <w:p w:rsidR="00E05927" w:rsidRDefault="00BE733C" w:rsidP="00E05927">
      <w:r>
        <w:t>В соответствии с Федеральным законом от 28.12.2009 № 381-ФЗ «Об основах государственного регулирования торговой деятельности в Российской Федерации», с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не допускается розничная продажа алкогольной продукции, а также определении органами местного самоуправления границ прилегающих к некоторым организациям и объектам территорий, на которых не допускается розничная продажа алкогольной продукции»,</w:t>
      </w:r>
      <w:r w:rsidR="001D20F9">
        <w:t xml:space="preserve"> на основании постановления Администрации Бурлинского района от 28.03.2018 № 66 «Об утверждении Порядка определения границ, прилегающих к некоторым организациям и объектам территорий, на которых не допускается розничная продажа алкогольной продукции, на территории муниципального образования Бурлинский район Алтайского края»,</w:t>
      </w:r>
    </w:p>
    <w:p w:rsidR="001D20F9" w:rsidRDefault="00336552" w:rsidP="00336552">
      <w:pPr>
        <w:pStyle w:val="a3"/>
        <w:ind w:firstLine="709"/>
        <w:rPr>
          <w:rFonts w:eastAsia="Calibri"/>
        </w:rPr>
      </w:pPr>
      <w:r>
        <w:rPr>
          <w:rFonts w:eastAsia="Calibri"/>
        </w:rPr>
        <w:t xml:space="preserve">1. Утвердить </w:t>
      </w:r>
      <w:r w:rsidR="00BE733C">
        <w:rPr>
          <w:rFonts w:eastAsia="Calibri"/>
        </w:rPr>
        <w:t xml:space="preserve">схемы границ прилегающих территорий к организациям и объектам, на прилегающих территориях которых не допускается </w:t>
      </w:r>
      <w:r w:rsidR="00F66BBE">
        <w:rPr>
          <w:rFonts w:eastAsia="Calibri"/>
        </w:rPr>
        <w:t>розничная продажа алк</w:t>
      </w:r>
      <w:r w:rsidR="001D20F9">
        <w:rPr>
          <w:rFonts w:eastAsia="Calibri"/>
        </w:rPr>
        <w:t xml:space="preserve">огольной продукции согласно приложению. </w:t>
      </w:r>
    </w:p>
    <w:p w:rsidR="001D20F9" w:rsidRDefault="001D20F9" w:rsidP="00336552">
      <w:pPr>
        <w:pStyle w:val="a3"/>
        <w:ind w:firstLine="709"/>
        <w:rPr>
          <w:rFonts w:eastAsia="Calibri"/>
        </w:rPr>
      </w:pPr>
      <w:r>
        <w:rPr>
          <w:rFonts w:eastAsia="Calibri"/>
        </w:rPr>
        <w:t>2. Настоящее распоряжение обнародовать путем размещения на официальном Интернет-сайте Администрации района.</w:t>
      </w:r>
    </w:p>
    <w:p w:rsidR="00C364B4" w:rsidRDefault="001D20F9" w:rsidP="00336552">
      <w:pPr>
        <w:pStyle w:val="a3"/>
        <w:ind w:firstLine="709"/>
      </w:pPr>
      <w:r>
        <w:rPr>
          <w:rFonts w:eastAsia="Calibri"/>
        </w:rPr>
        <w:t>3. Контроль за исполнение распоряжения возложить на Управление по экономическому развитию, имущественным и земельным отношениям Администрации района.</w:t>
      </w:r>
      <w:r w:rsidR="00336552">
        <w:rPr>
          <w:rFonts w:eastAsia="Calibri"/>
        </w:rPr>
        <w:t xml:space="preserve"> </w:t>
      </w:r>
    </w:p>
    <w:p w:rsidR="00C364B4" w:rsidRDefault="00C364B4" w:rsidP="00E05927">
      <w:pPr>
        <w:pStyle w:val="a3"/>
      </w:pPr>
    </w:p>
    <w:p w:rsidR="00E21F6C" w:rsidRDefault="00E21F6C" w:rsidP="00E05927">
      <w:pPr>
        <w:pStyle w:val="a3"/>
      </w:pPr>
    </w:p>
    <w:p w:rsidR="00E05927" w:rsidRDefault="00E05927" w:rsidP="00C364B4">
      <w:pPr>
        <w:ind w:firstLine="0"/>
        <w:rPr>
          <w:rFonts w:eastAsia="Calibri"/>
        </w:rPr>
      </w:pPr>
      <w:r>
        <w:rPr>
          <w:rFonts w:eastAsia="Calibri"/>
        </w:rPr>
        <w:t xml:space="preserve">Глава района                                                                                       </w:t>
      </w:r>
      <w:r w:rsidR="00E21F6C">
        <w:rPr>
          <w:rFonts w:eastAsia="Calibri"/>
        </w:rPr>
        <w:t xml:space="preserve">     </w:t>
      </w:r>
      <w:r>
        <w:rPr>
          <w:rFonts w:eastAsia="Calibri"/>
        </w:rPr>
        <w:t xml:space="preserve">     С.А.</w:t>
      </w:r>
      <w:r w:rsidR="00BA7C9D">
        <w:rPr>
          <w:rFonts w:eastAsia="Calibri"/>
        </w:rPr>
        <w:t xml:space="preserve"> </w:t>
      </w:r>
      <w:r>
        <w:rPr>
          <w:rFonts w:eastAsia="Calibri"/>
        </w:rPr>
        <w:t xml:space="preserve">Давыденко           </w:t>
      </w:r>
    </w:p>
    <w:p w:rsidR="00E05927" w:rsidRDefault="00E05927" w:rsidP="00E05927">
      <w:pPr>
        <w:rPr>
          <w:rFonts w:eastAsia="Calibri"/>
        </w:rPr>
      </w:pPr>
      <w:r>
        <w:rPr>
          <w:rFonts w:eastAsia="Calibri"/>
        </w:rPr>
        <w:t xml:space="preserve"> </w:t>
      </w:r>
    </w:p>
    <w:p w:rsidR="00E05927" w:rsidRDefault="00E05927" w:rsidP="00C364B4">
      <w:pPr>
        <w:ind w:firstLine="0"/>
        <w:rPr>
          <w:rFonts w:eastAsia="Calibri"/>
        </w:rPr>
      </w:pPr>
      <w:r>
        <w:rPr>
          <w:rFonts w:eastAsia="Calibri"/>
        </w:rPr>
        <w:t>СОГЛАСОВАНО:</w:t>
      </w:r>
    </w:p>
    <w:p w:rsidR="00E05927" w:rsidRDefault="00E05927" w:rsidP="00C364B4">
      <w:pPr>
        <w:ind w:firstLine="0"/>
        <w:rPr>
          <w:rFonts w:eastAsia="Calibri"/>
        </w:rPr>
      </w:pPr>
      <w:r>
        <w:rPr>
          <w:rFonts w:eastAsia="Calibri"/>
        </w:rPr>
        <w:t>Заместитель главы Администрации района,</w:t>
      </w:r>
    </w:p>
    <w:p w:rsidR="00E05927" w:rsidRDefault="00E05927" w:rsidP="00C364B4">
      <w:pPr>
        <w:ind w:firstLine="0"/>
        <w:rPr>
          <w:rFonts w:eastAsia="Calibri"/>
        </w:rPr>
      </w:pPr>
      <w:r>
        <w:rPr>
          <w:rFonts w:eastAsia="Calibri"/>
        </w:rPr>
        <w:t>начальник Управления по экономическому</w:t>
      </w:r>
    </w:p>
    <w:p w:rsidR="00E05927" w:rsidRDefault="00E05927" w:rsidP="00C364B4">
      <w:pPr>
        <w:ind w:firstLine="0"/>
        <w:rPr>
          <w:rFonts w:eastAsia="Calibri"/>
        </w:rPr>
      </w:pPr>
      <w:r>
        <w:rPr>
          <w:rFonts w:eastAsia="Calibri"/>
        </w:rPr>
        <w:t xml:space="preserve">развитию, имущественным и земельным </w:t>
      </w:r>
    </w:p>
    <w:p w:rsidR="00E05927" w:rsidRDefault="00E05927" w:rsidP="00C364B4">
      <w:pPr>
        <w:ind w:firstLine="0"/>
        <w:rPr>
          <w:rFonts w:eastAsia="Calibri"/>
        </w:rPr>
      </w:pPr>
      <w:r>
        <w:rPr>
          <w:rFonts w:eastAsia="Calibri"/>
        </w:rPr>
        <w:t>отношениям Администрации района</w:t>
      </w:r>
    </w:p>
    <w:p w:rsidR="00C364B4" w:rsidRDefault="00E05927" w:rsidP="00C364B4">
      <w:pPr>
        <w:ind w:firstLine="0"/>
        <w:rPr>
          <w:rFonts w:eastAsia="Calibri"/>
        </w:rPr>
      </w:pPr>
      <w:r>
        <w:rPr>
          <w:rFonts w:eastAsia="Calibri"/>
        </w:rPr>
        <w:t>____________________ О.В. Пыльцов</w:t>
      </w:r>
    </w:p>
    <w:p w:rsidR="00704F78" w:rsidRDefault="00704F78" w:rsidP="00C364B4">
      <w:pPr>
        <w:ind w:firstLine="0"/>
        <w:rPr>
          <w:rFonts w:eastAsia="Calibri"/>
        </w:rPr>
      </w:pPr>
    </w:p>
    <w:p w:rsidR="00704F78" w:rsidRPr="00704F78" w:rsidRDefault="00704F78" w:rsidP="00704F78">
      <w:pPr>
        <w:ind w:left="5670" w:firstLine="0"/>
        <w:jc w:val="left"/>
        <w:rPr>
          <w:szCs w:val="26"/>
        </w:rPr>
      </w:pPr>
      <w:r w:rsidRPr="00704F78">
        <w:rPr>
          <w:szCs w:val="26"/>
        </w:rPr>
        <w:lastRenderedPageBreak/>
        <w:t>ПРИЛОЖЕНИЕ</w:t>
      </w:r>
    </w:p>
    <w:p w:rsidR="00704F78" w:rsidRPr="00704F78" w:rsidRDefault="00704F78" w:rsidP="00704F78">
      <w:pPr>
        <w:ind w:left="5670" w:firstLine="0"/>
        <w:jc w:val="left"/>
        <w:rPr>
          <w:szCs w:val="26"/>
        </w:rPr>
      </w:pPr>
      <w:r w:rsidRPr="00704F78">
        <w:rPr>
          <w:szCs w:val="26"/>
        </w:rPr>
        <w:t xml:space="preserve">к распоряжению Администрации Бурлинского района Алтайского края </w:t>
      </w:r>
    </w:p>
    <w:p w:rsidR="00704F78" w:rsidRPr="00704F78" w:rsidRDefault="00704F78" w:rsidP="00704F78">
      <w:pPr>
        <w:ind w:left="5670" w:firstLine="0"/>
        <w:jc w:val="left"/>
        <w:rPr>
          <w:szCs w:val="26"/>
        </w:rPr>
      </w:pPr>
      <w:r w:rsidRPr="00704F78">
        <w:rPr>
          <w:szCs w:val="26"/>
        </w:rPr>
        <w:t>от  20  мая  2020 г. № 1</w:t>
      </w:r>
      <w:r w:rsidR="007917D8">
        <w:rPr>
          <w:szCs w:val="26"/>
        </w:rPr>
        <w:t>1</w:t>
      </w:r>
      <w:r w:rsidRPr="00704F78">
        <w:rPr>
          <w:szCs w:val="26"/>
        </w:rPr>
        <w:t>5</w:t>
      </w:r>
    </w:p>
    <w:p w:rsidR="00704F78" w:rsidRPr="00704F78" w:rsidRDefault="00704F78" w:rsidP="00704F78">
      <w:pPr>
        <w:ind w:left="5103" w:firstLine="0"/>
        <w:jc w:val="left"/>
        <w:rPr>
          <w:szCs w:val="26"/>
        </w:rPr>
      </w:pPr>
    </w:p>
    <w:p w:rsidR="00704F78" w:rsidRPr="00704F78" w:rsidRDefault="00704F78" w:rsidP="00704F78">
      <w:pPr>
        <w:ind w:left="5103" w:firstLine="0"/>
        <w:jc w:val="left"/>
        <w:rPr>
          <w:szCs w:val="26"/>
        </w:rPr>
      </w:pPr>
    </w:p>
    <w:p w:rsidR="00704F78" w:rsidRPr="00704F78" w:rsidRDefault="00704F78" w:rsidP="00704F78">
      <w:pPr>
        <w:ind w:firstLine="0"/>
        <w:jc w:val="left"/>
        <w:rPr>
          <w:szCs w:val="26"/>
        </w:rPr>
      </w:pPr>
    </w:p>
    <w:p w:rsidR="00704F78" w:rsidRPr="00704F78" w:rsidRDefault="00704F78" w:rsidP="00704F78">
      <w:pPr>
        <w:ind w:firstLine="0"/>
        <w:jc w:val="left"/>
        <w:rPr>
          <w:szCs w:val="26"/>
        </w:rPr>
      </w:pPr>
    </w:p>
    <w:p w:rsidR="00704F78" w:rsidRPr="00704F78" w:rsidRDefault="00704F78" w:rsidP="00704F78">
      <w:pPr>
        <w:ind w:firstLine="0"/>
        <w:jc w:val="left"/>
        <w:rPr>
          <w:szCs w:val="26"/>
        </w:rPr>
      </w:pPr>
    </w:p>
    <w:p w:rsidR="00704F78" w:rsidRPr="00704F78" w:rsidRDefault="00704F78" w:rsidP="00704F78">
      <w:pPr>
        <w:ind w:firstLine="0"/>
        <w:jc w:val="left"/>
        <w:rPr>
          <w:szCs w:val="26"/>
        </w:rPr>
      </w:pPr>
    </w:p>
    <w:p w:rsidR="00704F78" w:rsidRPr="00704F78" w:rsidRDefault="00704F78" w:rsidP="00704F78">
      <w:pPr>
        <w:ind w:firstLine="0"/>
        <w:jc w:val="left"/>
        <w:rPr>
          <w:szCs w:val="26"/>
        </w:rPr>
      </w:pPr>
    </w:p>
    <w:p w:rsidR="00704F78" w:rsidRPr="00704F78" w:rsidRDefault="00704F78" w:rsidP="00704F78">
      <w:pPr>
        <w:ind w:firstLine="0"/>
        <w:jc w:val="left"/>
        <w:rPr>
          <w:szCs w:val="26"/>
        </w:rPr>
      </w:pPr>
    </w:p>
    <w:p w:rsidR="00704F78" w:rsidRPr="00704F78" w:rsidRDefault="00704F78" w:rsidP="00704F78">
      <w:pPr>
        <w:ind w:firstLine="0"/>
        <w:jc w:val="left"/>
        <w:rPr>
          <w:szCs w:val="26"/>
        </w:rPr>
      </w:pPr>
    </w:p>
    <w:p w:rsidR="00704F78" w:rsidRPr="00704F78" w:rsidRDefault="00704F78" w:rsidP="00704F78">
      <w:pPr>
        <w:ind w:firstLine="0"/>
        <w:jc w:val="left"/>
        <w:rPr>
          <w:szCs w:val="26"/>
        </w:rPr>
      </w:pPr>
    </w:p>
    <w:p w:rsidR="00704F78" w:rsidRPr="00704F78" w:rsidRDefault="00704F78" w:rsidP="00704F78">
      <w:pPr>
        <w:ind w:firstLine="0"/>
        <w:jc w:val="left"/>
        <w:rPr>
          <w:szCs w:val="26"/>
        </w:rPr>
      </w:pPr>
    </w:p>
    <w:p w:rsidR="00704F78" w:rsidRPr="00704F78" w:rsidRDefault="00704F78" w:rsidP="00704F78">
      <w:pPr>
        <w:ind w:firstLine="0"/>
        <w:jc w:val="left"/>
        <w:rPr>
          <w:szCs w:val="26"/>
        </w:rPr>
      </w:pPr>
    </w:p>
    <w:p w:rsidR="00704F78" w:rsidRPr="00704F78" w:rsidRDefault="00704F78" w:rsidP="00704F78">
      <w:pPr>
        <w:ind w:firstLine="0"/>
        <w:jc w:val="center"/>
        <w:rPr>
          <w:sz w:val="56"/>
          <w:szCs w:val="56"/>
        </w:rPr>
      </w:pPr>
      <w:r w:rsidRPr="00704F78">
        <w:rPr>
          <w:sz w:val="56"/>
          <w:szCs w:val="56"/>
        </w:rPr>
        <w:t xml:space="preserve">Схемы границ прилегающих территорий к организациям и объектам, </w:t>
      </w:r>
    </w:p>
    <w:p w:rsidR="00704F78" w:rsidRPr="00704F78" w:rsidRDefault="00704F78" w:rsidP="00704F78">
      <w:pPr>
        <w:ind w:firstLine="0"/>
        <w:jc w:val="center"/>
        <w:rPr>
          <w:sz w:val="56"/>
          <w:szCs w:val="56"/>
        </w:rPr>
      </w:pPr>
      <w:r w:rsidRPr="00704F78">
        <w:rPr>
          <w:sz w:val="56"/>
          <w:szCs w:val="56"/>
        </w:rPr>
        <w:t>на прилегающих территориях которых не допускается розничная продажа алкогольной продукции</w:t>
      </w:r>
    </w:p>
    <w:p w:rsidR="00704F78" w:rsidRPr="00C364B4" w:rsidRDefault="00704F78" w:rsidP="00C364B4">
      <w:pPr>
        <w:ind w:firstLine="0"/>
        <w:rPr>
          <w:rFonts w:eastAsia="Calibri"/>
        </w:rPr>
      </w:pPr>
    </w:p>
    <w:sectPr w:rsidR="00704F78" w:rsidRPr="00C364B4" w:rsidSect="006C0931">
      <w:pgSz w:w="11905" w:h="16837"/>
      <w:pgMar w:top="851" w:right="567" w:bottom="1134" w:left="1418" w:header="720" w:footer="72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0"/>
  <w:displayVerticalDrawingGridEvery w:val="2"/>
  <w:characterSpacingControl w:val="doNotCompress"/>
  <w:compat/>
  <w:rsids>
    <w:rsidRoot w:val="00E05927"/>
    <w:rsid w:val="000A4E87"/>
    <w:rsid w:val="00195505"/>
    <w:rsid w:val="001D20F9"/>
    <w:rsid w:val="00302559"/>
    <w:rsid w:val="00317436"/>
    <w:rsid w:val="00336552"/>
    <w:rsid w:val="00390AFB"/>
    <w:rsid w:val="0065605C"/>
    <w:rsid w:val="006A472C"/>
    <w:rsid w:val="006B2981"/>
    <w:rsid w:val="006C0931"/>
    <w:rsid w:val="00704F78"/>
    <w:rsid w:val="007917D8"/>
    <w:rsid w:val="008A052D"/>
    <w:rsid w:val="009802AF"/>
    <w:rsid w:val="009D7663"/>
    <w:rsid w:val="00A93130"/>
    <w:rsid w:val="00B5064C"/>
    <w:rsid w:val="00BA7C9D"/>
    <w:rsid w:val="00BE733C"/>
    <w:rsid w:val="00C23E4D"/>
    <w:rsid w:val="00C27C8E"/>
    <w:rsid w:val="00C364B4"/>
    <w:rsid w:val="00CA6558"/>
    <w:rsid w:val="00CD31FB"/>
    <w:rsid w:val="00DC6C6B"/>
    <w:rsid w:val="00E0060D"/>
    <w:rsid w:val="00E05927"/>
    <w:rsid w:val="00E21F6C"/>
    <w:rsid w:val="00E83723"/>
    <w:rsid w:val="00F5149C"/>
    <w:rsid w:val="00F556E4"/>
    <w:rsid w:val="00F66BBE"/>
    <w:rsid w:val="00F6715A"/>
    <w:rsid w:val="00F840D7"/>
    <w:rsid w:val="00FA3356"/>
    <w:rsid w:val="00FA3B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6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5927"/>
  </w:style>
  <w:style w:type="paragraph" w:styleId="1">
    <w:name w:val="heading 1"/>
    <w:basedOn w:val="a"/>
    <w:next w:val="a"/>
    <w:link w:val="10"/>
    <w:qFormat/>
    <w:rsid w:val="00E05927"/>
    <w:pPr>
      <w:keepNext/>
      <w:ind w:firstLine="0"/>
      <w:jc w:val="center"/>
      <w:outlineLvl w:val="0"/>
    </w:pPr>
    <w:rPr>
      <w:rFonts w:eastAsia="Times New Roman"/>
      <w:b/>
      <w:bCs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E05927"/>
    <w:pPr>
      <w:keepNext/>
      <w:ind w:firstLine="0"/>
      <w:jc w:val="center"/>
      <w:outlineLvl w:val="1"/>
    </w:pPr>
    <w:rPr>
      <w:rFonts w:eastAsia="Times New Roman"/>
      <w:b/>
      <w:bCs/>
      <w:sz w:val="28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05927"/>
    <w:pPr>
      <w:keepNext/>
      <w:ind w:firstLine="0"/>
      <w:outlineLvl w:val="2"/>
    </w:pPr>
    <w:rPr>
      <w:rFonts w:eastAsia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5927"/>
    <w:rPr>
      <w:rFonts w:eastAsia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E05927"/>
    <w:rPr>
      <w:rFonts w:eastAsia="Times New Roman"/>
      <w:b/>
      <w:bCs/>
      <w:sz w:val="28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E05927"/>
    <w:rPr>
      <w:rFonts w:eastAsia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E05927"/>
    <w:pPr>
      <w:ind w:firstLine="0"/>
    </w:pPr>
    <w:rPr>
      <w:rFonts w:eastAsia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05927"/>
    <w:rPr>
      <w:rFonts w:eastAsia="Times New Roman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A4E8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A4E8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31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232</TotalTime>
  <Pages>2</Pages>
  <Words>350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Lyapko</dc:creator>
  <cp:lastModifiedBy>ТТВ</cp:lastModifiedBy>
  <cp:revision>20</cp:revision>
  <cp:lastPrinted>2020-05-19T03:57:00Z</cp:lastPrinted>
  <dcterms:created xsi:type="dcterms:W3CDTF">2018-08-24T07:06:00Z</dcterms:created>
  <dcterms:modified xsi:type="dcterms:W3CDTF">2020-05-21T08:26:00Z</dcterms:modified>
</cp:coreProperties>
</file>