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CD" w:rsidRDefault="009B57CD" w:rsidP="009B57CD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РОССИЙСКАЯ ФЕДЕРАЦИЯ</w:t>
      </w:r>
    </w:p>
    <w:p w:rsidR="009B57CD" w:rsidRDefault="009B57CD" w:rsidP="009B57CD">
      <w:pPr>
        <w:pBdr>
          <w:top w:val="single" w:sz="12" w:space="6" w:color="auto"/>
          <w:bottom w:val="single" w:sz="12" w:space="6" w:color="auto"/>
        </w:pBd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Территориальная избирательная комиссия</w:t>
      </w:r>
    </w:p>
    <w:p w:rsidR="009B57CD" w:rsidRDefault="009B57CD" w:rsidP="009B57CD">
      <w:pPr>
        <w:pBdr>
          <w:top w:val="single" w:sz="12" w:space="6" w:color="auto"/>
          <w:bottom w:val="single" w:sz="12" w:space="6" w:color="auto"/>
        </w:pBd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Бурлинского района Алтайского края</w:t>
      </w:r>
    </w:p>
    <w:p w:rsidR="009B57CD" w:rsidRDefault="009B57CD" w:rsidP="009B57CD">
      <w:pPr>
        <w:pStyle w:val="1"/>
        <w:rPr>
          <w:sz w:val="24"/>
        </w:rPr>
      </w:pPr>
      <w:r>
        <w:rPr>
          <w:sz w:val="24"/>
        </w:rPr>
        <w:t>Ленина ул., 5,  Бурла, 658810  телефон:  (385-72)  22-4-71  факс:  22-4-71</w:t>
      </w:r>
      <w:r>
        <w:rPr>
          <w:b/>
          <w:bCs/>
          <w:sz w:val="24"/>
        </w:rPr>
        <w:t xml:space="preserve">                                        </w:t>
      </w:r>
    </w:p>
    <w:p w:rsidR="009B57CD" w:rsidRDefault="009B57CD" w:rsidP="009B57CD">
      <w:pPr>
        <w:rPr>
          <w:sz w:val="26"/>
          <w:szCs w:val="28"/>
        </w:rPr>
      </w:pPr>
    </w:p>
    <w:p w:rsidR="009B57CD" w:rsidRDefault="00575C58" w:rsidP="009B57CD">
      <w:pPr>
        <w:jc w:val="right"/>
        <w:rPr>
          <w:sz w:val="26"/>
          <w:szCs w:val="28"/>
        </w:rPr>
      </w:pPr>
      <w:r>
        <w:rPr>
          <w:sz w:val="26"/>
          <w:szCs w:val="28"/>
        </w:rPr>
        <w:t xml:space="preserve">25 февраля 2020 </w:t>
      </w:r>
      <w:r w:rsidR="009B57CD">
        <w:rPr>
          <w:sz w:val="26"/>
          <w:szCs w:val="28"/>
        </w:rPr>
        <w:t>года</w:t>
      </w:r>
    </w:p>
    <w:p w:rsidR="009B57CD" w:rsidRDefault="009B57CD" w:rsidP="009B57CD">
      <w:pPr>
        <w:jc w:val="right"/>
        <w:rPr>
          <w:sz w:val="26"/>
          <w:szCs w:val="28"/>
        </w:rPr>
      </w:pPr>
    </w:p>
    <w:p w:rsidR="009B57CD" w:rsidRPr="005F0556" w:rsidRDefault="009B57CD" w:rsidP="009B57CD">
      <w:pPr>
        <w:pStyle w:val="2"/>
      </w:pPr>
      <w:r>
        <w:t xml:space="preserve">РЕШЕНИЕ № </w:t>
      </w:r>
      <w:r w:rsidR="00575C58">
        <w:t>51</w:t>
      </w:r>
      <w:r w:rsidR="006F64FC">
        <w:rPr>
          <w:lang w:val="en-US"/>
        </w:rPr>
        <w:t>/</w:t>
      </w:r>
      <w:r w:rsidR="005F0556">
        <w:t>1</w:t>
      </w:r>
    </w:p>
    <w:p w:rsidR="009B57CD" w:rsidRPr="00752FA0" w:rsidRDefault="009B57CD" w:rsidP="009B57CD">
      <w:pPr>
        <w:rPr>
          <w:lang w:val="en-US"/>
        </w:rPr>
      </w:pPr>
    </w:p>
    <w:tbl>
      <w:tblPr>
        <w:tblW w:w="0" w:type="auto"/>
        <w:jc w:val="center"/>
        <w:tblInd w:w="-290" w:type="dxa"/>
        <w:tblLook w:val="0000"/>
      </w:tblPr>
      <w:tblGrid>
        <w:gridCol w:w="5421"/>
      </w:tblGrid>
      <w:tr w:rsidR="009B57CD" w:rsidRPr="00D6006E" w:rsidTr="00731CE0">
        <w:trPr>
          <w:jc w:val="center"/>
        </w:trPr>
        <w:tc>
          <w:tcPr>
            <w:tcW w:w="5421" w:type="dxa"/>
          </w:tcPr>
          <w:p w:rsidR="009B57CD" w:rsidRPr="002E55F3" w:rsidRDefault="002E55F3" w:rsidP="00731CE0">
            <w:pPr>
              <w:ind w:firstLine="709"/>
              <w:jc w:val="both"/>
              <w:rPr>
                <w:sz w:val="26"/>
              </w:rPr>
            </w:pPr>
            <w:r w:rsidRPr="002E55F3">
              <w:rPr>
                <w:sz w:val="26"/>
              </w:rPr>
              <w:t>О дополнительном зачислени</w:t>
            </w:r>
            <w:r w:rsidR="0058157C">
              <w:rPr>
                <w:sz w:val="26"/>
              </w:rPr>
              <w:t>и</w:t>
            </w:r>
            <w:r w:rsidRPr="002E55F3">
              <w:rPr>
                <w:sz w:val="26"/>
              </w:rPr>
              <w:t xml:space="preserve"> </w:t>
            </w:r>
            <w:r w:rsidR="001B30C0">
              <w:rPr>
                <w:sz w:val="26"/>
              </w:rPr>
              <w:br/>
            </w:r>
            <w:r w:rsidR="0058157C">
              <w:rPr>
                <w:sz w:val="26"/>
              </w:rPr>
              <w:t xml:space="preserve">в резерв </w:t>
            </w:r>
            <w:r w:rsidRPr="002E55F3">
              <w:rPr>
                <w:sz w:val="26"/>
              </w:rPr>
              <w:t xml:space="preserve">составов участковых комиссий </w:t>
            </w:r>
            <w:r w:rsidR="0058157C">
              <w:rPr>
                <w:sz w:val="26"/>
              </w:rPr>
              <w:br/>
            </w:r>
            <w:r w:rsidRPr="002E55F3">
              <w:rPr>
                <w:sz w:val="26"/>
              </w:rPr>
              <w:t>по территориальной избирательной комиссии Бурлинского района Алтайского края</w:t>
            </w:r>
          </w:p>
        </w:tc>
      </w:tr>
    </w:tbl>
    <w:p w:rsidR="009B57CD" w:rsidRDefault="009B57CD" w:rsidP="009B57CD">
      <w:pPr>
        <w:spacing w:line="288" w:lineRule="auto"/>
        <w:jc w:val="center"/>
        <w:rPr>
          <w:sz w:val="26"/>
        </w:rPr>
      </w:pPr>
    </w:p>
    <w:p w:rsidR="005F0556" w:rsidRDefault="00796F4B" w:rsidP="005F0556">
      <w:pPr>
        <w:spacing w:line="288" w:lineRule="auto"/>
        <w:ind w:firstLine="709"/>
        <w:jc w:val="both"/>
        <w:rPr>
          <w:spacing w:val="-6"/>
          <w:sz w:val="26"/>
        </w:rPr>
      </w:pPr>
      <w:r>
        <w:rPr>
          <w:sz w:val="26"/>
        </w:rPr>
        <w:t xml:space="preserve">На основании пункта </w:t>
      </w:r>
      <w:r w:rsidR="002E55F3">
        <w:rPr>
          <w:sz w:val="26"/>
        </w:rPr>
        <w:t>9</w:t>
      </w:r>
      <w:r w:rsidR="005F0556" w:rsidRPr="005F0556">
        <w:rPr>
          <w:sz w:val="26"/>
        </w:rPr>
        <w:t xml:space="preserve"> статьи </w:t>
      </w:r>
      <w:r w:rsidR="002E55F3">
        <w:rPr>
          <w:sz w:val="26"/>
        </w:rPr>
        <w:t>26</w:t>
      </w:r>
      <w:r w:rsidR="005F0556" w:rsidRPr="005F0556">
        <w:rPr>
          <w:sz w:val="26"/>
        </w:rPr>
        <w:t xml:space="preserve"> </w:t>
      </w:r>
      <w:r>
        <w:rPr>
          <w:sz w:val="26"/>
        </w:rPr>
        <w:t xml:space="preserve">и пункта 5.1 статьи 27 </w:t>
      </w:r>
      <w:r w:rsidR="005F0556" w:rsidRPr="005F0556">
        <w:rPr>
          <w:sz w:val="26"/>
        </w:rPr>
        <w:t xml:space="preserve">Федерального закона </w:t>
      </w:r>
      <w:r>
        <w:rPr>
          <w:sz w:val="26"/>
        </w:rPr>
        <w:t xml:space="preserve">от 12 июня 2002 года </w:t>
      </w:r>
      <w:r w:rsidR="002E55F3">
        <w:rPr>
          <w:sz w:val="26"/>
        </w:rPr>
        <w:t xml:space="preserve">№ 67-ФЗ </w:t>
      </w:r>
      <w:r w:rsidR="005F0556" w:rsidRPr="005F0556">
        <w:rPr>
          <w:sz w:val="26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6"/>
        </w:rPr>
        <w:t>, пункта 22 П</w:t>
      </w:r>
      <w:r w:rsidR="002E55F3">
        <w:rPr>
          <w:sz w:val="26"/>
        </w:rPr>
        <w:t>орядка формирования резерва соста</w:t>
      </w:r>
      <w:r w:rsidR="00F916A2">
        <w:rPr>
          <w:sz w:val="26"/>
        </w:rPr>
        <w:t>в</w:t>
      </w:r>
      <w:r w:rsidR="002E55F3">
        <w:rPr>
          <w:sz w:val="26"/>
        </w:rPr>
        <w:t xml:space="preserve">ов участковых комиссий и </w:t>
      </w:r>
      <w:r w:rsidR="00F916A2">
        <w:rPr>
          <w:sz w:val="26"/>
        </w:rPr>
        <w:t>назначения</w:t>
      </w:r>
      <w:r w:rsidR="002E55F3">
        <w:rPr>
          <w:sz w:val="26"/>
        </w:rPr>
        <w:t xml:space="preserve"> нового чл</w:t>
      </w:r>
      <w:r w:rsidR="00F916A2">
        <w:rPr>
          <w:sz w:val="26"/>
        </w:rPr>
        <w:t>е</w:t>
      </w:r>
      <w:r w:rsidR="002E55F3">
        <w:rPr>
          <w:sz w:val="26"/>
        </w:rPr>
        <w:t xml:space="preserve">на участковой комиссии из резерва составов участковых комиссий, утвержденного </w:t>
      </w:r>
      <w:r w:rsidR="005F0556" w:rsidRPr="005F0556">
        <w:rPr>
          <w:sz w:val="26"/>
        </w:rPr>
        <w:t xml:space="preserve">постановлением Центральной избирательной комиссии Российской Федерации </w:t>
      </w:r>
      <w:r w:rsidR="002E55F3">
        <w:rPr>
          <w:sz w:val="26"/>
        </w:rPr>
        <w:br/>
      </w:r>
      <w:r w:rsidR="005F0556" w:rsidRPr="005F0556">
        <w:rPr>
          <w:sz w:val="26"/>
        </w:rPr>
        <w:t xml:space="preserve">от </w:t>
      </w:r>
      <w:r w:rsidR="002E55F3">
        <w:rPr>
          <w:sz w:val="26"/>
        </w:rPr>
        <w:t xml:space="preserve">5 декабря 2012 года № 152/1137-6, решения Избирательной комиссии Алтайского края от 12 апреля 2018 года № 32/303-7 «О резерве составов участковых комиссий </w:t>
      </w:r>
      <w:r w:rsidR="002E55F3">
        <w:rPr>
          <w:sz w:val="26"/>
        </w:rPr>
        <w:br/>
        <w:t>на территории Алтайского края»</w:t>
      </w:r>
      <w:r w:rsidR="005F0556">
        <w:rPr>
          <w:sz w:val="26"/>
        </w:rPr>
        <w:t>,</w:t>
      </w:r>
      <w:r w:rsidR="005F0556" w:rsidRPr="005F0556">
        <w:rPr>
          <w:sz w:val="26"/>
        </w:rPr>
        <w:t xml:space="preserve"> </w:t>
      </w:r>
      <w:r w:rsidR="005F0556">
        <w:rPr>
          <w:spacing w:val="-4"/>
          <w:sz w:val="26"/>
        </w:rPr>
        <w:t>территориальная избирательная комиссия Бурлинского района Алтайского края</w:t>
      </w:r>
    </w:p>
    <w:tbl>
      <w:tblPr>
        <w:tblW w:w="0" w:type="auto"/>
        <w:tblLook w:val="0000"/>
      </w:tblPr>
      <w:tblGrid>
        <w:gridCol w:w="10137"/>
      </w:tblGrid>
      <w:tr w:rsidR="009B57CD" w:rsidTr="00194748">
        <w:tc>
          <w:tcPr>
            <w:tcW w:w="10137" w:type="dxa"/>
          </w:tcPr>
          <w:p w:rsidR="009B57CD" w:rsidRPr="00796F4B" w:rsidRDefault="009B57CD" w:rsidP="00194748">
            <w:pPr>
              <w:spacing w:line="288" w:lineRule="auto"/>
              <w:jc w:val="center"/>
              <w:rPr>
                <w:b/>
                <w:bCs/>
                <w:spacing w:val="20"/>
                <w:sz w:val="26"/>
                <w:lang w:val="en-US"/>
              </w:rPr>
            </w:pPr>
            <w:r>
              <w:rPr>
                <w:b/>
                <w:bCs/>
                <w:spacing w:val="20"/>
                <w:sz w:val="26"/>
              </w:rPr>
              <w:t>РЕШИЛА:</w:t>
            </w:r>
          </w:p>
        </w:tc>
      </w:tr>
    </w:tbl>
    <w:p w:rsidR="005F0556" w:rsidRPr="005F0556" w:rsidRDefault="005F0556" w:rsidP="005F0556">
      <w:pPr>
        <w:spacing w:line="288" w:lineRule="auto"/>
        <w:ind w:firstLine="709"/>
        <w:jc w:val="both"/>
        <w:rPr>
          <w:sz w:val="26"/>
        </w:rPr>
      </w:pPr>
      <w:r w:rsidRPr="005F0556">
        <w:rPr>
          <w:sz w:val="26"/>
        </w:rPr>
        <w:t>1. </w:t>
      </w:r>
      <w:r w:rsidR="00796F4B">
        <w:rPr>
          <w:sz w:val="26"/>
        </w:rPr>
        <w:t>Зачислить в резерв составов участковых комиссий по территориальной избирательной комиссии Бурлинского района Алтайского края лиц согласно прилагаемому списку</w:t>
      </w:r>
      <w:r w:rsidR="00EA6A2B">
        <w:rPr>
          <w:sz w:val="26"/>
        </w:rPr>
        <w:t>.</w:t>
      </w:r>
    </w:p>
    <w:p w:rsidR="00EA6A2B" w:rsidRPr="00EA6A2B" w:rsidRDefault="00EA6A2B" w:rsidP="00EA6A2B">
      <w:pPr>
        <w:spacing w:line="288" w:lineRule="auto"/>
        <w:ind w:firstLine="709"/>
        <w:jc w:val="both"/>
        <w:rPr>
          <w:sz w:val="26"/>
        </w:rPr>
      </w:pPr>
      <w:r w:rsidRPr="00EA6A2B">
        <w:rPr>
          <w:sz w:val="26"/>
        </w:rPr>
        <w:t xml:space="preserve">2. 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 </w:t>
      </w:r>
    </w:p>
    <w:p w:rsidR="005F0556" w:rsidRDefault="005F0556" w:rsidP="009B57CD">
      <w:pPr>
        <w:spacing w:line="288" w:lineRule="auto"/>
        <w:rPr>
          <w:sz w:val="26"/>
          <w:szCs w:val="26"/>
        </w:rPr>
      </w:pPr>
    </w:p>
    <w:p w:rsidR="00F916A2" w:rsidRPr="00733776" w:rsidRDefault="00F916A2" w:rsidP="009B57CD">
      <w:pPr>
        <w:spacing w:line="288" w:lineRule="auto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5148"/>
        <w:gridCol w:w="2700"/>
        <w:gridCol w:w="2289"/>
      </w:tblGrid>
      <w:tr w:rsidR="009B57CD" w:rsidTr="00194748">
        <w:tc>
          <w:tcPr>
            <w:tcW w:w="5148" w:type="dxa"/>
          </w:tcPr>
          <w:p w:rsidR="009B57CD" w:rsidRPr="00886E8F" w:rsidRDefault="009B57CD" w:rsidP="001947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194748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                                  </w:t>
            </w:r>
          </w:p>
        </w:tc>
        <w:tc>
          <w:tcPr>
            <w:tcW w:w="2700" w:type="dxa"/>
          </w:tcPr>
          <w:p w:rsidR="009B57CD" w:rsidRDefault="009B57CD" w:rsidP="00194748">
            <w:pPr>
              <w:jc w:val="both"/>
              <w:rPr>
                <w:sz w:val="26"/>
              </w:rPr>
            </w:pPr>
          </w:p>
        </w:tc>
        <w:tc>
          <w:tcPr>
            <w:tcW w:w="2289" w:type="dxa"/>
            <w:vAlign w:val="bottom"/>
          </w:tcPr>
          <w:p w:rsidR="009B57CD" w:rsidRDefault="009B57CD" w:rsidP="00194748">
            <w:pPr>
              <w:jc w:val="right"/>
              <w:rPr>
                <w:sz w:val="26"/>
              </w:rPr>
            </w:pPr>
            <w:r>
              <w:rPr>
                <w:sz w:val="26"/>
              </w:rPr>
              <w:t>С.А.Ступко</w:t>
            </w:r>
          </w:p>
        </w:tc>
      </w:tr>
    </w:tbl>
    <w:p w:rsidR="009B57CD" w:rsidRDefault="009B57CD" w:rsidP="009B57CD">
      <w:pPr>
        <w:spacing w:line="288" w:lineRule="auto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5148"/>
        <w:gridCol w:w="2700"/>
        <w:gridCol w:w="2289"/>
      </w:tblGrid>
      <w:tr w:rsidR="009B57CD" w:rsidTr="00F916A2">
        <w:tc>
          <w:tcPr>
            <w:tcW w:w="5148" w:type="dxa"/>
          </w:tcPr>
          <w:p w:rsidR="009B57CD" w:rsidRPr="00886E8F" w:rsidRDefault="009B57CD" w:rsidP="001947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                                                       </w:t>
            </w:r>
          </w:p>
        </w:tc>
        <w:tc>
          <w:tcPr>
            <w:tcW w:w="2700" w:type="dxa"/>
          </w:tcPr>
          <w:p w:rsidR="009B57CD" w:rsidRDefault="009B57CD" w:rsidP="00194748">
            <w:pPr>
              <w:jc w:val="both"/>
              <w:rPr>
                <w:sz w:val="26"/>
              </w:rPr>
            </w:pPr>
          </w:p>
        </w:tc>
        <w:tc>
          <w:tcPr>
            <w:tcW w:w="2289" w:type="dxa"/>
            <w:vAlign w:val="bottom"/>
          </w:tcPr>
          <w:p w:rsidR="009B57CD" w:rsidRDefault="009B57CD" w:rsidP="00194748">
            <w:pPr>
              <w:jc w:val="right"/>
              <w:rPr>
                <w:sz w:val="26"/>
              </w:rPr>
            </w:pPr>
            <w:r>
              <w:rPr>
                <w:sz w:val="26"/>
              </w:rPr>
              <w:t>О.А. Михаелис</w:t>
            </w:r>
          </w:p>
        </w:tc>
      </w:tr>
    </w:tbl>
    <w:p w:rsidR="00796F4B" w:rsidRDefault="00796F4B">
      <w:r>
        <w:br w:type="page"/>
      </w:r>
    </w:p>
    <w:tbl>
      <w:tblPr>
        <w:tblW w:w="10115" w:type="dxa"/>
        <w:jc w:val="center"/>
        <w:tblLook w:val="0000"/>
      </w:tblPr>
      <w:tblGrid>
        <w:gridCol w:w="5495"/>
        <w:gridCol w:w="4620"/>
      </w:tblGrid>
      <w:tr w:rsidR="00F916A2" w:rsidTr="00796F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</w:tcPr>
          <w:p w:rsidR="00F916A2" w:rsidRDefault="00F916A2" w:rsidP="00626017">
            <w:r>
              <w:lastRenderedPageBreak/>
              <w:br w:type="page"/>
            </w:r>
          </w:p>
        </w:tc>
        <w:tc>
          <w:tcPr>
            <w:tcW w:w="4620" w:type="dxa"/>
            <w:tcMar>
              <w:left w:w="0" w:type="dxa"/>
              <w:right w:w="0" w:type="dxa"/>
            </w:tcMar>
          </w:tcPr>
          <w:p w:rsidR="00F916A2" w:rsidRDefault="00F916A2" w:rsidP="00626017">
            <w:pPr>
              <w:jc w:val="center"/>
            </w:pPr>
            <w:r>
              <w:t>Приложение</w:t>
            </w:r>
          </w:p>
          <w:p w:rsidR="00F916A2" w:rsidRDefault="00F916A2" w:rsidP="00575C58">
            <w:pPr>
              <w:jc w:val="center"/>
            </w:pPr>
            <w:r>
              <w:t xml:space="preserve">к решению территориальной избирательной комиссии Бурлинского района Алтайского края от </w:t>
            </w:r>
            <w:r w:rsidR="00575C58">
              <w:t xml:space="preserve">25 февраля </w:t>
            </w:r>
            <w:r>
              <w:t>20</w:t>
            </w:r>
            <w:r w:rsidR="00575C58">
              <w:t>20</w:t>
            </w:r>
            <w:r>
              <w:t xml:space="preserve"> года № </w:t>
            </w:r>
            <w:r w:rsidR="00575C58">
              <w:t>51</w:t>
            </w:r>
            <w:r>
              <w:t>/1</w:t>
            </w:r>
          </w:p>
        </w:tc>
      </w:tr>
    </w:tbl>
    <w:p w:rsidR="009B57CD" w:rsidRDefault="009B57CD" w:rsidP="009B57CD"/>
    <w:p w:rsidR="00F916A2" w:rsidRPr="009E08BC" w:rsidRDefault="00F916A2" w:rsidP="00F916A2">
      <w:pPr>
        <w:pStyle w:val="a7"/>
        <w:spacing w:line="360" w:lineRule="auto"/>
        <w:ind w:firstLine="709"/>
        <w:jc w:val="both"/>
      </w:pPr>
    </w:p>
    <w:p w:rsidR="00AB41D9" w:rsidRDefault="00F916A2" w:rsidP="00F916A2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0364B0">
        <w:rPr>
          <w:rFonts w:ascii="Times New Roman" w:hAnsi="Times New Roman"/>
          <w:b/>
          <w:sz w:val="28"/>
          <w:szCs w:val="28"/>
        </w:rPr>
        <w:t>С</w:t>
      </w:r>
      <w:r w:rsidR="00796F4B">
        <w:rPr>
          <w:rFonts w:ascii="Times New Roman" w:hAnsi="Times New Roman"/>
          <w:b/>
          <w:sz w:val="28"/>
          <w:szCs w:val="28"/>
        </w:rPr>
        <w:t>писок лиц, зачисленных в резерв составов участковых комиссий</w:t>
      </w:r>
    </w:p>
    <w:p w:rsidR="00796F4B" w:rsidRDefault="00796F4B" w:rsidP="00796F4B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территориальной избирательной комиссии </w:t>
      </w:r>
    </w:p>
    <w:p w:rsidR="00796F4B" w:rsidRPr="000364B0" w:rsidRDefault="00796F4B" w:rsidP="00796F4B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Бурлинского района Алтайского края</w:t>
      </w:r>
    </w:p>
    <w:p w:rsidR="00F916A2" w:rsidRDefault="00F916A2" w:rsidP="00F916A2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119"/>
        <w:gridCol w:w="2835"/>
        <w:gridCol w:w="2892"/>
      </w:tblGrid>
      <w:tr w:rsidR="00796F4B" w:rsidTr="00DD251C">
        <w:tc>
          <w:tcPr>
            <w:tcW w:w="567" w:type="dxa"/>
            <w:vAlign w:val="center"/>
          </w:tcPr>
          <w:p w:rsidR="00796F4B" w:rsidRPr="00BE6D8D" w:rsidRDefault="00796F4B" w:rsidP="00796F4B">
            <w:pPr>
              <w:jc w:val="center"/>
              <w:rPr>
                <w:b/>
                <w:bCs/>
                <w:sz w:val="22"/>
                <w:szCs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19" w:type="dxa"/>
            <w:vAlign w:val="center"/>
          </w:tcPr>
          <w:p w:rsidR="00796F4B" w:rsidRPr="00BE6D8D" w:rsidRDefault="00796F4B" w:rsidP="00796F4B">
            <w:pPr>
              <w:jc w:val="center"/>
              <w:rPr>
                <w:b/>
                <w:bCs/>
                <w:sz w:val="22"/>
                <w:szCs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796F4B" w:rsidRPr="00BE6D8D" w:rsidRDefault="00796F4B" w:rsidP="00796F4B">
            <w:pPr>
              <w:jc w:val="center"/>
              <w:rPr>
                <w:b/>
                <w:bCs/>
                <w:sz w:val="22"/>
                <w:szCs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Кем предложен</w:t>
            </w:r>
          </w:p>
        </w:tc>
        <w:tc>
          <w:tcPr>
            <w:tcW w:w="2892" w:type="dxa"/>
            <w:vAlign w:val="center"/>
          </w:tcPr>
          <w:p w:rsidR="00796F4B" w:rsidRPr="00BE6D8D" w:rsidRDefault="00796F4B" w:rsidP="00796F4B">
            <w:pPr>
              <w:jc w:val="center"/>
              <w:rPr>
                <w:b/>
                <w:bCs/>
                <w:sz w:val="22"/>
                <w:szCs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Очередность</w:t>
            </w:r>
            <w:r w:rsidRPr="00BE6D8D">
              <w:rPr>
                <w:b/>
                <w:bCs/>
                <w:sz w:val="22"/>
                <w:szCs w:val="22"/>
              </w:rPr>
              <w:br/>
              <w:t>назначения, указанная политической партией</w:t>
            </w:r>
            <w:r w:rsidRPr="00BE6D8D">
              <w:rPr>
                <w:b/>
                <w:bCs/>
                <w:sz w:val="22"/>
                <w:szCs w:val="22"/>
              </w:rPr>
              <w:br/>
              <w:t>(при наличии)</w:t>
            </w:r>
          </w:p>
        </w:tc>
      </w:tr>
      <w:tr w:rsidR="00796F4B" w:rsidTr="00DD251C">
        <w:trPr>
          <w:trHeight w:val="425"/>
        </w:trPr>
        <w:tc>
          <w:tcPr>
            <w:tcW w:w="567" w:type="dxa"/>
            <w:vAlign w:val="center"/>
          </w:tcPr>
          <w:p w:rsidR="00796F4B" w:rsidRDefault="00796F4B" w:rsidP="00DD251C">
            <w:r>
              <w:t>1.</w:t>
            </w:r>
          </w:p>
        </w:tc>
        <w:tc>
          <w:tcPr>
            <w:tcW w:w="3119" w:type="dxa"/>
            <w:vAlign w:val="center"/>
          </w:tcPr>
          <w:p w:rsidR="00796F4B" w:rsidRDefault="00575C58" w:rsidP="00DD251C">
            <w:r>
              <w:t>Шевалдина Елена Геннадьевна</w:t>
            </w:r>
          </w:p>
        </w:tc>
        <w:tc>
          <w:tcPr>
            <w:tcW w:w="2835" w:type="dxa"/>
            <w:vAlign w:val="center"/>
          </w:tcPr>
          <w:p w:rsidR="00797E70" w:rsidRPr="00797E70" w:rsidRDefault="00575C58" w:rsidP="00797E70">
            <w:pPr>
              <w:jc w:val="center"/>
            </w:pPr>
            <w:r w:rsidRPr="00347AE8">
              <w:rPr>
                <w:color w:val="000000"/>
              </w:rPr>
              <w:t>Бурлинское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92" w:type="dxa"/>
            <w:vAlign w:val="center"/>
          </w:tcPr>
          <w:p w:rsidR="00796F4B" w:rsidRDefault="00796F4B" w:rsidP="00796F4B">
            <w:pPr>
              <w:jc w:val="center"/>
            </w:pPr>
            <w:r>
              <w:t>---</w:t>
            </w:r>
          </w:p>
        </w:tc>
      </w:tr>
      <w:tr w:rsidR="00575C58" w:rsidTr="00DD251C">
        <w:trPr>
          <w:trHeight w:val="425"/>
        </w:trPr>
        <w:tc>
          <w:tcPr>
            <w:tcW w:w="567" w:type="dxa"/>
            <w:vAlign w:val="center"/>
          </w:tcPr>
          <w:p w:rsidR="00575C58" w:rsidRDefault="00575C58" w:rsidP="00DD251C">
            <w:r>
              <w:t>2.</w:t>
            </w:r>
          </w:p>
        </w:tc>
        <w:tc>
          <w:tcPr>
            <w:tcW w:w="3119" w:type="dxa"/>
            <w:vAlign w:val="center"/>
          </w:tcPr>
          <w:p w:rsidR="00575C58" w:rsidRDefault="00575C58" w:rsidP="00DD251C">
            <w:r>
              <w:t>Гришанова Оксана Александровна</w:t>
            </w:r>
          </w:p>
        </w:tc>
        <w:tc>
          <w:tcPr>
            <w:tcW w:w="2835" w:type="dxa"/>
            <w:vAlign w:val="center"/>
          </w:tcPr>
          <w:p w:rsidR="00575C58" w:rsidRDefault="00575C58" w:rsidP="00575C58">
            <w:pPr>
              <w:jc w:val="center"/>
            </w:pPr>
            <w:r>
              <w:t>собрание избирателей</w:t>
            </w:r>
          </w:p>
          <w:p w:rsidR="00575C58" w:rsidRDefault="00575C58" w:rsidP="00575C58">
            <w:pPr>
              <w:jc w:val="center"/>
              <w:rPr>
                <w:lang w:val="en-US"/>
              </w:rPr>
            </w:pPr>
            <w:r>
              <w:t>по месту жительства</w:t>
            </w:r>
          </w:p>
          <w:p w:rsidR="00575C58" w:rsidRPr="00575C58" w:rsidRDefault="00575C58" w:rsidP="00575C58">
            <w:pPr>
              <w:jc w:val="center"/>
            </w:pPr>
            <w:r>
              <w:rPr>
                <w:lang w:val="en-US"/>
              </w:rPr>
              <w:t>с.</w:t>
            </w:r>
            <w:r>
              <w:t>Петровка</w:t>
            </w:r>
          </w:p>
        </w:tc>
        <w:tc>
          <w:tcPr>
            <w:tcW w:w="2892" w:type="dxa"/>
            <w:vAlign w:val="center"/>
          </w:tcPr>
          <w:p w:rsidR="00575C58" w:rsidRDefault="00575C58" w:rsidP="00796F4B">
            <w:pPr>
              <w:jc w:val="center"/>
            </w:pPr>
            <w:r>
              <w:t>---</w:t>
            </w:r>
          </w:p>
        </w:tc>
      </w:tr>
    </w:tbl>
    <w:p w:rsidR="00796F4B" w:rsidRPr="000364B0" w:rsidRDefault="00796F4B" w:rsidP="00F916A2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F916A2" w:rsidRPr="000364B0" w:rsidRDefault="00F916A2" w:rsidP="00F916A2">
      <w:pPr>
        <w:pStyle w:val="FR3"/>
        <w:spacing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sectPr w:rsidR="00F916A2" w:rsidRPr="000364B0" w:rsidSect="00F916A2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10" w:rsidRDefault="00C52C10" w:rsidP="00796F4B">
      <w:r>
        <w:separator/>
      </w:r>
    </w:p>
  </w:endnote>
  <w:endnote w:type="continuationSeparator" w:id="0">
    <w:p w:rsidR="00C52C10" w:rsidRDefault="00C52C10" w:rsidP="0079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10" w:rsidRDefault="00C52C10" w:rsidP="00796F4B">
      <w:r>
        <w:separator/>
      </w:r>
    </w:p>
  </w:footnote>
  <w:footnote w:type="continuationSeparator" w:id="0">
    <w:p w:rsidR="00C52C10" w:rsidRDefault="00C52C10" w:rsidP="00796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7CD"/>
    <w:rsid w:val="00194748"/>
    <w:rsid w:val="001B30C0"/>
    <w:rsid w:val="002E55F3"/>
    <w:rsid w:val="00442EA8"/>
    <w:rsid w:val="004930D4"/>
    <w:rsid w:val="004A5C7A"/>
    <w:rsid w:val="00575C58"/>
    <w:rsid w:val="0058157C"/>
    <w:rsid w:val="005F0556"/>
    <w:rsid w:val="00601671"/>
    <w:rsid w:val="00626017"/>
    <w:rsid w:val="0065258A"/>
    <w:rsid w:val="006F64FC"/>
    <w:rsid w:val="00703CAA"/>
    <w:rsid w:val="00731CE0"/>
    <w:rsid w:val="007340CB"/>
    <w:rsid w:val="00796F4B"/>
    <w:rsid w:val="00797E70"/>
    <w:rsid w:val="007C0512"/>
    <w:rsid w:val="007D29B6"/>
    <w:rsid w:val="00872115"/>
    <w:rsid w:val="009B57CD"/>
    <w:rsid w:val="00A85FEC"/>
    <w:rsid w:val="00AB41D9"/>
    <w:rsid w:val="00AD5D8E"/>
    <w:rsid w:val="00B24CD6"/>
    <w:rsid w:val="00B51E45"/>
    <w:rsid w:val="00C52C10"/>
    <w:rsid w:val="00D123D1"/>
    <w:rsid w:val="00D6006E"/>
    <w:rsid w:val="00DD251C"/>
    <w:rsid w:val="00E77E89"/>
    <w:rsid w:val="00EA6A2B"/>
    <w:rsid w:val="00F9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7C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B57CD"/>
    <w:pPr>
      <w:keepNext/>
      <w:jc w:val="center"/>
      <w:outlineLvl w:val="1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7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57CD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D123D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123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F0556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6">
    <w:name w:val="Верхний колонтитул Знак"/>
    <w:basedOn w:val="a0"/>
    <w:link w:val="a5"/>
    <w:rsid w:val="005F0556"/>
    <w:rPr>
      <w:rFonts w:ascii="Times New Roman" w:eastAsia="Times New Roman" w:hAnsi="Times New Roman"/>
      <w:sz w:val="22"/>
      <w:szCs w:val="28"/>
    </w:rPr>
  </w:style>
  <w:style w:type="paragraph" w:customStyle="1" w:styleId="14-15">
    <w:name w:val="текст14-15"/>
    <w:basedOn w:val="a"/>
    <w:rsid w:val="005F0556"/>
    <w:pPr>
      <w:spacing w:line="360" w:lineRule="auto"/>
      <w:ind w:firstLine="709"/>
      <w:jc w:val="both"/>
    </w:pPr>
    <w:rPr>
      <w:sz w:val="28"/>
    </w:rPr>
  </w:style>
  <w:style w:type="paragraph" w:customStyle="1" w:styleId="-1">
    <w:name w:val="Т-1"/>
    <w:aliases w:val="5,Текст14-1,Текст 14-1,Стиль12-1"/>
    <w:basedOn w:val="a"/>
    <w:uiPriority w:val="99"/>
    <w:rsid w:val="005F0556"/>
    <w:pPr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F916A2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F916A2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F916A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FR3">
    <w:name w:val="FR3"/>
    <w:rsid w:val="00F916A2"/>
    <w:pPr>
      <w:widowControl w:val="0"/>
      <w:snapToGrid w:val="0"/>
      <w:spacing w:line="300" w:lineRule="auto"/>
      <w:jc w:val="both"/>
    </w:pPr>
    <w:rPr>
      <w:rFonts w:ascii="Courier New" w:eastAsia="Times New Roman" w:hAnsi="Courier New"/>
      <w:sz w:val="22"/>
    </w:rPr>
  </w:style>
  <w:style w:type="character" w:styleId="a9">
    <w:name w:val="footnote reference"/>
    <w:semiHidden/>
    <w:rsid w:val="00796F4B"/>
    <w:rPr>
      <w:vertAlign w:val="superscript"/>
    </w:rPr>
  </w:style>
  <w:style w:type="paragraph" w:styleId="aa">
    <w:name w:val="footnote text"/>
    <w:basedOn w:val="a"/>
    <w:link w:val="ab"/>
    <w:semiHidden/>
    <w:rsid w:val="00796F4B"/>
    <w:rPr>
      <w:rFonts w:ascii="Times New Roman CYR" w:hAnsi="Times New Roman CYR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96F4B"/>
    <w:rPr>
      <w:rFonts w:ascii="Times New Roman CYR" w:eastAsia="Times New Roman" w:hAnsi="Times New Roman CYR"/>
    </w:rPr>
  </w:style>
  <w:style w:type="paragraph" w:styleId="ac">
    <w:name w:val="Balloon Text"/>
    <w:basedOn w:val="a"/>
    <w:link w:val="ad"/>
    <w:uiPriority w:val="99"/>
    <w:semiHidden/>
    <w:unhideWhenUsed/>
    <w:rsid w:val="001B30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0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ТТВ</cp:lastModifiedBy>
  <cp:revision>2</cp:revision>
  <cp:lastPrinted>2020-02-25T05:22:00Z</cp:lastPrinted>
  <dcterms:created xsi:type="dcterms:W3CDTF">2020-06-09T03:01:00Z</dcterms:created>
  <dcterms:modified xsi:type="dcterms:W3CDTF">2020-06-09T03:01:00Z</dcterms:modified>
</cp:coreProperties>
</file>