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12" w:rsidRDefault="00D14812">
      <w:pPr>
        <w:pStyle w:val="ConsPlusNormal"/>
        <w:jc w:val="both"/>
        <w:outlineLvl w:val="0"/>
      </w:pPr>
    </w:p>
    <w:p w:rsidR="00D14812" w:rsidRDefault="00D14812">
      <w:pPr>
        <w:pStyle w:val="ConsPlusTitle"/>
        <w:jc w:val="center"/>
      </w:pPr>
      <w:r>
        <w:t>ПРАВИТЕЛЬСТВО РОССИЙСКОЙ ФЕДЕРАЦИИ</w:t>
      </w:r>
    </w:p>
    <w:p w:rsidR="00D14812" w:rsidRDefault="00D14812">
      <w:pPr>
        <w:pStyle w:val="ConsPlusTitle"/>
        <w:jc w:val="center"/>
      </w:pPr>
    </w:p>
    <w:p w:rsidR="00D14812" w:rsidRDefault="00D14812">
      <w:pPr>
        <w:pStyle w:val="ConsPlusTitle"/>
        <w:jc w:val="center"/>
      </w:pPr>
      <w:r>
        <w:t>ПОСТАНОВЛЕНИЕ</w:t>
      </w:r>
    </w:p>
    <w:p w:rsidR="00D14812" w:rsidRDefault="00D14812">
      <w:pPr>
        <w:pStyle w:val="ConsPlusTitle"/>
        <w:jc w:val="center"/>
      </w:pPr>
      <w:r>
        <w:t>от 29 августа 2020 г. N 1315</w:t>
      </w:r>
    </w:p>
    <w:p w:rsidR="00D14812" w:rsidRDefault="00D14812">
      <w:pPr>
        <w:pStyle w:val="ConsPlusTitle"/>
        <w:jc w:val="center"/>
      </w:pPr>
    </w:p>
    <w:p w:rsidR="00D14812" w:rsidRDefault="00D14812">
      <w:pPr>
        <w:pStyle w:val="ConsPlusTitle"/>
        <w:jc w:val="center"/>
      </w:pPr>
      <w:r>
        <w:t>ОБ ОРГАНИЗАЦИИ СЕЛЬСКОХОЗЯЙСТВЕННОЙ МИКРОПЕРЕПИСИ 2021 ГОДА</w:t>
      </w:r>
    </w:p>
    <w:p w:rsidR="00D14812" w:rsidRDefault="00D14812">
      <w:pPr>
        <w:pStyle w:val="ConsPlusNormal"/>
        <w:ind w:firstLine="540"/>
        <w:jc w:val="both"/>
      </w:pPr>
    </w:p>
    <w:p w:rsidR="00D14812" w:rsidRDefault="00D148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Всероссийской сельскохозяйственной переписи" Правительство Российской Федерации постановляет: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1. Провести с 1 по 30 августа 2021 г.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- сельскохозяйственная </w:t>
      </w:r>
      <w:proofErr w:type="spellStart"/>
      <w:r>
        <w:t>микроперепись</w:t>
      </w:r>
      <w:proofErr w:type="spellEnd"/>
      <w:r>
        <w:t>).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>2. Определить ответственными: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за подготовку и проведение сельскохозяйственной </w:t>
      </w:r>
      <w:proofErr w:type="spellStart"/>
      <w:r>
        <w:t>микропереписи</w:t>
      </w:r>
      <w:proofErr w:type="spellEnd"/>
      <w:r>
        <w:t xml:space="preserve">, обработку полученных сведений об объектах сельскохозяйственной </w:t>
      </w:r>
      <w:proofErr w:type="spellStart"/>
      <w:r>
        <w:t>микропереписи</w:t>
      </w:r>
      <w:proofErr w:type="spellEnd"/>
      <w:r>
        <w:t xml:space="preserve">, подведение итогов сельскохозяйственной </w:t>
      </w:r>
      <w:proofErr w:type="spellStart"/>
      <w:r>
        <w:t>микропереписи</w:t>
      </w:r>
      <w:proofErr w:type="spellEnd"/>
      <w:r>
        <w:t xml:space="preserve">, их официальное опубликование, хранение переписных листов и иных документов сельскохозяйственной </w:t>
      </w:r>
      <w:proofErr w:type="spellStart"/>
      <w:r>
        <w:t>микропереписи</w:t>
      </w:r>
      <w:proofErr w:type="spellEnd"/>
      <w:r>
        <w:t>, ее методологическое и финансовое обеспечение - Федеральную службу государственной статистики;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за обеспечение подготовки и проведения переписи объектов сельскохозяйственной </w:t>
      </w:r>
      <w:proofErr w:type="spellStart"/>
      <w:r>
        <w:t>микропереписи</w:t>
      </w:r>
      <w:proofErr w:type="spellEnd"/>
      <w:r>
        <w:t>, доступ к которым ограничен, - Федеральную службу исполнения наказаний и Федеральную службу государственной статистики;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за обеспечение безопасности лиц, осуществляющих сбор сведений об объектах сельскохозяйственной </w:t>
      </w:r>
      <w:proofErr w:type="spellStart"/>
      <w:r>
        <w:t>микропереписи</w:t>
      </w:r>
      <w:proofErr w:type="spellEnd"/>
      <w:r>
        <w:t>, - Министерство внутренних дел Российской Федерации;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за сохранность переписных листов и иных документов сельскохозяйственной </w:t>
      </w:r>
      <w:proofErr w:type="spellStart"/>
      <w:r>
        <w:t>микропереписи</w:t>
      </w:r>
      <w:proofErr w:type="spellEnd"/>
      <w:r>
        <w:t xml:space="preserve"> в местах их хранения, оборудованных техническими средствами охраны, подключенными на пункты централизованной охраны войск национальной гвардии Российской Федерации, в порядке и сроки, которые согласованы с Федеральной службой государственной статистики, - Федеральную службу войск национальной гвардии Российской Федерации.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3. Федеральной службе государственной регистрации, кадастра и картографии обеспечить предоставление в Федеральную службу государственной статистики в установленном законодательством Российской Федерации порядке сведений, содержащихся в Едином государственном реестре недвижимости, необходимых для составления списков объектов сельскохозяйственной </w:t>
      </w:r>
      <w:proofErr w:type="spellStart"/>
      <w:r>
        <w:t>микропереписи</w:t>
      </w:r>
      <w:proofErr w:type="spellEnd"/>
      <w:r>
        <w:t>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4. Министерству внутренних дел Российской Федерации в пределах компетенции определить порядок организации мероприятий по оказанию содействия лицам, осуществляющим сбор сведений об объектах сельскохозяйственной </w:t>
      </w:r>
      <w:proofErr w:type="spellStart"/>
      <w:r>
        <w:t>микропереписи</w:t>
      </w:r>
      <w:proofErr w:type="spellEnd"/>
      <w:r>
        <w:t>, в случае, если им осуществляется противодействие или угрожает опасность.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>5. Федеральной службе государственной статистики: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осуществить в 2020 - 2022 годах мероприятия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 xml:space="preserve">, обработку полученных сведений об объектах сельскохозяйственной </w:t>
      </w:r>
      <w:proofErr w:type="spellStart"/>
      <w:r>
        <w:t>микропереписи</w:t>
      </w:r>
      <w:proofErr w:type="spellEnd"/>
      <w:r>
        <w:t xml:space="preserve">, подведение итогов сельскохозяйственной </w:t>
      </w:r>
      <w:proofErr w:type="spellStart"/>
      <w:r>
        <w:t>микропереписи</w:t>
      </w:r>
      <w:proofErr w:type="spellEnd"/>
      <w:r>
        <w:t xml:space="preserve">, их официальное опубликование и распространение, хранение переписных листов и иных документов сельскохозяйственной </w:t>
      </w:r>
      <w:proofErr w:type="spellStart"/>
      <w:r>
        <w:t>микропереписи</w:t>
      </w:r>
      <w:proofErr w:type="spellEnd"/>
      <w:r>
        <w:t xml:space="preserve">, методологическое и финансовое обеспечение сельскохозяйственной </w:t>
      </w:r>
      <w:proofErr w:type="spellStart"/>
      <w:r>
        <w:t>микропереписи</w:t>
      </w:r>
      <w:proofErr w:type="spellEnd"/>
      <w:r>
        <w:t>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lastRenderedPageBreak/>
        <w:t xml:space="preserve">разработать и утвердить до 1 декабря 2020 г. официальную статистическую методологию для проведения сельскохозяйственной </w:t>
      </w:r>
      <w:proofErr w:type="spellStart"/>
      <w:r>
        <w:t>микропереписи</w:t>
      </w:r>
      <w:proofErr w:type="spellEnd"/>
      <w:r>
        <w:t xml:space="preserve">, формы переписных листов, нормативы работы лиц, осуществляющих сбор сведений об объектах сельскохозяйственной </w:t>
      </w:r>
      <w:proofErr w:type="spellStart"/>
      <w:r>
        <w:t>микропереписи</w:t>
      </w:r>
      <w:proofErr w:type="spellEnd"/>
      <w:r>
        <w:t xml:space="preserve">, и иные документы сельскохозяйственной </w:t>
      </w:r>
      <w:proofErr w:type="spellStart"/>
      <w:r>
        <w:t>микропереписи</w:t>
      </w:r>
      <w:proofErr w:type="spellEnd"/>
      <w:r>
        <w:t>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обеспечить в соответствии с законодательством Российской Федерации режим защиты и соблюдение правил обработки информации ограниченного доступа, содержащейся в переписных листах и иных документах сельскохозяйственной </w:t>
      </w:r>
      <w:proofErr w:type="spellStart"/>
      <w:r>
        <w:t>микропереписи</w:t>
      </w:r>
      <w:proofErr w:type="spellEnd"/>
      <w:r>
        <w:t>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утвердить до 1 марта 2021 г. порядок организации обучения лиц, осуществляющих сбор сведений об объектах сельскохозяйственной </w:t>
      </w:r>
      <w:proofErr w:type="spellStart"/>
      <w:r>
        <w:t>микропереписи</w:t>
      </w:r>
      <w:proofErr w:type="spellEnd"/>
      <w:r>
        <w:t>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6. Определить срок подведения и официального </w:t>
      </w:r>
      <w:hyperlink r:id="rId5" w:history="1">
        <w:r>
          <w:rPr>
            <w:color w:val="0000FF"/>
          </w:rPr>
          <w:t>опубликования</w:t>
        </w:r>
      </w:hyperlink>
      <w:r>
        <w:t xml:space="preserve"> окончательных итогов сельскохозяйственной </w:t>
      </w:r>
      <w:proofErr w:type="spellStart"/>
      <w:r>
        <w:t>микропереписи</w:t>
      </w:r>
      <w:proofErr w:type="spellEnd"/>
      <w:r>
        <w:t xml:space="preserve"> - IV квартал 2022 г.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7. Рекомендовать органам государственной власти субъектов Российской Федерации и органам местного самоуправления в соответствии со своими полномочиями оказывать содействие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>, в том числе: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образовать до 1 октября 2020 г. комиссии по проведению сельскохозяйственной </w:t>
      </w:r>
      <w:proofErr w:type="spellStart"/>
      <w:r>
        <w:t>микропереписи</w:t>
      </w:r>
      <w:proofErr w:type="spellEnd"/>
      <w:r>
        <w:t xml:space="preserve"> в субъектах Российской Федерации и муниципальных образованиях;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>обеспечить до 1 октября 2020 г. территориальные органы Федеральной службы государственной статистики сведениями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хозяйств;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 xml:space="preserve">оказывать содействие территориальным органам Федеральной службы государственной статистики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</w:t>
      </w:r>
      <w:proofErr w:type="spellStart"/>
      <w:r>
        <w:t>микропереписи</w:t>
      </w:r>
      <w:proofErr w:type="spellEnd"/>
      <w: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>
        <w:t>микропереписи</w:t>
      </w:r>
      <w:proofErr w:type="spellEnd"/>
      <w:r>
        <w:t xml:space="preserve">, хранения переписных листов и иных документов сельскохозяйственной </w:t>
      </w:r>
      <w:proofErr w:type="spellStart"/>
      <w:r>
        <w:t>микропереписи</w:t>
      </w:r>
      <w:proofErr w:type="spellEnd"/>
      <w:r>
        <w:t>;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>не осуществлять в 2021 году преобразования административно-территориальных и муниципальных образований, а также переименования географических объектов.</w:t>
      </w:r>
    </w:p>
    <w:p w:rsidR="00D14812" w:rsidRDefault="00D14812">
      <w:pPr>
        <w:pStyle w:val="ConsPlusNormal"/>
        <w:spacing w:before="220"/>
        <w:ind w:firstLine="540"/>
        <w:jc w:val="both"/>
      </w:pPr>
      <w:r>
        <w:t>8. Финансовое обеспечение расходных обязательств, связанных с реализацией настоящего постановления, осуществлять в пределах установленной численности работников федеральных органов исполнительной власти и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D14812" w:rsidRDefault="00D14812">
      <w:pPr>
        <w:pStyle w:val="ConsPlusNormal"/>
        <w:ind w:firstLine="540"/>
        <w:jc w:val="both"/>
      </w:pPr>
    </w:p>
    <w:p w:rsidR="00D14812" w:rsidRDefault="00D14812">
      <w:pPr>
        <w:pStyle w:val="ConsPlusNormal"/>
        <w:jc w:val="right"/>
      </w:pPr>
      <w:r>
        <w:t>Председатель Правительства</w:t>
      </w:r>
    </w:p>
    <w:p w:rsidR="00D14812" w:rsidRDefault="00D14812">
      <w:pPr>
        <w:pStyle w:val="ConsPlusNormal"/>
        <w:jc w:val="right"/>
      </w:pPr>
      <w:r>
        <w:t>Российской Федерации</w:t>
      </w:r>
    </w:p>
    <w:p w:rsidR="00D14812" w:rsidRDefault="00D14812">
      <w:pPr>
        <w:pStyle w:val="ConsPlusNormal"/>
        <w:jc w:val="right"/>
      </w:pPr>
      <w:r>
        <w:t>М.МИШУСТИН</w:t>
      </w:r>
    </w:p>
    <w:p w:rsidR="00D14812" w:rsidRDefault="00D14812">
      <w:pPr>
        <w:pStyle w:val="ConsPlusNormal"/>
        <w:jc w:val="both"/>
      </w:pPr>
    </w:p>
    <w:p w:rsidR="00D14812" w:rsidRDefault="00D14812">
      <w:pPr>
        <w:pStyle w:val="ConsPlusNormal"/>
        <w:jc w:val="both"/>
      </w:pPr>
    </w:p>
    <w:p w:rsidR="00D14812" w:rsidRDefault="00D14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ED7" w:rsidRDefault="00D62ED7"/>
    <w:sectPr w:rsidR="00D62ED7" w:rsidSect="0086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812"/>
    <w:rsid w:val="00587E8D"/>
    <w:rsid w:val="00A742EF"/>
    <w:rsid w:val="00A77ED2"/>
    <w:rsid w:val="00D14812"/>
    <w:rsid w:val="00D62ED7"/>
    <w:rsid w:val="00F533AD"/>
    <w:rsid w:val="00F6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81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81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CF22C2CC153EBF82085F1C10AA7DCF38AD9FB79CA8C43A82AA25BFADCEBB2EDD5DAD47E36A6303DA5645D042249E3F5C87C6B9CA6E48D6u2dAI" TargetMode="External"/><Relationship Id="rId4" Type="http://schemas.openxmlformats.org/officeDocument/2006/relationships/hyperlink" Target="consultantplus://offline/ref=FCCF22C2CC153EBF82085F1C10AA7DCF38AF9FB49FA9C43A82AA25BFADCEBB2EDD5DAD47E36C6400DF5645D042249E3F5C87C6B9CA6E48D6u2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Mikichur</dc:creator>
  <cp:lastModifiedBy>ТТВ</cp:lastModifiedBy>
  <cp:revision>2</cp:revision>
  <dcterms:created xsi:type="dcterms:W3CDTF">2021-01-11T08:29:00Z</dcterms:created>
  <dcterms:modified xsi:type="dcterms:W3CDTF">2021-01-20T10:24:00Z</dcterms:modified>
</cp:coreProperties>
</file>