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F" w:rsidRPr="00D66CD3" w:rsidRDefault="0099698F" w:rsidP="0099698F">
      <w:pPr>
        <w:pStyle w:val="affffd"/>
        <w:rPr>
          <w:szCs w:val="24"/>
        </w:rPr>
      </w:pPr>
      <w:r w:rsidRPr="00D66CD3">
        <w:rPr>
          <w:szCs w:val="24"/>
        </w:rPr>
        <w:t>РОССИЙСКАЯ ФЕДЕРАЦИЯ</w:t>
      </w:r>
    </w:p>
    <w:p w:rsidR="0099698F" w:rsidRPr="00D66CD3" w:rsidRDefault="0099698F" w:rsidP="0099698F">
      <w:pPr>
        <w:jc w:val="center"/>
        <w:rPr>
          <w:b/>
          <w:sz w:val="24"/>
          <w:szCs w:val="24"/>
        </w:rPr>
      </w:pPr>
      <w:r w:rsidRPr="00D66CD3">
        <w:rPr>
          <w:b/>
          <w:sz w:val="24"/>
          <w:szCs w:val="24"/>
        </w:rPr>
        <w:t>АДМИНИСТРАЦИЯ БУРЛИНСКОГО РАЙОНА</w:t>
      </w:r>
    </w:p>
    <w:p w:rsidR="0099698F" w:rsidRPr="00D66CD3" w:rsidRDefault="0099698F" w:rsidP="0099698F">
      <w:pPr>
        <w:jc w:val="center"/>
        <w:rPr>
          <w:b/>
          <w:sz w:val="24"/>
          <w:szCs w:val="24"/>
        </w:rPr>
      </w:pPr>
      <w:r w:rsidRPr="00D66CD3">
        <w:rPr>
          <w:b/>
          <w:sz w:val="24"/>
          <w:szCs w:val="24"/>
        </w:rPr>
        <w:t>АЛТАЙСКОГО КРАЯ</w:t>
      </w:r>
    </w:p>
    <w:p w:rsidR="0099698F" w:rsidRPr="00D66CD3" w:rsidRDefault="0099698F" w:rsidP="0099698F">
      <w:pPr>
        <w:jc w:val="center"/>
        <w:rPr>
          <w:b/>
        </w:rPr>
      </w:pPr>
    </w:p>
    <w:p w:rsidR="0099698F" w:rsidRPr="00D66CD3" w:rsidRDefault="0099698F" w:rsidP="0099698F">
      <w:pPr>
        <w:jc w:val="center"/>
        <w:rPr>
          <w:b/>
        </w:rPr>
      </w:pPr>
    </w:p>
    <w:p w:rsidR="0099698F" w:rsidRPr="00D66CD3" w:rsidRDefault="0099698F" w:rsidP="0099698F">
      <w:pPr>
        <w:pStyle w:val="1"/>
        <w:ind w:left="0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П </w:t>
      </w:r>
      <w:r w:rsidRPr="00D66CD3">
        <w:rPr>
          <w:rFonts w:ascii="Times New Roman" w:hAnsi="Times New Roman"/>
          <w:spacing w:val="0"/>
          <w:sz w:val="28"/>
          <w:szCs w:val="28"/>
        </w:rPr>
        <w:t>О С Т А Н О В Л Е Н И Е</w:t>
      </w:r>
    </w:p>
    <w:p w:rsidR="0099698F" w:rsidRPr="008D3CA2" w:rsidRDefault="0099698F" w:rsidP="0099698F">
      <w:pPr>
        <w:jc w:val="center"/>
        <w:rPr>
          <w:b/>
          <w:sz w:val="24"/>
          <w:szCs w:val="24"/>
        </w:rPr>
      </w:pPr>
    </w:p>
    <w:p w:rsidR="002218D0" w:rsidRPr="008D3CA2" w:rsidRDefault="002218D0" w:rsidP="0099698F">
      <w:pPr>
        <w:jc w:val="center"/>
        <w:rPr>
          <w:b/>
          <w:sz w:val="24"/>
          <w:szCs w:val="24"/>
        </w:rPr>
      </w:pPr>
    </w:p>
    <w:p w:rsidR="0099698F" w:rsidRDefault="009A533C" w:rsidP="0099698F">
      <w:pPr>
        <w:jc w:val="both"/>
        <w:rPr>
          <w:sz w:val="26"/>
        </w:rPr>
      </w:pPr>
      <w:r>
        <w:rPr>
          <w:sz w:val="26"/>
        </w:rPr>
        <w:t xml:space="preserve">07 </w:t>
      </w:r>
      <w:r w:rsidR="0026705C">
        <w:rPr>
          <w:sz w:val="26"/>
        </w:rPr>
        <w:t>августа</w:t>
      </w:r>
      <w:r w:rsidR="00443F54">
        <w:rPr>
          <w:sz w:val="26"/>
        </w:rPr>
        <w:t xml:space="preserve"> 20</w:t>
      </w:r>
      <w:r w:rsidR="000C4300">
        <w:rPr>
          <w:sz w:val="26"/>
        </w:rPr>
        <w:t>20</w:t>
      </w:r>
      <w:r w:rsidR="0099698F">
        <w:rPr>
          <w:sz w:val="26"/>
        </w:rPr>
        <w:t xml:space="preserve"> г. </w:t>
      </w:r>
      <w:r w:rsidR="0099698F">
        <w:rPr>
          <w:sz w:val="26"/>
        </w:rPr>
        <w:tab/>
      </w:r>
      <w:r w:rsidR="0099698F">
        <w:rPr>
          <w:sz w:val="26"/>
        </w:rPr>
        <w:tab/>
      </w:r>
      <w:r w:rsidR="0099698F">
        <w:rPr>
          <w:sz w:val="26"/>
        </w:rPr>
        <w:tab/>
      </w:r>
      <w:r w:rsidR="0099698F">
        <w:rPr>
          <w:sz w:val="26"/>
        </w:rPr>
        <w:tab/>
      </w:r>
      <w:r w:rsidR="0099698F">
        <w:rPr>
          <w:sz w:val="26"/>
        </w:rPr>
        <w:tab/>
      </w:r>
      <w:r w:rsidR="0099698F">
        <w:rPr>
          <w:sz w:val="26"/>
        </w:rPr>
        <w:tab/>
      </w:r>
      <w:r w:rsidR="0099698F">
        <w:rPr>
          <w:sz w:val="26"/>
        </w:rPr>
        <w:tab/>
      </w:r>
      <w:r w:rsidR="0099698F">
        <w:rPr>
          <w:sz w:val="26"/>
        </w:rPr>
        <w:tab/>
        <w:t xml:space="preserve">         </w:t>
      </w:r>
      <w:r w:rsidR="00A55981">
        <w:rPr>
          <w:sz w:val="26"/>
        </w:rPr>
        <w:t xml:space="preserve">               </w:t>
      </w:r>
      <w:r w:rsidR="007D34E2">
        <w:rPr>
          <w:sz w:val="26"/>
        </w:rPr>
        <w:t xml:space="preserve"> </w:t>
      </w:r>
      <w:r w:rsidR="0099698F">
        <w:rPr>
          <w:sz w:val="26"/>
        </w:rPr>
        <w:t xml:space="preserve"> № </w:t>
      </w:r>
      <w:r>
        <w:rPr>
          <w:sz w:val="26"/>
        </w:rPr>
        <w:t>191</w:t>
      </w:r>
    </w:p>
    <w:p w:rsidR="0099698F" w:rsidRDefault="0099698F" w:rsidP="0099698F">
      <w:pPr>
        <w:jc w:val="center"/>
        <w:rPr>
          <w:sz w:val="22"/>
        </w:rPr>
      </w:pPr>
      <w:r>
        <w:rPr>
          <w:sz w:val="22"/>
        </w:rPr>
        <w:t>с. Бурла</w:t>
      </w:r>
    </w:p>
    <w:p w:rsidR="0099698F" w:rsidRPr="008D3CA2" w:rsidRDefault="0099698F" w:rsidP="00694BA5">
      <w:pPr>
        <w:pStyle w:val="a3"/>
        <w:tabs>
          <w:tab w:val="clear" w:pos="4153"/>
          <w:tab w:val="clear" w:pos="8306"/>
        </w:tabs>
        <w:jc w:val="right"/>
        <w:rPr>
          <w:sz w:val="26"/>
          <w:szCs w:val="26"/>
        </w:rPr>
      </w:pPr>
    </w:p>
    <w:p w:rsidR="000C4300" w:rsidRDefault="000C4300" w:rsidP="000D2666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</w:t>
      </w:r>
    </w:p>
    <w:p w:rsidR="000C4300" w:rsidRDefault="000C4300" w:rsidP="000D2666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</w:t>
      </w:r>
    </w:p>
    <w:p w:rsidR="000C4300" w:rsidRDefault="000C4300" w:rsidP="000D2666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Бу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линского района от 29.12.2017 № 346 </w:t>
      </w:r>
    </w:p>
    <w:p w:rsidR="000D2666" w:rsidRDefault="000C4300" w:rsidP="000D2666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698F" w:rsidRPr="000D2666">
        <w:rPr>
          <w:b/>
          <w:sz w:val="28"/>
          <w:szCs w:val="28"/>
        </w:rPr>
        <w:t xml:space="preserve">Об утверждении </w:t>
      </w:r>
      <w:r w:rsidR="00A03920">
        <w:rPr>
          <w:b/>
          <w:sz w:val="28"/>
          <w:szCs w:val="28"/>
        </w:rPr>
        <w:t>Н</w:t>
      </w:r>
      <w:r w:rsidR="000D2666" w:rsidRPr="000D2666">
        <w:rPr>
          <w:b/>
          <w:sz w:val="28"/>
          <w:szCs w:val="28"/>
        </w:rPr>
        <w:t xml:space="preserve">ормативных </w:t>
      </w:r>
    </w:p>
    <w:p w:rsidR="000D2666" w:rsidRDefault="000D2666" w:rsidP="000D2666">
      <w:pPr>
        <w:pStyle w:val="a3"/>
        <w:tabs>
          <w:tab w:val="clear" w:pos="4153"/>
          <w:tab w:val="clear" w:pos="8306"/>
        </w:tabs>
        <w:rPr>
          <w:b/>
          <w:color w:val="000000"/>
          <w:sz w:val="28"/>
          <w:szCs w:val="28"/>
        </w:rPr>
      </w:pPr>
      <w:r w:rsidRPr="000D2666">
        <w:rPr>
          <w:b/>
          <w:sz w:val="28"/>
          <w:szCs w:val="28"/>
        </w:rPr>
        <w:t xml:space="preserve">затрат на обеспечение </w:t>
      </w:r>
      <w:r w:rsidRPr="000D2666">
        <w:rPr>
          <w:b/>
          <w:color w:val="000000"/>
          <w:sz w:val="28"/>
          <w:szCs w:val="28"/>
        </w:rPr>
        <w:t xml:space="preserve">функций </w:t>
      </w:r>
    </w:p>
    <w:p w:rsidR="000D2666" w:rsidRDefault="000D2666" w:rsidP="000D2666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0D2666">
        <w:rPr>
          <w:b/>
          <w:sz w:val="28"/>
          <w:szCs w:val="28"/>
        </w:rPr>
        <w:t xml:space="preserve">Администрации Бурлинского района </w:t>
      </w:r>
    </w:p>
    <w:p w:rsidR="001D07C9" w:rsidRDefault="001D07C9" w:rsidP="001D07C9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края, включая </w:t>
      </w:r>
    </w:p>
    <w:p w:rsidR="00B719F4" w:rsidRPr="001D07C9" w:rsidRDefault="001D07C9" w:rsidP="001D07C9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подведомственные казенные учреждения</w:t>
      </w:r>
      <w:r w:rsidR="000C4300">
        <w:rPr>
          <w:b/>
          <w:sz w:val="28"/>
          <w:szCs w:val="28"/>
        </w:rPr>
        <w:t>»</w:t>
      </w:r>
    </w:p>
    <w:p w:rsidR="00B719F4" w:rsidRPr="009F74A0" w:rsidRDefault="00B719F4" w:rsidP="00D761C2">
      <w:pPr>
        <w:rPr>
          <w:sz w:val="8"/>
          <w:szCs w:val="8"/>
        </w:rPr>
      </w:pPr>
    </w:p>
    <w:p w:rsidR="000D2666" w:rsidRPr="008D3CA2" w:rsidRDefault="000D2666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9698F" w:rsidRPr="00A03920" w:rsidRDefault="00B719F4" w:rsidP="00AC4BCA">
      <w:pPr>
        <w:pStyle w:val="af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7F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0C4300">
        <w:rPr>
          <w:rFonts w:ascii="Times New Roman" w:hAnsi="Times New Roman" w:cs="Times New Roman"/>
          <w:color w:val="000000"/>
          <w:sz w:val="26"/>
          <w:szCs w:val="26"/>
        </w:rPr>
        <w:t>с Постановлением Правительства Российской Федерации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705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0C4300">
        <w:rPr>
          <w:rFonts w:ascii="Times New Roman" w:hAnsi="Times New Roman" w:cs="Times New Roman"/>
          <w:color w:val="000000"/>
          <w:sz w:val="26"/>
          <w:szCs w:val="26"/>
        </w:rPr>
        <w:t xml:space="preserve">от 20.07.2019 № 946 </w:t>
      </w:r>
      <w:r w:rsidRPr="0026705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6705C" w:rsidRPr="0026705C">
        <w:rPr>
          <w:rFonts w:ascii="Times New Roman" w:hAnsi="Times New Roman" w:cs="Times New Roman"/>
          <w:sz w:val="26"/>
          <w:szCs w:val="26"/>
        </w:rPr>
        <w:t xml:space="preserve">О внесении изменений в некоторые акты </w:t>
      </w:r>
      <w:r w:rsidR="0026705C">
        <w:rPr>
          <w:rFonts w:ascii="Times New Roman" w:hAnsi="Times New Roman" w:cs="Times New Roman"/>
          <w:sz w:val="26"/>
          <w:szCs w:val="26"/>
        </w:rPr>
        <w:t>П</w:t>
      </w:r>
      <w:r w:rsidR="0026705C" w:rsidRPr="0026705C">
        <w:rPr>
          <w:rFonts w:ascii="Times New Roman" w:hAnsi="Times New Roman" w:cs="Times New Roman"/>
          <w:sz w:val="26"/>
          <w:szCs w:val="26"/>
        </w:rPr>
        <w:t xml:space="preserve">равительства </w:t>
      </w:r>
      <w:r w:rsidR="0026705C">
        <w:rPr>
          <w:rFonts w:ascii="Times New Roman" w:hAnsi="Times New Roman" w:cs="Times New Roman"/>
          <w:sz w:val="26"/>
          <w:szCs w:val="26"/>
        </w:rPr>
        <w:t>Р</w:t>
      </w:r>
      <w:r w:rsidR="0026705C" w:rsidRPr="0026705C">
        <w:rPr>
          <w:rFonts w:ascii="Times New Roman" w:hAnsi="Times New Roman" w:cs="Times New Roman"/>
          <w:sz w:val="26"/>
          <w:szCs w:val="26"/>
        </w:rPr>
        <w:t>осси</w:t>
      </w:r>
      <w:r w:rsidR="0026705C" w:rsidRPr="0026705C">
        <w:rPr>
          <w:rFonts w:ascii="Times New Roman" w:hAnsi="Times New Roman" w:cs="Times New Roman"/>
          <w:sz w:val="26"/>
          <w:szCs w:val="26"/>
        </w:rPr>
        <w:t>й</w:t>
      </w:r>
      <w:r w:rsidR="0026705C" w:rsidRPr="0026705C">
        <w:rPr>
          <w:rFonts w:ascii="Times New Roman" w:hAnsi="Times New Roman" w:cs="Times New Roman"/>
          <w:sz w:val="26"/>
          <w:szCs w:val="26"/>
        </w:rPr>
        <w:t xml:space="preserve">ской </w:t>
      </w:r>
      <w:r w:rsidR="0026705C">
        <w:rPr>
          <w:rFonts w:ascii="Times New Roman" w:hAnsi="Times New Roman" w:cs="Times New Roman"/>
          <w:sz w:val="26"/>
          <w:szCs w:val="26"/>
        </w:rPr>
        <w:t>Ф</w:t>
      </w:r>
      <w:r w:rsidR="0026705C" w:rsidRPr="0026705C">
        <w:rPr>
          <w:rFonts w:ascii="Times New Roman" w:hAnsi="Times New Roman" w:cs="Times New Roman"/>
          <w:sz w:val="26"/>
          <w:szCs w:val="26"/>
        </w:rPr>
        <w:t>едерации</w:t>
      </w:r>
      <w:r w:rsidR="00A03920" w:rsidRPr="0026705C">
        <w:rPr>
          <w:rFonts w:ascii="Times New Roman" w:hAnsi="Times New Roman" w:cs="Times New Roman"/>
          <w:sz w:val="26"/>
          <w:szCs w:val="26"/>
        </w:rPr>
        <w:t>»,</w:t>
      </w:r>
      <w:r w:rsidRPr="002670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9F4" w:rsidRPr="002947FC" w:rsidRDefault="0099698F" w:rsidP="0099698F">
      <w:pPr>
        <w:pStyle w:val="afff7"/>
        <w:jc w:val="center"/>
        <w:rPr>
          <w:rFonts w:ascii="Times New Roman" w:hAnsi="Times New Roman" w:cs="Times New Roman"/>
          <w:sz w:val="26"/>
          <w:szCs w:val="26"/>
        </w:rPr>
      </w:pPr>
      <w:r w:rsidRPr="002947F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94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47FC">
        <w:rPr>
          <w:rFonts w:ascii="Times New Roman" w:hAnsi="Times New Roman" w:cs="Times New Roman"/>
          <w:color w:val="000000"/>
          <w:sz w:val="26"/>
          <w:szCs w:val="26"/>
        </w:rPr>
        <w:t>Ю:</w:t>
      </w:r>
    </w:p>
    <w:p w:rsidR="00B719F4" w:rsidRPr="000C4300" w:rsidRDefault="00B719F4" w:rsidP="000C430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0C4300">
        <w:rPr>
          <w:color w:val="000000"/>
          <w:sz w:val="26"/>
          <w:szCs w:val="26"/>
        </w:rPr>
        <w:t>1. </w:t>
      </w:r>
      <w:bookmarkStart w:id="0" w:name="OLE_LINK5"/>
      <w:bookmarkStart w:id="1" w:name="OLE_LINK6"/>
      <w:bookmarkStart w:id="2" w:name="OLE_LINK7"/>
      <w:r w:rsidR="000C4300" w:rsidRPr="000C4300">
        <w:rPr>
          <w:color w:val="000000"/>
          <w:sz w:val="26"/>
          <w:szCs w:val="26"/>
        </w:rPr>
        <w:t xml:space="preserve">Внести дополнения в </w:t>
      </w:r>
      <w:r w:rsidR="002947FC" w:rsidRPr="000C4300">
        <w:rPr>
          <w:sz w:val="26"/>
          <w:szCs w:val="26"/>
        </w:rPr>
        <w:t xml:space="preserve"> </w:t>
      </w:r>
      <w:bookmarkEnd w:id="0"/>
      <w:bookmarkEnd w:id="1"/>
      <w:bookmarkEnd w:id="2"/>
      <w:r w:rsidR="000C4300" w:rsidRPr="000C4300">
        <w:rPr>
          <w:sz w:val="26"/>
          <w:szCs w:val="26"/>
        </w:rPr>
        <w:t>постановлени</w:t>
      </w:r>
      <w:r w:rsidR="0026705C">
        <w:rPr>
          <w:sz w:val="26"/>
          <w:szCs w:val="26"/>
        </w:rPr>
        <w:t>е</w:t>
      </w:r>
      <w:r w:rsidR="000C4300" w:rsidRPr="000C4300">
        <w:rPr>
          <w:sz w:val="26"/>
          <w:szCs w:val="26"/>
        </w:rPr>
        <w:t xml:space="preserve"> Администрации Бурлинского района </w:t>
      </w:r>
      <w:r w:rsidR="00F37E17">
        <w:rPr>
          <w:sz w:val="26"/>
          <w:szCs w:val="26"/>
        </w:rPr>
        <w:t xml:space="preserve">                 </w:t>
      </w:r>
      <w:r w:rsidR="000C4300" w:rsidRPr="000C4300">
        <w:rPr>
          <w:sz w:val="26"/>
          <w:szCs w:val="26"/>
        </w:rPr>
        <w:t xml:space="preserve">от 29.12.2017 № 346 «Об утверждении Нормативных затрат на обеспечение </w:t>
      </w:r>
      <w:r w:rsidR="000C4300" w:rsidRPr="000C4300">
        <w:rPr>
          <w:color w:val="000000"/>
          <w:sz w:val="26"/>
          <w:szCs w:val="26"/>
        </w:rPr>
        <w:t xml:space="preserve">функций </w:t>
      </w:r>
      <w:r w:rsidR="000C4300" w:rsidRPr="000C4300">
        <w:rPr>
          <w:sz w:val="26"/>
          <w:szCs w:val="26"/>
        </w:rPr>
        <w:t>Администрации Бурлинского района Алтайского края, включая подведомственные к</w:t>
      </w:r>
      <w:r w:rsidR="000C4300" w:rsidRPr="000C4300">
        <w:rPr>
          <w:sz w:val="26"/>
          <w:szCs w:val="26"/>
        </w:rPr>
        <w:t>а</w:t>
      </w:r>
      <w:r w:rsidR="000C4300" w:rsidRPr="000C4300">
        <w:rPr>
          <w:sz w:val="26"/>
          <w:szCs w:val="26"/>
        </w:rPr>
        <w:t xml:space="preserve">зенные учреждения» </w:t>
      </w:r>
      <w:r w:rsidR="002947FC" w:rsidRPr="000C4300">
        <w:rPr>
          <w:sz w:val="26"/>
          <w:szCs w:val="26"/>
        </w:rPr>
        <w:t>(</w:t>
      </w:r>
      <w:r w:rsidR="0026705C">
        <w:rPr>
          <w:sz w:val="26"/>
          <w:szCs w:val="26"/>
        </w:rPr>
        <w:t xml:space="preserve">приложение </w:t>
      </w:r>
      <w:r w:rsidR="002947FC" w:rsidRPr="000C4300">
        <w:rPr>
          <w:sz w:val="26"/>
          <w:szCs w:val="26"/>
        </w:rPr>
        <w:t>прилагается)</w:t>
      </w:r>
      <w:r w:rsidRPr="000C4300">
        <w:rPr>
          <w:color w:val="000000"/>
          <w:sz w:val="26"/>
          <w:szCs w:val="26"/>
        </w:rPr>
        <w:t>.</w:t>
      </w:r>
    </w:p>
    <w:p w:rsidR="00B719F4" w:rsidRPr="008D3CA2" w:rsidRDefault="000C4300" w:rsidP="00A6450E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B719F4" w:rsidRPr="008D3CA2">
        <w:rPr>
          <w:color w:val="000000"/>
          <w:spacing w:val="-6"/>
          <w:sz w:val="26"/>
          <w:szCs w:val="26"/>
        </w:rPr>
        <w:t>. </w:t>
      </w:r>
      <w:r w:rsidR="00B719F4" w:rsidRPr="008D3CA2">
        <w:rPr>
          <w:spacing w:val="-6"/>
          <w:sz w:val="26"/>
          <w:szCs w:val="26"/>
        </w:rPr>
        <w:t>Настоящее постановление вступает в силу со дня его официального опубликов</w:t>
      </w:r>
      <w:r w:rsidR="00B719F4" w:rsidRPr="008D3CA2">
        <w:rPr>
          <w:spacing w:val="-6"/>
          <w:sz w:val="26"/>
          <w:szCs w:val="26"/>
        </w:rPr>
        <w:t>а</w:t>
      </w:r>
      <w:r w:rsidR="00B719F4" w:rsidRPr="008D3CA2">
        <w:rPr>
          <w:spacing w:val="-6"/>
          <w:sz w:val="26"/>
          <w:szCs w:val="26"/>
        </w:rPr>
        <w:t>ния.</w:t>
      </w:r>
    </w:p>
    <w:p w:rsidR="003E5A6A" w:rsidRDefault="000C4300" w:rsidP="0099698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698F" w:rsidRPr="002947FC">
        <w:rPr>
          <w:sz w:val="26"/>
          <w:szCs w:val="26"/>
        </w:rPr>
        <w:t xml:space="preserve">. </w:t>
      </w:r>
      <w:r w:rsidR="00A03920">
        <w:rPr>
          <w:sz w:val="26"/>
          <w:szCs w:val="26"/>
        </w:rPr>
        <w:t>Р</w:t>
      </w:r>
      <w:r w:rsidR="00A03920" w:rsidRPr="0092097B">
        <w:rPr>
          <w:sz w:val="26"/>
          <w:szCs w:val="26"/>
        </w:rPr>
        <w:t xml:space="preserve">азместить </w:t>
      </w:r>
      <w:r w:rsidR="00A03920">
        <w:rPr>
          <w:sz w:val="26"/>
          <w:szCs w:val="26"/>
        </w:rPr>
        <w:t>настоящее постановление на официальных</w:t>
      </w:r>
      <w:r w:rsidR="00A03920" w:rsidRPr="0092097B">
        <w:rPr>
          <w:sz w:val="26"/>
          <w:szCs w:val="26"/>
        </w:rPr>
        <w:t xml:space="preserve"> сайт</w:t>
      </w:r>
      <w:r w:rsidR="00A03920">
        <w:rPr>
          <w:sz w:val="26"/>
          <w:szCs w:val="26"/>
        </w:rPr>
        <w:t>ах</w:t>
      </w:r>
      <w:r w:rsidR="00A03920" w:rsidRPr="0092097B">
        <w:rPr>
          <w:sz w:val="26"/>
          <w:szCs w:val="26"/>
        </w:rPr>
        <w:t xml:space="preserve"> </w:t>
      </w:r>
      <w:r w:rsidR="00A03920">
        <w:rPr>
          <w:sz w:val="26"/>
          <w:szCs w:val="26"/>
        </w:rPr>
        <w:t>Единой инфо</w:t>
      </w:r>
      <w:r w:rsidR="00A03920">
        <w:rPr>
          <w:sz w:val="26"/>
          <w:szCs w:val="26"/>
        </w:rPr>
        <w:t>р</w:t>
      </w:r>
      <w:r w:rsidR="00A03920">
        <w:rPr>
          <w:sz w:val="26"/>
          <w:szCs w:val="26"/>
        </w:rPr>
        <w:t>мационной системе (</w:t>
      </w:r>
      <w:r w:rsidR="00A03920" w:rsidRPr="008278EE">
        <w:rPr>
          <w:sz w:val="26"/>
          <w:szCs w:val="26"/>
          <w:lang w:val="en-US"/>
        </w:rPr>
        <w:t>zakupki</w:t>
      </w:r>
      <w:r w:rsidR="00A03920" w:rsidRPr="008278EE">
        <w:rPr>
          <w:sz w:val="26"/>
          <w:szCs w:val="26"/>
        </w:rPr>
        <w:t>.</w:t>
      </w:r>
      <w:r w:rsidR="00A03920" w:rsidRPr="008278EE">
        <w:rPr>
          <w:sz w:val="26"/>
          <w:szCs w:val="26"/>
          <w:lang w:val="en-US"/>
        </w:rPr>
        <w:t>gov</w:t>
      </w:r>
      <w:r w:rsidR="00A03920" w:rsidRPr="008278EE">
        <w:rPr>
          <w:sz w:val="26"/>
          <w:szCs w:val="26"/>
        </w:rPr>
        <w:t>.</w:t>
      </w:r>
      <w:r w:rsidR="00A03920" w:rsidRPr="008278EE">
        <w:rPr>
          <w:sz w:val="26"/>
          <w:szCs w:val="26"/>
          <w:lang w:val="en-US"/>
        </w:rPr>
        <w:t>ru</w:t>
      </w:r>
      <w:r w:rsidR="00A03920" w:rsidRPr="008278EE">
        <w:rPr>
          <w:sz w:val="26"/>
          <w:szCs w:val="26"/>
        </w:rPr>
        <w:t xml:space="preserve">) и </w:t>
      </w:r>
      <w:r w:rsidR="00A03920" w:rsidRPr="0092097B">
        <w:rPr>
          <w:sz w:val="26"/>
          <w:szCs w:val="26"/>
        </w:rPr>
        <w:t>Администрации Бурлинского района</w:t>
      </w:r>
      <w:r w:rsidR="00A03920">
        <w:rPr>
          <w:sz w:val="26"/>
          <w:szCs w:val="26"/>
        </w:rPr>
        <w:t xml:space="preserve"> (</w:t>
      </w:r>
      <w:r w:rsidR="00A03920">
        <w:rPr>
          <w:sz w:val="26"/>
          <w:szCs w:val="26"/>
          <w:lang w:val="en-US"/>
        </w:rPr>
        <w:t>admburla</w:t>
      </w:r>
      <w:r w:rsidR="00A03920" w:rsidRPr="008278EE">
        <w:rPr>
          <w:sz w:val="26"/>
          <w:szCs w:val="26"/>
        </w:rPr>
        <w:t>.</w:t>
      </w:r>
      <w:r w:rsidR="00A03920">
        <w:rPr>
          <w:sz w:val="26"/>
          <w:szCs w:val="26"/>
          <w:lang w:val="en-US"/>
        </w:rPr>
        <w:t>ru</w:t>
      </w:r>
      <w:r w:rsidR="00A03920" w:rsidRPr="008278EE">
        <w:rPr>
          <w:sz w:val="26"/>
          <w:szCs w:val="26"/>
        </w:rPr>
        <w:t>)</w:t>
      </w:r>
      <w:r w:rsidR="00A03920" w:rsidRPr="0092097B">
        <w:rPr>
          <w:sz w:val="26"/>
          <w:szCs w:val="26"/>
        </w:rPr>
        <w:t>.</w:t>
      </w:r>
    </w:p>
    <w:p w:rsidR="002947FC" w:rsidRPr="0092097B" w:rsidRDefault="000C4300" w:rsidP="002947FC">
      <w:pPr>
        <w:ind w:right="-2" w:firstLine="72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</w:t>
      </w:r>
      <w:r w:rsidR="00C24866">
        <w:rPr>
          <w:color w:val="000000"/>
          <w:spacing w:val="-2"/>
          <w:sz w:val="26"/>
          <w:szCs w:val="26"/>
        </w:rPr>
        <w:t>.</w:t>
      </w:r>
      <w:r w:rsidR="002947FC" w:rsidRPr="0092097B">
        <w:rPr>
          <w:color w:val="000000"/>
          <w:spacing w:val="-2"/>
          <w:sz w:val="26"/>
          <w:szCs w:val="26"/>
        </w:rPr>
        <w:t> </w:t>
      </w:r>
      <w:r w:rsidR="002947FC" w:rsidRPr="0092097B">
        <w:rPr>
          <w:iCs/>
          <w:spacing w:val="-2"/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26705C">
        <w:rPr>
          <w:iCs/>
          <w:spacing w:val="-2"/>
          <w:sz w:val="26"/>
          <w:szCs w:val="26"/>
          <w:lang w:eastAsia="en-US"/>
        </w:rPr>
        <w:t>оставляю за собой.</w:t>
      </w:r>
    </w:p>
    <w:p w:rsidR="00B719F4" w:rsidRPr="005D4ED8" w:rsidRDefault="00B719F4" w:rsidP="00A6450E">
      <w:pPr>
        <w:jc w:val="both"/>
        <w:rPr>
          <w:sz w:val="28"/>
          <w:szCs w:val="28"/>
        </w:rPr>
      </w:pPr>
    </w:p>
    <w:p w:rsidR="000C4300" w:rsidRDefault="000C4300" w:rsidP="0099698F">
      <w:pPr>
        <w:rPr>
          <w:sz w:val="26"/>
          <w:szCs w:val="26"/>
        </w:rPr>
      </w:pPr>
    </w:p>
    <w:p w:rsidR="0026705C" w:rsidRDefault="0026705C" w:rsidP="0026705C">
      <w:pPr>
        <w:rPr>
          <w:sz w:val="26"/>
          <w:szCs w:val="26"/>
        </w:rPr>
      </w:pPr>
      <w:r w:rsidRPr="005061AC">
        <w:rPr>
          <w:sz w:val="26"/>
          <w:szCs w:val="26"/>
        </w:rPr>
        <w:t>З</w:t>
      </w:r>
      <w:r>
        <w:rPr>
          <w:sz w:val="26"/>
          <w:szCs w:val="26"/>
        </w:rPr>
        <w:t xml:space="preserve">аместитель главы Администрации </w:t>
      </w:r>
      <w:r w:rsidRPr="005061AC">
        <w:rPr>
          <w:sz w:val="26"/>
          <w:szCs w:val="26"/>
        </w:rPr>
        <w:t xml:space="preserve">района, </w:t>
      </w:r>
    </w:p>
    <w:p w:rsidR="0026705C" w:rsidRPr="005061AC" w:rsidRDefault="0026705C" w:rsidP="0026705C">
      <w:pPr>
        <w:rPr>
          <w:sz w:val="26"/>
          <w:szCs w:val="26"/>
        </w:rPr>
      </w:pPr>
      <w:r w:rsidRPr="005061AC">
        <w:rPr>
          <w:sz w:val="26"/>
          <w:szCs w:val="26"/>
        </w:rPr>
        <w:t xml:space="preserve">начальник Управления по экономическому развитию, </w:t>
      </w:r>
    </w:p>
    <w:p w:rsidR="0026705C" w:rsidRPr="005061AC" w:rsidRDefault="0026705C" w:rsidP="0026705C">
      <w:pPr>
        <w:rPr>
          <w:sz w:val="26"/>
          <w:szCs w:val="26"/>
        </w:rPr>
      </w:pPr>
      <w:r w:rsidRPr="005061AC">
        <w:rPr>
          <w:sz w:val="26"/>
          <w:szCs w:val="26"/>
        </w:rPr>
        <w:t>имущес</w:t>
      </w:r>
      <w:r w:rsidRPr="005061AC">
        <w:rPr>
          <w:sz w:val="26"/>
          <w:szCs w:val="26"/>
        </w:rPr>
        <w:t>т</w:t>
      </w:r>
      <w:r w:rsidRPr="005061AC">
        <w:rPr>
          <w:sz w:val="26"/>
          <w:szCs w:val="26"/>
        </w:rPr>
        <w:t xml:space="preserve">венным и земельным </w:t>
      </w:r>
    </w:p>
    <w:p w:rsidR="0026705C" w:rsidRPr="005061AC" w:rsidRDefault="0026705C" w:rsidP="0026705C">
      <w:pPr>
        <w:rPr>
          <w:sz w:val="26"/>
          <w:szCs w:val="26"/>
        </w:rPr>
      </w:pPr>
      <w:r w:rsidRPr="005061AC">
        <w:rPr>
          <w:sz w:val="26"/>
          <w:szCs w:val="26"/>
        </w:rPr>
        <w:t>отношениям Администрации района</w:t>
      </w:r>
      <w:r>
        <w:rPr>
          <w:sz w:val="26"/>
          <w:szCs w:val="26"/>
        </w:rPr>
        <w:t xml:space="preserve">                                                               </w:t>
      </w:r>
      <w:r w:rsidRPr="005061AC">
        <w:rPr>
          <w:sz w:val="26"/>
          <w:szCs w:val="26"/>
        </w:rPr>
        <w:t>О.В. Пыльцов</w:t>
      </w:r>
    </w:p>
    <w:p w:rsidR="008D3CA2" w:rsidRDefault="0099698F" w:rsidP="0026705C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F5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 w:rsidR="002218D0">
        <w:rPr>
          <w:sz w:val="26"/>
          <w:szCs w:val="26"/>
        </w:rPr>
        <w:t xml:space="preserve"> </w:t>
      </w:r>
    </w:p>
    <w:p w:rsidR="000C4300" w:rsidRDefault="000C4300" w:rsidP="0099698F"/>
    <w:p w:rsidR="000C4300" w:rsidRDefault="000C4300" w:rsidP="0099698F"/>
    <w:p w:rsidR="000C4300" w:rsidRDefault="000C4300" w:rsidP="0099698F"/>
    <w:p w:rsidR="0026705C" w:rsidRDefault="0026705C" w:rsidP="0099698F"/>
    <w:p w:rsidR="0026705C" w:rsidRDefault="0026705C" w:rsidP="0099698F"/>
    <w:p w:rsidR="0026705C" w:rsidRDefault="0026705C" w:rsidP="0099698F"/>
    <w:p w:rsidR="0026705C" w:rsidRDefault="0026705C" w:rsidP="0099698F"/>
    <w:p w:rsidR="0026705C" w:rsidRDefault="0026705C" w:rsidP="0099698F"/>
    <w:p w:rsidR="0026705C" w:rsidRDefault="0026705C" w:rsidP="0099698F"/>
    <w:p w:rsidR="0026705C" w:rsidRDefault="0026705C" w:rsidP="0099698F"/>
    <w:p w:rsidR="0026705C" w:rsidRDefault="0026705C" w:rsidP="0099698F"/>
    <w:p w:rsidR="0099698F" w:rsidRPr="008D3CA2" w:rsidRDefault="00443F54" w:rsidP="0099698F">
      <w:r w:rsidRPr="008D3CA2">
        <w:t>И</w:t>
      </w:r>
      <w:r w:rsidR="0099698F" w:rsidRPr="008D3CA2">
        <w:t>сп. Микичур Е.А.</w:t>
      </w:r>
    </w:p>
    <w:p w:rsidR="0026705C" w:rsidRPr="0026705C" w:rsidRDefault="0099698F" w:rsidP="0026705C">
      <w:pPr>
        <w:ind w:left="6237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6705C" w:rsidRPr="0026705C">
        <w:rPr>
          <w:sz w:val="24"/>
          <w:szCs w:val="24"/>
        </w:rPr>
        <w:lastRenderedPageBreak/>
        <w:t>Приложение</w:t>
      </w:r>
    </w:p>
    <w:p w:rsidR="0026705C" w:rsidRPr="0026705C" w:rsidRDefault="0026705C" w:rsidP="0026705C">
      <w:pPr>
        <w:ind w:left="6237"/>
        <w:jc w:val="both"/>
        <w:rPr>
          <w:sz w:val="24"/>
          <w:szCs w:val="24"/>
        </w:rPr>
      </w:pPr>
      <w:r w:rsidRPr="0026705C">
        <w:rPr>
          <w:sz w:val="24"/>
          <w:szCs w:val="24"/>
        </w:rPr>
        <w:t xml:space="preserve">к постановлению Администрации </w:t>
      </w:r>
    </w:p>
    <w:p w:rsidR="0026705C" w:rsidRPr="0026705C" w:rsidRDefault="0026705C" w:rsidP="0026705C">
      <w:pPr>
        <w:ind w:left="6237"/>
        <w:jc w:val="both"/>
        <w:rPr>
          <w:sz w:val="24"/>
          <w:szCs w:val="24"/>
        </w:rPr>
      </w:pPr>
      <w:r w:rsidRPr="0026705C">
        <w:rPr>
          <w:sz w:val="24"/>
          <w:szCs w:val="24"/>
        </w:rPr>
        <w:t>Бурлинского района</w:t>
      </w:r>
    </w:p>
    <w:p w:rsidR="00954FB4" w:rsidRPr="0026705C" w:rsidRDefault="0026705C" w:rsidP="0026705C">
      <w:pPr>
        <w:ind w:left="6237"/>
        <w:jc w:val="both"/>
        <w:rPr>
          <w:sz w:val="24"/>
          <w:szCs w:val="24"/>
        </w:rPr>
      </w:pPr>
      <w:r w:rsidRPr="0026705C">
        <w:rPr>
          <w:sz w:val="24"/>
          <w:szCs w:val="24"/>
        </w:rPr>
        <w:t xml:space="preserve">от </w:t>
      </w:r>
      <w:r w:rsidR="009A533C">
        <w:rPr>
          <w:sz w:val="24"/>
          <w:szCs w:val="24"/>
        </w:rPr>
        <w:t xml:space="preserve">07 </w:t>
      </w:r>
      <w:r w:rsidRPr="0026705C">
        <w:rPr>
          <w:sz w:val="24"/>
          <w:szCs w:val="24"/>
        </w:rPr>
        <w:t xml:space="preserve">августа  2020 года </w:t>
      </w:r>
      <w:r w:rsidR="00C642D6">
        <w:rPr>
          <w:sz w:val="24"/>
          <w:szCs w:val="24"/>
        </w:rPr>
        <w:t xml:space="preserve">  </w:t>
      </w:r>
      <w:r w:rsidRPr="0026705C">
        <w:rPr>
          <w:sz w:val="24"/>
          <w:szCs w:val="24"/>
        </w:rPr>
        <w:t>№</w:t>
      </w:r>
      <w:r w:rsidR="000C1C7B" w:rsidRPr="0026705C">
        <w:rPr>
          <w:sz w:val="24"/>
          <w:szCs w:val="24"/>
        </w:rPr>
        <w:t xml:space="preserve"> </w:t>
      </w:r>
      <w:r w:rsidR="009A533C">
        <w:rPr>
          <w:sz w:val="24"/>
          <w:szCs w:val="24"/>
        </w:rPr>
        <w:t>191</w:t>
      </w:r>
    </w:p>
    <w:p w:rsidR="00FB7D3F" w:rsidRDefault="00FB7D3F" w:rsidP="00AD0BF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highlight w:val="yellow"/>
        </w:rPr>
      </w:pPr>
    </w:p>
    <w:p w:rsidR="0026705C" w:rsidRDefault="0026705C" w:rsidP="0026705C">
      <w:pPr>
        <w:jc w:val="center"/>
        <w:rPr>
          <w:bCs/>
          <w:sz w:val="26"/>
          <w:szCs w:val="26"/>
          <w:highlight w:val="yellow"/>
        </w:rPr>
      </w:pPr>
    </w:p>
    <w:p w:rsidR="00A47117" w:rsidRPr="00A47117" w:rsidRDefault="00A47117" w:rsidP="0026705C">
      <w:pPr>
        <w:ind w:firstLine="567"/>
        <w:jc w:val="both"/>
        <w:rPr>
          <w:sz w:val="26"/>
          <w:szCs w:val="26"/>
        </w:rPr>
      </w:pPr>
      <w:r w:rsidRPr="00A47117">
        <w:rPr>
          <w:sz w:val="26"/>
          <w:szCs w:val="26"/>
        </w:rPr>
        <w:t xml:space="preserve">Внести </w:t>
      </w:r>
      <w:r w:rsidR="00F37E17">
        <w:rPr>
          <w:sz w:val="26"/>
          <w:szCs w:val="26"/>
        </w:rPr>
        <w:t xml:space="preserve">следующие </w:t>
      </w:r>
      <w:r w:rsidRPr="00A47117">
        <w:rPr>
          <w:sz w:val="26"/>
          <w:szCs w:val="26"/>
        </w:rPr>
        <w:t>дополнения в приложение постановления Администрации Бу</w:t>
      </w:r>
      <w:r w:rsidRPr="00A47117">
        <w:rPr>
          <w:sz w:val="26"/>
          <w:szCs w:val="26"/>
        </w:rPr>
        <w:t>р</w:t>
      </w:r>
      <w:r w:rsidRPr="00A47117">
        <w:rPr>
          <w:sz w:val="26"/>
          <w:szCs w:val="26"/>
        </w:rPr>
        <w:t>линского района от 29.12.2017 № 346 «Об утверждении Нормативных затрат на обесп</w:t>
      </w:r>
      <w:r w:rsidRPr="00A47117">
        <w:rPr>
          <w:sz w:val="26"/>
          <w:szCs w:val="26"/>
        </w:rPr>
        <w:t>е</w:t>
      </w:r>
      <w:r w:rsidRPr="00A47117">
        <w:rPr>
          <w:sz w:val="26"/>
          <w:szCs w:val="26"/>
        </w:rPr>
        <w:t xml:space="preserve">чение </w:t>
      </w:r>
      <w:r w:rsidRPr="00A47117">
        <w:rPr>
          <w:color w:val="000000"/>
          <w:sz w:val="26"/>
          <w:szCs w:val="26"/>
        </w:rPr>
        <w:t xml:space="preserve">функций </w:t>
      </w:r>
      <w:r w:rsidRPr="00A47117">
        <w:rPr>
          <w:sz w:val="26"/>
          <w:szCs w:val="26"/>
        </w:rPr>
        <w:t>Администрации Бурлинского района Алтайского края, включая подв</w:t>
      </w:r>
      <w:r w:rsidRPr="00A47117">
        <w:rPr>
          <w:sz w:val="26"/>
          <w:szCs w:val="26"/>
        </w:rPr>
        <w:t>е</w:t>
      </w:r>
      <w:r w:rsidRPr="00A47117">
        <w:rPr>
          <w:sz w:val="26"/>
          <w:szCs w:val="26"/>
        </w:rPr>
        <w:t>домственные казенные учрежд</w:t>
      </w:r>
      <w:r w:rsidRPr="00A47117">
        <w:rPr>
          <w:sz w:val="26"/>
          <w:szCs w:val="26"/>
        </w:rPr>
        <w:t>е</w:t>
      </w:r>
      <w:r w:rsidRPr="00A47117">
        <w:rPr>
          <w:sz w:val="26"/>
          <w:szCs w:val="26"/>
        </w:rPr>
        <w:t>ния»:</w:t>
      </w:r>
    </w:p>
    <w:p w:rsidR="00A47117" w:rsidRDefault="00A47117" w:rsidP="0026705C">
      <w:pPr>
        <w:ind w:firstLine="567"/>
        <w:jc w:val="both"/>
        <w:rPr>
          <w:bCs/>
          <w:sz w:val="26"/>
          <w:szCs w:val="26"/>
        </w:rPr>
      </w:pPr>
    </w:p>
    <w:p w:rsidR="0026705C" w:rsidRPr="00A47117" w:rsidRDefault="0026705C" w:rsidP="0026705C">
      <w:pPr>
        <w:ind w:firstLine="567"/>
        <w:jc w:val="both"/>
        <w:rPr>
          <w:sz w:val="26"/>
          <w:szCs w:val="26"/>
        </w:rPr>
      </w:pPr>
      <w:r w:rsidRPr="00A47117">
        <w:rPr>
          <w:bCs/>
          <w:sz w:val="26"/>
          <w:szCs w:val="26"/>
        </w:rPr>
        <w:t xml:space="preserve">1. </w:t>
      </w:r>
      <w:r w:rsidR="00A47117" w:rsidRPr="00A47117">
        <w:rPr>
          <w:bCs/>
          <w:sz w:val="26"/>
          <w:szCs w:val="26"/>
        </w:rPr>
        <w:t>В раздел</w:t>
      </w:r>
      <w:r w:rsidRPr="00A47117">
        <w:rPr>
          <w:bCs/>
          <w:sz w:val="26"/>
          <w:szCs w:val="26"/>
        </w:rPr>
        <w:t xml:space="preserve"> «</w:t>
      </w:r>
      <w:r w:rsidRPr="00A47117">
        <w:rPr>
          <w:sz w:val="26"/>
          <w:szCs w:val="26"/>
        </w:rPr>
        <w:t>I. Затраты на информационно-коммуникационные технологии»</w:t>
      </w:r>
      <w:r w:rsidR="00A47117" w:rsidRPr="00A47117">
        <w:rPr>
          <w:sz w:val="26"/>
          <w:szCs w:val="26"/>
        </w:rPr>
        <w:t xml:space="preserve"> по</w:t>
      </w:r>
      <w:r w:rsidR="00A47117" w:rsidRPr="00A47117">
        <w:rPr>
          <w:sz w:val="26"/>
          <w:szCs w:val="26"/>
        </w:rPr>
        <w:t>д</w:t>
      </w:r>
      <w:r w:rsidR="00A47117" w:rsidRPr="00A47117">
        <w:rPr>
          <w:sz w:val="26"/>
          <w:szCs w:val="26"/>
        </w:rPr>
        <w:t>разделы:</w:t>
      </w:r>
    </w:p>
    <w:p w:rsidR="00AD0BF5" w:rsidRPr="00A47117" w:rsidRDefault="00A47117" w:rsidP="00AD0BF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7117">
        <w:rPr>
          <w:bCs/>
          <w:sz w:val="26"/>
          <w:szCs w:val="26"/>
        </w:rPr>
        <w:t>«</w:t>
      </w:r>
      <w:r w:rsidR="00AD0BF5" w:rsidRPr="00A47117">
        <w:rPr>
          <w:bCs/>
          <w:sz w:val="26"/>
          <w:szCs w:val="26"/>
        </w:rPr>
        <w:t>4. Затраты на оплату услуг по приему и передаче телеграмм.</w:t>
      </w:r>
    </w:p>
    <w:p w:rsidR="000C1C7B" w:rsidRPr="00A47117" w:rsidRDefault="000C1C7B" w:rsidP="00AD0B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A47117">
        <w:rPr>
          <w:sz w:val="26"/>
          <w:szCs w:val="26"/>
        </w:rPr>
        <w:t>Затраты на оплату услуг по приему и передачи телеграмм определяются по факт</w:t>
      </w:r>
      <w:r w:rsidRPr="00A47117">
        <w:rPr>
          <w:sz w:val="26"/>
          <w:szCs w:val="26"/>
        </w:rPr>
        <w:t>и</w:t>
      </w:r>
      <w:r w:rsidRPr="00A47117">
        <w:rPr>
          <w:sz w:val="26"/>
          <w:szCs w:val="26"/>
        </w:rPr>
        <w:t>ческим затратам в о</w:t>
      </w:r>
      <w:r w:rsidRPr="00A47117">
        <w:rPr>
          <w:sz w:val="26"/>
          <w:szCs w:val="26"/>
        </w:rPr>
        <w:t>т</w:t>
      </w:r>
      <w:r w:rsidRPr="00A47117">
        <w:rPr>
          <w:sz w:val="26"/>
          <w:szCs w:val="26"/>
        </w:rPr>
        <w:t>четном финансовом году для всех групп.</w:t>
      </w:r>
    </w:p>
    <w:p w:rsidR="00683567" w:rsidRPr="00A47117" w:rsidRDefault="00A47117" w:rsidP="0068356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7117">
        <w:rPr>
          <w:bCs/>
          <w:sz w:val="26"/>
          <w:szCs w:val="26"/>
        </w:rPr>
        <w:t>5</w:t>
      </w:r>
      <w:r w:rsidR="00683567" w:rsidRPr="00A47117">
        <w:rPr>
          <w:bCs/>
          <w:sz w:val="26"/>
          <w:szCs w:val="26"/>
        </w:rPr>
        <w:t>. Иные затраты на услуги связи.</w:t>
      </w:r>
      <w:r w:rsidRPr="00A47117">
        <w:rPr>
          <w:bCs/>
          <w:sz w:val="26"/>
          <w:szCs w:val="26"/>
        </w:rPr>
        <w:t>».</w:t>
      </w:r>
    </w:p>
    <w:p w:rsidR="00683567" w:rsidRDefault="00683567" w:rsidP="00AD0B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47117" w:rsidRPr="00A47117" w:rsidRDefault="00A47117" w:rsidP="00A47117">
      <w:pPr>
        <w:ind w:firstLine="709"/>
        <w:jc w:val="both"/>
        <w:rPr>
          <w:sz w:val="26"/>
          <w:szCs w:val="26"/>
        </w:rPr>
      </w:pPr>
      <w:bookmarkStart w:id="3" w:name="sub_110102"/>
      <w:r w:rsidRPr="00A47117">
        <w:rPr>
          <w:sz w:val="26"/>
          <w:szCs w:val="26"/>
        </w:rPr>
        <w:t>2. В раздел «</w:t>
      </w:r>
      <w:r w:rsidRPr="00A47117">
        <w:rPr>
          <w:sz w:val="26"/>
          <w:szCs w:val="26"/>
          <w:lang w:val="en-US"/>
        </w:rPr>
        <w:t>II</w:t>
      </w:r>
      <w:r w:rsidRPr="00A47117">
        <w:rPr>
          <w:sz w:val="26"/>
          <w:szCs w:val="26"/>
        </w:rPr>
        <w:t>. Затраты на содержание имущества» подраздел:</w:t>
      </w:r>
    </w:p>
    <w:p w:rsidR="00E7331B" w:rsidRPr="00A47117" w:rsidRDefault="00A47117" w:rsidP="00A47117">
      <w:pPr>
        <w:ind w:firstLine="709"/>
        <w:jc w:val="both"/>
        <w:rPr>
          <w:bCs/>
          <w:sz w:val="26"/>
          <w:szCs w:val="26"/>
        </w:rPr>
      </w:pPr>
      <w:r w:rsidRPr="00A47117">
        <w:rPr>
          <w:sz w:val="26"/>
          <w:szCs w:val="26"/>
        </w:rPr>
        <w:t>«</w:t>
      </w:r>
      <w:bookmarkEnd w:id="3"/>
      <w:r w:rsidRPr="00A47117">
        <w:rPr>
          <w:sz w:val="26"/>
          <w:szCs w:val="26"/>
        </w:rPr>
        <w:t>6.</w:t>
      </w:r>
      <w:r w:rsidR="00E7331B" w:rsidRPr="00A47117">
        <w:rPr>
          <w:bCs/>
          <w:sz w:val="26"/>
          <w:szCs w:val="26"/>
        </w:rPr>
        <w:t xml:space="preserve"> Затраты на техническое обслуживание и диагностику информационно-коммуникационного оборудов</w:t>
      </w:r>
      <w:r w:rsidR="00E7331B" w:rsidRPr="00A47117">
        <w:rPr>
          <w:bCs/>
          <w:sz w:val="26"/>
          <w:szCs w:val="26"/>
        </w:rPr>
        <w:t>а</w:t>
      </w:r>
      <w:r w:rsidR="00E7331B" w:rsidRPr="00A47117">
        <w:rPr>
          <w:bCs/>
          <w:sz w:val="26"/>
          <w:szCs w:val="26"/>
        </w:rPr>
        <w:t>ния (З</w:t>
      </w:r>
      <w:r w:rsidR="00E7331B" w:rsidRPr="00A47117">
        <w:rPr>
          <w:bCs/>
          <w:sz w:val="26"/>
          <w:szCs w:val="26"/>
          <w:vertAlign w:val="subscript"/>
        </w:rPr>
        <w:t>ико</w:t>
      </w:r>
      <w:r w:rsidR="00E7331B" w:rsidRPr="00A47117">
        <w:rPr>
          <w:bCs/>
          <w:sz w:val="26"/>
          <w:szCs w:val="26"/>
        </w:rPr>
        <w:t>) определяются по формуле</w:t>
      </w:r>
      <w:r w:rsidR="003344FF" w:rsidRPr="00A47117">
        <w:rPr>
          <w:bCs/>
          <w:sz w:val="26"/>
          <w:szCs w:val="26"/>
        </w:rPr>
        <w:t>*</w:t>
      </w:r>
      <w:r w:rsidR="00E7331B" w:rsidRPr="00A47117">
        <w:rPr>
          <w:bCs/>
          <w:sz w:val="26"/>
          <w:szCs w:val="26"/>
        </w:rPr>
        <w:t>:</w:t>
      </w:r>
    </w:p>
    <w:p w:rsidR="00E7331B" w:rsidRPr="00E7331B" w:rsidRDefault="00B95F76" w:rsidP="00E7331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noProof/>
          <w:position w:val="-28"/>
          <w:sz w:val="26"/>
          <w:szCs w:val="26"/>
        </w:rPr>
        <w:drawing>
          <wp:inline distT="0" distB="0" distL="0" distR="0">
            <wp:extent cx="1518920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1B" w:rsidRPr="00E7331B" w:rsidRDefault="00E7331B" w:rsidP="00E7331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7331B">
        <w:rPr>
          <w:bCs/>
          <w:sz w:val="26"/>
          <w:szCs w:val="26"/>
        </w:rPr>
        <w:t>где:</w:t>
      </w:r>
    </w:p>
    <w:p w:rsidR="00E7331B" w:rsidRDefault="00E7331B" w:rsidP="00E7331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36"/>
        <w:gridCol w:w="4394"/>
      </w:tblGrid>
      <w:tr w:rsidR="00E7331B" w:rsidRPr="00B816C4" w:rsidTr="0083313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93" w:type="dxa"/>
          </w:tcPr>
          <w:p w:rsidR="00E7331B" w:rsidRPr="00B816C4" w:rsidRDefault="00E7331B" w:rsidP="00EA7787">
            <w:pPr>
              <w:ind w:right="-36"/>
              <w:jc w:val="center"/>
              <w:rPr>
                <w:b/>
                <w:sz w:val="22"/>
                <w:szCs w:val="22"/>
              </w:rPr>
            </w:pPr>
            <w:r w:rsidRPr="00B816C4">
              <w:rPr>
                <w:b/>
                <w:sz w:val="22"/>
                <w:szCs w:val="22"/>
              </w:rPr>
              <w:t>Группа дол</w:t>
            </w:r>
            <w:r w:rsidRPr="00B816C4">
              <w:rPr>
                <w:b/>
                <w:sz w:val="22"/>
                <w:szCs w:val="22"/>
              </w:rPr>
              <w:t>ж</w:t>
            </w:r>
            <w:r w:rsidRPr="00B816C4">
              <w:rPr>
                <w:b/>
                <w:sz w:val="22"/>
                <w:szCs w:val="22"/>
              </w:rPr>
              <w:t>ностей</w:t>
            </w:r>
          </w:p>
        </w:tc>
        <w:tc>
          <w:tcPr>
            <w:tcW w:w="4536" w:type="dxa"/>
          </w:tcPr>
          <w:p w:rsidR="00E7331B" w:rsidRPr="003344FF" w:rsidRDefault="003344FF" w:rsidP="00EA7787">
            <w:pPr>
              <w:ind w:right="-36"/>
              <w:jc w:val="both"/>
              <w:rPr>
                <w:sz w:val="22"/>
                <w:szCs w:val="22"/>
              </w:rPr>
            </w:pPr>
            <w:r w:rsidRPr="003344FF">
              <w:rPr>
                <w:bCs/>
                <w:sz w:val="22"/>
                <w:szCs w:val="22"/>
              </w:rPr>
              <w:t>Q</w:t>
            </w:r>
            <w:r w:rsidRPr="003344FF">
              <w:rPr>
                <w:bCs/>
                <w:sz w:val="22"/>
                <w:szCs w:val="22"/>
                <w:vertAlign w:val="subscript"/>
              </w:rPr>
              <w:t>iико</w:t>
            </w:r>
            <w:r w:rsidRPr="003344FF">
              <w:rPr>
                <w:sz w:val="22"/>
                <w:szCs w:val="22"/>
              </w:rPr>
              <w:t xml:space="preserve"> </w:t>
            </w:r>
            <w:r w:rsidR="00E7331B" w:rsidRPr="003344FF">
              <w:rPr>
                <w:sz w:val="22"/>
                <w:szCs w:val="22"/>
              </w:rPr>
              <w:t>– </w:t>
            </w:r>
            <w:r w:rsidRPr="003344FF">
              <w:rPr>
                <w:bCs/>
                <w:sz w:val="22"/>
                <w:szCs w:val="22"/>
              </w:rPr>
              <w:t>количество единиц i-го информацио</w:t>
            </w:r>
            <w:r w:rsidRPr="003344FF">
              <w:rPr>
                <w:bCs/>
                <w:sz w:val="22"/>
                <w:szCs w:val="22"/>
              </w:rPr>
              <w:t>н</w:t>
            </w:r>
            <w:r w:rsidRPr="003344FF">
              <w:rPr>
                <w:bCs/>
                <w:sz w:val="22"/>
                <w:szCs w:val="22"/>
              </w:rPr>
              <w:t>но-коммуникационного оборудов</w:t>
            </w:r>
            <w:r w:rsidRPr="003344FF">
              <w:rPr>
                <w:bCs/>
                <w:sz w:val="22"/>
                <w:szCs w:val="22"/>
              </w:rPr>
              <w:t>а</w:t>
            </w:r>
            <w:r w:rsidRPr="003344FF">
              <w:rPr>
                <w:bCs/>
                <w:sz w:val="22"/>
                <w:szCs w:val="22"/>
              </w:rPr>
              <w:t>ния</w:t>
            </w:r>
            <w:r w:rsidR="00E7331B" w:rsidRPr="003344FF">
              <w:rPr>
                <w:sz w:val="22"/>
                <w:szCs w:val="22"/>
              </w:rPr>
              <w:t>, шт.</w:t>
            </w:r>
          </w:p>
        </w:tc>
        <w:tc>
          <w:tcPr>
            <w:tcW w:w="4394" w:type="dxa"/>
          </w:tcPr>
          <w:p w:rsidR="00E7331B" w:rsidRPr="003344FF" w:rsidRDefault="003344FF" w:rsidP="003344FF">
            <w:pPr>
              <w:ind w:right="-36" w:firstLine="34"/>
              <w:rPr>
                <w:sz w:val="22"/>
                <w:szCs w:val="22"/>
              </w:rPr>
            </w:pPr>
            <w:r w:rsidRPr="003344FF">
              <w:rPr>
                <w:bCs/>
                <w:sz w:val="22"/>
                <w:szCs w:val="22"/>
              </w:rPr>
              <w:t>P</w:t>
            </w:r>
            <w:r w:rsidRPr="003344FF">
              <w:rPr>
                <w:bCs/>
                <w:sz w:val="22"/>
                <w:szCs w:val="22"/>
                <w:vertAlign w:val="subscript"/>
              </w:rPr>
              <w:t>iико</w:t>
            </w:r>
            <w:r w:rsidRPr="003344FF">
              <w:rPr>
                <w:sz w:val="22"/>
                <w:szCs w:val="22"/>
              </w:rPr>
              <w:t xml:space="preserve"> </w:t>
            </w:r>
            <w:r w:rsidR="00E7331B" w:rsidRPr="003344FF">
              <w:rPr>
                <w:sz w:val="22"/>
                <w:szCs w:val="22"/>
              </w:rPr>
              <w:t>– </w:t>
            </w:r>
            <w:r w:rsidRPr="003344FF">
              <w:rPr>
                <w:bCs/>
                <w:sz w:val="22"/>
                <w:szCs w:val="22"/>
              </w:rPr>
              <w:t>цена технического обслужив</w:t>
            </w:r>
            <w:r w:rsidRPr="003344FF">
              <w:rPr>
                <w:bCs/>
                <w:sz w:val="22"/>
                <w:szCs w:val="22"/>
              </w:rPr>
              <w:t>а</w:t>
            </w:r>
            <w:r w:rsidRPr="003344FF">
              <w:rPr>
                <w:bCs/>
                <w:sz w:val="22"/>
                <w:szCs w:val="22"/>
              </w:rPr>
              <w:t>ния и диагностики одной единицы i-го информ</w:t>
            </w:r>
            <w:r w:rsidRPr="003344FF">
              <w:rPr>
                <w:bCs/>
                <w:sz w:val="22"/>
                <w:szCs w:val="22"/>
              </w:rPr>
              <w:t>а</w:t>
            </w:r>
            <w:r w:rsidRPr="003344FF">
              <w:rPr>
                <w:bCs/>
                <w:sz w:val="22"/>
                <w:szCs w:val="22"/>
              </w:rPr>
              <w:t>ционно-коммуникационного оборудования в год</w:t>
            </w:r>
            <w:r w:rsidR="00E7331B" w:rsidRPr="003344FF">
              <w:rPr>
                <w:sz w:val="22"/>
                <w:szCs w:val="22"/>
              </w:rPr>
              <w:t>, руб.</w:t>
            </w:r>
          </w:p>
        </w:tc>
      </w:tr>
      <w:tr w:rsidR="00E7331B" w:rsidRPr="00B816C4" w:rsidTr="0083313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</w:tcPr>
          <w:p w:rsidR="00E7331B" w:rsidRPr="00B816C4" w:rsidRDefault="00E7331B" w:rsidP="00EA7787">
            <w:pPr>
              <w:shd w:val="clear" w:color="auto" w:fill="FFFFFF"/>
              <w:ind w:right="-36" w:hanging="8"/>
            </w:pPr>
            <w:r w:rsidRPr="00B816C4">
              <w:t xml:space="preserve">1 группа </w:t>
            </w:r>
          </w:p>
        </w:tc>
        <w:tc>
          <w:tcPr>
            <w:tcW w:w="4536" w:type="dxa"/>
            <w:vMerge w:val="restart"/>
          </w:tcPr>
          <w:p w:rsidR="00E7331B" w:rsidRPr="003344FF" w:rsidRDefault="003344FF" w:rsidP="00EA7787">
            <w:pPr>
              <w:ind w:right="-36"/>
              <w:rPr>
                <w:sz w:val="22"/>
                <w:szCs w:val="22"/>
              </w:rPr>
            </w:pPr>
            <w:r w:rsidRPr="003344FF">
              <w:rPr>
                <w:sz w:val="22"/>
                <w:szCs w:val="22"/>
              </w:rPr>
              <w:t>К</w:t>
            </w:r>
            <w:r w:rsidR="00E7331B" w:rsidRPr="003344FF">
              <w:rPr>
                <w:sz w:val="22"/>
                <w:szCs w:val="22"/>
              </w:rPr>
              <w:t>оличество устройств и иной ор</w:t>
            </w:r>
            <w:r w:rsidR="00E7331B" w:rsidRPr="003344FF">
              <w:rPr>
                <w:sz w:val="22"/>
                <w:szCs w:val="22"/>
              </w:rPr>
              <w:t>г</w:t>
            </w:r>
            <w:r w:rsidR="00E7331B" w:rsidRPr="003344FF">
              <w:rPr>
                <w:sz w:val="22"/>
                <w:szCs w:val="22"/>
              </w:rPr>
              <w:t>техники</w:t>
            </w:r>
            <w:r>
              <w:rPr>
                <w:sz w:val="22"/>
                <w:szCs w:val="22"/>
              </w:rPr>
              <w:t>, подлежащей техническому обслуживанию и диагностики</w:t>
            </w:r>
          </w:p>
        </w:tc>
        <w:tc>
          <w:tcPr>
            <w:tcW w:w="4394" w:type="dxa"/>
            <w:vMerge w:val="restart"/>
          </w:tcPr>
          <w:p w:rsidR="00E7331B" w:rsidRPr="003344FF" w:rsidRDefault="00E7331B" w:rsidP="00EA7787">
            <w:pPr>
              <w:ind w:right="-36"/>
            </w:pPr>
            <w:r>
              <w:rPr>
                <w:sz w:val="22"/>
                <w:szCs w:val="22"/>
              </w:rPr>
              <w:t>Ц</w:t>
            </w:r>
            <w:r w:rsidRPr="00BD777D">
              <w:rPr>
                <w:sz w:val="22"/>
                <w:szCs w:val="22"/>
              </w:rPr>
              <w:t>ена технического обслуживания</w:t>
            </w:r>
            <w:r w:rsidR="003344FF" w:rsidRPr="003344FF">
              <w:rPr>
                <w:sz w:val="22"/>
                <w:szCs w:val="22"/>
              </w:rPr>
              <w:t xml:space="preserve"> и диагн</w:t>
            </w:r>
            <w:r w:rsidR="003344FF" w:rsidRPr="003344FF">
              <w:rPr>
                <w:sz w:val="22"/>
                <w:szCs w:val="22"/>
              </w:rPr>
              <w:t>о</w:t>
            </w:r>
            <w:r w:rsidR="003344FF" w:rsidRPr="003344FF">
              <w:rPr>
                <w:sz w:val="22"/>
                <w:szCs w:val="22"/>
              </w:rPr>
              <w:t>стики</w:t>
            </w:r>
          </w:p>
        </w:tc>
      </w:tr>
      <w:tr w:rsidR="00E7331B" w:rsidRPr="00B816C4" w:rsidTr="0083313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93" w:type="dxa"/>
          </w:tcPr>
          <w:p w:rsidR="00E7331B" w:rsidRPr="00B816C4" w:rsidRDefault="00E7331B" w:rsidP="00EA7787">
            <w:pPr>
              <w:ind w:right="-36" w:hanging="8"/>
            </w:pPr>
            <w:r w:rsidRPr="00B816C4">
              <w:t xml:space="preserve">2 группа </w:t>
            </w:r>
          </w:p>
        </w:tc>
        <w:tc>
          <w:tcPr>
            <w:tcW w:w="4536" w:type="dxa"/>
            <w:vMerge/>
          </w:tcPr>
          <w:p w:rsidR="00E7331B" w:rsidRPr="00B816C4" w:rsidRDefault="00E7331B" w:rsidP="00EA7787">
            <w:pPr>
              <w:ind w:right="-36"/>
            </w:pPr>
          </w:p>
        </w:tc>
        <w:tc>
          <w:tcPr>
            <w:tcW w:w="4394" w:type="dxa"/>
            <w:vMerge/>
          </w:tcPr>
          <w:p w:rsidR="00E7331B" w:rsidRPr="00B816C4" w:rsidRDefault="00E7331B" w:rsidP="00EA7787">
            <w:pPr>
              <w:ind w:right="-36"/>
            </w:pPr>
          </w:p>
        </w:tc>
      </w:tr>
      <w:tr w:rsidR="00E7331B" w:rsidRPr="00B816C4" w:rsidTr="0083313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93" w:type="dxa"/>
          </w:tcPr>
          <w:p w:rsidR="00E7331B" w:rsidRPr="00B816C4" w:rsidRDefault="00E7331B" w:rsidP="00EA7787">
            <w:pPr>
              <w:ind w:right="-36" w:hanging="8"/>
            </w:pPr>
            <w:r>
              <w:t>3 группа</w:t>
            </w:r>
          </w:p>
        </w:tc>
        <w:tc>
          <w:tcPr>
            <w:tcW w:w="4536" w:type="dxa"/>
            <w:vMerge/>
          </w:tcPr>
          <w:p w:rsidR="00E7331B" w:rsidRDefault="00E7331B" w:rsidP="00EA7787">
            <w:pPr>
              <w:ind w:right="-36"/>
            </w:pPr>
          </w:p>
        </w:tc>
        <w:tc>
          <w:tcPr>
            <w:tcW w:w="4394" w:type="dxa"/>
            <w:vMerge/>
          </w:tcPr>
          <w:p w:rsidR="00E7331B" w:rsidRDefault="00E7331B" w:rsidP="00EA7787">
            <w:pPr>
              <w:ind w:right="-36"/>
            </w:pPr>
          </w:p>
        </w:tc>
      </w:tr>
    </w:tbl>
    <w:p w:rsidR="003344FF" w:rsidRPr="008054FE" w:rsidRDefault="003344FF" w:rsidP="003344FF">
      <w:pPr>
        <w:ind w:right="226"/>
        <w:jc w:val="both"/>
      </w:pPr>
      <w:r w:rsidRPr="008054FE">
        <w:t>* Примечание. Затраты осуществляются в пределах доведенных лимитов бюджетных обязательств на обесп</w:t>
      </w:r>
      <w:r w:rsidRPr="008054FE">
        <w:t>е</w:t>
      </w:r>
      <w:r w:rsidRPr="008054FE">
        <w:t xml:space="preserve">чение функций </w:t>
      </w:r>
      <w:r>
        <w:t>Администрации Бурлинского района Алтайского края и казенных учреждений</w:t>
      </w:r>
      <w:r w:rsidRPr="008054FE">
        <w:t>. Планируемая стоимость затрат рассчитывается исходя из фактических расходов за отчетный фина</w:t>
      </w:r>
      <w:r w:rsidRPr="008054FE">
        <w:t>н</w:t>
      </w:r>
      <w:r w:rsidRPr="008054FE">
        <w:t>совый год.</w:t>
      </w:r>
      <w:r w:rsidR="00A47117">
        <w:t>».</w:t>
      </w:r>
    </w:p>
    <w:p w:rsidR="00E7331B" w:rsidRDefault="00E7331B" w:rsidP="00E7331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47117" w:rsidRPr="00A47117" w:rsidRDefault="00A47117" w:rsidP="00C642D6">
      <w:pPr>
        <w:ind w:firstLine="709"/>
        <w:jc w:val="both"/>
        <w:rPr>
          <w:sz w:val="26"/>
          <w:szCs w:val="26"/>
        </w:rPr>
      </w:pPr>
      <w:r w:rsidRPr="00A47117">
        <w:rPr>
          <w:sz w:val="26"/>
          <w:szCs w:val="26"/>
        </w:rPr>
        <w:t>3. В раздел «</w:t>
      </w:r>
      <w:r w:rsidRPr="00A47117">
        <w:rPr>
          <w:sz w:val="26"/>
          <w:szCs w:val="26"/>
          <w:lang w:val="en-US"/>
        </w:rPr>
        <w:t>III</w:t>
      </w:r>
      <w:r w:rsidRPr="00A47117">
        <w:rPr>
          <w:sz w:val="26"/>
          <w:szCs w:val="26"/>
        </w:rPr>
        <w:t>. Затраты на прио</w:t>
      </w:r>
      <w:r w:rsidR="00C642D6">
        <w:rPr>
          <w:sz w:val="26"/>
          <w:szCs w:val="26"/>
        </w:rPr>
        <w:t xml:space="preserve">бретение прочих работ и услуг, </w:t>
      </w:r>
      <w:r w:rsidRPr="00A47117">
        <w:rPr>
          <w:sz w:val="26"/>
          <w:szCs w:val="26"/>
        </w:rPr>
        <w:t>не относящиеся к затратам на</w:t>
      </w:r>
      <w:r w:rsidR="00C642D6">
        <w:rPr>
          <w:sz w:val="26"/>
          <w:szCs w:val="26"/>
        </w:rPr>
        <w:t xml:space="preserve"> услуги связи, аренду </w:t>
      </w:r>
      <w:r w:rsidRPr="00A47117">
        <w:rPr>
          <w:sz w:val="26"/>
          <w:szCs w:val="26"/>
        </w:rPr>
        <w:t>и содержание имущества» подразделы:</w:t>
      </w:r>
    </w:p>
    <w:p w:rsidR="006F2023" w:rsidRPr="006F2023" w:rsidRDefault="00C642D6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«3</w:t>
      </w:r>
      <w:r w:rsidR="006F2023" w:rsidRPr="006F2023">
        <w:rPr>
          <w:bCs/>
          <w:sz w:val="26"/>
          <w:szCs w:val="26"/>
        </w:rPr>
        <w:t>. Затраты на проведение аттестационных, проверочных и контрольных мер</w:t>
      </w:r>
      <w:r w:rsidR="006F2023" w:rsidRPr="006F2023">
        <w:rPr>
          <w:bCs/>
          <w:sz w:val="26"/>
          <w:szCs w:val="26"/>
        </w:rPr>
        <w:t>о</w:t>
      </w:r>
      <w:r w:rsidR="006F2023" w:rsidRPr="006F2023">
        <w:rPr>
          <w:bCs/>
          <w:sz w:val="26"/>
          <w:szCs w:val="26"/>
        </w:rPr>
        <w:t>приятий (З</w:t>
      </w:r>
      <w:r w:rsidR="006F2023" w:rsidRPr="006F2023">
        <w:rPr>
          <w:bCs/>
          <w:sz w:val="26"/>
          <w:szCs w:val="26"/>
          <w:vertAlign w:val="subscript"/>
        </w:rPr>
        <w:t>ат</w:t>
      </w:r>
      <w:r w:rsidR="006F2023" w:rsidRPr="006F2023">
        <w:rPr>
          <w:bCs/>
          <w:sz w:val="26"/>
          <w:szCs w:val="26"/>
        </w:rPr>
        <w:t>) определяются по формуле: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F2023" w:rsidRPr="006F2023" w:rsidRDefault="00B95F76" w:rsidP="006F202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noProof/>
          <w:position w:val="-30"/>
          <w:sz w:val="26"/>
          <w:szCs w:val="26"/>
        </w:rPr>
        <w:drawing>
          <wp:inline distT="0" distB="0" distL="0" distR="0">
            <wp:extent cx="248094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где: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Q</w:t>
      </w:r>
      <w:r w:rsidRPr="006F2023">
        <w:rPr>
          <w:bCs/>
          <w:sz w:val="26"/>
          <w:szCs w:val="26"/>
          <w:vertAlign w:val="subscript"/>
        </w:rPr>
        <w:t>iоб</w:t>
      </w:r>
      <w:r w:rsidRPr="006F2023">
        <w:rPr>
          <w:bCs/>
          <w:sz w:val="26"/>
          <w:szCs w:val="26"/>
        </w:rPr>
        <w:t xml:space="preserve"> - количество аттестуемых i-х объектов (помещений);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P</w:t>
      </w:r>
      <w:r w:rsidRPr="006F2023">
        <w:rPr>
          <w:bCs/>
          <w:sz w:val="26"/>
          <w:szCs w:val="26"/>
          <w:vertAlign w:val="subscript"/>
        </w:rPr>
        <w:t>iоб</w:t>
      </w:r>
      <w:r w:rsidRPr="006F2023">
        <w:rPr>
          <w:bCs/>
          <w:sz w:val="26"/>
          <w:szCs w:val="26"/>
        </w:rPr>
        <w:t xml:space="preserve"> - цена проведения аттестации одного i-го объекта (помещения);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Q</w:t>
      </w:r>
      <w:r w:rsidRPr="006F2023">
        <w:rPr>
          <w:bCs/>
          <w:sz w:val="26"/>
          <w:szCs w:val="26"/>
          <w:vertAlign w:val="subscript"/>
        </w:rPr>
        <w:t>jус</w:t>
      </w:r>
      <w:r w:rsidRPr="006F2023">
        <w:rPr>
          <w:bCs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P</w:t>
      </w:r>
      <w:r w:rsidRPr="006F2023">
        <w:rPr>
          <w:bCs/>
          <w:sz w:val="26"/>
          <w:szCs w:val="26"/>
          <w:vertAlign w:val="subscript"/>
        </w:rPr>
        <w:t>jус</w:t>
      </w:r>
      <w:r w:rsidRPr="006F2023">
        <w:rPr>
          <w:bCs/>
          <w:sz w:val="26"/>
          <w:szCs w:val="26"/>
        </w:rPr>
        <w:t xml:space="preserve"> - цена проведения проверки одной единицы j-го оборудования (устройства).</w:t>
      </w:r>
    </w:p>
    <w:p w:rsid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F2023" w:rsidRPr="006F2023" w:rsidRDefault="00C642D6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6F2023" w:rsidRPr="006F2023">
        <w:rPr>
          <w:bCs/>
          <w:sz w:val="26"/>
          <w:szCs w:val="26"/>
        </w:rPr>
        <w:t xml:space="preserve">. Затраты на оплату работ по утилизации информационно-коммуникационного </w:t>
      </w:r>
      <w:r w:rsidR="006F2023" w:rsidRPr="006F2023">
        <w:rPr>
          <w:bCs/>
          <w:sz w:val="26"/>
          <w:szCs w:val="26"/>
        </w:rPr>
        <w:lastRenderedPageBreak/>
        <w:t>оборудования (З</w:t>
      </w:r>
      <w:r w:rsidR="006F2023" w:rsidRPr="006F2023">
        <w:rPr>
          <w:bCs/>
          <w:sz w:val="26"/>
          <w:szCs w:val="26"/>
          <w:vertAlign w:val="subscript"/>
        </w:rPr>
        <w:t>уико</w:t>
      </w:r>
      <w:r w:rsidR="006F2023" w:rsidRPr="006F2023">
        <w:rPr>
          <w:bCs/>
          <w:sz w:val="26"/>
          <w:szCs w:val="26"/>
        </w:rPr>
        <w:t>) о</w:t>
      </w:r>
      <w:r w:rsidR="006F2023" w:rsidRPr="006F2023">
        <w:rPr>
          <w:bCs/>
          <w:sz w:val="26"/>
          <w:szCs w:val="26"/>
        </w:rPr>
        <w:t>п</w:t>
      </w:r>
      <w:r w:rsidR="006F2023" w:rsidRPr="006F2023">
        <w:rPr>
          <w:bCs/>
          <w:sz w:val="26"/>
          <w:szCs w:val="26"/>
        </w:rPr>
        <w:t>ределяются по формуле:</w:t>
      </w:r>
    </w:p>
    <w:p w:rsidR="006F2023" w:rsidRPr="006F2023" w:rsidRDefault="00B95F76" w:rsidP="006F202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noProof/>
          <w:position w:val="-28"/>
          <w:sz w:val="26"/>
          <w:szCs w:val="26"/>
        </w:rPr>
        <w:drawing>
          <wp:inline distT="0" distB="0" distL="0" distR="0">
            <wp:extent cx="1677670" cy="516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где: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Q</w:t>
      </w:r>
      <w:r w:rsidRPr="006F2023">
        <w:rPr>
          <w:bCs/>
          <w:sz w:val="26"/>
          <w:szCs w:val="26"/>
          <w:vertAlign w:val="subscript"/>
        </w:rPr>
        <w:t>iуико</w:t>
      </w:r>
      <w:r w:rsidRPr="006F2023">
        <w:rPr>
          <w:bCs/>
          <w:sz w:val="26"/>
          <w:szCs w:val="26"/>
        </w:rPr>
        <w:t xml:space="preserve"> - количество единиц i-го информационно-коммуникационного оборудования, подлежащего утилиз</w:t>
      </w:r>
      <w:r w:rsidRPr="006F2023">
        <w:rPr>
          <w:bCs/>
          <w:sz w:val="26"/>
          <w:szCs w:val="26"/>
        </w:rPr>
        <w:t>а</w:t>
      </w:r>
      <w:r w:rsidRPr="006F2023">
        <w:rPr>
          <w:bCs/>
          <w:sz w:val="26"/>
          <w:szCs w:val="26"/>
        </w:rPr>
        <w:t>ции;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P</w:t>
      </w:r>
      <w:r w:rsidRPr="006F2023">
        <w:rPr>
          <w:bCs/>
          <w:sz w:val="26"/>
          <w:szCs w:val="26"/>
          <w:vertAlign w:val="subscript"/>
        </w:rPr>
        <w:t>iуико</w:t>
      </w:r>
      <w:r w:rsidRPr="006F2023">
        <w:rPr>
          <w:bCs/>
          <w:sz w:val="26"/>
          <w:szCs w:val="26"/>
        </w:rPr>
        <w:t xml:space="preserve"> - цена утилизации одной единицы i-го информационно-коммуникационного оборудования.</w:t>
      </w:r>
    </w:p>
    <w:p w:rsidR="00C642D6" w:rsidRDefault="00C642D6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F2023" w:rsidRPr="006F2023" w:rsidRDefault="00C642D6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F2023" w:rsidRPr="006F2023">
        <w:rPr>
          <w:bCs/>
          <w:sz w:val="26"/>
          <w:szCs w:val="26"/>
        </w:rPr>
        <w:t>. Затраты на изготовление криптографических ключей шифрования и электро</w:t>
      </w:r>
      <w:r w:rsidR="006F2023" w:rsidRPr="006F2023">
        <w:rPr>
          <w:bCs/>
          <w:sz w:val="26"/>
          <w:szCs w:val="26"/>
        </w:rPr>
        <w:t>н</w:t>
      </w:r>
      <w:r w:rsidR="006F2023" w:rsidRPr="006F2023">
        <w:rPr>
          <w:bCs/>
          <w:sz w:val="26"/>
          <w:szCs w:val="26"/>
        </w:rPr>
        <w:t>ной подписи (З</w:t>
      </w:r>
      <w:r w:rsidR="006F2023" w:rsidRPr="006F2023">
        <w:rPr>
          <w:bCs/>
          <w:sz w:val="26"/>
          <w:szCs w:val="26"/>
          <w:vertAlign w:val="subscript"/>
        </w:rPr>
        <w:t>эцп</w:t>
      </w:r>
      <w:r w:rsidR="006F2023" w:rsidRPr="006F2023">
        <w:rPr>
          <w:bCs/>
          <w:sz w:val="26"/>
          <w:szCs w:val="26"/>
        </w:rPr>
        <w:t>) опред</w:t>
      </w:r>
      <w:r w:rsidR="006F2023" w:rsidRPr="006F2023">
        <w:rPr>
          <w:bCs/>
          <w:sz w:val="26"/>
          <w:szCs w:val="26"/>
        </w:rPr>
        <w:t>е</w:t>
      </w:r>
      <w:r w:rsidR="006F2023" w:rsidRPr="006F2023">
        <w:rPr>
          <w:bCs/>
          <w:sz w:val="26"/>
          <w:szCs w:val="26"/>
        </w:rPr>
        <w:t>ляются по формуле:</w:t>
      </w:r>
    </w:p>
    <w:p w:rsidR="006F2023" w:rsidRPr="006F2023" w:rsidRDefault="00B95F76" w:rsidP="006F202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noProof/>
          <w:position w:val="-28"/>
          <w:sz w:val="26"/>
          <w:szCs w:val="26"/>
        </w:rPr>
        <w:drawing>
          <wp:inline distT="0" distB="0" distL="0" distR="0">
            <wp:extent cx="1518920" cy="516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где: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Q</w:t>
      </w:r>
      <w:r w:rsidRPr="006F2023">
        <w:rPr>
          <w:bCs/>
          <w:sz w:val="26"/>
          <w:szCs w:val="26"/>
          <w:vertAlign w:val="subscript"/>
        </w:rPr>
        <w:t>iэцп</w:t>
      </w:r>
      <w:r w:rsidRPr="006F2023">
        <w:rPr>
          <w:bCs/>
          <w:sz w:val="26"/>
          <w:szCs w:val="26"/>
        </w:rPr>
        <w:t xml:space="preserve"> - количество криптографических ключей шифрования (электронных подп</w:t>
      </w:r>
      <w:r w:rsidRPr="006F2023">
        <w:rPr>
          <w:bCs/>
          <w:sz w:val="26"/>
          <w:szCs w:val="26"/>
        </w:rPr>
        <w:t>и</w:t>
      </w:r>
      <w:r w:rsidRPr="006F2023">
        <w:rPr>
          <w:bCs/>
          <w:sz w:val="26"/>
          <w:szCs w:val="26"/>
        </w:rPr>
        <w:t>сей) i-го типа, по</w:t>
      </w:r>
      <w:r w:rsidRPr="006F2023">
        <w:rPr>
          <w:bCs/>
          <w:sz w:val="26"/>
          <w:szCs w:val="26"/>
        </w:rPr>
        <w:t>д</w:t>
      </w:r>
      <w:r w:rsidRPr="006F2023">
        <w:rPr>
          <w:bCs/>
          <w:sz w:val="26"/>
          <w:szCs w:val="26"/>
        </w:rPr>
        <w:t>лежащих изготовлению;</w:t>
      </w:r>
    </w:p>
    <w:p w:rsidR="006F2023" w:rsidRPr="006F2023" w:rsidRDefault="006F2023" w:rsidP="006F20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F2023">
        <w:rPr>
          <w:bCs/>
          <w:sz w:val="26"/>
          <w:szCs w:val="26"/>
        </w:rPr>
        <w:t>P</w:t>
      </w:r>
      <w:r w:rsidRPr="006F2023">
        <w:rPr>
          <w:bCs/>
          <w:sz w:val="26"/>
          <w:szCs w:val="26"/>
          <w:vertAlign w:val="subscript"/>
        </w:rPr>
        <w:t>iэцп</w:t>
      </w:r>
      <w:r w:rsidRPr="006F2023">
        <w:rPr>
          <w:bCs/>
          <w:sz w:val="26"/>
          <w:szCs w:val="26"/>
        </w:rPr>
        <w:t xml:space="preserve"> - цена изготовления одной единицы криптографического ключа шифрования (электронной подписи) i-го типа</w:t>
      </w:r>
      <w:r w:rsidR="00C642D6">
        <w:rPr>
          <w:bCs/>
          <w:sz w:val="26"/>
          <w:szCs w:val="26"/>
        </w:rPr>
        <w:t>.»</w:t>
      </w:r>
      <w:r w:rsidRPr="006F2023">
        <w:rPr>
          <w:bCs/>
          <w:sz w:val="26"/>
          <w:szCs w:val="26"/>
        </w:rPr>
        <w:t>.</w:t>
      </w:r>
    </w:p>
    <w:p w:rsidR="006F2023" w:rsidRDefault="006F2023" w:rsidP="00E7331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F2023" w:rsidRDefault="006F2023" w:rsidP="00E7331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F2023" w:rsidRDefault="006F2023" w:rsidP="00E7331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F2023" w:rsidRDefault="006F2023" w:rsidP="00E7331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F2023" w:rsidRPr="003344FF" w:rsidRDefault="006F2023" w:rsidP="00E7331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7331B" w:rsidRPr="00E7331B" w:rsidRDefault="00E7331B" w:rsidP="00AD0B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3567" w:rsidRPr="00E7331B" w:rsidRDefault="00683567" w:rsidP="00AD0B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7D3F" w:rsidRDefault="00FB7D3F" w:rsidP="00AD0B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7D3F" w:rsidRPr="000C1C7B" w:rsidRDefault="00FB7D3F" w:rsidP="00AD0BF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D0BF5" w:rsidRDefault="00AD0BF5" w:rsidP="00592B71">
      <w:pPr>
        <w:ind w:firstLine="709"/>
        <w:jc w:val="both"/>
        <w:rPr>
          <w:sz w:val="26"/>
          <w:szCs w:val="26"/>
        </w:rPr>
      </w:pPr>
    </w:p>
    <w:p w:rsidR="00AD0BF5" w:rsidRPr="00910ED9" w:rsidRDefault="00AD0BF5" w:rsidP="000F4669">
      <w:pPr>
        <w:ind w:firstLine="709"/>
        <w:jc w:val="both"/>
        <w:rPr>
          <w:sz w:val="26"/>
          <w:szCs w:val="26"/>
        </w:rPr>
      </w:pPr>
    </w:p>
    <w:sectPr w:rsidR="00AD0BF5" w:rsidRPr="00910ED9" w:rsidSect="007C1CCA">
      <w:headerReference w:type="default" r:id="rId11"/>
      <w:headerReference w:type="first" r:id="rId12"/>
      <w:footerReference w:type="first" r:id="rId13"/>
      <w:type w:val="continuous"/>
      <w:pgSz w:w="11907" w:h="16840" w:code="9"/>
      <w:pgMar w:top="567" w:right="624" w:bottom="851" w:left="1418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F0" w:rsidRDefault="00D14FF0">
      <w:r>
        <w:separator/>
      </w:r>
    </w:p>
  </w:endnote>
  <w:endnote w:type="continuationSeparator" w:id="0">
    <w:p w:rsidR="00D14FF0" w:rsidRDefault="00D1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66" w:rsidRDefault="000D2666">
    <w:pPr>
      <w:pStyle w:val="a5"/>
      <w:jc w:val="center"/>
    </w:pPr>
  </w:p>
  <w:p w:rsidR="000D2666" w:rsidRDefault="000D26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F0" w:rsidRDefault="00D14FF0">
      <w:r>
        <w:separator/>
      </w:r>
    </w:p>
  </w:footnote>
  <w:footnote w:type="continuationSeparator" w:id="0">
    <w:p w:rsidR="00D14FF0" w:rsidRDefault="00D14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66" w:rsidRDefault="000D2666">
    <w:pPr>
      <w:pStyle w:val="a3"/>
      <w:jc w:val="right"/>
    </w:pPr>
    <w:fldSimple w:instr="PAGE   \* MERGEFORMAT">
      <w:r w:rsidR="00B95F76">
        <w:rPr>
          <w:noProof/>
        </w:rPr>
        <w:t>3</w:t>
      </w:r>
    </w:fldSimple>
  </w:p>
  <w:p w:rsidR="000D2666" w:rsidRDefault="000D266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66" w:rsidRDefault="000D266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1.3pt;height:23.8pt;visibility:visible" o:bullet="t">
        <v:imagedata r:id="rId1" o:title=""/>
      </v:shape>
    </w:pict>
  </w:numPicBullet>
  <w:numPicBullet w:numPicBulletId="1">
    <w:pict>
      <v:shape id="_x0000_i1026" type="#_x0000_t75" style="width:26.3pt;height:23.8pt;visibility:visible" o:bullet="t">
        <v:imagedata r:id="rId2" o:title=""/>
      </v:shape>
    </w:pict>
  </w:numPicBullet>
  <w:numPicBullet w:numPicBulletId="2">
    <w:pict>
      <v:shape id="_x0000_i1027" type="#_x0000_t75" style="width:23.8pt;height:23.8pt;visibility:visible" o:bullet="t">
        <v:imagedata r:id="rId3" o:title=""/>
      </v:shape>
    </w:pict>
  </w:numPicBullet>
  <w:numPicBullet w:numPicBulletId="3">
    <w:pict>
      <v:shape id="_x0000_i1028" type="#_x0000_t75" style="width:36.95pt;height:23.8pt;visibility:visible" o:bullet="t">
        <v:imagedata r:id="rId4" o:title=""/>
      </v:shape>
    </w:pict>
  </w:numPicBullet>
  <w:numPicBullet w:numPicBulletId="4">
    <w:pict>
      <v:shape id="_x0000_i1029" type="#_x0000_t75" style="width:31.3pt;height:23.8pt;visibility:visible" o:bullet="t">
        <v:imagedata r:id="rId5" o:title=""/>
      </v:shape>
    </w:pict>
  </w:numPicBullet>
  <w:numPicBullet w:numPicBulletId="5">
    <w:pict>
      <v:shape id="_x0000_i1030" type="#_x0000_t75" style="width:35.7pt;height:23.8pt;visibility:visible" o:bullet="t">
        <v:imagedata r:id="rId6" o:title=""/>
      </v:shape>
    </w:pict>
  </w:numPicBullet>
  <w:numPicBullet w:numPicBulletId="6">
    <w:pict>
      <v:shape id="_x0000_i1031" type="#_x0000_t75" style="width:23.8pt;height:23.8pt;visibility:visible" o:bullet="t">
        <v:imagedata r:id="rId7" o:title=""/>
      </v:shape>
    </w:pict>
  </w:numPicBullet>
  <w:numPicBullet w:numPicBulletId="7">
    <w:pict>
      <v:shape id="_x0000_i1032" type="#_x0000_t75" style="width:26.9pt;height:23.8pt;visibility:visible" o:bullet="t">
        <v:imagedata r:id="rId8" o:title=""/>
      </v:shape>
    </w:pict>
  </w:numPicBullet>
  <w:numPicBullet w:numPicBulletId="8">
    <w:pict>
      <v:shape id="_x0000_i1033" type="#_x0000_t75" style="width:31.3pt;height:23.8pt;visibility:visible" o:bullet="t">
        <v:imagedata r:id="rId9" o:title=""/>
      </v:shape>
    </w:pict>
  </w:numPicBullet>
  <w:numPicBullet w:numPicBulletId="9">
    <w:pict>
      <v:shape id="_x0000_i1034" type="#_x0000_t75" style="width:26.3pt;height:18.15pt;visibility:visible" o:bullet="t">
        <v:imagedata r:id="rId10" o:title=""/>
      </v:shape>
    </w:pict>
  </w:numPicBullet>
  <w:numPicBullet w:numPicBulletId="10">
    <w:pict>
      <v:shape id="_x0000_i1035" type="#_x0000_t75" style="width:35.7pt;height:23.8pt;visibility:visible" o:bullet="t">
        <v:imagedata r:id="rId11" o:title=""/>
      </v:shape>
    </w:pict>
  </w:numPicBullet>
  <w:numPicBullet w:numPicBulletId="11">
    <w:pict>
      <v:shape id="_x0000_i1036" type="#_x0000_t75" style="width:26.9pt;height:23.8pt;visibility:visible" o:bullet="t">
        <v:imagedata r:id="rId12" o:title=""/>
      </v:shape>
    </w:pict>
  </w:numPicBullet>
  <w:numPicBullet w:numPicBulletId="12">
    <w:pict>
      <v:shape id="Рисунок 9" o:spid="_x0000_i1037" type="#_x0000_t75" style="width:31.3pt;height:23.8pt;visibility:visible" o:bullet="t">
        <v:imagedata r:id="rId1" o:title=""/>
      </v:shape>
    </w:pict>
  </w:numPicBullet>
  <w:numPicBullet w:numPicBulletId="13">
    <w:pict>
      <v:shape id="Рисунок 187" o:spid="_x0000_i1038" type="#_x0000_t75" style="width:28.15pt;height:23.8pt;visibility:visible" o:bullet="t">
        <v:imagedata r:id="rId13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131F0"/>
    <w:multiLevelType w:val="hybridMultilevel"/>
    <w:tmpl w:val="F656E304"/>
    <w:lvl w:ilvl="0" w:tplc="C8E6C9C2">
      <w:start w:val="1"/>
      <w:numFmt w:val="bullet"/>
      <w:lvlText w:val=""/>
      <w:lvlPicBulletId w:val="1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04CCDFC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DEC0156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E8AFBC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C7049E42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CECE38A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5B079B0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C922DAD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8864EE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3C27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33CC"/>
    <w:rsid w:val="0005412A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44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1C7B"/>
    <w:rsid w:val="000C27A6"/>
    <w:rsid w:val="000C3F89"/>
    <w:rsid w:val="000C4300"/>
    <w:rsid w:val="000D266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4D83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3D11"/>
    <w:rsid w:val="001A43AA"/>
    <w:rsid w:val="001A4D85"/>
    <w:rsid w:val="001A6190"/>
    <w:rsid w:val="001A69F2"/>
    <w:rsid w:val="001B16C7"/>
    <w:rsid w:val="001B16FE"/>
    <w:rsid w:val="001B18E2"/>
    <w:rsid w:val="001B3292"/>
    <w:rsid w:val="001B39AC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7C9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18D0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4FDD"/>
    <w:rsid w:val="00265DD7"/>
    <w:rsid w:val="0026705C"/>
    <w:rsid w:val="00267628"/>
    <w:rsid w:val="00273429"/>
    <w:rsid w:val="00274F17"/>
    <w:rsid w:val="00274F4F"/>
    <w:rsid w:val="002755FA"/>
    <w:rsid w:val="0027613F"/>
    <w:rsid w:val="00276C6F"/>
    <w:rsid w:val="00283872"/>
    <w:rsid w:val="0028542C"/>
    <w:rsid w:val="00285C01"/>
    <w:rsid w:val="00287D54"/>
    <w:rsid w:val="0029317E"/>
    <w:rsid w:val="00293F0B"/>
    <w:rsid w:val="002947FC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24BA"/>
    <w:rsid w:val="002B3379"/>
    <w:rsid w:val="002B36EE"/>
    <w:rsid w:val="002B43D0"/>
    <w:rsid w:val="002B4943"/>
    <w:rsid w:val="002B64C3"/>
    <w:rsid w:val="002C07D4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0919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344FF"/>
    <w:rsid w:val="00341757"/>
    <w:rsid w:val="00346918"/>
    <w:rsid w:val="00346B11"/>
    <w:rsid w:val="00350315"/>
    <w:rsid w:val="003509C4"/>
    <w:rsid w:val="003546C8"/>
    <w:rsid w:val="0035531A"/>
    <w:rsid w:val="003559B5"/>
    <w:rsid w:val="003559CC"/>
    <w:rsid w:val="00356A6C"/>
    <w:rsid w:val="00357C16"/>
    <w:rsid w:val="00360C55"/>
    <w:rsid w:val="00361B4E"/>
    <w:rsid w:val="00362111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89D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C6E"/>
    <w:rsid w:val="003B2F87"/>
    <w:rsid w:val="003B3A65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26B0"/>
    <w:rsid w:val="003E4606"/>
    <w:rsid w:val="003E48C5"/>
    <w:rsid w:val="003E5036"/>
    <w:rsid w:val="003E5A6A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461"/>
    <w:rsid w:val="00430CE1"/>
    <w:rsid w:val="00430FF6"/>
    <w:rsid w:val="0043207D"/>
    <w:rsid w:val="00432905"/>
    <w:rsid w:val="00432D29"/>
    <w:rsid w:val="0043305E"/>
    <w:rsid w:val="004330E2"/>
    <w:rsid w:val="00434C6B"/>
    <w:rsid w:val="0043527A"/>
    <w:rsid w:val="00435B91"/>
    <w:rsid w:val="00436374"/>
    <w:rsid w:val="00437222"/>
    <w:rsid w:val="00437AFA"/>
    <w:rsid w:val="00440D9B"/>
    <w:rsid w:val="00441263"/>
    <w:rsid w:val="00442586"/>
    <w:rsid w:val="00443F54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1CA7"/>
    <w:rsid w:val="00462558"/>
    <w:rsid w:val="00465DD3"/>
    <w:rsid w:val="00467853"/>
    <w:rsid w:val="004711FF"/>
    <w:rsid w:val="00471378"/>
    <w:rsid w:val="00475C10"/>
    <w:rsid w:val="00477847"/>
    <w:rsid w:val="00477D1E"/>
    <w:rsid w:val="00484C3B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4C7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6805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1AC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174BF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054B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1C72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C7663"/>
    <w:rsid w:val="005D002C"/>
    <w:rsid w:val="005D06E3"/>
    <w:rsid w:val="005D13BF"/>
    <w:rsid w:val="005D26FA"/>
    <w:rsid w:val="005D4ED8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1C19"/>
    <w:rsid w:val="00623365"/>
    <w:rsid w:val="00625451"/>
    <w:rsid w:val="006259B8"/>
    <w:rsid w:val="00625E14"/>
    <w:rsid w:val="00632379"/>
    <w:rsid w:val="006323E0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567"/>
    <w:rsid w:val="006837E7"/>
    <w:rsid w:val="0068428D"/>
    <w:rsid w:val="00685C3E"/>
    <w:rsid w:val="00686F79"/>
    <w:rsid w:val="00687062"/>
    <w:rsid w:val="006902B1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2023"/>
    <w:rsid w:val="006F46DE"/>
    <w:rsid w:val="006F7C6E"/>
    <w:rsid w:val="006F7FC2"/>
    <w:rsid w:val="00700012"/>
    <w:rsid w:val="00700A99"/>
    <w:rsid w:val="007015D2"/>
    <w:rsid w:val="00701716"/>
    <w:rsid w:val="0070195A"/>
    <w:rsid w:val="00701C8E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2F2B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69FE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359"/>
    <w:rsid w:val="00767893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05A5"/>
    <w:rsid w:val="007923C3"/>
    <w:rsid w:val="00792BFB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2EBE"/>
    <w:rsid w:val="007B48DA"/>
    <w:rsid w:val="007B5248"/>
    <w:rsid w:val="007C1CCA"/>
    <w:rsid w:val="007C340C"/>
    <w:rsid w:val="007C4AE3"/>
    <w:rsid w:val="007C5F95"/>
    <w:rsid w:val="007D033D"/>
    <w:rsid w:val="007D09FD"/>
    <w:rsid w:val="007D271F"/>
    <w:rsid w:val="007D34E2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7F6919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138"/>
    <w:rsid w:val="008335F0"/>
    <w:rsid w:val="00835E07"/>
    <w:rsid w:val="00837BA8"/>
    <w:rsid w:val="00837CB9"/>
    <w:rsid w:val="00840635"/>
    <w:rsid w:val="00841589"/>
    <w:rsid w:val="008423E3"/>
    <w:rsid w:val="0084290A"/>
    <w:rsid w:val="008436CF"/>
    <w:rsid w:val="0084427A"/>
    <w:rsid w:val="00845C64"/>
    <w:rsid w:val="00850CF2"/>
    <w:rsid w:val="0085273E"/>
    <w:rsid w:val="008550E4"/>
    <w:rsid w:val="0085556C"/>
    <w:rsid w:val="0085698A"/>
    <w:rsid w:val="0085766B"/>
    <w:rsid w:val="0086051F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3CA2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0244"/>
    <w:rsid w:val="008F2604"/>
    <w:rsid w:val="008F4912"/>
    <w:rsid w:val="008F557B"/>
    <w:rsid w:val="008F73A2"/>
    <w:rsid w:val="009023DD"/>
    <w:rsid w:val="00902ED1"/>
    <w:rsid w:val="009040CA"/>
    <w:rsid w:val="00904AE1"/>
    <w:rsid w:val="00904D10"/>
    <w:rsid w:val="00904F24"/>
    <w:rsid w:val="00907CB1"/>
    <w:rsid w:val="00910ED9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669B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4FB4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4FB1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698F"/>
    <w:rsid w:val="0099763E"/>
    <w:rsid w:val="009A037B"/>
    <w:rsid w:val="009A351D"/>
    <w:rsid w:val="009A533C"/>
    <w:rsid w:val="009A6A5F"/>
    <w:rsid w:val="009A73F4"/>
    <w:rsid w:val="009B1644"/>
    <w:rsid w:val="009B1DCA"/>
    <w:rsid w:val="009B33A9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3920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4656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47117"/>
    <w:rsid w:val="00A5102E"/>
    <w:rsid w:val="00A53044"/>
    <w:rsid w:val="00A5419C"/>
    <w:rsid w:val="00A55981"/>
    <w:rsid w:val="00A6195B"/>
    <w:rsid w:val="00A626E9"/>
    <w:rsid w:val="00A627E1"/>
    <w:rsid w:val="00A62B53"/>
    <w:rsid w:val="00A6450E"/>
    <w:rsid w:val="00A64E94"/>
    <w:rsid w:val="00A6570C"/>
    <w:rsid w:val="00A65B2E"/>
    <w:rsid w:val="00A65F8A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84BB8"/>
    <w:rsid w:val="00A84DE6"/>
    <w:rsid w:val="00A91AEA"/>
    <w:rsid w:val="00A92DB1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598E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0BF5"/>
    <w:rsid w:val="00AD256F"/>
    <w:rsid w:val="00AD2BD0"/>
    <w:rsid w:val="00AD301D"/>
    <w:rsid w:val="00AD513F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5B70"/>
    <w:rsid w:val="00B6727F"/>
    <w:rsid w:val="00B67EF0"/>
    <w:rsid w:val="00B71404"/>
    <w:rsid w:val="00B719F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48CD"/>
    <w:rsid w:val="00B951E9"/>
    <w:rsid w:val="00B95F76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D777D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4866"/>
    <w:rsid w:val="00C25C5A"/>
    <w:rsid w:val="00C263D4"/>
    <w:rsid w:val="00C31730"/>
    <w:rsid w:val="00C32F8E"/>
    <w:rsid w:val="00C33E49"/>
    <w:rsid w:val="00C3452B"/>
    <w:rsid w:val="00C40E2E"/>
    <w:rsid w:val="00C4123E"/>
    <w:rsid w:val="00C441E4"/>
    <w:rsid w:val="00C44F77"/>
    <w:rsid w:val="00C466AD"/>
    <w:rsid w:val="00C46B05"/>
    <w:rsid w:val="00C47899"/>
    <w:rsid w:val="00C50D00"/>
    <w:rsid w:val="00C51715"/>
    <w:rsid w:val="00C51794"/>
    <w:rsid w:val="00C51B67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42D6"/>
    <w:rsid w:val="00C654AB"/>
    <w:rsid w:val="00C65DF9"/>
    <w:rsid w:val="00C6621D"/>
    <w:rsid w:val="00C67167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546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4FF0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1F6"/>
    <w:rsid w:val="00DB1A59"/>
    <w:rsid w:val="00DB229E"/>
    <w:rsid w:val="00DB41FF"/>
    <w:rsid w:val="00DB4B12"/>
    <w:rsid w:val="00DB622E"/>
    <w:rsid w:val="00DB79B4"/>
    <w:rsid w:val="00DC4409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320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A8"/>
    <w:rsid w:val="00E70FE4"/>
    <w:rsid w:val="00E711BD"/>
    <w:rsid w:val="00E71991"/>
    <w:rsid w:val="00E7331B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A7787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4A3E"/>
    <w:rsid w:val="00EC501E"/>
    <w:rsid w:val="00EC7E70"/>
    <w:rsid w:val="00ED169C"/>
    <w:rsid w:val="00ED3A51"/>
    <w:rsid w:val="00ED3EE5"/>
    <w:rsid w:val="00ED3F05"/>
    <w:rsid w:val="00ED441F"/>
    <w:rsid w:val="00EE0BCA"/>
    <w:rsid w:val="00EE0C63"/>
    <w:rsid w:val="00EE1633"/>
    <w:rsid w:val="00EE54CB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EF6B49"/>
    <w:rsid w:val="00F010A7"/>
    <w:rsid w:val="00F0248B"/>
    <w:rsid w:val="00F0254A"/>
    <w:rsid w:val="00F0254F"/>
    <w:rsid w:val="00F02E65"/>
    <w:rsid w:val="00F051E6"/>
    <w:rsid w:val="00F06432"/>
    <w:rsid w:val="00F0681D"/>
    <w:rsid w:val="00F070C0"/>
    <w:rsid w:val="00F11F3E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37E17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25B1"/>
    <w:rsid w:val="00F6342D"/>
    <w:rsid w:val="00F642E0"/>
    <w:rsid w:val="00F65336"/>
    <w:rsid w:val="00F673ED"/>
    <w:rsid w:val="00F704ED"/>
    <w:rsid w:val="00F70DD0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B7D3F"/>
    <w:rsid w:val="00FB7F65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  <w:lang/>
    </w:rPr>
  </w:style>
  <w:style w:type="paragraph" w:styleId="2">
    <w:name w:val="heading 2"/>
    <w:basedOn w:val="a"/>
    <w:next w:val="a"/>
    <w:link w:val="20"/>
    <w:qFormat/>
    <w:rsid w:val="00411ADE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qFormat/>
    <w:rsid w:val="00411ADE"/>
    <w:pPr>
      <w:keepNext/>
      <w:spacing w:line="240" w:lineRule="exact"/>
      <w:outlineLvl w:val="3"/>
    </w:pPr>
    <w:rPr>
      <w:sz w:val="28"/>
      <w:lang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locked/>
    <w:rsid w:val="002349ED"/>
    <w:rPr>
      <w:sz w:val="28"/>
    </w:rPr>
  </w:style>
  <w:style w:type="character" w:customStyle="1" w:styleId="30">
    <w:name w:val="Заголовок 3 Знак"/>
    <w:link w:val="3"/>
    <w:locked/>
    <w:rsid w:val="002349ED"/>
    <w:rPr>
      <w:b/>
      <w:sz w:val="28"/>
    </w:rPr>
  </w:style>
  <w:style w:type="character" w:customStyle="1" w:styleId="40">
    <w:name w:val="Заголовок 4 Знак"/>
    <w:link w:val="4"/>
    <w:locked/>
    <w:rsid w:val="002349ED"/>
    <w:rPr>
      <w:sz w:val="28"/>
    </w:rPr>
  </w:style>
  <w:style w:type="paragraph" w:styleId="a3">
    <w:name w:val="header"/>
    <w:basedOn w:val="a"/>
    <w:link w:val="a4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2F4A98"/>
  </w:style>
  <w:style w:type="paragraph" w:styleId="a5">
    <w:name w:val="footer"/>
    <w:basedOn w:val="a"/>
    <w:link w:val="a6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2F4A98"/>
  </w:style>
  <w:style w:type="character" w:styleId="a7">
    <w:name w:val="page number"/>
    <w:rsid w:val="00411ADE"/>
    <w:rPr>
      <w:rFonts w:cs="Times New Roman"/>
    </w:rPr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2349ED"/>
    <w:rPr>
      <w:color w:val="106BBE"/>
    </w:rPr>
  </w:style>
  <w:style w:type="character" w:customStyle="1" w:styleId="ae">
    <w:name w:val="Активная гипертекстовая ссылка"/>
    <w:rsid w:val="002349ED"/>
    <w:rPr>
      <w:color w:val="106BBE"/>
      <w:u w:val="single"/>
    </w:rPr>
  </w:style>
  <w:style w:type="paragraph" w:customStyle="1" w:styleId="af">
    <w:name w:val="Внимание"/>
    <w:basedOn w:val="a"/>
    <w:next w:val="a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2349ED"/>
  </w:style>
  <w:style w:type="paragraph" w:customStyle="1" w:styleId="af1">
    <w:name w:val="Внимание: недобросовестность!"/>
    <w:basedOn w:val="af"/>
    <w:next w:val="a"/>
    <w:rsid w:val="002349ED"/>
  </w:style>
  <w:style w:type="character" w:customStyle="1" w:styleId="af2">
    <w:name w:val="Выделение для Базового Поиска"/>
    <w:rsid w:val="002349ED"/>
    <w:rPr>
      <w:b/>
      <w:color w:val="0058A9"/>
    </w:rPr>
  </w:style>
  <w:style w:type="character" w:customStyle="1" w:styleId="af3">
    <w:name w:val="Выделение для Базового Поиска (курсив)"/>
    <w:rsid w:val="002349ED"/>
    <w:rPr>
      <w:b/>
      <w:i/>
      <w:color w:val="0058A9"/>
    </w:rPr>
  </w:style>
  <w:style w:type="paragraph" w:customStyle="1" w:styleId="af4">
    <w:name w:val="Дочерний элемент списка"/>
    <w:basedOn w:val="a"/>
    <w:next w:val="a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rsid w:val="002349ED"/>
  </w:style>
  <w:style w:type="paragraph" w:customStyle="1" w:styleId="afb">
    <w:name w:val="Заголовок статьи"/>
    <w:basedOn w:val="a"/>
    <w:next w:val="a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rsid w:val="002349ED"/>
    <w:rPr>
      <w:b/>
      <w:color w:val="FF0000"/>
    </w:rPr>
  </w:style>
  <w:style w:type="paragraph" w:customStyle="1" w:styleId="afd">
    <w:name w:val="Заголовок ЭР (левое окно)"/>
    <w:basedOn w:val="a"/>
    <w:next w:val="a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2349ED"/>
  </w:style>
  <w:style w:type="paragraph" w:customStyle="1" w:styleId="affb">
    <w:name w:val="Моноширинный"/>
    <w:basedOn w:val="a"/>
    <w:next w:val="a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rsid w:val="002349ED"/>
    <w:rPr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rsid w:val="002349ED"/>
  </w:style>
  <w:style w:type="paragraph" w:customStyle="1" w:styleId="afff9">
    <w:name w:val="Примечание."/>
    <w:basedOn w:val="af"/>
    <w:next w:val="a"/>
    <w:rsid w:val="002349ED"/>
  </w:style>
  <w:style w:type="character" w:customStyle="1" w:styleId="afffa">
    <w:name w:val="Продолжение ссылки"/>
    <w:rsid w:val="002349ED"/>
  </w:style>
  <w:style w:type="paragraph" w:customStyle="1" w:styleId="afffb">
    <w:name w:val="Словарная статья"/>
    <w:basedOn w:val="a"/>
    <w:next w:val="a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rsid w:val="002349ED"/>
    <w:rPr>
      <w:color w:val="26282F"/>
    </w:rPr>
  </w:style>
  <w:style w:type="paragraph" w:customStyle="1" w:styleId="afffd">
    <w:name w:val="Ссылка на официальную публикацию"/>
    <w:basedOn w:val="a"/>
    <w:next w:val="a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rsid w:val="002349ED"/>
    <w:rPr>
      <w:strike/>
      <w:color w:val="666600"/>
    </w:rPr>
  </w:style>
  <w:style w:type="paragraph" w:customStyle="1" w:styleId="affff2">
    <w:name w:val="Формула"/>
    <w:basedOn w:val="a"/>
    <w:next w:val="a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rsid w:val="002349ED"/>
    <w:rPr>
      <w:b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</w:rPr>
  </w:style>
  <w:style w:type="paragraph" w:styleId="affff8">
    <w:name w:val="annotation text"/>
    <w:basedOn w:val="a"/>
    <w:link w:val="affff9"/>
    <w:rsid w:val="00907CB1"/>
    <w:rPr>
      <w:lang/>
    </w:rPr>
  </w:style>
  <w:style w:type="character" w:customStyle="1" w:styleId="affff9">
    <w:name w:val="Текст примечания Знак"/>
    <w:link w:val="affff8"/>
    <w:locked/>
    <w:rsid w:val="00907CB1"/>
    <w:rPr>
      <w:rFonts w:cs="Times New Roman"/>
    </w:rPr>
  </w:style>
  <w:style w:type="paragraph" w:styleId="affffa">
    <w:name w:val="annotation subject"/>
    <w:basedOn w:val="affff8"/>
    <w:next w:val="affff8"/>
    <w:link w:val="affffb"/>
    <w:rsid w:val="00907CB1"/>
    <w:rPr>
      <w:b/>
    </w:rPr>
  </w:style>
  <w:style w:type="character" w:customStyle="1" w:styleId="affffb">
    <w:name w:val="Тема примечания Знак"/>
    <w:link w:val="affffa"/>
    <w:locked/>
    <w:rsid w:val="00907CB1"/>
    <w:rPr>
      <w:b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E70FE4"/>
    <w:pPr>
      <w:ind w:left="720"/>
      <w:contextualSpacing/>
    </w:pPr>
  </w:style>
  <w:style w:type="character" w:customStyle="1" w:styleId="affffc">
    <w:name w:val="Сравнение редакций. Добавленный фрагмент"/>
    <w:rsid w:val="00864F35"/>
    <w:rPr>
      <w:color w:val="000000"/>
      <w:shd w:val="clear" w:color="auto" w:fill="C1D7FF"/>
    </w:rPr>
  </w:style>
  <w:style w:type="paragraph" w:styleId="affffd">
    <w:name w:val="Title"/>
    <w:basedOn w:val="a"/>
    <w:link w:val="affffe"/>
    <w:qFormat/>
    <w:locked/>
    <w:rsid w:val="0099698F"/>
    <w:pPr>
      <w:jc w:val="center"/>
    </w:pPr>
    <w:rPr>
      <w:b/>
      <w:sz w:val="24"/>
    </w:rPr>
  </w:style>
  <w:style w:type="character" w:customStyle="1" w:styleId="affffe">
    <w:name w:val="Название Знак"/>
    <w:link w:val="affffd"/>
    <w:locked/>
    <w:rsid w:val="0099698F"/>
    <w:rPr>
      <w:b/>
      <w:sz w:val="24"/>
      <w:lang w:val="ru-RU" w:eastAsia="ru-RU" w:bidi="ar-SA"/>
    </w:rPr>
  </w:style>
  <w:style w:type="paragraph" w:customStyle="1" w:styleId="formattext">
    <w:name w:val="formattext"/>
    <w:basedOn w:val="a"/>
    <w:rsid w:val="009366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4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1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Дорош А.А.</dc:creator>
  <cp:keywords/>
  <dc:description/>
  <cp:lastModifiedBy>ТТВ</cp:lastModifiedBy>
  <cp:revision>2</cp:revision>
  <cp:lastPrinted>2016-03-22T08:49:00Z</cp:lastPrinted>
  <dcterms:created xsi:type="dcterms:W3CDTF">2020-08-25T08:54:00Z</dcterms:created>
  <dcterms:modified xsi:type="dcterms:W3CDTF">2020-08-25T08:54:00Z</dcterms:modified>
</cp:coreProperties>
</file>