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FF" w:rsidRDefault="00FC18FF" w:rsidP="00FC18F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FC18FF" w:rsidRDefault="00FC18FF" w:rsidP="00FC18F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БУРЛИНСКОГО РАЙОНА</w:t>
      </w:r>
    </w:p>
    <w:p w:rsidR="00FC18FF" w:rsidRDefault="00FC18FF" w:rsidP="00FC18FF">
      <w:pPr>
        <w:pStyle w:val="1"/>
      </w:pPr>
      <w:r>
        <w:t>АЛТАЙСКОГО КРАЯ</w:t>
      </w:r>
    </w:p>
    <w:p w:rsidR="00FC18FF" w:rsidRDefault="00FC18FF" w:rsidP="00FC18FF">
      <w:pPr>
        <w:jc w:val="center"/>
        <w:rPr>
          <w:b/>
          <w:bCs/>
          <w:sz w:val="24"/>
        </w:rPr>
      </w:pPr>
    </w:p>
    <w:p w:rsidR="00FC18FF" w:rsidRDefault="00FC18FF" w:rsidP="00FC18FF">
      <w:pPr>
        <w:jc w:val="center"/>
        <w:rPr>
          <w:b/>
          <w:bCs/>
          <w:sz w:val="24"/>
        </w:rPr>
      </w:pPr>
    </w:p>
    <w:p w:rsidR="00FC18FF" w:rsidRDefault="00FC18FF" w:rsidP="00FC18FF">
      <w:pPr>
        <w:pStyle w:val="2"/>
      </w:pPr>
      <w:r>
        <w:t>П О С Т А Н О В Л Е Н И Е</w:t>
      </w:r>
    </w:p>
    <w:p w:rsidR="00FC18FF" w:rsidRDefault="00FC18FF" w:rsidP="00FC18FF">
      <w:pPr>
        <w:jc w:val="center"/>
        <w:rPr>
          <w:b/>
          <w:bCs/>
          <w:sz w:val="28"/>
        </w:rPr>
      </w:pPr>
    </w:p>
    <w:p w:rsidR="00FC18FF" w:rsidRDefault="00FC18FF" w:rsidP="00FC18FF">
      <w:pPr>
        <w:jc w:val="center"/>
        <w:rPr>
          <w:b/>
          <w:bCs/>
          <w:sz w:val="28"/>
        </w:rPr>
      </w:pPr>
    </w:p>
    <w:p w:rsidR="00FC18FF" w:rsidRDefault="00FC18FF" w:rsidP="00FC18FF">
      <w:pPr>
        <w:jc w:val="both"/>
      </w:pPr>
      <w:r>
        <w:rPr>
          <w:b/>
          <w:bCs/>
        </w:rPr>
        <w:t xml:space="preserve">   </w:t>
      </w:r>
      <w:r>
        <w:t xml:space="preserve"> 05 февраля 2021г.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21</w:t>
      </w:r>
    </w:p>
    <w:p w:rsidR="00FC18FF" w:rsidRDefault="00FC18FF" w:rsidP="00FC18FF">
      <w:pPr>
        <w:jc w:val="center"/>
        <w:rPr>
          <w:sz w:val="22"/>
        </w:rPr>
      </w:pPr>
      <w:r>
        <w:rPr>
          <w:sz w:val="22"/>
        </w:rPr>
        <w:t>с. Бурла</w:t>
      </w:r>
    </w:p>
    <w:p w:rsidR="00FC18FF" w:rsidRDefault="00FC18FF" w:rsidP="00FC18FF">
      <w:pPr>
        <w:jc w:val="center"/>
      </w:pPr>
    </w:p>
    <w:p w:rsidR="00FC18FF" w:rsidRDefault="00FC18FF" w:rsidP="00FC18FF">
      <w:pPr>
        <w:pStyle w:val="3"/>
      </w:pPr>
      <w:r>
        <w:t xml:space="preserve">О внесении изменений в административный </w:t>
      </w:r>
    </w:p>
    <w:p w:rsidR="00FC18FF" w:rsidRDefault="00FC18FF" w:rsidP="00FC18FF">
      <w:pPr>
        <w:pStyle w:val="3"/>
      </w:pPr>
      <w:r>
        <w:t xml:space="preserve">регламент предоставления муниципальной </w:t>
      </w:r>
    </w:p>
    <w:p w:rsidR="00FC18FF" w:rsidRDefault="00FC18FF" w:rsidP="00FC18FF">
      <w:pPr>
        <w:pStyle w:val="3"/>
      </w:pPr>
      <w:r>
        <w:t>услуги</w:t>
      </w:r>
      <w:r>
        <w:rPr>
          <w:bCs w:val="0"/>
          <w:szCs w:val="28"/>
        </w:rPr>
        <w:t xml:space="preserve"> «</w:t>
      </w:r>
      <w:r w:rsidRPr="00576246">
        <w:t xml:space="preserve">Признание помещения жилым </w:t>
      </w:r>
    </w:p>
    <w:p w:rsidR="00FC18FF" w:rsidRDefault="00FC18FF" w:rsidP="00FC18FF">
      <w:pPr>
        <w:pStyle w:val="3"/>
      </w:pPr>
      <w:r w:rsidRPr="00576246">
        <w:t xml:space="preserve">помещением, жилого помещения </w:t>
      </w:r>
    </w:p>
    <w:p w:rsidR="00FC18FF" w:rsidRDefault="00FC18FF" w:rsidP="00FC18FF">
      <w:pPr>
        <w:pStyle w:val="3"/>
      </w:pPr>
      <w:r w:rsidRPr="00576246">
        <w:t xml:space="preserve">непригодным для проживания, </w:t>
      </w:r>
    </w:p>
    <w:p w:rsidR="00FC18FF" w:rsidRDefault="00FC18FF" w:rsidP="00FC18FF">
      <w:pPr>
        <w:pStyle w:val="3"/>
      </w:pPr>
      <w:r w:rsidRPr="00576246">
        <w:t xml:space="preserve">многоквартирного дома аварийным и </w:t>
      </w:r>
    </w:p>
    <w:p w:rsidR="00FC18FF" w:rsidRDefault="00FC18FF" w:rsidP="00FC18FF">
      <w:pPr>
        <w:pStyle w:val="3"/>
      </w:pPr>
      <w:r w:rsidRPr="00576246">
        <w:t xml:space="preserve">подлежащим сносу или реконструкции, </w:t>
      </w:r>
    </w:p>
    <w:p w:rsidR="00FC18FF" w:rsidRDefault="00FC18FF" w:rsidP="00FC18FF">
      <w:pPr>
        <w:pStyle w:val="3"/>
        <w:rPr>
          <w:bCs w:val="0"/>
          <w:szCs w:val="28"/>
        </w:rPr>
      </w:pPr>
      <w:r w:rsidRPr="00576246">
        <w:t>садового дома жилым домом и жилого дома садовым домом</w:t>
      </w:r>
      <w:r>
        <w:t>»</w:t>
      </w:r>
      <w:r>
        <w:rPr>
          <w:bCs w:val="0"/>
          <w:szCs w:val="28"/>
        </w:rPr>
        <w:t xml:space="preserve">, </w:t>
      </w:r>
    </w:p>
    <w:p w:rsidR="00FC18FF" w:rsidRDefault="00FC18FF" w:rsidP="00FC18FF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утвержденного</w:t>
      </w:r>
      <w:proofErr w:type="spellEnd"/>
      <w:r>
        <w:rPr>
          <w:bCs w:val="0"/>
          <w:szCs w:val="28"/>
        </w:rPr>
        <w:t xml:space="preserve"> постановлением Администрации </w:t>
      </w:r>
    </w:p>
    <w:p w:rsidR="00FC18FF" w:rsidRDefault="00FC18FF" w:rsidP="00FC18FF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Бурлинского</w:t>
      </w:r>
      <w:proofErr w:type="spellEnd"/>
      <w:r>
        <w:rPr>
          <w:bCs w:val="0"/>
          <w:szCs w:val="28"/>
        </w:rPr>
        <w:t xml:space="preserve"> района Алтайского края </w:t>
      </w:r>
    </w:p>
    <w:p w:rsidR="00FC18FF" w:rsidRDefault="00FC18FF" w:rsidP="00FC18FF">
      <w:pPr>
        <w:pStyle w:val="3"/>
        <w:rPr>
          <w:bCs w:val="0"/>
          <w:szCs w:val="28"/>
        </w:rPr>
      </w:pPr>
      <w:r>
        <w:rPr>
          <w:bCs w:val="0"/>
          <w:szCs w:val="28"/>
        </w:rPr>
        <w:t>№ 299 от 20.12.2019 года.</w:t>
      </w:r>
      <w:r w:rsidRPr="003A63C7">
        <w:rPr>
          <w:bCs w:val="0"/>
          <w:szCs w:val="28"/>
        </w:rPr>
        <w:t xml:space="preserve"> </w:t>
      </w:r>
    </w:p>
    <w:p w:rsidR="00FC18FF" w:rsidRDefault="00FC18FF" w:rsidP="00FC18FF">
      <w:pPr>
        <w:jc w:val="both"/>
        <w:rPr>
          <w:b/>
          <w:bCs/>
          <w:sz w:val="28"/>
        </w:rPr>
      </w:pPr>
    </w:p>
    <w:p w:rsidR="00FC18FF" w:rsidRDefault="00FC18FF" w:rsidP="00FC18FF">
      <w:pPr>
        <w:jc w:val="both"/>
      </w:pPr>
      <w:r>
        <w:tab/>
        <w:t>В соответствии с Федеральным законом РФ от 27.07.2010 года № 210-ФЗ «Об организации предоставления государственных и муниципальных услуг», Жилищным кодексом РФ,</w:t>
      </w:r>
      <w:r w:rsidRPr="00062822">
        <w:t xml:space="preserve"> </w:t>
      </w:r>
      <w:r w:rsidRPr="009E6E51">
        <w:t>Постановление</w:t>
      </w:r>
      <w:r>
        <w:t>м Правительства РФ от 28.01.</w:t>
      </w:r>
      <w:r w:rsidRPr="009E6E51">
        <w:t>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r>
        <w:t xml:space="preserve"> домом»,</w:t>
      </w:r>
    </w:p>
    <w:p w:rsidR="00FC18FF" w:rsidRDefault="00FC18FF" w:rsidP="00FC18FF">
      <w:pPr>
        <w:jc w:val="center"/>
      </w:pPr>
      <w:r>
        <w:t>П О С Т А Н О В Л Я Ю: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1. Внести изменения в административный регламент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proofErr w:type="spellStart"/>
      <w:r w:rsidRPr="00CA631D">
        <w:t>утвержденный</w:t>
      </w:r>
      <w:proofErr w:type="spellEnd"/>
      <w:r w:rsidRPr="00CA631D">
        <w:t xml:space="preserve"> постановлением Администрации </w:t>
      </w:r>
      <w:proofErr w:type="spellStart"/>
      <w:r w:rsidRPr="00CA631D">
        <w:t>Бурлинского</w:t>
      </w:r>
      <w:proofErr w:type="spellEnd"/>
      <w:r w:rsidRPr="00CA631D">
        <w:t xml:space="preserve"> района Алтайского края № 299 от 20 декабря 2019 года:</w:t>
      </w:r>
    </w:p>
    <w:p w:rsidR="00FC18FF" w:rsidRPr="00CA631D" w:rsidRDefault="00FC18FF" w:rsidP="00FC18FF">
      <w:pPr>
        <w:ind w:firstLine="709"/>
        <w:jc w:val="both"/>
      </w:pPr>
      <w:r w:rsidRPr="00CA631D">
        <w:t>1.1. Пункт 2.5. раздела II административного регламента изложить в новой редакции: «2.5. Срок предоставления муниципальной услуги.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Решение комиссии (в виде заключения), по результату рассмотрения документов, указанных в пункте 2.7.1 Административного регламента (с </w:t>
      </w:r>
      <w:proofErr w:type="spellStart"/>
      <w:r w:rsidRPr="00CA631D">
        <w:t>учетом</w:t>
      </w:r>
      <w:proofErr w:type="spellEnd"/>
      <w:r w:rsidRPr="00CA631D">
        <w:t xml:space="preserve"> положений 2.7.2), должно быть принято  в течение 30 календарных дней с даты регистрации, а сформированного и </w:t>
      </w:r>
      <w:proofErr w:type="spellStart"/>
      <w:r w:rsidRPr="00CA631D">
        <w:t>утвержденного</w:t>
      </w:r>
      <w:proofErr w:type="spellEnd"/>
      <w:r w:rsidRPr="00CA631D"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 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дней, если не принято решение о проведении дополнительного обследования оцениваемого помещения.</w:t>
      </w:r>
    </w:p>
    <w:p w:rsidR="00FC18FF" w:rsidRDefault="00FC18FF" w:rsidP="00FC18FF">
      <w:pPr>
        <w:ind w:firstLine="709"/>
        <w:jc w:val="both"/>
      </w:pPr>
    </w:p>
    <w:p w:rsidR="00FC18FF" w:rsidRPr="00CA631D" w:rsidRDefault="00FC18FF" w:rsidP="00FC18FF">
      <w:pPr>
        <w:ind w:firstLine="709"/>
        <w:jc w:val="both"/>
      </w:pPr>
      <w:r w:rsidRPr="00CA631D">
        <w:lastRenderedPageBreak/>
        <w:t xml:space="preserve"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документов, указанных в пункте 2.7.1 Административного регламента (с </w:t>
      </w:r>
      <w:proofErr w:type="spellStart"/>
      <w:r w:rsidRPr="00CA631D">
        <w:t>учетом</w:t>
      </w:r>
      <w:proofErr w:type="spellEnd"/>
      <w:r w:rsidRPr="00CA631D">
        <w:t xml:space="preserve"> положений 2.7.2), в Администрацию </w:t>
      </w:r>
      <w:proofErr w:type="spellStart"/>
      <w:r w:rsidRPr="00CA631D">
        <w:t>Бурлинского</w:t>
      </w:r>
      <w:proofErr w:type="spellEnd"/>
      <w:r w:rsidRPr="00CA631D">
        <w:t xml:space="preserve"> района Алтайского края.»;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1.2. В пункте 2.7.1. абзац первый изложить в новой редакции: «Основанием для предоставления муниципальной услуги является направленное в Администрацию </w:t>
      </w:r>
      <w:proofErr w:type="spellStart"/>
      <w:r w:rsidRPr="00CA631D">
        <w:t>Бурлинского</w:t>
      </w:r>
      <w:proofErr w:type="spellEnd"/>
      <w:r w:rsidRPr="00CA631D">
        <w:t xml:space="preserve"> района Алтайского края заявление в письменной форме, представленное на личном </w:t>
      </w:r>
      <w:proofErr w:type="spellStart"/>
      <w:r w:rsidRPr="00CA631D">
        <w:t>приеме</w:t>
      </w:r>
      <w:proofErr w:type="spellEnd"/>
      <w:r w:rsidRPr="00CA631D">
        <w:t xml:space="preserve">, направленное почтой или в форме электронного документа через Единый портал государственных и муниципальных услуг (функций) </w:t>
      </w:r>
      <w:r>
        <w:t>или</w:t>
      </w:r>
      <w:r w:rsidRPr="00CA631D">
        <w:t xml:space="preserve"> поданное через Многофункциональный центр по форме, </w:t>
      </w:r>
      <w:proofErr w:type="spellStart"/>
      <w:r w:rsidRPr="00CA631D">
        <w:t>утвержденной</w:t>
      </w:r>
      <w:proofErr w:type="spellEnd"/>
      <w:r w:rsidRPr="00CA631D">
        <w:t xml:space="preserve"> уполномоченным Правительством Российской Федерации федеральным органом исполнительной власти, либо направленное заключение органов государственного надзора (контроля) по вопросам, </w:t>
      </w:r>
      <w:proofErr w:type="spellStart"/>
      <w:r w:rsidRPr="00CA631D">
        <w:t>отнесенным</w:t>
      </w:r>
      <w:proofErr w:type="spellEnd"/>
      <w:r w:rsidRPr="00CA631D">
        <w:t xml:space="preserve"> к их компетенции, либо заключение экспертизы жилого помещения, </w:t>
      </w:r>
      <w:proofErr w:type="spellStart"/>
      <w:r w:rsidRPr="00CA631D">
        <w:t>проведенной</w:t>
      </w:r>
      <w:proofErr w:type="spellEnd"/>
      <w:r w:rsidRPr="00CA631D">
        <w:t xml:space="preserve">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</w:t>
      </w:r>
      <w:proofErr w:type="spellStart"/>
      <w:r w:rsidRPr="00CA631D">
        <w:t>причинен</w:t>
      </w:r>
      <w:proofErr w:type="spellEnd"/>
      <w:r w:rsidRPr="00CA631D">
        <w:t xml:space="preserve"> ущерб, подлежащий возмещению в рамках программы организации возмещения ущерба, </w:t>
      </w:r>
      <w:proofErr w:type="spellStart"/>
      <w:r w:rsidRPr="00CA631D">
        <w:t>причиненного</w:t>
      </w:r>
      <w:proofErr w:type="spellEnd"/>
      <w:r w:rsidRPr="00CA631D">
        <w:t xml:space="preserve">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</w:t>
      </w:r>
      <w:proofErr w:type="spellStart"/>
      <w:r w:rsidRPr="00CA631D">
        <w:t>причиненного</w:t>
      </w:r>
      <w:proofErr w:type="spellEnd"/>
      <w:r w:rsidRPr="00CA631D">
        <w:t xml:space="preserve"> расположенным на территориях субъектов Российской Федерации жилым помещениям граждан, с использованием механизма добровольного страхования за </w:t>
      </w:r>
      <w:proofErr w:type="spellStart"/>
      <w:r w:rsidRPr="00CA631D">
        <w:t>счет</w:t>
      </w:r>
      <w:proofErr w:type="spellEnd"/>
      <w:r w:rsidRPr="00CA631D">
        <w:t xml:space="preserve"> страхового возмещения и помощи, предоставляемой за </w:t>
      </w:r>
      <w:proofErr w:type="spellStart"/>
      <w:r w:rsidRPr="00CA631D">
        <w:t>счет</w:t>
      </w:r>
      <w:proofErr w:type="spellEnd"/>
      <w:r w:rsidRPr="00CA631D">
        <w:t xml:space="preserve">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 сформированный и </w:t>
      </w:r>
      <w:proofErr w:type="spellStart"/>
      <w:r w:rsidRPr="00CA631D">
        <w:t>утвержденный</w:t>
      </w:r>
      <w:proofErr w:type="spellEnd"/>
      <w:r w:rsidRPr="00CA631D"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помещений).»;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1.3. В пункте 2.7.1 после третьего абзаца добавить абзацы следующего содержания: «В случае если заявителем выступает орган государственного надзора (контроля), указанный орган представляет в комиссию </w:t>
      </w:r>
      <w:proofErr w:type="spellStart"/>
      <w:r w:rsidRPr="00CA631D">
        <w:t>свое</w:t>
      </w:r>
      <w:proofErr w:type="spellEnd"/>
      <w:r w:rsidRPr="00CA631D">
        <w:t xml:space="preserve"> заключение, после рассмотрения которого комиссия предлагает собственнику помещения представить документы, указанные в пункте 2.7.1 настоящего Регламента.</w:t>
      </w:r>
    </w:p>
    <w:p w:rsidR="00FC18FF" w:rsidRPr="00CA631D" w:rsidRDefault="00FC18FF" w:rsidP="00FC18FF">
      <w:pPr>
        <w:ind w:firstLine="709"/>
        <w:jc w:val="both"/>
      </w:pPr>
      <w:r w:rsidRPr="00CA631D"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2.7.1. настоящего Регламента, не требуется.»;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1.4. Подпункт 1 пункта 2.7.2 раздела II административного регламента изложить в новой редакции: «1) </w:t>
      </w:r>
      <w:r w:rsidRPr="00CA631D">
        <w:rPr>
          <w:rFonts w:eastAsiaTheme="minorHAnsi"/>
        </w:rPr>
        <w:t>сведения из Единого государственного реестра недвижимости;</w:t>
      </w:r>
      <w:r w:rsidRPr="00CA631D">
        <w:t>»;</w:t>
      </w:r>
    </w:p>
    <w:p w:rsidR="00FC18FF" w:rsidRPr="00CA631D" w:rsidRDefault="00FC18FF" w:rsidP="00FC18FF">
      <w:pPr>
        <w:ind w:firstLine="709"/>
        <w:jc w:val="both"/>
        <w:rPr>
          <w:rFonts w:eastAsiaTheme="minorHAnsi"/>
        </w:rPr>
      </w:pPr>
      <w:r w:rsidRPr="00CA631D">
        <w:rPr>
          <w:rFonts w:eastAsiaTheme="minorHAnsi"/>
        </w:rPr>
        <w:t xml:space="preserve">1.5. </w:t>
      </w:r>
      <w:r w:rsidRPr="00CA631D">
        <w:t xml:space="preserve">Подпункт 2 пункта 2.7.2 раздела II административного регламента изложить в новой редакции: «2) </w:t>
      </w:r>
      <w:r w:rsidRPr="00CA631D">
        <w:rPr>
          <w:rFonts w:eastAsiaTheme="minorHAnsi"/>
        </w:rPr>
        <w:t>технический паспорт жилого помещения, а для нежилых помещений - технический план;»;</w:t>
      </w:r>
    </w:p>
    <w:p w:rsidR="00FC18FF" w:rsidRPr="00CA631D" w:rsidRDefault="00FC18FF" w:rsidP="00FC18FF">
      <w:pPr>
        <w:ind w:firstLine="709"/>
        <w:jc w:val="both"/>
        <w:rPr>
          <w:rFonts w:eastAsiaTheme="minorHAnsi"/>
        </w:rPr>
      </w:pPr>
      <w:r w:rsidRPr="00CA631D">
        <w:rPr>
          <w:rFonts w:eastAsiaTheme="minorHAnsi"/>
        </w:rPr>
        <w:t xml:space="preserve">1.6. </w:t>
      </w:r>
      <w:r>
        <w:rPr>
          <w:rFonts w:eastAsiaTheme="minorHAnsi"/>
        </w:rPr>
        <w:t>В</w:t>
      </w:r>
      <w:r w:rsidRPr="00CA631D">
        <w:rPr>
          <w:rFonts w:eastAsiaTheme="minorHAnsi"/>
        </w:rPr>
        <w:t xml:space="preserve"> </w:t>
      </w:r>
      <w:r>
        <w:rPr>
          <w:rFonts w:eastAsiaTheme="minorHAnsi"/>
        </w:rPr>
        <w:t>п</w:t>
      </w:r>
      <w:r w:rsidRPr="00CA631D">
        <w:rPr>
          <w:rFonts w:eastAsiaTheme="minorHAnsi"/>
        </w:rPr>
        <w:t>ункте 2.7.2. добавить подпункт 3 следующего содержания: «</w:t>
      </w:r>
      <w:r w:rsidRPr="00CA631D">
        <w:t xml:space="preserve">3) </w:t>
      </w:r>
      <w:r w:rsidRPr="00CA631D">
        <w:rPr>
          <w:rFonts w:eastAsiaTheme="minorHAnsi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4" w:history="1">
        <w:r w:rsidRPr="004A09D3">
          <w:rPr>
            <w:rStyle w:val="a3"/>
            <w:rFonts w:eastAsiaTheme="minorHAnsi"/>
          </w:rPr>
          <w:t>абзацем третьим пункта 44</w:t>
        </w:r>
      </w:hyperlink>
      <w:r w:rsidRPr="004A09D3">
        <w:rPr>
          <w:rFonts w:eastAsiaTheme="minorHAnsi"/>
        </w:rPr>
        <w:t xml:space="preserve"> </w:t>
      </w:r>
      <w:r w:rsidRPr="00CA631D">
        <w:rPr>
          <w:rFonts w:eastAsiaTheme="minorHAnsi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признано необходимым для принятия решения о признании жилого помещения </w:t>
      </w:r>
      <w:r w:rsidRPr="00CA631D">
        <w:rPr>
          <w:rFonts w:eastAsiaTheme="minorHAnsi"/>
        </w:rPr>
        <w:lastRenderedPageBreak/>
        <w:t>соответствующим (не соответствующим) установленным в вышеуказанном Положении требованиям.»;</w:t>
      </w:r>
    </w:p>
    <w:p w:rsidR="00FC18FF" w:rsidRPr="00CA631D" w:rsidRDefault="00FC18FF" w:rsidP="00FC18FF">
      <w:pPr>
        <w:ind w:firstLine="709"/>
        <w:jc w:val="both"/>
        <w:rPr>
          <w:rFonts w:eastAsiaTheme="minorHAnsi"/>
        </w:rPr>
      </w:pPr>
      <w:r w:rsidRPr="00CA631D">
        <w:rPr>
          <w:rFonts w:eastAsiaTheme="minorHAnsi"/>
        </w:rPr>
        <w:t xml:space="preserve">1.7. Подпункт 1 пункта 3.1. изложить в новой редакции: «1) </w:t>
      </w:r>
      <w:proofErr w:type="spellStart"/>
      <w:r w:rsidRPr="00CA631D">
        <w:rPr>
          <w:rFonts w:eastAsiaTheme="minorHAnsi"/>
        </w:rPr>
        <w:t>Прием</w:t>
      </w:r>
      <w:proofErr w:type="spellEnd"/>
      <w:r w:rsidRPr="00CA631D">
        <w:rPr>
          <w:rFonts w:eastAsiaTheme="minorHAnsi"/>
        </w:rPr>
        <w:t xml:space="preserve"> и регистрация заявления о предоставлении муниципальной услуги и прилагаемых к нему обосновывающих документов, а так же иных документов, предусмотренных абзацем первым пункта 2.7.1. Административного </w:t>
      </w:r>
      <w:proofErr w:type="gramStart"/>
      <w:r w:rsidRPr="00CA631D">
        <w:rPr>
          <w:rFonts w:eastAsiaTheme="minorHAnsi"/>
        </w:rPr>
        <w:t>регламента  –</w:t>
      </w:r>
      <w:proofErr w:type="gramEnd"/>
      <w:r w:rsidRPr="00CA631D">
        <w:rPr>
          <w:rFonts w:eastAsiaTheme="minorHAnsi"/>
        </w:rPr>
        <w:t xml:space="preserve"> 1 рабочий день;»;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1.8. В пункте 3.2.1 раздела III административного регламента первый абзац после слов  «..садового дома жилым домом и жилого дома садовым домом» дополнить словами следующего содержания: «,либо на основании сформированного и </w:t>
      </w:r>
      <w:proofErr w:type="spellStart"/>
      <w:r w:rsidRPr="00CA631D">
        <w:t>утвержденного</w:t>
      </w:r>
      <w:proofErr w:type="spellEnd"/>
      <w:r w:rsidRPr="00CA631D"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(далее- сводный перечень объектов (жилых помещений)»;</w:t>
      </w:r>
    </w:p>
    <w:p w:rsidR="00FC18FF" w:rsidRPr="00CA631D" w:rsidRDefault="00FC18FF" w:rsidP="00FC18FF">
      <w:pPr>
        <w:ind w:firstLine="709"/>
        <w:jc w:val="both"/>
      </w:pPr>
      <w:r w:rsidRPr="00CA631D">
        <w:t>1.9. Пункт 3.2.1. раздела III административного регламента дополнить абзацем вторым следующего содержания: «Собственник,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пункта.»;</w:t>
      </w:r>
    </w:p>
    <w:p w:rsidR="00FC18FF" w:rsidRPr="00CA631D" w:rsidRDefault="00FC18FF" w:rsidP="00FC18FF">
      <w:pPr>
        <w:ind w:firstLine="709"/>
        <w:jc w:val="both"/>
      </w:pPr>
      <w:r w:rsidRPr="00CA631D">
        <w:t>1.10. В пункте 3.2.1. раздела III абзац второй считать абзацем третьим;</w:t>
      </w:r>
    </w:p>
    <w:p w:rsidR="00FC18FF" w:rsidRPr="00CA631D" w:rsidRDefault="00FC18FF" w:rsidP="00FC18FF">
      <w:pPr>
        <w:ind w:firstLine="709"/>
        <w:jc w:val="both"/>
      </w:pPr>
      <w:r w:rsidRPr="00CA631D">
        <w:t xml:space="preserve">2. Обнародовать данное постановление </w:t>
      </w:r>
      <w:proofErr w:type="spellStart"/>
      <w:r w:rsidRPr="00CA631D">
        <w:t>путем</w:t>
      </w:r>
      <w:proofErr w:type="spellEnd"/>
      <w:r w:rsidRPr="00CA631D">
        <w:t xml:space="preserve"> размещения на официальном Интернет-сайте Администрации </w:t>
      </w:r>
      <w:proofErr w:type="spellStart"/>
      <w:r w:rsidRPr="00CA631D">
        <w:t>Бурлинского</w:t>
      </w:r>
      <w:proofErr w:type="spellEnd"/>
      <w:r w:rsidRPr="00CA631D">
        <w:t xml:space="preserve"> района.</w:t>
      </w:r>
    </w:p>
    <w:p w:rsidR="00FC18FF" w:rsidRPr="00CA631D" w:rsidRDefault="00FC18FF" w:rsidP="00FC18FF">
      <w:pPr>
        <w:ind w:firstLine="709"/>
        <w:jc w:val="both"/>
        <w:rPr>
          <w:rFonts w:eastAsia="Calibri"/>
        </w:rPr>
      </w:pPr>
      <w:r w:rsidRPr="00CA631D">
        <w:t xml:space="preserve">3. </w:t>
      </w:r>
      <w:r w:rsidRPr="00CA631D">
        <w:rPr>
          <w:rFonts w:eastAsia="Calibri"/>
        </w:rPr>
        <w:t>Контроль за исполнением настоящего постановления возложить на заместителя главы Администрации района, начальника Управления по экономическому развитию, имущественным и земельным отношениям Администрации района (</w:t>
      </w:r>
      <w:proofErr w:type="spellStart"/>
      <w:r w:rsidRPr="00CA631D">
        <w:rPr>
          <w:rFonts w:eastAsia="Calibri"/>
        </w:rPr>
        <w:t>Пыльцова</w:t>
      </w:r>
      <w:proofErr w:type="spellEnd"/>
      <w:r w:rsidRPr="00CA631D">
        <w:rPr>
          <w:rFonts w:eastAsia="Calibri"/>
        </w:rPr>
        <w:t xml:space="preserve"> О.В.).</w:t>
      </w:r>
    </w:p>
    <w:p w:rsidR="00FC18FF" w:rsidRPr="00CA631D" w:rsidRDefault="00FC18FF" w:rsidP="00FC18FF">
      <w:pPr>
        <w:jc w:val="both"/>
      </w:pPr>
    </w:p>
    <w:p w:rsidR="00FC18FF" w:rsidRPr="00CA631D" w:rsidRDefault="00FC18FF" w:rsidP="00FC18FF">
      <w:pPr>
        <w:jc w:val="both"/>
      </w:pPr>
    </w:p>
    <w:p w:rsidR="00FC18FF" w:rsidRDefault="00FC18FF" w:rsidP="00FC18FF">
      <w:pPr>
        <w:jc w:val="both"/>
      </w:pPr>
      <w:r>
        <w:t xml:space="preserve">Глава района                                                                                                      С.А. Давыденко           </w:t>
      </w:r>
    </w:p>
    <w:p w:rsidR="00FC18FF" w:rsidRDefault="00FC18FF" w:rsidP="00FC18FF">
      <w:r>
        <w:t xml:space="preserve"> </w:t>
      </w:r>
    </w:p>
    <w:p w:rsidR="00FC18FF" w:rsidRDefault="00FC18FF" w:rsidP="00FC18FF">
      <w:r>
        <w:t>СОГЛАСОВАНО:</w:t>
      </w:r>
    </w:p>
    <w:p w:rsidR="00FC18FF" w:rsidRDefault="00FC18FF" w:rsidP="00FC18F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главы Администрации района,</w:t>
      </w:r>
    </w:p>
    <w:p w:rsidR="00FC18FF" w:rsidRDefault="00FC18FF" w:rsidP="00FC18F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начальник Управления по экономическому</w:t>
      </w:r>
    </w:p>
    <w:p w:rsidR="00FC18FF" w:rsidRDefault="00FC18FF" w:rsidP="00FC18F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развитию, имущественным и земельным </w:t>
      </w:r>
    </w:p>
    <w:p w:rsidR="00FC18FF" w:rsidRDefault="00FC18FF" w:rsidP="00FC18F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отношениям Администрации района</w:t>
      </w:r>
    </w:p>
    <w:p w:rsidR="00FC18FF" w:rsidRDefault="00FC18FF" w:rsidP="00FC18F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____________________ О.В. </w:t>
      </w:r>
      <w:proofErr w:type="spellStart"/>
      <w:r>
        <w:rPr>
          <w:rFonts w:eastAsia="Calibri"/>
          <w:szCs w:val="28"/>
          <w:lang w:eastAsia="en-US"/>
        </w:rPr>
        <w:t>Пыльцов</w:t>
      </w:r>
      <w:proofErr w:type="spellEnd"/>
    </w:p>
    <w:p w:rsidR="00FC18FF" w:rsidRDefault="00FC18FF" w:rsidP="00FC18FF">
      <w:r>
        <w:t>Начальник контрольно-правового отдела</w:t>
      </w:r>
    </w:p>
    <w:p w:rsidR="00FC18FF" w:rsidRDefault="00FC18FF" w:rsidP="00FC18FF">
      <w:r>
        <w:t xml:space="preserve">Администрации </w:t>
      </w:r>
      <w:proofErr w:type="spellStart"/>
      <w:r>
        <w:t>Бурлинского</w:t>
      </w:r>
      <w:proofErr w:type="spellEnd"/>
      <w:r>
        <w:t xml:space="preserve"> района</w:t>
      </w:r>
    </w:p>
    <w:p w:rsidR="00FC18FF" w:rsidRDefault="00FC18FF" w:rsidP="00FC18FF">
      <w:r>
        <w:t>________________________</w:t>
      </w:r>
      <w:proofErr w:type="spellStart"/>
      <w:r>
        <w:t>Т.А.Ломаная</w:t>
      </w:r>
      <w:proofErr w:type="spellEnd"/>
    </w:p>
    <w:p w:rsidR="00FC18FF" w:rsidRPr="00BD4360" w:rsidRDefault="00FC18FF" w:rsidP="00FC18FF"/>
    <w:p w:rsidR="00D32E6D" w:rsidRDefault="00D32E6D">
      <w:bookmarkStart w:id="0" w:name="_GoBack"/>
      <w:bookmarkEnd w:id="0"/>
    </w:p>
    <w:sectPr w:rsidR="00D32E6D" w:rsidSect="00E66D6E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D32E6D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44A1-70BC-4680-96EE-1C7E43E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F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8F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C18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C18FF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18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18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C1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3E6D1E787E590C7369E02143910909CCD6417B911257F066D178DEA07DB9DCA77041E6874E0039F6A32480BAFF9381C8B332z55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2021-02-15T09:13:00Z</dcterms:created>
  <dcterms:modified xsi:type="dcterms:W3CDTF">2021-02-15T09:14:00Z</dcterms:modified>
</cp:coreProperties>
</file>