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78" w:rsidRDefault="00C92078" w:rsidP="00FF682C"/>
    <w:p w:rsidR="00C92078" w:rsidRPr="00701031" w:rsidRDefault="00C92078" w:rsidP="00C92078">
      <w:pPr>
        <w:jc w:val="center"/>
        <w:rPr>
          <w:b/>
          <w:bCs/>
          <w:sz w:val="24"/>
        </w:rPr>
      </w:pPr>
      <w:r w:rsidRPr="00701031">
        <w:rPr>
          <w:b/>
          <w:bCs/>
          <w:sz w:val="24"/>
        </w:rPr>
        <w:t>РОССИЙСКАЯ ФЕДЕРАЦИЯ</w:t>
      </w:r>
    </w:p>
    <w:p w:rsidR="00C92078" w:rsidRPr="00701031" w:rsidRDefault="00C92078" w:rsidP="00C92078">
      <w:pPr>
        <w:jc w:val="center"/>
        <w:rPr>
          <w:b/>
          <w:bCs/>
          <w:sz w:val="24"/>
        </w:rPr>
      </w:pPr>
      <w:r w:rsidRPr="00701031">
        <w:rPr>
          <w:b/>
          <w:bCs/>
          <w:sz w:val="24"/>
        </w:rPr>
        <w:t>АДМИНИСТРАЦИЯ БУРЛИНСКОГО РАЙОНА</w:t>
      </w:r>
    </w:p>
    <w:p w:rsidR="00C92078" w:rsidRPr="00701031" w:rsidRDefault="00C92078" w:rsidP="00C92078">
      <w:pPr>
        <w:pStyle w:val="1"/>
      </w:pPr>
      <w:r w:rsidRPr="00701031">
        <w:t>АЛТАЙСКОГО КРАЯ</w:t>
      </w:r>
    </w:p>
    <w:p w:rsidR="00C92078" w:rsidRPr="00701031" w:rsidRDefault="00C92078" w:rsidP="00C92078">
      <w:pPr>
        <w:jc w:val="center"/>
        <w:rPr>
          <w:b/>
          <w:bCs/>
          <w:sz w:val="24"/>
        </w:rPr>
      </w:pPr>
    </w:p>
    <w:p w:rsidR="00C92078" w:rsidRPr="00701031" w:rsidRDefault="00C92078" w:rsidP="00C92078">
      <w:pPr>
        <w:jc w:val="center"/>
        <w:rPr>
          <w:b/>
          <w:bCs/>
          <w:sz w:val="24"/>
        </w:rPr>
      </w:pPr>
    </w:p>
    <w:p w:rsidR="00C92078" w:rsidRPr="00701031" w:rsidRDefault="00C92078" w:rsidP="00C92078">
      <w:pPr>
        <w:pStyle w:val="2"/>
      </w:pPr>
      <w:r w:rsidRPr="00701031">
        <w:t>П О С Т А Н О В Л Е Н И Е</w:t>
      </w:r>
    </w:p>
    <w:p w:rsidR="00C92078" w:rsidRPr="00701031" w:rsidRDefault="00C92078" w:rsidP="00C92078">
      <w:pPr>
        <w:jc w:val="center"/>
        <w:rPr>
          <w:b/>
          <w:bCs/>
          <w:sz w:val="28"/>
        </w:rPr>
      </w:pPr>
    </w:p>
    <w:p w:rsidR="00C92078" w:rsidRPr="00701031" w:rsidRDefault="00C92078" w:rsidP="00C92078">
      <w:pPr>
        <w:jc w:val="both"/>
      </w:pPr>
      <w:r w:rsidRPr="00701031">
        <w:rPr>
          <w:b/>
          <w:bCs/>
        </w:rPr>
        <w:t xml:space="preserve">     </w:t>
      </w:r>
      <w:r>
        <w:t xml:space="preserve">  </w:t>
      </w:r>
      <w:r w:rsidR="0022335F">
        <w:t>01</w:t>
      </w:r>
      <w:r>
        <w:t xml:space="preserve"> </w:t>
      </w:r>
      <w:r w:rsidR="00B83D3F">
        <w:t>февраля</w:t>
      </w:r>
      <w:r>
        <w:t xml:space="preserve">  2022</w:t>
      </w:r>
      <w:r w:rsidRPr="00701031">
        <w:t xml:space="preserve"> г.  </w:t>
      </w:r>
      <w:r w:rsidRPr="00701031">
        <w:tab/>
      </w:r>
      <w:r w:rsidRPr="00701031">
        <w:tab/>
      </w:r>
      <w:r w:rsidRPr="00701031">
        <w:tab/>
      </w:r>
      <w:r w:rsidRPr="00701031">
        <w:tab/>
      </w:r>
      <w:r w:rsidRPr="00701031">
        <w:tab/>
      </w:r>
      <w:r w:rsidRPr="00701031">
        <w:tab/>
      </w:r>
      <w:r w:rsidRPr="00701031">
        <w:tab/>
      </w:r>
      <w:r w:rsidRPr="00701031">
        <w:tab/>
      </w:r>
      <w:r>
        <w:t xml:space="preserve">           </w:t>
      </w:r>
      <w:r w:rsidRPr="00701031">
        <w:tab/>
        <w:t xml:space="preserve">№ </w:t>
      </w:r>
      <w:r w:rsidR="0022335F">
        <w:t>27</w:t>
      </w:r>
    </w:p>
    <w:p w:rsidR="00C92078" w:rsidRPr="00701031" w:rsidRDefault="00C92078" w:rsidP="00C92078">
      <w:pPr>
        <w:jc w:val="center"/>
        <w:rPr>
          <w:sz w:val="22"/>
        </w:rPr>
      </w:pPr>
      <w:r w:rsidRPr="00701031">
        <w:rPr>
          <w:sz w:val="22"/>
        </w:rPr>
        <w:t>с. Бурла</w:t>
      </w:r>
    </w:p>
    <w:p w:rsidR="00C92078" w:rsidRPr="00701031" w:rsidRDefault="00C92078" w:rsidP="00C92078">
      <w:pPr>
        <w:jc w:val="center"/>
      </w:pPr>
    </w:p>
    <w:p w:rsidR="00C92078" w:rsidRDefault="00C92078" w:rsidP="00C92078">
      <w:pPr>
        <w:pStyle w:val="3"/>
      </w:pPr>
      <w:r>
        <w:t>Об утверждении А</w:t>
      </w:r>
      <w:r w:rsidRPr="00701031">
        <w:t>дминистративного</w:t>
      </w:r>
      <w:r>
        <w:t xml:space="preserve"> </w:t>
      </w:r>
      <w:r w:rsidRPr="00701031">
        <w:t xml:space="preserve">регламента </w:t>
      </w:r>
    </w:p>
    <w:p w:rsidR="00C92078" w:rsidRDefault="00C92078" w:rsidP="00C92078">
      <w:pPr>
        <w:pStyle w:val="3"/>
      </w:pPr>
      <w:r w:rsidRPr="00701031">
        <w:t>по предоставлению</w:t>
      </w:r>
      <w:r>
        <w:t xml:space="preserve"> </w:t>
      </w:r>
      <w:r w:rsidRPr="00701031">
        <w:t xml:space="preserve">муниципальной услуги </w:t>
      </w:r>
    </w:p>
    <w:p w:rsidR="00C92078" w:rsidRDefault="00C92078" w:rsidP="00C92078">
      <w:pPr>
        <w:pStyle w:val="3"/>
      </w:pPr>
      <w:r w:rsidRPr="00701031">
        <w:t>«</w:t>
      </w:r>
      <w:r>
        <w:t xml:space="preserve">Согласование проведения переустройства </w:t>
      </w:r>
    </w:p>
    <w:p w:rsidR="00C92078" w:rsidRDefault="00C92078" w:rsidP="00C92078">
      <w:pPr>
        <w:pStyle w:val="3"/>
      </w:pPr>
      <w:r>
        <w:t xml:space="preserve">и (или) перепланировки помещения </w:t>
      </w:r>
    </w:p>
    <w:p w:rsidR="00C92078" w:rsidRPr="00701031" w:rsidRDefault="00C92078" w:rsidP="00C92078">
      <w:pPr>
        <w:pStyle w:val="3"/>
        <w:rPr>
          <w:szCs w:val="28"/>
        </w:rPr>
      </w:pPr>
      <w:r>
        <w:t>в многоквартирном доме</w:t>
      </w:r>
      <w:r w:rsidRPr="00701031">
        <w:rPr>
          <w:bCs w:val="0"/>
          <w:szCs w:val="28"/>
        </w:rPr>
        <w:t>»</w:t>
      </w:r>
      <w:r w:rsidRPr="00701031">
        <w:rPr>
          <w:szCs w:val="28"/>
        </w:rPr>
        <w:t xml:space="preserve"> </w:t>
      </w:r>
    </w:p>
    <w:p w:rsidR="00C92078" w:rsidRPr="00701031" w:rsidRDefault="00C92078" w:rsidP="00C92078">
      <w:pPr>
        <w:jc w:val="both"/>
        <w:rPr>
          <w:b/>
          <w:bCs/>
          <w:sz w:val="28"/>
        </w:rPr>
      </w:pPr>
    </w:p>
    <w:p w:rsidR="00C92078" w:rsidRDefault="00C92078" w:rsidP="00C92078">
      <w:pPr>
        <w:jc w:val="both"/>
      </w:pPr>
      <w:r w:rsidRPr="00701031">
        <w:tab/>
      </w:r>
      <w:r>
        <w:t xml:space="preserve">В соответствии  с Федеральным законом РФ от 27.07.2010 года № 210-ФЗ «Об организации предоставления государственных и муниципальных услуг», постановлением Администрации Бурлинского района от 11 марта 2011 года  № 67 «О порядке разработки и утверждения административных регламентов предоставления муниципальных услуг», </w:t>
      </w:r>
    </w:p>
    <w:p w:rsidR="00C92078" w:rsidRPr="00701031" w:rsidRDefault="00C92078" w:rsidP="00C92078">
      <w:pPr>
        <w:jc w:val="center"/>
      </w:pPr>
      <w:r w:rsidRPr="00701031">
        <w:t>П О С Т А Н О В Л Я  Ю:</w:t>
      </w:r>
    </w:p>
    <w:p w:rsidR="00C92078" w:rsidRPr="00701031" w:rsidRDefault="00C92078" w:rsidP="00C92078">
      <w:pPr>
        <w:pStyle w:val="a3"/>
      </w:pPr>
      <w:r>
        <w:t xml:space="preserve">           1. Утвердить Административный р</w:t>
      </w:r>
      <w:r w:rsidRPr="00701031">
        <w:t>егламент по предоставлению муниципальной услуги «</w:t>
      </w:r>
      <w:r>
        <w:t>Согласование проведения переустройства и (или) перепланировки помещения в многоквартирном доме</w:t>
      </w:r>
      <w:r w:rsidRPr="00701031">
        <w:t>» (далее по тексту- Административный регламент), прилагается.</w:t>
      </w:r>
    </w:p>
    <w:p w:rsidR="00C92078" w:rsidRDefault="00C92078" w:rsidP="00C92078">
      <w:pPr>
        <w:pStyle w:val="a3"/>
      </w:pPr>
      <w:r w:rsidRPr="00701031">
        <w:tab/>
        <w:t>2.</w:t>
      </w:r>
      <w:r>
        <w:t xml:space="preserve"> </w:t>
      </w:r>
      <w:r w:rsidRPr="00701031">
        <w:t>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w:t>
      </w:r>
    </w:p>
    <w:p w:rsidR="00C92078" w:rsidRDefault="00C92078" w:rsidP="00C92078">
      <w:pPr>
        <w:pStyle w:val="a3"/>
      </w:pPr>
      <w:r>
        <w:tab/>
        <w:t xml:space="preserve">3. </w:t>
      </w:r>
      <w:r w:rsidRPr="00701031">
        <w:t>Признать утратившим силу постановление Админи</w:t>
      </w:r>
      <w:r>
        <w:t>страции Бурлинского района № 103 от 17 апреля 2019</w:t>
      </w:r>
      <w:r w:rsidRPr="00701031">
        <w:t xml:space="preserve"> года «</w:t>
      </w:r>
      <w:r>
        <w:t>Прием заявлений и выдача документов о согласовании переустройства и (или) перепланировки жилого помещения</w:t>
      </w:r>
      <w:r w:rsidRPr="00701031">
        <w:t>».</w:t>
      </w:r>
    </w:p>
    <w:p w:rsidR="00C92078" w:rsidRPr="00701031" w:rsidRDefault="00C92078" w:rsidP="00C92078">
      <w:pPr>
        <w:pStyle w:val="a3"/>
        <w:ind w:firstLine="708"/>
      </w:pPr>
      <w:r>
        <w:t>4. Обнародовать данное постановление путем размещения на официальном интернет-сайте Администрации Бурлинского района.</w:t>
      </w:r>
    </w:p>
    <w:p w:rsidR="00C92078" w:rsidRPr="00701031" w:rsidRDefault="00C92078" w:rsidP="00C92078">
      <w:pPr>
        <w:pStyle w:val="a3"/>
      </w:pPr>
      <w:r>
        <w:tab/>
        <w:t>5</w:t>
      </w:r>
      <w:r w:rsidRPr="00701031">
        <w:t>.</w:t>
      </w:r>
      <w:r>
        <w:t xml:space="preserve"> </w:t>
      </w:r>
      <w:r w:rsidRPr="00701031">
        <w:t>Контроль за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w:t>
      </w:r>
    </w:p>
    <w:p w:rsidR="00C92078" w:rsidRPr="00701031" w:rsidRDefault="00C92078" w:rsidP="00C92078">
      <w:pPr>
        <w:jc w:val="both"/>
        <w:rPr>
          <w:color w:val="FFFFFF"/>
        </w:rPr>
      </w:pPr>
    </w:p>
    <w:p w:rsidR="00C92078" w:rsidRDefault="00C92078" w:rsidP="00C92078">
      <w:pPr>
        <w:jc w:val="both"/>
      </w:pPr>
      <w:r>
        <w:t>Глава района                                                                                                С.А.Давыденко</w:t>
      </w:r>
    </w:p>
    <w:p w:rsidR="00C92078" w:rsidRDefault="00C92078" w:rsidP="00C92078">
      <w:pPr>
        <w:jc w:val="both"/>
      </w:pPr>
      <w:r>
        <w:t xml:space="preserve">               </w:t>
      </w:r>
    </w:p>
    <w:p w:rsidR="00C92078" w:rsidRPr="00701031" w:rsidRDefault="00C92078" w:rsidP="00C92078">
      <w:r w:rsidRPr="00701031">
        <w:t>СОГЛАСОВАНО:</w:t>
      </w:r>
    </w:p>
    <w:p w:rsidR="00C92078" w:rsidRPr="00701031" w:rsidRDefault="00C92078" w:rsidP="00C92078">
      <w:r w:rsidRPr="00701031">
        <w:t>Заместитель главы Администрации,</w:t>
      </w:r>
    </w:p>
    <w:p w:rsidR="00C92078" w:rsidRPr="00701031" w:rsidRDefault="00C92078" w:rsidP="00C92078">
      <w:r w:rsidRPr="00701031">
        <w:t>начальник Управления по экономическому</w:t>
      </w:r>
    </w:p>
    <w:p w:rsidR="00C92078" w:rsidRPr="00701031" w:rsidRDefault="00C92078" w:rsidP="00C92078">
      <w:r w:rsidRPr="00701031">
        <w:t xml:space="preserve">развитию, имущественным и земельным </w:t>
      </w:r>
    </w:p>
    <w:p w:rsidR="00C92078" w:rsidRPr="00701031" w:rsidRDefault="00C92078" w:rsidP="00C92078">
      <w:r w:rsidRPr="00701031">
        <w:t>отношениям Администрации района</w:t>
      </w:r>
    </w:p>
    <w:p w:rsidR="00C92078" w:rsidRPr="00701031" w:rsidRDefault="00C92078" w:rsidP="00C92078">
      <w:r w:rsidRPr="00701031">
        <w:t>_____________ О.В. Пыльцов</w:t>
      </w:r>
    </w:p>
    <w:p w:rsidR="00C92078" w:rsidRPr="00701031" w:rsidRDefault="00C92078" w:rsidP="00C92078"/>
    <w:p w:rsidR="00C92078" w:rsidRPr="001660F5" w:rsidRDefault="00C92078" w:rsidP="00C92078">
      <w:pPr>
        <w:rPr>
          <w:szCs w:val="26"/>
        </w:rPr>
      </w:pPr>
      <w:r>
        <w:rPr>
          <w:szCs w:val="26"/>
        </w:rPr>
        <w:t>Н</w:t>
      </w:r>
      <w:r w:rsidRPr="001660F5">
        <w:rPr>
          <w:szCs w:val="26"/>
        </w:rPr>
        <w:t>ачальник контрольно-правового отдела</w:t>
      </w:r>
    </w:p>
    <w:p w:rsidR="00C92078" w:rsidRPr="001660F5" w:rsidRDefault="00C92078" w:rsidP="00C92078">
      <w:pPr>
        <w:rPr>
          <w:szCs w:val="26"/>
        </w:rPr>
      </w:pPr>
      <w:r w:rsidRPr="001660F5">
        <w:rPr>
          <w:szCs w:val="26"/>
        </w:rPr>
        <w:t>Администрации Бурлинского района</w:t>
      </w:r>
    </w:p>
    <w:p w:rsidR="00C92078" w:rsidRPr="001660F5" w:rsidRDefault="00C92078" w:rsidP="00C92078">
      <w:pPr>
        <w:rPr>
          <w:szCs w:val="26"/>
        </w:rPr>
      </w:pPr>
      <w:r w:rsidRPr="001660F5">
        <w:rPr>
          <w:szCs w:val="26"/>
        </w:rPr>
        <w:t>________________________</w:t>
      </w:r>
      <w:r>
        <w:rPr>
          <w:szCs w:val="26"/>
        </w:rPr>
        <w:t>Т.А.Ломаная</w:t>
      </w:r>
    </w:p>
    <w:p w:rsidR="00C92078" w:rsidRPr="00701031" w:rsidRDefault="00C92078" w:rsidP="00C92078"/>
    <w:p w:rsidR="00C92078" w:rsidRDefault="00C92078" w:rsidP="00C92078"/>
    <w:p w:rsidR="00C92078" w:rsidRDefault="00C92078" w:rsidP="00FF682C"/>
    <w:tbl>
      <w:tblPr>
        <w:tblW w:w="0" w:type="auto"/>
        <w:tblLook w:val="01E0"/>
      </w:tblPr>
      <w:tblGrid>
        <w:gridCol w:w="5067"/>
        <w:gridCol w:w="5068"/>
      </w:tblGrid>
      <w:tr w:rsidR="0032572F" w:rsidRPr="0032572F" w:rsidTr="007259D6">
        <w:tc>
          <w:tcPr>
            <w:tcW w:w="5067" w:type="dxa"/>
          </w:tcPr>
          <w:p w:rsidR="0032572F" w:rsidRPr="0032572F" w:rsidRDefault="0032572F" w:rsidP="0032572F">
            <w:pPr>
              <w:tabs>
                <w:tab w:val="left" w:pos="4185"/>
              </w:tabs>
              <w:rPr>
                <w:sz w:val="24"/>
                <w:szCs w:val="26"/>
              </w:rPr>
            </w:pPr>
          </w:p>
        </w:tc>
        <w:tc>
          <w:tcPr>
            <w:tcW w:w="5068" w:type="dxa"/>
          </w:tcPr>
          <w:p w:rsidR="0032572F" w:rsidRPr="0032572F" w:rsidRDefault="0032572F" w:rsidP="0032572F">
            <w:pPr>
              <w:tabs>
                <w:tab w:val="left" w:pos="4185"/>
              </w:tabs>
              <w:rPr>
                <w:sz w:val="24"/>
                <w:szCs w:val="26"/>
              </w:rPr>
            </w:pPr>
            <w:r w:rsidRPr="0032572F">
              <w:rPr>
                <w:szCs w:val="26"/>
              </w:rPr>
              <w:t>УТВЕРЖДЕН</w:t>
            </w:r>
          </w:p>
          <w:p w:rsidR="0032572F" w:rsidRPr="0032572F" w:rsidRDefault="0032572F" w:rsidP="0032572F">
            <w:pPr>
              <w:tabs>
                <w:tab w:val="left" w:pos="4185"/>
              </w:tabs>
              <w:rPr>
                <w:sz w:val="24"/>
                <w:szCs w:val="26"/>
              </w:rPr>
            </w:pPr>
            <w:r w:rsidRPr="0032572F">
              <w:rPr>
                <w:szCs w:val="26"/>
              </w:rPr>
              <w:t>Постановлением Администрации Бурлинского  района Алтайского края</w:t>
            </w:r>
          </w:p>
          <w:p w:rsidR="0032572F" w:rsidRPr="0032572F" w:rsidRDefault="0032572F" w:rsidP="0032572F">
            <w:pPr>
              <w:tabs>
                <w:tab w:val="left" w:pos="4185"/>
              </w:tabs>
              <w:rPr>
                <w:sz w:val="24"/>
                <w:szCs w:val="26"/>
              </w:rPr>
            </w:pPr>
            <w:r w:rsidRPr="0032572F">
              <w:rPr>
                <w:szCs w:val="26"/>
              </w:rPr>
              <w:t>от «   01    »   февраля   2022 г. № 27</w:t>
            </w:r>
          </w:p>
        </w:tc>
      </w:tr>
    </w:tbl>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АДМИНИСТРАТИВНЫЙ РЕГЛАМЕНТ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ПРЕДОСТАВЛЕНИЯ МУНИЦИПАЛЬНОЙ УСЛУГИ "СОГЛАСОВАНИЕ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ПРОВЕДЕНИЯ ПЕРЕУСТРОЙСТВА 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8"/>
          <w:szCs w:val="28"/>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8"/>
          <w:szCs w:val="28"/>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outlineLvl w:val="1"/>
        <w:rPr>
          <w:b/>
          <w:bCs/>
          <w:sz w:val="28"/>
          <w:szCs w:val="28"/>
        </w:rPr>
      </w:pPr>
      <w:r w:rsidRPr="0032572F">
        <w:rPr>
          <w:b/>
          <w:bCs/>
          <w:sz w:val="28"/>
          <w:szCs w:val="28"/>
        </w:rPr>
        <w:t>1. Общие положения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8"/>
          <w:szCs w:val="28"/>
        </w:rPr>
      </w:pPr>
    </w:p>
    <w:p w:rsidR="0032572F" w:rsidRPr="0032572F" w:rsidRDefault="0032572F" w:rsidP="0032572F">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jc w:val="both"/>
        <w:rPr>
          <w:sz w:val="24"/>
        </w:rPr>
      </w:pPr>
      <w:r w:rsidRPr="0032572F">
        <w:rPr>
          <w:sz w:val="24"/>
        </w:rPr>
        <w:t>Предмет регулирования административного регламента.</w:t>
      </w:r>
    </w:p>
    <w:p w:rsidR="0032572F" w:rsidRPr="0032572F" w:rsidRDefault="0032572F" w:rsidP="0032572F">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Административный регламент определяет порядок, сроки и последовательность взаимодействия между Администрацией Бурлинского района Алтайского края (далее-уполномоченный орган)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Правовые основания предоставления муниципальной услуги закреплены в Приложении № 2 к настоящему административному регламенту.</w:t>
      </w:r>
    </w:p>
    <w:p w:rsidR="0032572F" w:rsidRPr="0032572F" w:rsidRDefault="0032572F" w:rsidP="0032572F">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2572F" w:rsidRPr="0032572F" w:rsidRDefault="0032572F" w:rsidP="0032572F">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2572F" w:rsidRPr="0032572F" w:rsidRDefault="0032572F" w:rsidP="0032572F">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32572F" w:rsidRPr="0032572F" w:rsidRDefault="0032572F" w:rsidP="0032572F">
      <w:pPr>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jc w:val="both"/>
        <w:rPr>
          <w:sz w:val="24"/>
        </w:rPr>
      </w:pPr>
      <w:r w:rsidRPr="0032572F">
        <w:rPr>
          <w:sz w:val="24"/>
        </w:rPr>
        <w:t>Круг заявителей.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Муниципальная услуга предоставляется собственнику помещения в многоквартирном доме или уполномоченному им лицу (далее - заявитель).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1.6. Требования к порядку информирования о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1.6.1. Информация о порядке и условиях информирования предоставления муниципальной услуги предоставляется: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специалистом отдела архитектуры и строительства Администрации Бурлинского района Алтайского края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w:t>
      </w:r>
      <w:r w:rsidRPr="0032572F">
        <w:rPr>
          <w:sz w:val="24"/>
        </w:rPr>
        <w:lastRenderedPageBreak/>
        <w:t>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путем публикации информационных материалов в средствах массовой информации;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посредством ответов на письменные обращения;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сотрудником отдела многофункционального центра в соответствии с </w:t>
      </w:r>
      <w:hyperlink w:anchor="Par397" w:tooltip="Current Document" w:history="1">
        <w:r w:rsidRPr="0032572F">
          <w:rPr>
            <w:sz w:val="24"/>
          </w:rPr>
          <w:t>пунктом 6.3</w:t>
        </w:r>
      </w:hyperlink>
      <w:r w:rsidRPr="0032572F">
        <w:rPr>
          <w:sz w:val="24"/>
        </w:rPr>
        <w:t xml:space="preserve">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outlineLvl w:val="1"/>
        <w:rPr>
          <w:b/>
          <w:bCs/>
          <w:sz w:val="28"/>
          <w:szCs w:val="28"/>
        </w:rPr>
      </w:pPr>
      <w:r w:rsidRPr="0032572F">
        <w:rPr>
          <w:b/>
          <w:bCs/>
          <w:sz w:val="28"/>
          <w:szCs w:val="28"/>
        </w:rPr>
        <w:t>2. Стандарт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40"/>
        <w:jc w:val="both"/>
        <w:rPr>
          <w:sz w:val="24"/>
        </w:rPr>
      </w:pPr>
      <w:r w:rsidRPr="0032572F">
        <w:rPr>
          <w:sz w:val="24"/>
        </w:rPr>
        <w:t>2.1. Наименование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Наименование муниципальной услуги - согласование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2.2. Наименование органа, предоставляющего муниципальную услугу.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Администрация Бурлинского района Алтайского края.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МФЦ участвует в предоставлении муниципальной услуги в части: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информирования по вопросам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приема заявлений и документов,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выдачи результата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2.3. Описание результата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 предоставления муниципальной услуги может быть получен:</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в уполномоченном органе местного самоуправления на бумажном носителе при личном обращении;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в МФЦ на бумажном носителе при личном обращении;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почтовым отправлением;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на ЕПГУ, РПГУ, в том числе в форме электронного документа, подписанного электронной подписью.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Приостановление предоставления муниципальной услуги законодательством Российской Федерации не предусмотрено.</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2.5. Нормативные правовые акты, регулирующие предоставление муниципальной услуги.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bookmarkStart w:id="0" w:name="Par93"/>
      <w:bookmarkEnd w:id="0"/>
      <w:r w:rsidRPr="0032572F">
        <w:rPr>
          <w:sz w:val="24"/>
        </w:rPr>
        <w:t>2.6.1. Исчерпывающий перечень документов,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32572F">
        <w:rPr>
          <w:sz w:val="24"/>
        </w:rPr>
        <w:t xml:space="preserve">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протокол общего собрания собственников помещений в многоквартирном</w:t>
      </w:r>
      <w:r w:rsidRPr="0032572F">
        <w:rPr>
          <w:sz w:val="24"/>
        </w:rPr>
        <w:br/>
        <w:t>доме о согласии всех собственников помещений в многоквартирном доме, в случае</w:t>
      </w:r>
      <w:r w:rsidRPr="0032572F">
        <w:rPr>
          <w:sz w:val="24"/>
        </w:rPr>
        <w:br/>
        <w:t>если переустройство и (или) перепланировка помещения в многоквартирном доме</w:t>
      </w:r>
      <w:r w:rsidRPr="0032572F">
        <w:rPr>
          <w:sz w:val="24"/>
        </w:rPr>
        <w:br/>
        <w:t>невозможны без присоединения к данному помещению части общего имущества в</w:t>
      </w:r>
      <w:r w:rsidRPr="0032572F">
        <w:rPr>
          <w:sz w:val="24"/>
        </w:rPr>
        <w:br/>
        <w:t>многоквартирном доме;</w:t>
      </w:r>
      <w:bookmarkStart w:id="2" w:name="Par98"/>
      <w:bookmarkEnd w:id="2"/>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 технический паспорт переустраиваемого и (или) перепланируемого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bookmarkStart w:id="3" w:name="Par100"/>
      <w:bookmarkEnd w:id="3"/>
      <w:r w:rsidRPr="0032572F">
        <w:rPr>
          <w:sz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39"/>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4"/>
        </w:rPr>
      </w:pPr>
      <w:r w:rsidRPr="0032572F">
        <w:rPr>
          <w:sz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32572F">
        <w:rPr>
          <w:sz w:val="24"/>
        </w:rPr>
        <w:lastRenderedPageBreak/>
        <w:t>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39"/>
        <w:jc w:val="both"/>
        <w:rPr>
          <w:sz w:val="24"/>
        </w:rPr>
      </w:pPr>
      <w:r w:rsidRPr="0032572F">
        <w:rPr>
          <w:sz w:val="24"/>
        </w:rPr>
        <w:t>- оформленную в соответствии с законодательством Российской Федерации доверенность (для физических лиц);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39"/>
        <w:jc w:val="both"/>
        <w:rPr>
          <w:sz w:val="24"/>
        </w:rPr>
      </w:pPr>
      <w:r w:rsidRPr="0032572F">
        <w:rPr>
          <w:sz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bookmarkStart w:id="4" w:name="Par104"/>
      <w:bookmarkEnd w:id="4"/>
      <w:r w:rsidRPr="0032572F">
        <w:rPr>
          <w:sz w:val="24"/>
        </w:rPr>
        <w:t xml:space="preserve">2.6.2. Заявитель вправе не представлять документы, предусмотренные в </w:t>
      </w:r>
      <w:hyperlink w:anchor="Par96" w:tooltip="Current Document" w:history="1">
        <w:r w:rsidRPr="0032572F">
          <w:rPr>
            <w:sz w:val="24"/>
          </w:rPr>
          <w:t>подпунктах</w:t>
        </w:r>
      </w:hyperlink>
      <w:r w:rsidRPr="0032572F">
        <w:rPr>
          <w:sz w:val="24"/>
        </w:rPr>
        <w:t xml:space="preserve"> </w:t>
      </w:r>
      <w:hyperlink w:anchor="Par98" w:tooltip="Current Document" w:history="1">
        <w:r w:rsidRPr="0032572F">
          <w:rPr>
            <w:sz w:val="24"/>
          </w:rPr>
          <w:t>5</w:t>
        </w:r>
      </w:hyperlink>
      <w:r w:rsidRPr="0032572F">
        <w:rPr>
          <w:sz w:val="24"/>
        </w:rPr>
        <w:t xml:space="preserve">, </w:t>
      </w:r>
      <w:hyperlink w:anchor="Par100" w:tooltip="Current Document" w:history="1">
        <w:r w:rsidRPr="0032572F">
          <w:rPr>
            <w:sz w:val="24"/>
          </w:rPr>
          <w:t>7 пункта 2.6.1</w:t>
        </w:r>
      </w:hyperlink>
      <w:r w:rsidRPr="0032572F">
        <w:rPr>
          <w:sz w:val="24"/>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2.6.3. Документы (их копии или сведения, содержащиеся в них), указанные в </w:t>
      </w:r>
      <w:hyperlink w:anchor="Par96" w:tooltip="Current Document" w:history="1">
        <w:r w:rsidRPr="0032572F">
          <w:rPr>
            <w:sz w:val="24"/>
          </w:rPr>
          <w:t>подпунктах</w:t>
        </w:r>
      </w:hyperlink>
      <w:r w:rsidRPr="0032572F">
        <w:rPr>
          <w:sz w:val="24"/>
        </w:rPr>
        <w:t xml:space="preserve"> 2, </w:t>
      </w:r>
      <w:hyperlink w:anchor="Par98" w:tooltip="Current Document" w:history="1">
        <w:r w:rsidRPr="0032572F">
          <w:rPr>
            <w:sz w:val="24"/>
          </w:rPr>
          <w:t>5</w:t>
        </w:r>
      </w:hyperlink>
      <w:r w:rsidRPr="0032572F">
        <w:rPr>
          <w:sz w:val="24"/>
        </w:rPr>
        <w:t xml:space="preserve">, </w:t>
      </w:r>
      <w:hyperlink w:anchor="Par100" w:tooltip="Current Document" w:history="1">
        <w:r w:rsidRPr="0032572F">
          <w:rPr>
            <w:sz w:val="24"/>
          </w:rPr>
          <w:t>7 пункта 2.6.1</w:t>
        </w:r>
      </w:hyperlink>
      <w:r w:rsidRPr="0032572F">
        <w:rPr>
          <w:sz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bookmarkStart w:id="5" w:name="Par116"/>
      <w:bookmarkEnd w:id="5"/>
      <w:r w:rsidRPr="0032572F">
        <w:rPr>
          <w:sz w:val="24"/>
        </w:rPr>
        <w:t>2.7. Исчерпывающий перечень оснований для отказа в приеме документов,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2.8. Исчерпывающий перечень оснований для приостановления или отказа в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Приостановление предоставления муниципальной услуги законодательством Российской Федерации не предусмотрено.</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Уполномоченный орган отказывает в предоставлении муниципальной услуги в случае, если:</w:t>
      </w:r>
    </w:p>
    <w:p w:rsidR="0032572F" w:rsidRPr="0032572F" w:rsidRDefault="0032572F" w:rsidP="0032572F">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 xml:space="preserve">заявителем не представлены документы, определенные </w:t>
      </w:r>
      <w:hyperlink w:anchor="Par93" w:tooltip="Current Document" w:history="1">
        <w:r w:rsidRPr="0032572F">
          <w:rPr>
            <w:sz w:val="24"/>
          </w:rPr>
          <w:t>пунктом 2.6.1</w:t>
        </w:r>
      </w:hyperlink>
      <w:r w:rsidRPr="0032572F">
        <w:rPr>
          <w:sz w:val="24"/>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32572F">
          <w:rPr>
            <w:sz w:val="24"/>
          </w:rPr>
          <w:t>пунктом 2.6.1</w:t>
        </w:r>
      </w:hyperlink>
      <w:r w:rsidRPr="0032572F">
        <w:rPr>
          <w:sz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rsidRPr="0032572F">
          <w:rPr>
            <w:sz w:val="24"/>
          </w:rPr>
          <w:t>пунктом 2.6.1</w:t>
        </w:r>
      </w:hyperlink>
      <w:r w:rsidRPr="0032572F">
        <w:rPr>
          <w:sz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представления документов в ненадлежащий орган;</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несоответствия проекта переустройства и (или) перепланировки помещения в многоквартирном доме требованиям законодательства.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Неполучение или несвоевременное получение документов, указанных в </w:t>
      </w:r>
      <w:hyperlink w:anchor="Par93" w:tooltip="Current Document" w:history="1">
        <w:r w:rsidRPr="0032572F">
          <w:rPr>
            <w:sz w:val="24"/>
          </w:rPr>
          <w:t>пункте 2.6.1</w:t>
        </w:r>
      </w:hyperlink>
      <w:r w:rsidRPr="0032572F">
        <w:rPr>
          <w:sz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bookmarkStart w:id="6" w:name="Par127"/>
      <w:bookmarkEnd w:id="6"/>
      <w:r w:rsidRPr="0032572F">
        <w:rPr>
          <w:sz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Услуги, которые являются необходимыми и обязательными для предоставления муниципальной услуги:</w:t>
      </w:r>
    </w:p>
    <w:p w:rsidR="0032572F" w:rsidRPr="0032572F" w:rsidRDefault="0032572F" w:rsidP="0032572F">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32572F" w:rsidRPr="0032572F" w:rsidRDefault="0032572F" w:rsidP="0032572F">
      <w:pPr>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shd w:val="nil"/>
        <w:spacing w:before="240" w:after="160" w:line="259" w:lineRule="auto"/>
        <w:ind w:firstLine="540"/>
        <w:jc w:val="both"/>
        <w:rPr>
          <w:sz w:val="24"/>
        </w:rPr>
      </w:pPr>
      <w:r w:rsidRPr="0032572F">
        <w:rPr>
          <w:sz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2.10. Порядок, размер и основания взимания государственной пошлины или иной платы, взимаемой за предоставление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Предоставление муниципальной услуги осуществляется бесплатно, государственная пошлина не уплачивается.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2.11. Порядок, размер и основания взимания платы за предоставление услуг, которые </w:t>
      </w:r>
      <w:r w:rsidRPr="0032572F">
        <w:rPr>
          <w:sz w:val="24"/>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2.13. Срок и порядок регистрации запроса заявителя о предоставлении государственной или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Зал ожидания, места для заполнения запросов и приема заявителей оборудуются стульями, и (или) кресельными секциями, и (или) скамьями.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Информационные стенды должны располагаться в месте, доступном для просмотра (в том числе при большом количестве посетителей).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обращении граждан с недостатками зрения работники уполномоченного органа предпринимают следующие действия: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w:t>
      </w:r>
      <w:r w:rsidRPr="0032572F">
        <w:rPr>
          <w:sz w:val="24"/>
        </w:rPr>
        <w:lastRenderedPageBreak/>
        <w:t>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обращении гражданина с дефектами слуха работники уполномоченного органа предпринимают следующие действия: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2.15. Показатели доступности и качества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Количество взаимодействий заявителя с сотрудником уполномоченного органа при предоставлении муниципальной услуги - 2.</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2.15.1. Иными показателями качества и доступности предоставления муниципальной услуги являются: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возможность выбора заявителем форм обращения за получением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доступность обращения за предоставлением муниципальной услуги, в том числе для лиц с ограниченными возможностями здоровья;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своевременность предоставления муниципальной услуги в соответствии со стандартом ее предоставления;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возможность получения информации о ходе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отсутствие обоснованных жалоб со стороны заявителя по результатам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оказание помощи инвалидам в преодолении барьеров, мешающих получению муниципальной услуги наравне с другими лицами.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для получения информации по вопросам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для подачи заявления и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для получения информации о ходе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для получения результата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Продолжительность взаимодействия заявителя со специалистом уполномоченного органа не может превышать 15 минут.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w:t>
      </w:r>
      <w:r w:rsidRPr="0032572F">
        <w:rPr>
          <w:sz w:val="24"/>
        </w:rPr>
        <w:lastRenderedPageBreak/>
        <w:t>муниципальной услуги в электронной форме.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rsidRPr="0032572F">
          <w:rPr>
            <w:sz w:val="24"/>
          </w:rPr>
          <w:t>пункте 2.6.1</w:t>
        </w:r>
      </w:hyperlink>
      <w:r w:rsidRPr="0032572F">
        <w:rPr>
          <w:sz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Уполномоченный орган обеспечивает информирование заявителей о возможности получения муниципальной услуги через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2.16.3. При предоставлении муниципальной услуги в электронной форме посредством ЕПГУ, РПГУ заявителю обеспечивается: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получение информации о порядке и сроках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запись на прием в уполномоченный орган для подачи заявления и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формирование запроса;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прием и регистрация уполномоченным органом запроса и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получение результата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получение сведений о ходе выполнения запроса.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outlineLvl w:val="1"/>
        <w:rPr>
          <w:b/>
          <w:bCs/>
          <w:sz w:val="28"/>
          <w:szCs w:val="28"/>
        </w:rPr>
      </w:pPr>
      <w:r w:rsidRPr="0032572F">
        <w:rPr>
          <w:b/>
          <w:bCs/>
          <w:sz w:val="28"/>
          <w:szCs w:val="28"/>
        </w:rPr>
        <w:t>3</w:t>
      </w:r>
      <w:r w:rsidRPr="0032572F">
        <w:rPr>
          <w:b/>
          <w:bCs/>
          <w:sz w:val="24"/>
        </w:rPr>
        <w:t xml:space="preserve">. </w:t>
      </w:r>
      <w:r w:rsidRPr="0032572F">
        <w:rPr>
          <w:b/>
          <w:bCs/>
          <w:sz w:val="28"/>
          <w:szCs w:val="28"/>
        </w:rPr>
        <w:t>Состав, последовательность и сроки выполнения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административных процедур (действий), требования к порядку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их выполнения, в том числе особенности выполнения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административных процедур (действий) в электронной форме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40"/>
        <w:jc w:val="both"/>
        <w:rPr>
          <w:sz w:val="24"/>
        </w:rPr>
      </w:pPr>
      <w:r w:rsidRPr="0032572F">
        <w:rPr>
          <w:sz w:val="24"/>
        </w:rPr>
        <w:t>3.1. Исчерпывающий перечень административных процедур</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прием и регистрация заявления и документов на предоставление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 выдача (направление) документов по результатам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hyperlink w:anchor="Par436" w:tooltip="Current Document" w:history="1">
        <w:r w:rsidRPr="0032572F">
          <w:rPr>
            <w:sz w:val="24"/>
          </w:rPr>
          <w:t>Блок-схема</w:t>
        </w:r>
      </w:hyperlink>
      <w:r w:rsidRPr="0032572F">
        <w:rPr>
          <w:sz w:val="24"/>
        </w:rPr>
        <w:t xml:space="preserve"> предоставления муниципальной услуги представлена в Приложении № 1 к настоящему административному регламенту.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3.1.1. Прием и регистрация заявления и документов на предоставление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текст в заявлении о переустройстве и (или) перепланировке помещения в многоквартирном доме поддается прочтению;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прилагаются документы, необходимые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если заявитель настаивает на принятии документов - принимает представленные заявителем документы.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По окончании приема заявления и прилагаемых к нему документов, специалист, </w:t>
      </w:r>
      <w:r w:rsidRPr="0032572F">
        <w:rPr>
          <w:sz w:val="24"/>
        </w:rPr>
        <w:lastRenderedPageBreak/>
        <w:t>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На ЕПГУ, РПГУ размещается образец заполнения электронной формы заявления (запроса).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Специалист, ответственный за прием и выдачу документов, при поступлении заявления и документов в электронном виде: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проверяет электронные образы документов на отсутствие компьютерных вирусов и искаженной информации;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w:t>
      </w:r>
      <w:r w:rsidRPr="0032572F">
        <w:rPr>
          <w:sz w:val="24"/>
        </w:rPr>
        <w:lastRenderedPageBreak/>
        <w:t>приложенных к нему документов в форме электронных документов составляет 1 рабочий день с момента получения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вскрывает конверты, проверяет наличие в них заявления и документов, обязанность по предоставлению которых возложена на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Current Document" w:history="1">
        <w:r w:rsidRPr="0032572F">
          <w:rPr>
            <w:sz w:val="24"/>
          </w:rPr>
          <w:t>подпунктами 2</w:t>
        </w:r>
      </w:hyperlink>
      <w:r w:rsidRPr="0032572F">
        <w:rPr>
          <w:sz w:val="24"/>
        </w:rPr>
        <w:t xml:space="preserve">, </w:t>
      </w:r>
      <w:hyperlink w:anchor="Par98" w:tooltip="Current Document" w:history="1">
        <w:r w:rsidRPr="0032572F">
          <w:rPr>
            <w:sz w:val="24"/>
          </w:rPr>
          <w:t>5</w:t>
        </w:r>
      </w:hyperlink>
      <w:r w:rsidRPr="0032572F">
        <w:rPr>
          <w:sz w:val="24"/>
        </w:rPr>
        <w:t xml:space="preserve">, </w:t>
      </w:r>
      <w:hyperlink w:anchor="Par100" w:tooltip="Current Document" w:history="1">
        <w:r w:rsidRPr="0032572F">
          <w:rPr>
            <w:sz w:val="24"/>
          </w:rPr>
          <w:t>7 пункта 2.6.1</w:t>
        </w:r>
      </w:hyperlink>
      <w:r w:rsidRPr="0032572F">
        <w:rPr>
          <w:sz w:val="24"/>
        </w:rPr>
        <w:t xml:space="preserve">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Current Document" w:history="1">
        <w:r w:rsidRPr="0032572F">
          <w:rPr>
            <w:sz w:val="24"/>
          </w:rPr>
          <w:t>подпунктами 2</w:t>
        </w:r>
      </w:hyperlink>
      <w:r w:rsidRPr="0032572F">
        <w:rPr>
          <w:sz w:val="24"/>
        </w:rPr>
        <w:t xml:space="preserve">, </w:t>
      </w:r>
      <w:hyperlink w:anchor="Par98" w:tooltip="Current Document" w:history="1">
        <w:r w:rsidRPr="0032572F">
          <w:rPr>
            <w:sz w:val="24"/>
          </w:rPr>
          <w:t>5</w:t>
        </w:r>
      </w:hyperlink>
      <w:r w:rsidRPr="0032572F">
        <w:rPr>
          <w:sz w:val="24"/>
        </w:rPr>
        <w:t xml:space="preserve">, </w:t>
      </w:r>
      <w:hyperlink w:anchor="Par100" w:tooltip="Current Document" w:history="1">
        <w:r w:rsidRPr="0032572F">
          <w:rPr>
            <w:sz w:val="24"/>
          </w:rPr>
          <w:t>7 пункта 2.6.1</w:t>
        </w:r>
      </w:hyperlink>
      <w:r w:rsidRPr="0032572F">
        <w:rPr>
          <w:sz w:val="24"/>
        </w:rPr>
        <w:t xml:space="preserve"> настоящего административного регламента, принимается решение о направлении соответствующих межведомственных запросов.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Current Document" w:history="1">
        <w:r w:rsidRPr="0032572F">
          <w:rPr>
            <w:sz w:val="24"/>
          </w:rPr>
          <w:t>подпунктом 3 пункта 3.1</w:t>
        </w:r>
      </w:hyperlink>
      <w:r w:rsidRPr="0032572F">
        <w:rPr>
          <w:sz w:val="24"/>
        </w:rPr>
        <w:t xml:space="preserve">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Критерий принятия решения: непредставление документов, предусмотренных </w:t>
      </w:r>
      <w:hyperlink w:anchor="Par96" w:tooltip="Current Document" w:history="1">
        <w:r w:rsidRPr="0032572F">
          <w:rPr>
            <w:sz w:val="24"/>
          </w:rPr>
          <w:t>подпунктами 2</w:t>
        </w:r>
      </w:hyperlink>
      <w:r w:rsidRPr="0032572F">
        <w:rPr>
          <w:sz w:val="24"/>
        </w:rPr>
        <w:t xml:space="preserve">, </w:t>
      </w:r>
      <w:hyperlink w:anchor="Par98" w:tooltip="Current Document" w:history="1">
        <w:r w:rsidRPr="0032572F">
          <w:rPr>
            <w:sz w:val="24"/>
          </w:rPr>
          <w:t>5</w:t>
        </w:r>
      </w:hyperlink>
      <w:r w:rsidRPr="0032572F">
        <w:rPr>
          <w:sz w:val="24"/>
        </w:rPr>
        <w:t xml:space="preserve">, </w:t>
      </w:r>
      <w:hyperlink w:anchor="Par100" w:tooltip="Current Document" w:history="1">
        <w:r w:rsidRPr="0032572F">
          <w:rPr>
            <w:sz w:val="24"/>
          </w:rPr>
          <w:t>7 пункта 2.6.1</w:t>
        </w:r>
      </w:hyperlink>
      <w:r w:rsidRPr="0032572F">
        <w:rPr>
          <w:sz w:val="24"/>
        </w:rPr>
        <w:t xml:space="preserve">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Фиксация результата выполнения административной процедуры не производится.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67"/>
        <w:jc w:val="both"/>
        <w:rPr>
          <w:sz w:val="24"/>
        </w:rPr>
      </w:pPr>
      <w:r w:rsidRPr="0032572F">
        <w:rPr>
          <w:sz w:val="24"/>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67"/>
        <w:jc w:val="both"/>
        <w:rPr>
          <w:sz w:val="24"/>
        </w:rPr>
      </w:pPr>
      <w:r w:rsidRPr="0032572F">
        <w:rPr>
          <w:sz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Current Document" w:history="1">
        <w:r w:rsidRPr="0032572F">
          <w:rPr>
            <w:sz w:val="24"/>
          </w:rPr>
          <w:t>пункте 2.6.1</w:t>
        </w:r>
      </w:hyperlink>
      <w:r w:rsidRPr="0032572F">
        <w:rPr>
          <w:sz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Ответственным за выполнение административной процедуры является должностное лицо уполномоченного органа.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w:t>
      </w:r>
      <w:r w:rsidRPr="0032572F">
        <w:rPr>
          <w:sz w:val="24"/>
        </w:rPr>
        <w:lastRenderedPageBreak/>
        <w:t>многоквартирном доме (Приложение № 5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32572F">
          <w:rPr>
            <w:sz w:val="24"/>
          </w:rPr>
          <w:t>пунктом 2.6.1</w:t>
        </w:r>
      </w:hyperlink>
      <w:r w:rsidRPr="0032572F">
        <w:rPr>
          <w:sz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Current Document" w:history="1">
        <w:r w:rsidRPr="0032572F">
          <w:rPr>
            <w:sz w:val="24"/>
          </w:rPr>
          <w:t>пунктом 2.6.1</w:t>
        </w:r>
      </w:hyperlink>
      <w:r w:rsidRPr="0032572F">
        <w:rPr>
          <w:sz w:val="24"/>
        </w:rPr>
        <w:t xml:space="preserve"> настоящего административного регламента, в течение пятнадцати рабочих дней со дня направления уведомления.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3.1.4. Выдача (направление) документов по результатам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3.1.4.1. Выдача (направление) документов по результатам предоставления муниципальной услуги в уполномоченном органе.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Для получения результатов предоставления муниципальной услуги в бумажном виде и </w:t>
      </w:r>
      <w:r w:rsidRPr="0032572F">
        <w:rPr>
          <w:sz w:val="24"/>
        </w:rPr>
        <w:lastRenderedPageBreak/>
        <w:t>(или)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документ, удостоверяющий личность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документ, подтверждающий полномочия представителя на получение документов (если от имени заявителя действует представитель);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расписка в получении документов (при ее наличии у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Специалист, ответственный за прием и выдачу документов, при выдаче результата предоставления услуги на бумажном носителе: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устанавливает личность заявителя либо его представителя;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проверяет правомочия представителя заявителя действовать от имени заявителя при получении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выдает документы;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регистрирует факт выдачи документов в системе электронного документооборота уполномоченного органа и в журнале регистрации;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 отказывает в выдаче результата предоставления муниципальной услуги в случаях:</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за выдачей документов обратилось лицо, не являющееся заявителем (его представителем);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обратившееся лицо отказалось предъявить документ, удостоверяющий его личность.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устанавливает личность заявителя либо его представителя;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проверяет правомочия представителя заявителя действовать от имени заявителя при получении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сверяет электронные образы документов с оригиналами (при направлении запроса и документов на предоставление услуги через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Максимальный срок выполнения данной административной процедуры составляет 3 рабочий дня</w:t>
      </w:r>
      <w:r w:rsidRPr="0032572F">
        <w:rPr>
          <w:rFonts w:ascii="Calibri" w:hAnsi="Calibri"/>
          <w:sz w:val="22"/>
          <w:szCs w:val="22"/>
        </w:rPr>
        <w:t xml:space="preserve"> </w:t>
      </w:r>
      <w:r w:rsidRPr="0032572F">
        <w:rPr>
          <w:sz w:val="24"/>
        </w:rPr>
        <w:t xml:space="preserve">со дня принятия решения о согласовании либо об отказе в согласовании </w:t>
      </w:r>
      <w:r w:rsidRPr="0032572F">
        <w:rPr>
          <w:sz w:val="24"/>
        </w:rPr>
        <w:lastRenderedPageBreak/>
        <w:t>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outlineLvl w:val="1"/>
        <w:rPr>
          <w:b/>
          <w:bCs/>
          <w:sz w:val="28"/>
          <w:szCs w:val="28"/>
        </w:rPr>
      </w:pPr>
      <w:r w:rsidRPr="0032572F">
        <w:rPr>
          <w:b/>
          <w:bCs/>
          <w:sz w:val="28"/>
          <w:szCs w:val="28"/>
        </w:rPr>
        <w:t>4. Формы контроля за исполнением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40"/>
        <w:jc w:val="both"/>
        <w:rPr>
          <w:sz w:val="24"/>
        </w:rPr>
      </w:pPr>
      <w:r w:rsidRPr="0032572F">
        <w:rPr>
          <w:sz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Проверки полноты и качества предоставления муниципальной услуги осуществляются на основании распоряжений уполномоченного органа.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Периодичность осуществления плановых проверок - не реже одного раза в квартал.</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8"/>
          <w:szCs w:val="28"/>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outlineLvl w:val="1"/>
        <w:rPr>
          <w:b/>
          <w:bCs/>
          <w:sz w:val="28"/>
          <w:szCs w:val="28"/>
        </w:rPr>
      </w:pPr>
      <w:r w:rsidRPr="0032572F">
        <w:rPr>
          <w:b/>
          <w:bCs/>
          <w:sz w:val="28"/>
          <w:szCs w:val="28"/>
        </w:rPr>
        <w:t>5. Досудебный (внесудебный) порядок обжалования решений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и действий (бездействия) органов, предоставляющих</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муниципальные услуги, а также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их должностных лиц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40"/>
        <w:jc w:val="both"/>
        <w:rPr>
          <w:sz w:val="24"/>
        </w:rPr>
      </w:pPr>
      <w:bookmarkStart w:id="7" w:name="Par358"/>
      <w:bookmarkEnd w:id="7"/>
      <w:r w:rsidRPr="0032572F">
        <w:rPr>
          <w:sz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Жалоба подается в письменной форме на бумажном носителе, в электронной форме в орган, предоставляющий муниципальную услугу.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w:t>
      </w:r>
      <w:r w:rsidRPr="0032572F">
        <w:rPr>
          <w:sz w:val="24"/>
        </w:rPr>
        <w:lastRenderedPageBreak/>
        <w:t>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Заявитель может обратиться с жалобой, в том числе в следующих случаях:</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нарушение срока регистрации запроса о предоставлении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нарушение срока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8) нарушение срока или порядка выдачи документов по результатам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Жалоба должна содержать: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5.3. Способы информирования заявителей о порядке подачи и рассмотрения жалобы, в том числе с использованием ЕПГУ, РПГУ.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outlineLvl w:val="1"/>
        <w:rPr>
          <w:b/>
          <w:bCs/>
          <w:sz w:val="28"/>
          <w:szCs w:val="28"/>
        </w:rPr>
      </w:pPr>
      <w:r w:rsidRPr="0032572F">
        <w:rPr>
          <w:b/>
          <w:bCs/>
          <w:sz w:val="28"/>
          <w:szCs w:val="28"/>
        </w:rPr>
        <w:lastRenderedPageBreak/>
        <w:t>6. Особенности выполнения административных</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процедур (действий) в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ind w:firstLine="540"/>
        <w:jc w:val="both"/>
        <w:rPr>
          <w:sz w:val="24"/>
        </w:rPr>
      </w:pPr>
      <w:r w:rsidRPr="0032572F">
        <w:rPr>
          <w:sz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bookmarkStart w:id="8" w:name="Par397"/>
      <w:bookmarkEnd w:id="8"/>
      <w:r w:rsidRPr="0032572F">
        <w:rPr>
          <w:sz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6.4. Прием заявлений о предоставлении муниципальной услуги и иных документов, необходимых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личном обращении заявителя в МФЦ сотрудник, ответственный за прием документов:</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проверяет представленное заявление и документы на предмет:</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1) текст в заявлении поддается прочтению;</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2) в заявлении указаны фамилия, имя, отчество (последнее - при наличии) физического лица либо наименование юридического лица;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3) заявление подписано уполномоченным лицом;</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4) приложены документы, необходимые для 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5) соответствие данных документа, удостоверяющего личность, данным, указанным в заявлении и необходимых документах;</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заполняет сведения о заявителе и представленных документах в автоматизированной информационной системе (АИС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выдает расписку в получении документов на предоставление услуги, сформированную в АИС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w:t>
      </w:r>
      <w:r w:rsidRPr="0032572F">
        <w:rPr>
          <w:sz w:val="24"/>
        </w:rPr>
        <w:lastRenderedPageBreak/>
        <w:t>по которому переданы заявление и документы.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6.6.1. Ответственность за выдачу результата предоставления муниципальной услуги несет сотрудник МФЦ, уполномоченный руководителем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Невостребованные документы хранятся в МФЦ в течение 30 дней, после чего передаются в уполномоченный орган.</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spacing w:before="240"/>
        <w:ind w:firstLine="540"/>
        <w:jc w:val="both"/>
        <w:rPr>
          <w:sz w:val="24"/>
        </w:rPr>
      </w:pPr>
      <w:r w:rsidRPr="0032572F">
        <w:rPr>
          <w:sz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rsidRPr="0032572F">
          <w:rPr>
            <w:sz w:val="24"/>
          </w:rPr>
          <w:t>пунктом 5.1</w:t>
        </w:r>
      </w:hyperlink>
      <w:r w:rsidRPr="0032572F">
        <w:rPr>
          <w:sz w:val="24"/>
        </w:rPr>
        <w:t xml:space="preserve"> настоящего административного регламента.</w:t>
      </w:r>
    </w:p>
    <w:p w:rsidR="0032572F" w:rsidRDefault="0032572F">
      <w:pPr>
        <w:rPr>
          <w:sz w:val="24"/>
        </w:rPr>
      </w:pPr>
      <w:bookmarkStart w:id="9" w:name="_GoBack"/>
      <w:bookmarkEnd w:id="9"/>
      <w:r>
        <w:rPr>
          <w:sz w:val="24"/>
        </w:rPr>
        <w:br w:type="page"/>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outlineLvl w:val="1"/>
        <w:rPr>
          <w:sz w:val="24"/>
        </w:rPr>
      </w:pPr>
      <w:r w:rsidRPr="0032572F">
        <w:rPr>
          <w:sz w:val="24"/>
        </w:rPr>
        <w:lastRenderedPageBreak/>
        <w:t xml:space="preserve">Приложение № 1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к административному регламенту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«Согласование проведения переустройства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БЛОК-СХЕМА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ПРЕДОСТАВЛЕНИЯ МУНИЦИПАЛЬНОЙ УСЛУГИ "СОГЛАСОВАНИЕ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ПРОВЕДЕНИЯ ПЕРЕУСТРОЙСТВА 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b/>
          <w:bCs/>
          <w:sz w:val="28"/>
          <w:szCs w:val="28"/>
        </w:rPr>
      </w:pPr>
      <w:r w:rsidRPr="0032572F">
        <w:rPr>
          <w:b/>
          <w:bCs/>
          <w:sz w:val="28"/>
          <w:szCs w:val="28"/>
        </w:rPr>
        <w:t>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32572F" w:rsidRPr="0032572F" w:rsidTr="007259D6">
        <w:tc>
          <w:tcPr>
            <w:tcW w:w="3118" w:type="dxa"/>
            <w:tcBorders>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Заявитель</w:t>
            </w:r>
          </w:p>
        </w:tc>
        <w:tc>
          <w:tcPr>
            <w:tcW w:w="3118" w:type="dxa"/>
            <w:tcBorders>
              <w:lef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9071" w:type="dxa"/>
            <w:gridSpan w:val="3"/>
            <w:tcBorders>
              <w:bottom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position w:val="-6"/>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50pt;height:50pt;z-index:251660288;visibility:hidden;mso-position-horizontal-relative:text;mso-position-vertical-relative:text" filled="t" stroked="t">
                  <v:stroke joinstyle="round"/>
                  <v:path o:extrusionok="t" gradientshapeok="f" o:connecttype="segments"/>
                  <o:lock v:ext="edit" aspectratio="f" selection="t"/>
                </v:shape>
              </w:pict>
            </w:r>
            <w:r>
              <w:rPr>
                <w:noProof/>
                <w:position w:val="-6"/>
                <w:sz w:val="24"/>
              </w:rPr>
              <w:drawing>
                <wp:inline distT="0" distB="0" distL="0" distR="0">
                  <wp:extent cx="168275" cy="240665"/>
                  <wp:effectExtent l="0" t="0" r="0" b="0"/>
                  <wp:docPr id="2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srcRect/>
                          <a:stretch>
                            <a:fillRect/>
                          </a:stretch>
                        </pic:blipFill>
                        <pic:spPr bwMode="auto">
                          <a:xfrm>
                            <a:off x="0" y="0"/>
                            <a:ext cx="168275" cy="240665"/>
                          </a:xfrm>
                          <a:prstGeom prst="rect">
                            <a:avLst/>
                          </a:prstGeom>
                          <a:noFill/>
                          <a:ln w="9525">
                            <a:noFill/>
                            <a:miter lim="800000"/>
                            <a:headEnd/>
                            <a:tailEnd/>
                          </a:ln>
                        </pic:spPr>
                      </pic:pic>
                    </a:graphicData>
                  </a:graphic>
                </wp:inline>
              </w:drawing>
            </w:r>
          </w:p>
        </w:tc>
      </w:tr>
      <w:tr w:rsidR="0032572F" w:rsidRPr="0032572F" w:rsidTr="007259D6">
        <w:tc>
          <w:tcPr>
            <w:tcW w:w="9071" w:type="dxa"/>
            <w:gridSpan w:val="3"/>
            <w:tcBorders>
              <w:top w:val="single" w:sz="4" w:space="0" w:color="auto"/>
              <w:left w:val="single" w:sz="4" w:space="0" w:color="auto"/>
              <w:bottom w:val="single" w:sz="4" w:space="0" w:color="auto"/>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Прием и регистрация заявления и документов на предоставление муниципальной услуги 1 рабочий день</w:t>
            </w:r>
          </w:p>
        </w:tc>
      </w:tr>
      <w:tr w:rsidR="0032572F" w:rsidRPr="0032572F" w:rsidTr="007259D6">
        <w:tc>
          <w:tcPr>
            <w:tcW w:w="9071" w:type="dxa"/>
            <w:gridSpan w:val="3"/>
            <w:tcBorders>
              <w:top w:val="single" w:sz="4" w:space="0" w:color="auto"/>
              <w:bottom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position w:val="-6"/>
                <w:sz w:val="24"/>
              </w:rPr>
              <w:pict>
                <v:shape id="_x0000_s1031" type="#_x0000_t75" style="position:absolute;left:0;text-align:left;margin-left:0;margin-top:0;width:50pt;height:50pt;z-index:251661312;visibility:hidden;mso-position-horizontal-relative:text;mso-position-vertical-relative:text" filled="t" stroked="t">
                  <v:stroke joinstyle="round"/>
                  <v:path o:extrusionok="t" gradientshapeok="f" o:connecttype="segments"/>
                  <o:lock v:ext="edit" aspectratio="f" selection="t"/>
                </v:shape>
              </w:pict>
            </w:r>
            <w:r>
              <w:rPr>
                <w:noProof/>
                <w:position w:val="-6"/>
                <w:sz w:val="24"/>
              </w:rPr>
              <w:drawing>
                <wp:inline distT="0" distB="0" distL="0" distR="0">
                  <wp:extent cx="168275" cy="2406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68275" cy="240665"/>
                          </a:xfrm>
                          <a:prstGeom prst="rect">
                            <a:avLst/>
                          </a:prstGeom>
                          <a:noFill/>
                          <a:ln w="9525">
                            <a:noFill/>
                            <a:miter lim="800000"/>
                            <a:headEnd/>
                            <a:tailEnd/>
                          </a:ln>
                        </pic:spPr>
                      </pic:pic>
                    </a:graphicData>
                  </a:graphic>
                </wp:inline>
              </w:drawing>
            </w:r>
          </w:p>
        </w:tc>
      </w:tr>
      <w:tr w:rsidR="0032572F" w:rsidRPr="0032572F" w:rsidTr="007259D6">
        <w:tc>
          <w:tcPr>
            <w:tcW w:w="9071" w:type="dxa"/>
            <w:gridSpan w:val="3"/>
            <w:tcBorders>
              <w:top w:val="single" w:sz="4" w:space="0" w:color="auto"/>
              <w:left w:val="single" w:sz="4" w:space="0" w:color="auto"/>
              <w:bottom w:val="single" w:sz="4" w:space="0" w:color="auto"/>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32572F" w:rsidRPr="0032572F" w:rsidTr="007259D6">
        <w:tc>
          <w:tcPr>
            <w:tcW w:w="9071" w:type="dxa"/>
            <w:gridSpan w:val="3"/>
            <w:tcBorders>
              <w:top w:val="single" w:sz="4" w:space="0" w:color="auto"/>
              <w:bottom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position w:val="-6"/>
                <w:sz w:val="24"/>
              </w:rPr>
              <w:pict>
                <v:shape id="_x0000_s1032" type="#_x0000_t75" style="position:absolute;left:0;text-align:left;margin-left:0;margin-top:0;width:50pt;height:50pt;z-index:251662336;visibility:hidden;mso-position-horizontal-relative:text;mso-position-vertical-relative:text" filled="t" stroked="t">
                  <v:stroke joinstyle="round"/>
                  <v:path o:extrusionok="t" gradientshapeok="f" o:connecttype="segments"/>
                  <o:lock v:ext="edit" aspectratio="f" selection="t"/>
                </v:shape>
              </w:pict>
            </w:r>
            <w:r>
              <w:rPr>
                <w:noProof/>
                <w:position w:val="-6"/>
                <w:sz w:val="24"/>
              </w:rPr>
              <w:drawing>
                <wp:inline distT="0" distB="0" distL="0" distR="0">
                  <wp:extent cx="168275" cy="2406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68275" cy="240665"/>
                          </a:xfrm>
                          <a:prstGeom prst="rect">
                            <a:avLst/>
                          </a:prstGeom>
                          <a:noFill/>
                          <a:ln w="9525">
                            <a:noFill/>
                            <a:miter lim="800000"/>
                            <a:headEnd/>
                            <a:tailEnd/>
                          </a:ln>
                        </pic:spPr>
                      </pic:pic>
                    </a:graphicData>
                  </a:graphic>
                </wp:inline>
              </w:drawing>
            </w:r>
          </w:p>
        </w:tc>
      </w:tr>
      <w:tr w:rsidR="0032572F" w:rsidRPr="0032572F" w:rsidTr="007259D6">
        <w:tc>
          <w:tcPr>
            <w:tcW w:w="9071" w:type="dxa"/>
            <w:gridSpan w:val="3"/>
            <w:tcBorders>
              <w:top w:val="single" w:sz="4" w:space="0" w:color="auto"/>
              <w:left w:val="single" w:sz="4" w:space="0" w:color="auto"/>
              <w:bottom w:val="single" w:sz="4" w:space="0" w:color="auto"/>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Выдача (направление) документов по результатам предоставления муниципальной услуги 3 рабочих дня</w:t>
            </w:r>
          </w:p>
        </w:tc>
      </w:tr>
      <w:tr w:rsidR="0032572F" w:rsidRPr="0032572F" w:rsidTr="007259D6">
        <w:tc>
          <w:tcPr>
            <w:tcW w:w="9071" w:type="dxa"/>
            <w:gridSpan w:val="3"/>
            <w:tcBorders>
              <w:top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position w:val="-6"/>
                <w:sz w:val="24"/>
              </w:rPr>
              <w:pict>
                <v:shape id="_x0000_s1033" type="#_x0000_t75" style="position:absolute;left:0;text-align:left;margin-left:0;margin-top:0;width:50pt;height:50pt;z-index:251663360;visibility:hidden;mso-position-horizontal-relative:text;mso-position-vertical-relative:text" filled="t" stroked="t">
                  <v:stroke joinstyle="round"/>
                  <v:path o:extrusionok="t" gradientshapeok="f" o:connecttype="segments"/>
                  <o:lock v:ext="edit" aspectratio="f" selection="t"/>
                </v:shape>
              </w:pict>
            </w:r>
            <w:r>
              <w:rPr>
                <w:noProof/>
                <w:position w:val="-6"/>
                <w:sz w:val="24"/>
              </w:rPr>
              <w:drawing>
                <wp:inline distT="0" distB="0" distL="0" distR="0">
                  <wp:extent cx="168275" cy="2406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68275" cy="240665"/>
                          </a:xfrm>
                          <a:prstGeom prst="rect">
                            <a:avLst/>
                          </a:prstGeom>
                          <a:noFill/>
                          <a:ln w="9525">
                            <a:noFill/>
                            <a:miter lim="800000"/>
                            <a:headEnd/>
                            <a:tailEnd/>
                          </a:ln>
                        </pic:spPr>
                      </pic:pic>
                    </a:graphicData>
                  </a:graphic>
                </wp:inline>
              </w:drawing>
            </w:r>
          </w:p>
        </w:tc>
      </w:tr>
      <w:tr w:rsidR="0032572F" w:rsidRPr="0032572F" w:rsidTr="007259D6">
        <w:tc>
          <w:tcPr>
            <w:tcW w:w="3118" w:type="dxa"/>
            <w:tcBorders>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Заявитель</w:t>
            </w:r>
          </w:p>
        </w:tc>
        <w:tc>
          <w:tcPr>
            <w:tcW w:w="3118" w:type="dxa"/>
            <w:tcBorders>
              <w:left w:val="single" w:sz="4" w:space="0" w:color="auto"/>
            </w:tcBorders>
          </w:tcPr>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bl>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Default="0032572F">
      <w:pPr>
        <w:rPr>
          <w:sz w:val="24"/>
        </w:rPr>
      </w:pPr>
      <w:bookmarkStart w:id="10" w:name="Par436"/>
      <w:bookmarkEnd w:id="10"/>
      <w:r>
        <w:rPr>
          <w:sz w:val="24"/>
        </w:rPr>
        <w:br w:type="page"/>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outlineLvl w:val="1"/>
        <w:rPr>
          <w:sz w:val="24"/>
        </w:rPr>
      </w:pPr>
      <w:r w:rsidRPr="0032572F">
        <w:rPr>
          <w:sz w:val="24"/>
        </w:rPr>
        <w:lastRenderedPageBreak/>
        <w:t>Приложение № 2</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к административному регламенту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«Согласование проведения переустройства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jc w:val="center"/>
        <w:rPr>
          <w:b/>
          <w:sz w:val="24"/>
        </w:rPr>
      </w:pPr>
      <w:r w:rsidRPr="0032572F">
        <w:rPr>
          <w:b/>
          <w:sz w:val="24"/>
        </w:rPr>
        <w:t>Правовые основания предоставления муниципальной услуги</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jc w:val="center"/>
        <w:rPr>
          <w:b/>
          <w:sz w:val="24"/>
        </w:rPr>
      </w:pPr>
      <w:r w:rsidRPr="0032572F">
        <w:rPr>
          <w:b/>
          <w:sz w:val="24"/>
        </w:rPr>
        <w:t>«Согласование проведения переустройства</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jc w:val="center"/>
        <w:rPr>
          <w:b/>
          <w:sz w:val="24"/>
        </w:rPr>
      </w:pPr>
      <w:r w:rsidRPr="0032572F">
        <w:rPr>
          <w:b/>
          <w:sz w:val="24"/>
        </w:rPr>
        <w:t xml:space="preserve">и (или) перепланировки помещения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jc w:val="center"/>
        <w:rPr>
          <w:b/>
          <w:sz w:val="24"/>
        </w:rPr>
      </w:pPr>
      <w:r w:rsidRPr="0032572F">
        <w:rPr>
          <w:b/>
          <w:sz w:val="24"/>
        </w:rPr>
        <w:t xml:space="preserve">в многоквартирном доме»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Предоставление муниципальной услуги осуществляется в соответствии с:</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иными нормативными правовыми актами органов местного самоуправления, на территории которых осуществляется предоставление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Default="0032572F">
      <w:pPr>
        <w:rPr>
          <w:sz w:val="24"/>
        </w:rPr>
      </w:pPr>
      <w:r>
        <w:rPr>
          <w:sz w:val="24"/>
        </w:rPr>
        <w:br w:type="page"/>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lastRenderedPageBreak/>
        <w:t xml:space="preserve">Приложение №3 </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к административному регламенту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«Согласование проведения переустройства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в многоквартирном доме»</w:t>
      </w: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Pr="0032572F" w:rsidRDefault="0032572F" w:rsidP="0032572F">
      <w:pPr>
        <w:widowControl w:val="0"/>
        <w:pBdr>
          <w:top w:val="single" w:sz="6" w:space="0" w:color="auto"/>
          <w:left w:val="none" w:sz="4" w:space="0" w:color="000000"/>
          <w:bottom w:val="none" w:sz="4" w:space="0" w:color="000000"/>
          <w:right w:val="none" w:sz="4" w:space="0" w:color="000000"/>
          <w:between w:val="none" w:sz="4" w:space="0" w:color="000000"/>
        </w:pBdr>
        <w:shd w:val="nil"/>
        <w:spacing w:before="100" w:after="100"/>
        <w:jc w:val="both"/>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ind w:left="6521"/>
        <w:jc w:val="center"/>
        <w:rPr>
          <w:sz w:val="24"/>
        </w:rPr>
      </w:pPr>
      <w:r w:rsidRPr="0032572F">
        <w:rPr>
          <w:rFonts w:ascii="Calibri" w:hAnsi="Calibri"/>
          <w:sz w:val="22"/>
          <w:szCs w:val="22"/>
        </w:rPr>
        <w:tab/>
      </w:r>
      <w:r w:rsidRPr="0032572F">
        <w:rPr>
          <w:sz w:val="24"/>
        </w:rPr>
        <w:t>УТВЕРЖДЕНА</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6521"/>
        <w:jc w:val="center"/>
        <w:rPr>
          <w:sz w:val="24"/>
        </w:rPr>
      </w:pPr>
      <w:r w:rsidRPr="0032572F">
        <w:rPr>
          <w:sz w:val="24"/>
        </w:rPr>
        <w:t>Постановлением Правительства Российской Федерации</w:t>
      </w:r>
      <w:r w:rsidRPr="0032572F">
        <w:rPr>
          <w:sz w:val="24"/>
        </w:rPr>
        <w:br/>
        <w:t>от 28.04.2005 № 266</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720" w:after="600"/>
        <w:jc w:val="center"/>
        <w:rPr>
          <w:b/>
          <w:bCs/>
          <w:szCs w:val="26"/>
        </w:rPr>
      </w:pPr>
      <w:r w:rsidRPr="0032572F">
        <w:rPr>
          <w:b/>
          <w:bCs/>
          <w:szCs w:val="26"/>
        </w:rPr>
        <w:t>Форма заявления о переустройстве и (или) перепланировке</w:t>
      </w:r>
      <w:r w:rsidRPr="0032572F">
        <w:rPr>
          <w:b/>
          <w:bCs/>
          <w:szCs w:val="26"/>
        </w:rPr>
        <w:br/>
        <w:t>жилого помещения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103"/>
        <w:rPr>
          <w:sz w:val="24"/>
        </w:rPr>
      </w:pPr>
      <w:r w:rsidRPr="0032572F">
        <w:rPr>
          <w:sz w:val="24"/>
        </w:rPr>
        <w:t xml:space="preserve">В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5387"/>
        <w:jc w:val="center"/>
        <w:rPr>
          <w:sz w:val="20"/>
          <w:szCs w:val="20"/>
        </w:rPr>
      </w:pPr>
      <w:r w:rsidRPr="0032572F">
        <w:rPr>
          <w:sz w:val="20"/>
          <w:szCs w:val="20"/>
        </w:rPr>
        <w:t>(наименование органа местного самоуправления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103"/>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5103"/>
        <w:jc w:val="center"/>
        <w:rPr>
          <w:sz w:val="20"/>
          <w:szCs w:val="20"/>
        </w:rPr>
      </w:pPr>
      <w:r w:rsidRPr="0032572F">
        <w:rPr>
          <w:sz w:val="20"/>
          <w:szCs w:val="20"/>
        </w:rPr>
        <w:t>муниципального образования)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600" w:after="360"/>
        <w:jc w:val="center"/>
        <w:rPr>
          <w:szCs w:val="26"/>
        </w:rPr>
      </w:pPr>
      <w:r w:rsidRPr="0032572F">
        <w:rPr>
          <w:caps/>
          <w:szCs w:val="26"/>
        </w:rPr>
        <w:t>Заявление</w:t>
      </w:r>
      <w:r w:rsidRPr="0032572F">
        <w:rPr>
          <w:szCs w:val="26"/>
        </w:rPr>
        <w:br/>
        <w:t>о переустройстве и (или) перепланировке жилого помещения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от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340"/>
        <w:jc w:val="center"/>
        <w:rPr>
          <w:sz w:val="20"/>
          <w:szCs w:val="20"/>
        </w:rPr>
      </w:pPr>
      <w:r w:rsidRPr="0032572F">
        <w:rPr>
          <w:sz w:val="20"/>
          <w:szCs w:val="20"/>
        </w:rPr>
        <w:t>(указывается наниматель, либо арендатор, либо собственник жилого помещения, либо собственники</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жилого помещения, находящегося в общей собственности двух и более лиц, в случае, если ни один</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из собственников либо иных лиц не уполномочен в установленном порядке представлять их интересы)</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ind w:left="1276" w:hanging="1276"/>
        <w:jc w:val="both"/>
        <w:rPr>
          <w:sz w:val="20"/>
          <w:szCs w:val="20"/>
        </w:rPr>
      </w:pPr>
      <w:r w:rsidRPr="0032572F">
        <w:rPr>
          <w:sz w:val="20"/>
          <w:szCs w:val="20"/>
          <w:u w:val="single"/>
        </w:rPr>
        <w:t>Примечание.</w:t>
      </w:r>
      <w:r w:rsidRPr="0032572F">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1276"/>
        <w:jc w:val="both"/>
        <w:rPr>
          <w:sz w:val="20"/>
          <w:szCs w:val="20"/>
        </w:rPr>
      </w:pPr>
      <w:r w:rsidRPr="0032572F">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360"/>
        <w:rPr>
          <w:sz w:val="24"/>
        </w:rPr>
      </w:pPr>
      <w:r w:rsidRPr="0032572F">
        <w:rPr>
          <w:sz w:val="24"/>
        </w:rPr>
        <w:t xml:space="preserve">Место нахождения жилого помещения: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4139"/>
        <w:jc w:val="center"/>
        <w:rPr>
          <w:sz w:val="20"/>
          <w:szCs w:val="20"/>
        </w:rPr>
      </w:pPr>
      <w:r w:rsidRPr="0032572F">
        <w:rPr>
          <w:sz w:val="20"/>
          <w:szCs w:val="20"/>
        </w:rPr>
        <w:t>(указывается полный адрес: субъект Российской Федерации,</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муниципальное образование, поселение, улица, дом, корпус, строение,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квартира (комната), подъезд, этаж)</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jc w:val="center"/>
        <w:rPr>
          <w:sz w:val="20"/>
          <w:szCs w:val="20"/>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Собственник(и) жилого помещения: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3828"/>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360"/>
        <w:ind w:firstLine="567"/>
        <w:rPr>
          <w:sz w:val="24"/>
        </w:rPr>
      </w:pPr>
      <w:r w:rsidRPr="0032572F">
        <w:rPr>
          <w:sz w:val="24"/>
        </w:rPr>
        <w:t xml:space="preserve">Прошу разрешить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552"/>
        <w:jc w:val="center"/>
        <w:rPr>
          <w:sz w:val="20"/>
          <w:szCs w:val="20"/>
        </w:rPr>
      </w:pPr>
      <w:r w:rsidRPr="0032572F">
        <w:rPr>
          <w:sz w:val="20"/>
          <w:szCs w:val="20"/>
        </w:rPr>
        <w:t>(переустройство, перепланировку, переустройство и перепланировку –</w:t>
      </w:r>
      <w:r w:rsidRPr="0032572F">
        <w:rPr>
          <w:sz w:val="20"/>
          <w:szCs w:val="20"/>
        </w:rPr>
        <w:br/>
        <w:t>нужное указать)</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жилого помещения, занимаемого на основании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4962"/>
        <w:jc w:val="center"/>
        <w:rPr>
          <w:sz w:val="20"/>
          <w:szCs w:val="20"/>
        </w:rPr>
      </w:pPr>
      <w:r w:rsidRPr="0032572F">
        <w:rPr>
          <w:sz w:val="20"/>
          <w:szCs w:val="20"/>
        </w:rPr>
        <w:t>(права собственности, договора найма,</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9837"/>
        </w:tabs>
        <w:rPr>
          <w:sz w:val="24"/>
        </w:rPr>
      </w:pPr>
      <w:r w:rsidRPr="0032572F">
        <w:rPr>
          <w:sz w:val="24"/>
        </w:rPr>
        <w:tab/>
        <w:t>,</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right="113"/>
        <w:jc w:val="center"/>
        <w:rPr>
          <w:sz w:val="20"/>
          <w:szCs w:val="20"/>
        </w:rPr>
      </w:pPr>
      <w:r w:rsidRPr="0032572F">
        <w:rPr>
          <w:sz w:val="20"/>
          <w:szCs w:val="20"/>
        </w:rPr>
        <w:t>договора аренды – нужное указать)</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2572F" w:rsidRPr="0032572F" w:rsidTr="007259D6">
        <w:tc>
          <w:tcPr>
            <w:tcW w:w="6124" w:type="dxa"/>
            <w:gridSpan w:val="8"/>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rPr>
                <w:sz w:val="24"/>
              </w:rPr>
            </w:pPr>
            <w:r w:rsidRPr="0032572F">
              <w:rPr>
                <w:sz w:val="24"/>
              </w:rPr>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3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r w:rsidR="0032572F" w:rsidRPr="0032572F" w:rsidTr="007259D6">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3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2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r w:rsidR="0032572F" w:rsidRPr="0032572F" w:rsidTr="007259D6">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rPr>
                <w:sz w:val="24"/>
              </w:rPr>
            </w:pPr>
            <w:r w:rsidRPr="0032572F">
              <w:rPr>
                <w:sz w:val="24"/>
              </w:rPr>
              <w:t>Режим производства ремонтно-строительных работ с</w:t>
            </w:r>
          </w:p>
        </w:tc>
        <w:tc>
          <w:tcPr>
            <w:tcW w:w="1645" w:type="dxa"/>
            <w:gridSpan w:val="3"/>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48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2127"/>
          <w:tab w:val="left" w:pos="3544"/>
        </w:tabs>
        <w:rPr>
          <w:sz w:val="24"/>
        </w:rPr>
      </w:pPr>
      <w:r w:rsidRPr="0032572F">
        <w:rPr>
          <w:sz w:val="24"/>
        </w:rPr>
        <w:t xml:space="preserve">часов в  </w:t>
      </w:r>
      <w:r w:rsidRPr="0032572F">
        <w:rPr>
          <w:sz w:val="24"/>
        </w:rPr>
        <w:tab/>
      </w:r>
      <w:r w:rsidRPr="0032572F">
        <w:rPr>
          <w:sz w:val="24"/>
        </w:rPr>
        <w:tab/>
        <w:t>дни.</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851" w:right="6519"/>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4"/>
        </w:rPr>
      </w:pPr>
      <w:r w:rsidRPr="0032572F">
        <w:rPr>
          <w:sz w:val="24"/>
        </w:rPr>
        <w:t>Обязуюсь:</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4"/>
        </w:rPr>
      </w:pPr>
      <w:r w:rsidRPr="0032572F">
        <w:rPr>
          <w:sz w:val="24"/>
        </w:rPr>
        <w:t>осуществить ремонтно-строительные работы в соответствии с проектом (проектной документацией);</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4"/>
        </w:rPr>
      </w:pPr>
      <w:r w:rsidRPr="0032572F">
        <w:rPr>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4"/>
        </w:rPr>
      </w:pPr>
      <w:r w:rsidRPr="0032572F">
        <w:rPr>
          <w:sz w:val="24"/>
        </w:rPr>
        <w:t>осуществить работы в установленные сроки и с соблюдением согласованного режима проведения работ.</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
          <w:szCs w:val="2"/>
        </w:rPr>
      </w:pPr>
      <w:r w:rsidRPr="0032572F">
        <w:rPr>
          <w:sz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2572F">
        <w:rPr>
          <w:sz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32572F" w:rsidRPr="0032572F" w:rsidTr="007259D6">
        <w:tc>
          <w:tcPr>
            <w:tcW w:w="249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социального найма от “</w:t>
            </w:r>
          </w:p>
        </w:tc>
        <w:tc>
          <w:tcPr>
            <w:tcW w:w="51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14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85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709"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г. №</w:t>
            </w:r>
          </w:p>
        </w:tc>
        <w:tc>
          <w:tcPr>
            <w:tcW w:w="1276"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14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32572F" w:rsidRPr="0032572F" w:rsidTr="007259D6">
        <w:tc>
          <w:tcPr>
            <w:tcW w:w="595"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w:t>
            </w:r>
            <w:r w:rsidRPr="0032572F">
              <w:rPr>
                <w:sz w:val="24"/>
              </w:rPr>
              <w:br/>
              <w:t>п/п</w:t>
            </w:r>
          </w:p>
        </w:tc>
        <w:tc>
          <w:tcPr>
            <w:tcW w:w="297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Фамилия, имя, отчество</w:t>
            </w:r>
          </w:p>
        </w:tc>
        <w:tc>
          <w:tcPr>
            <w:tcW w:w="2552"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Документ, удостоверяющий личность (серия, номер, кем и когда выдан)</w:t>
            </w:r>
          </w:p>
        </w:tc>
        <w:tc>
          <w:tcPr>
            <w:tcW w:w="1800"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Подпись *</w:t>
            </w:r>
          </w:p>
        </w:tc>
        <w:tc>
          <w:tcPr>
            <w:tcW w:w="202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Отметка о нотариальном заверении подписей лиц</w:t>
            </w:r>
          </w:p>
        </w:tc>
      </w:tr>
      <w:tr w:rsidR="0032572F" w:rsidRPr="0032572F" w:rsidTr="007259D6">
        <w:tc>
          <w:tcPr>
            <w:tcW w:w="595" w:type="dxa"/>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1</w:t>
            </w:r>
          </w:p>
        </w:tc>
        <w:tc>
          <w:tcPr>
            <w:tcW w:w="2977" w:type="dxa"/>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2</w:t>
            </w:r>
          </w:p>
        </w:tc>
        <w:tc>
          <w:tcPr>
            <w:tcW w:w="2552" w:type="dxa"/>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3</w:t>
            </w:r>
          </w:p>
        </w:tc>
        <w:tc>
          <w:tcPr>
            <w:tcW w:w="1800" w:type="dxa"/>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4</w:t>
            </w:r>
          </w:p>
        </w:tc>
        <w:tc>
          <w:tcPr>
            <w:tcW w:w="2027" w:type="dxa"/>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5</w:t>
            </w:r>
          </w:p>
        </w:tc>
      </w:tr>
      <w:tr w:rsidR="0032572F" w:rsidRPr="0032572F" w:rsidTr="007259D6">
        <w:tc>
          <w:tcPr>
            <w:tcW w:w="595"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97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2552"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1800"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02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595"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97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2552"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1800"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02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595"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97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2552"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1800"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027" w:type="dxa"/>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rPr>
          <w:sz w:val="24"/>
        </w:rPr>
      </w:pPr>
      <w:r w:rsidRPr="0032572F">
        <w:rPr>
          <w:sz w:val="24"/>
        </w:rPr>
        <w:t>________________</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0"/>
          <w:szCs w:val="20"/>
        </w:rPr>
      </w:pPr>
      <w:r w:rsidRPr="0032572F">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К заявлению прилагаются следующие документы:</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1)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84"/>
        <w:jc w:val="center"/>
        <w:rPr>
          <w:sz w:val="20"/>
          <w:szCs w:val="20"/>
        </w:rPr>
      </w:pPr>
      <w:r w:rsidRPr="0032572F">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32572F" w:rsidRPr="0032572F" w:rsidTr="007259D6">
        <w:tc>
          <w:tcPr>
            <w:tcW w:w="7399"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42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на</w:t>
            </w:r>
          </w:p>
        </w:tc>
        <w:tc>
          <w:tcPr>
            <w:tcW w:w="85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99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листах;</w:t>
            </w:r>
          </w:p>
        </w:tc>
      </w:tr>
      <w:tr w:rsidR="0032572F" w:rsidRPr="0032572F" w:rsidTr="007259D6">
        <w:tc>
          <w:tcPr>
            <w:tcW w:w="7399"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перепланируемое жилое помещение (с отметкой: подлинник или нотариально заверенная копия))</w:t>
            </w:r>
          </w:p>
        </w:tc>
        <w:tc>
          <w:tcPr>
            <w:tcW w:w="42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99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1985"/>
          <w:tab w:val="left" w:pos="2552"/>
        </w:tabs>
        <w:jc w:val="both"/>
        <w:rPr>
          <w:sz w:val="24"/>
        </w:rPr>
      </w:pPr>
      <w:r w:rsidRPr="0032572F">
        <w:rPr>
          <w:sz w:val="24"/>
        </w:rPr>
        <w:t xml:space="preserve">2) проект (проектная документация) переустройства и (или) перепланировки жилого помещения на  </w:t>
      </w:r>
      <w:r w:rsidRPr="0032572F">
        <w:rPr>
          <w:sz w:val="24"/>
        </w:rPr>
        <w:tab/>
      </w:r>
      <w:r w:rsidRPr="0032572F">
        <w:rPr>
          <w:sz w:val="24"/>
        </w:rPr>
        <w:tab/>
        <w:t>листах;</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1560" w:right="7511"/>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797"/>
          <w:tab w:val="left" w:pos="1276"/>
        </w:tabs>
        <w:jc w:val="both"/>
        <w:rPr>
          <w:sz w:val="24"/>
        </w:rPr>
      </w:pPr>
      <w:r w:rsidRPr="0032572F">
        <w:rPr>
          <w:sz w:val="24"/>
        </w:rPr>
        <w:t>3) технический паспорт переустраиваемого и (или) перепланируемого жилого помещения</w:t>
      </w:r>
      <w:r w:rsidRPr="0032572F">
        <w:rPr>
          <w:sz w:val="24"/>
        </w:rPr>
        <w:br/>
        <w:t xml:space="preserve">на  </w:t>
      </w:r>
      <w:r w:rsidRPr="0032572F">
        <w:rPr>
          <w:sz w:val="24"/>
        </w:rPr>
        <w:tab/>
      </w:r>
      <w:r w:rsidRPr="0032572F">
        <w:rPr>
          <w:sz w:val="24"/>
        </w:rPr>
        <w:tab/>
        <w:t>листах;</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340" w:right="8761"/>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4584"/>
          <w:tab w:val="left" w:pos="5103"/>
          <w:tab w:val="left" w:pos="5954"/>
        </w:tabs>
        <w:jc w:val="both"/>
        <w:rPr>
          <w:sz w:val="24"/>
        </w:rPr>
      </w:pPr>
      <w:r w:rsidRPr="0032572F">
        <w:rPr>
          <w:sz w:val="24"/>
        </w:rP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2572F">
        <w:rPr>
          <w:sz w:val="24"/>
        </w:rPr>
        <w:tab/>
      </w:r>
      <w:r w:rsidRPr="0032572F">
        <w:rPr>
          <w:sz w:val="24"/>
        </w:rPr>
        <w:tab/>
        <w:t>листах;</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4196" w:right="4905"/>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769"/>
          <w:tab w:val="left" w:pos="1276"/>
        </w:tabs>
        <w:jc w:val="both"/>
        <w:rPr>
          <w:sz w:val="24"/>
        </w:rPr>
      </w:pPr>
      <w:r w:rsidRPr="0032572F">
        <w:rPr>
          <w:sz w:val="24"/>
        </w:rPr>
        <w:t>5) документы, подтверждающие согласие временно отсутствующих членов семьи</w:t>
      </w:r>
      <w:r w:rsidRPr="0032572F">
        <w:rPr>
          <w:sz w:val="24"/>
        </w:rPr>
        <w:br/>
        <w:t>нанимателя на переустройство и (или) перепланировку жилого помещения,</w:t>
      </w:r>
      <w:r w:rsidRPr="0032572F">
        <w:rPr>
          <w:sz w:val="24"/>
        </w:rPr>
        <w:br/>
        <w:t xml:space="preserve">на  </w:t>
      </w:r>
      <w:r w:rsidRPr="0032572F">
        <w:rPr>
          <w:sz w:val="24"/>
        </w:rPr>
        <w:tab/>
      </w:r>
      <w:r w:rsidRPr="0032572F">
        <w:rPr>
          <w:sz w:val="24"/>
        </w:rPr>
        <w:tab/>
        <w:t>листах (при необходимости);</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340" w:right="8761"/>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6) иные документы: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127"/>
        <w:jc w:val="center"/>
        <w:rPr>
          <w:sz w:val="20"/>
          <w:szCs w:val="20"/>
        </w:rPr>
      </w:pPr>
      <w:r w:rsidRPr="0032572F">
        <w:rPr>
          <w:sz w:val="20"/>
          <w:szCs w:val="20"/>
        </w:rPr>
        <w:t>(доверенности, выписки из уставов и др.)</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after="120"/>
        <w:rPr>
          <w:sz w:val="24"/>
        </w:rPr>
      </w:pPr>
      <w:r w:rsidRPr="0032572F">
        <w:rPr>
          <w:sz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(расшифровка подписи заявителя)</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(расшифровка подписи заявителя)</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(расшифровка подписи заявителя)</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17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(расшифровка подписи заявителя)</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rPr>
          <w:sz w:val="24"/>
        </w:rPr>
      </w:pPr>
      <w:r w:rsidRPr="0032572F">
        <w:rPr>
          <w:sz w:val="24"/>
        </w:rPr>
        <w:t>________________</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firstLine="567"/>
        <w:jc w:val="both"/>
        <w:rPr>
          <w:sz w:val="20"/>
          <w:szCs w:val="20"/>
        </w:rPr>
      </w:pPr>
      <w:r w:rsidRPr="0032572F">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2572F" w:rsidRPr="0032572F" w:rsidRDefault="0032572F" w:rsidP="0032572F">
      <w:pPr>
        <w:pBdr>
          <w:top w:val="none" w:sz="4" w:space="0" w:color="000000"/>
          <w:left w:val="none" w:sz="4" w:space="0" w:color="000000"/>
          <w:bottom w:val="single" w:sz="4" w:space="1" w:color="auto"/>
          <w:right w:val="none" w:sz="4" w:space="0" w:color="000000"/>
          <w:between w:val="none" w:sz="4" w:space="0" w:color="000000"/>
        </w:pBdr>
        <w:shd w:val="nil"/>
        <w:spacing w:before="360"/>
        <w:rPr>
          <w:sz w:val="24"/>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480"/>
        <w:jc w:val="center"/>
        <w:rPr>
          <w:sz w:val="20"/>
          <w:szCs w:val="20"/>
        </w:rPr>
      </w:pPr>
      <w:r w:rsidRPr="0032572F">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32572F" w:rsidRPr="0032572F" w:rsidTr="007259D6">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4082"/>
              </w:tabs>
              <w:rPr>
                <w:sz w:val="24"/>
              </w:rPr>
            </w:pPr>
            <w:r w:rsidRPr="0032572F">
              <w:rPr>
                <w:sz w:val="24"/>
              </w:rPr>
              <w:t>Документы представлены на приеме</w:t>
            </w:r>
            <w:r w:rsidRPr="0032572F">
              <w:rPr>
                <w:sz w:val="24"/>
              </w:rPr>
              <w:tab/>
              <w:t>“</w:t>
            </w:r>
          </w:p>
        </w:tc>
        <w:tc>
          <w:tcPr>
            <w:tcW w:w="661"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33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225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62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202</w:t>
            </w:r>
          </w:p>
        </w:tc>
        <w:tc>
          <w:tcPr>
            <w:tcW w:w="33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3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rPr>
          <w:sz w:val="24"/>
        </w:rPr>
      </w:pPr>
      <w:r w:rsidRPr="0032572F">
        <w:rPr>
          <w:sz w:val="24"/>
        </w:rPr>
        <w:t xml:space="preserve">Входящий номер регистрации заявления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32572F" w:rsidRPr="0032572F" w:rsidTr="007259D6">
        <w:tc>
          <w:tcPr>
            <w:tcW w:w="4281"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4082"/>
              </w:tabs>
              <w:rPr>
                <w:sz w:val="24"/>
              </w:rPr>
            </w:pPr>
            <w:r w:rsidRPr="0032572F">
              <w:rPr>
                <w:sz w:val="24"/>
              </w:rPr>
              <w:t>Выдана расписка в получении</w:t>
            </w:r>
            <w:r w:rsidRPr="0032572F">
              <w:rPr>
                <w:sz w:val="24"/>
              </w:rPr>
              <w:br/>
              <w:t>документов</w:t>
            </w:r>
            <w:r w:rsidRPr="0032572F">
              <w:rPr>
                <w:sz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3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147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4111"/>
        <w:rPr>
          <w:sz w:val="24"/>
        </w:rPr>
      </w:pPr>
      <w:r w:rsidRPr="0032572F">
        <w:rPr>
          <w:sz w:val="24"/>
        </w:rPr>
        <w:t xml:space="preserve">№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2572F" w:rsidRPr="0032572F" w:rsidTr="007259D6">
        <w:tc>
          <w:tcPr>
            <w:tcW w:w="4281"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4082"/>
              </w:tabs>
              <w:rPr>
                <w:sz w:val="24"/>
              </w:rPr>
            </w:pPr>
            <w:r w:rsidRPr="0032572F">
              <w:rPr>
                <w:sz w:val="24"/>
              </w:rPr>
              <w:t>Расписку получил</w:t>
            </w:r>
            <w:r w:rsidRPr="0032572F">
              <w:rPr>
                <w:sz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3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71"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4253"/>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4253" w:right="1841"/>
        <w:jc w:val="center"/>
        <w:rPr>
          <w:sz w:val="20"/>
          <w:szCs w:val="20"/>
        </w:rPr>
      </w:pPr>
      <w:r w:rsidRPr="0032572F">
        <w:rPr>
          <w:sz w:val="20"/>
          <w:szCs w:val="20"/>
        </w:rPr>
        <w:t>(подпись заявителя)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ind w:right="581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right="5810"/>
        <w:jc w:val="center"/>
        <w:rPr>
          <w:sz w:val="20"/>
          <w:szCs w:val="20"/>
        </w:rPr>
      </w:pPr>
      <w:r w:rsidRPr="0032572F">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32572F" w:rsidRPr="0032572F" w:rsidTr="007259D6">
        <w:tc>
          <w:tcPr>
            <w:tcW w:w="4706"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127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65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r w:rsidR="0032572F" w:rsidRPr="0032572F" w:rsidTr="007259D6">
        <w:tc>
          <w:tcPr>
            <w:tcW w:w="470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Ф.И.О. должностного лица, принявшего заявление)</w:t>
            </w:r>
          </w:p>
        </w:tc>
        <w:tc>
          <w:tcPr>
            <w:tcW w:w="1276"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65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(подпись)</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
          <w:szCs w:val="2"/>
        </w:rPr>
      </w:pPr>
    </w:p>
    <w:p w:rsidR="0032572F" w:rsidRDefault="0032572F">
      <w:pPr>
        <w:rPr>
          <w:rFonts w:ascii="Calibri" w:hAnsi="Calibri"/>
          <w:sz w:val="22"/>
          <w:szCs w:val="22"/>
        </w:rPr>
      </w:pPr>
      <w:r>
        <w:rPr>
          <w:rFonts w:ascii="Calibri" w:hAnsi="Calibri"/>
          <w:sz w:val="22"/>
          <w:szCs w:val="22"/>
        </w:rPr>
        <w:br w:type="page"/>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outlineLvl w:val="1"/>
        <w:rPr>
          <w:sz w:val="24"/>
        </w:rPr>
      </w:pPr>
      <w:r w:rsidRPr="0032572F">
        <w:rPr>
          <w:sz w:val="24"/>
        </w:rPr>
        <w:lastRenderedPageBreak/>
        <w:t>Приложение № 4</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к административному регламенту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«Согласование проведения переустройства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в многоквартирном доме»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7951"/>
        </w:tabs>
        <w:spacing w:after="160" w:line="259" w:lineRule="auto"/>
        <w:rPr>
          <w:rFonts w:ascii="Calibri" w:hAnsi="Calibri"/>
          <w:sz w:val="22"/>
          <w:szCs w:val="2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6521"/>
        <w:jc w:val="center"/>
        <w:rPr>
          <w:sz w:val="24"/>
        </w:rPr>
      </w:pPr>
      <w:r w:rsidRPr="0032572F">
        <w:rPr>
          <w:sz w:val="24"/>
        </w:rPr>
        <w:t>УТВЕРЖДЕНА</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6521"/>
        <w:jc w:val="center"/>
        <w:rPr>
          <w:sz w:val="24"/>
        </w:rPr>
      </w:pPr>
      <w:r w:rsidRPr="0032572F">
        <w:rPr>
          <w:sz w:val="24"/>
        </w:rPr>
        <w:t>Постановлением Правительства Российской Федерации</w:t>
      </w:r>
      <w:r w:rsidRPr="0032572F">
        <w:rPr>
          <w:sz w:val="24"/>
        </w:rPr>
        <w:br/>
        <w:t>от 28.04.2005 № 266</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ind w:left="6379"/>
        <w:rPr>
          <w:sz w:val="20"/>
          <w:szCs w:val="20"/>
        </w:rPr>
      </w:pPr>
      <w:r w:rsidRPr="0032572F">
        <w:rPr>
          <w:sz w:val="20"/>
          <w:szCs w:val="20"/>
        </w:rPr>
        <w:t>(в ред. Постановления Правительства РФ</w:t>
      </w:r>
      <w:r w:rsidRPr="0032572F">
        <w:rPr>
          <w:sz w:val="20"/>
          <w:szCs w:val="20"/>
        </w:rPr>
        <w:br/>
        <w:t>от 21.09.2005 №578)</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600" w:after="360"/>
        <w:jc w:val="center"/>
        <w:rPr>
          <w:b/>
          <w:bCs/>
          <w:szCs w:val="26"/>
        </w:rPr>
      </w:pPr>
      <w:r w:rsidRPr="0032572F">
        <w:rPr>
          <w:b/>
          <w:bCs/>
          <w:szCs w:val="26"/>
        </w:rPr>
        <w:t>Форма документа, подтверждающего принятие решения</w:t>
      </w:r>
      <w:r w:rsidRPr="0032572F">
        <w:rPr>
          <w:b/>
          <w:bCs/>
          <w:szCs w:val="26"/>
        </w:rPr>
        <w:br/>
        <w:t>о согласовании переустройства и (или) перепланировки</w:t>
      </w:r>
      <w:r w:rsidRPr="0032572F">
        <w:rPr>
          <w:b/>
          <w:bCs/>
          <w:szCs w:val="26"/>
        </w:rPr>
        <w:br/>
        <w:t>жилого помещения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(Бланк органа,</w:t>
      </w:r>
      <w:r w:rsidRPr="0032572F">
        <w:rPr>
          <w:sz w:val="24"/>
        </w:rPr>
        <w:br/>
        <w:t>осуществляющего</w:t>
      </w:r>
      <w:r w:rsidRPr="0032572F">
        <w:rPr>
          <w:sz w:val="24"/>
        </w:rPr>
        <w:br/>
        <w:t>согласование)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after="480"/>
        <w:jc w:val="center"/>
        <w:rPr>
          <w:szCs w:val="26"/>
        </w:rPr>
      </w:pPr>
      <w:r w:rsidRPr="0032572F">
        <w:rPr>
          <w:szCs w:val="26"/>
        </w:rPr>
        <w:t>РЕШЕНИЕ</w:t>
      </w:r>
      <w:r w:rsidRPr="0032572F">
        <w:rPr>
          <w:szCs w:val="26"/>
        </w:rPr>
        <w:br/>
        <w:t>о согласовании переустройства и (или) перепланировки жилого помещения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В связи с обращением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381"/>
        <w:jc w:val="center"/>
        <w:rPr>
          <w:sz w:val="20"/>
          <w:szCs w:val="20"/>
        </w:rPr>
      </w:pPr>
      <w:r w:rsidRPr="0032572F">
        <w:rPr>
          <w:sz w:val="20"/>
          <w:szCs w:val="20"/>
        </w:rPr>
        <w:t>(Ф.И.О. физического лица, наименование юридического лица – заявителя)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4962"/>
          <w:tab w:val="left" w:pos="7966"/>
        </w:tabs>
        <w:rPr>
          <w:sz w:val="24"/>
        </w:rPr>
      </w:pPr>
      <w:r w:rsidRPr="0032572F">
        <w:rPr>
          <w:sz w:val="24"/>
        </w:rPr>
        <w:t xml:space="preserve">о намерении провести  </w:t>
      </w:r>
      <w:r w:rsidRPr="0032572F">
        <w:rPr>
          <w:sz w:val="24"/>
        </w:rPr>
        <w:tab/>
        <w:t>переустройство и (или) перепланировку</w:t>
      </w:r>
      <w:r w:rsidRPr="0032572F">
        <w:rPr>
          <w:sz w:val="24"/>
        </w:rPr>
        <w:tab/>
        <w:t>жилых помещений</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948" w:right="2948"/>
        <w:jc w:val="center"/>
        <w:rPr>
          <w:sz w:val="20"/>
          <w:szCs w:val="20"/>
        </w:rPr>
      </w:pPr>
      <w:r w:rsidRPr="0032572F">
        <w:rPr>
          <w:sz w:val="20"/>
          <w:szCs w:val="20"/>
        </w:rPr>
        <w:t>(ненужное зачеркнуть)</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по адресу: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1134"/>
        <w:rPr>
          <w:sz w:val="2"/>
          <w:szCs w:val="2"/>
        </w:rPr>
      </w:pPr>
    </w:p>
    <w:tbl>
      <w:tblPr>
        <w:tblW w:w="0" w:type="auto"/>
        <w:tblLayout w:type="fixed"/>
        <w:tblCellMar>
          <w:left w:w="28" w:type="dxa"/>
          <w:right w:w="28" w:type="dxa"/>
        </w:tblCellMar>
        <w:tblLook w:val="0000"/>
      </w:tblPr>
      <w:tblGrid>
        <w:gridCol w:w="6549"/>
        <w:gridCol w:w="193"/>
        <w:gridCol w:w="3204"/>
      </w:tblGrid>
      <w:tr w:rsidR="0032572F" w:rsidRPr="0032572F" w:rsidTr="007259D6">
        <w:tc>
          <w:tcPr>
            <w:tcW w:w="6549"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19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занимаемых (принадлежащих)</w:t>
            </w:r>
          </w:p>
        </w:tc>
      </w:tr>
      <w:tr w:rsidR="0032572F" w:rsidRPr="0032572F" w:rsidTr="007259D6">
        <w:tc>
          <w:tcPr>
            <w:tcW w:w="6549"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(ненужное зачеркнуть)</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на основании: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1560"/>
        <w:jc w:val="center"/>
        <w:rPr>
          <w:sz w:val="20"/>
          <w:szCs w:val="20"/>
        </w:rPr>
      </w:pPr>
      <w:r w:rsidRPr="0032572F">
        <w:rPr>
          <w:sz w:val="20"/>
          <w:szCs w:val="20"/>
        </w:rPr>
        <w:t>(вид и реквизиты правоустанавливающего документа на переустраиваемое и (или)</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9837"/>
        </w:tabs>
        <w:rPr>
          <w:sz w:val="24"/>
        </w:rPr>
      </w:pPr>
      <w:r w:rsidRPr="0032572F">
        <w:rPr>
          <w:sz w:val="24"/>
        </w:rPr>
        <w:tab/>
        <w:t>,</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right="113"/>
        <w:jc w:val="center"/>
        <w:rPr>
          <w:sz w:val="20"/>
          <w:szCs w:val="20"/>
        </w:rPr>
      </w:pPr>
      <w:r w:rsidRPr="0032572F">
        <w:rPr>
          <w:sz w:val="20"/>
          <w:szCs w:val="20"/>
        </w:rPr>
        <w:t>перепланируемое жилое помещение)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по результатам рассмотрения представленных документов принято решение: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1. Дать согласие на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098"/>
        <w:jc w:val="center"/>
        <w:rPr>
          <w:sz w:val="20"/>
          <w:szCs w:val="20"/>
        </w:rPr>
      </w:pPr>
      <w:r w:rsidRPr="0032572F">
        <w:rPr>
          <w:sz w:val="20"/>
          <w:szCs w:val="20"/>
        </w:rPr>
        <w:t>(переустройство, перепланировку, переустройство и перепланировку – нужное указать)</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жилых помещений в соответствии с представленным проектом (проектной документацией).</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 xml:space="preserve">2. Установить </w:t>
      </w:r>
      <w:r w:rsidRPr="0032572F">
        <w:rPr>
          <w:sz w:val="24"/>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2572F" w:rsidRPr="0032572F" w:rsidTr="007259D6">
        <w:tc>
          <w:tcPr>
            <w:tcW w:w="5500" w:type="dxa"/>
            <w:gridSpan w:val="8"/>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3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r w:rsidR="0032572F" w:rsidRPr="0032572F" w:rsidTr="007259D6">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2496"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3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2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r w:rsidR="0032572F" w:rsidRPr="0032572F" w:rsidTr="007259D6">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режим производства ремонтно-строительных работ с</w:t>
            </w:r>
          </w:p>
        </w:tc>
        <w:tc>
          <w:tcPr>
            <w:tcW w:w="1984" w:type="dxa"/>
            <w:gridSpan w:val="3"/>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48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2127"/>
          <w:tab w:val="left" w:pos="3544"/>
        </w:tabs>
        <w:rPr>
          <w:sz w:val="24"/>
        </w:rPr>
      </w:pPr>
      <w:r w:rsidRPr="0032572F">
        <w:rPr>
          <w:sz w:val="24"/>
        </w:rPr>
        <w:t xml:space="preserve">часов в  </w:t>
      </w:r>
      <w:r w:rsidRPr="0032572F">
        <w:rPr>
          <w:sz w:val="24"/>
        </w:rPr>
        <w:tab/>
      </w:r>
      <w:r w:rsidRPr="0032572F">
        <w:rPr>
          <w:sz w:val="24"/>
        </w:rPr>
        <w:tab/>
        <w:t>дни.</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851" w:right="6519"/>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rPr>
          <w:sz w:val="2"/>
          <w:szCs w:val="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2572F">
        <w:rPr>
          <w:sz w:val="24"/>
        </w:rPr>
        <w:br/>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(указываются реквизиты нормативного правового акта субъекта</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Российской Федерации или акта органа местного самоуправления, регламентирующего порядок</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9837"/>
        </w:tabs>
        <w:rPr>
          <w:sz w:val="24"/>
        </w:rPr>
      </w:pPr>
      <w:r w:rsidRPr="0032572F">
        <w:rPr>
          <w:sz w:val="24"/>
        </w:rPr>
        <w:tab/>
        <w:t>.</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right="113"/>
        <w:jc w:val="center"/>
        <w:rPr>
          <w:sz w:val="20"/>
          <w:szCs w:val="20"/>
        </w:rPr>
      </w:pPr>
      <w:r w:rsidRPr="0032572F">
        <w:rPr>
          <w:sz w:val="20"/>
          <w:szCs w:val="20"/>
        </w:rPr>
        <w:t>проведения ремонтно-строительных работ по переустройству и (или) перепланировке жилых помещений)</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 xml:space="preserve">6. Контроль за исполнением настоящего решения возложить на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6663"/>
        <w:jc w:val="center"/>
        <w:rPr>
          <w:sz w:val="20"/>
          <w:szCs w:val="20"/>
        </w:rPr>
      </w:pPr>
      <w:r w:rsidRPr="0032572F">
        <w:rPr>
          <w:sz w:val="20"/>
          <w:szCs w:val="20"/>
        </w:rPr>
        <w:t>(наименование структурного</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подразделения и (или) Ф.И.О. должностного лица органа,</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9837"/>
        </w:tabs>
        <w:rPr>
          <w:sz w:val="24"/>
        </w:rPr>
      </w:pPr>
      <w:r w:rsidRPr="0032572F">
        <w:rPr>
          <w:sz w:val="24"/>
        </w:rPr>
        <w:tab/>
        <w:t>.</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right="113"/>
        <w:jc w:val="center"/>
        <w:rPr>
          <w:sz w:val="20"/>
          <w:szCs w:val="20"/>
        </w:rPr>
      </w:pPr>
      <w:r w:rsidRPr="0032572F">
        <w:rPr>
          <w:sz w:val="20"/>
          <w:szCs w:val="20"/>
        </w:rPr>
        <w:t>осуществляющего согласование)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120"/>
        <w:ind w:left="567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5670"/>
        <w:jc w:val="center"/>
        <w:rPr>
          <w:sz w:val="20"/>
          <w:szCs w:val="20"/>
        </w:rPr>
      </w:pPr>
      <w:r w:rsidRPr="0032572F">
        <w:rPr>
          <w:sz w:val="20"/>
          <w:szCs w:val="20"/>
        </w:rPr>
        <w:t>(подпись должностного лица органа, осуществляющего согласование)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480" w:after="480"/>
        <w:jc w:val="right"/>
        <w:rPr>
          <w:sz w:val="24"/>
        </w:rPr>
      </w:pPr>
      <w:r w:rsidRPr="0032572F">
        <w:rPr>
          <w:sz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32572F" w:rsidRPr="0032572F" w:rsidTr="007259D6">
        <w:trPr>
          <w:cantSplit/>
        </w:trPr>
        <w:tc>
          <w:tcPr>
            <w:tcW w:w="1219"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Получил: “</w:t>
            </w:r>
          </w:p>
        </w:tc>
        <w:tc>
          <w:tcPr>
            <w:tcW w:w="51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84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2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r w:rsidRPr="0032572F">
              <w:rPr>
                <w:sz w:val="24"/>
              </w:rPr>
              <w:t>г.</w:t>
            </w:r>
          </w:p>
        </w:tc>
        <w:tc>
          <w:tcPr>
            <w:tcW w:w="3119"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1701" w:type="dxa"/>
            <w:vMerge w:val="restart"/>
            <w:tcBorders>
              <w:top w:val="none" w:sz="4" w:space="0" w:color="000000"/>
              <w:left w:val="none" w:sz="4" w:space="0" w:color="000000"/>
              <w:bottom w:val="none" w:sz="4" w:space="0" w:color="000000"/>
              <w:right w:val="none" w:sz="4" w:space="0" w:color="000000"/>
            </w:tcBorders>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2"/>
                <w:szCs w:val="22"/>
              </w:rPr>
            </w:pPr>
            <w:r w:rsidRPr="0032572F">
              <w:rPr>
                <w:sz w:val="22"/>
                <w:szCs w:val="22"/>
              </w:rPr>
              <w:t>(заполняется</w:t>
            </w:r>
            <w:r w:rsidRPr="0032572F">
              <w:rPr>
                <w:sz w:val="22"/>
                <w:szCs w:val="22"/>
              </w:rPr>
              <w:br/>
              <w:t>в случае получения решения лично)</w:t>
            </w:r>
          </w:p>
        </w:tc>
      </w:tr>
      <w:tr w:rsidR="0032572F" w:rsidRPr="0032572F" w:rsidTr="007259D6">
        <w:trPr>
          <w:cantSplit/>
        </w:trPr>
        <w:tc>
          <w:tcPr>
            <w:tcW w:w="1219"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51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84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28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42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119" w:type="dxa"/>
            <w:tcBorders>
              <w:top w:val="none" w:sz="4" w:space="0" w:color="000000"/>
              <w:left w:val="none" w:sz="4" w:space="0" w:color="000000"/>
              <w:bottom w:val="none" w:sz="4" w:space="0" w:color="000000"/>
              <w:right w:val="none" w:sz="4" w:space="0" w:color="000000"/>
            </w:tcBorders>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(подпись заявителя или уполномоченного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240"/>
        <w:rPr>
          <w:sz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32572F" w:rsidRPr="0032572F" w:rsidTr="007259D6">
        <w:tc>
          <w:tcPr>
            <w:tcW w:w="4621"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Решение направлено в адрес заявителя(ей) “</w:t>
            </w:r>
          </w:p>
        </w:tc>
        <w:tc>
          <w:tcPr>
            <w:tcW w:w="510"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2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ind w:left="57"/>
              <w:rPr>
                <w:sz w:val="24"/>
              </w:rPr>
            </w:pPr>
            <w:r w:rsidRPr="0032572F">
              <w:rPr>
                <w:sz w:val="24"/>
              </w:rPr>
              <w:t>г.</w:t>
            </w:r>
          </w:p>
        </w:tc>
      </w:tr>
      <w:tr w:rsidR="0032572F" w:rsidRPr="0032572F" w:rsidTr="007259D6">
        <w:tc>
          <w:tcPr>
            <w:tcW w:w="4621"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r w:rsidRPr="0032572F">
              <w:rPr>
                <w:sz w:val="20"/>
                <w:szCs w:val="20"/>
              </w:rPr>
              <w:t>(заполняется в случае направления</w:t>
            </w:r>
            <w:r w:rsidRPr="0032572F">
              <w:rPr>
                <w:sz w:val="20"/>
                <w:szCs w:val="20"/>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19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567"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28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c>
          <w:tcPr>
            <w:tcW w:w="425"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ind w:left="5670"/>
        <w:rPr>
          <w:sz w:val="24"/>
        </w:rPr>
      </w:pP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5670"/>
        <w:jc w:val="center"/>
        <w:rPr>
          <w:sz w:val="20"/>
          <w:szCs w:val="20"/>
        </w:rPr>
      </w:pPr>
      <w:r w:rsidRPr="0032572F">
        <w:rPr>
          <w:sz w:val="20"/>
          <w:szCs w:val="20"/>
        </w:rPr>
        <w:t>(подпись должностного лица, направившего решение в адрес заявителя(ей))</w:t>
      </w:r>
    </w:p>
    <w:p w:rsidR="0032572F" w:rsidRDefault="0032572F">
      <w:pPr>
        <w:rPr>
          <w:sz w:val="24"/>
        </w:rPr>
      </w:pPr>
      <w:r>
        <w:rPr>
          <w:sz w:val="24"/>
        </w:rPr>
        <w:br w:type="page"/>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outlineLvl w:val="1"/>
        <w:rPr>
          <w:sz w:val="24"/>
        </w:rPr>
      </w:pPr>
      <w:r w:rsidRPr="0032572F">
        <w:rPr>
          <w:sz w:val="24"/>
        </w:rPr>
        <w:lastRenderedPageBreak/>
        <w:t>Приложение № 5</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к административному регламенту</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предоставления муниципальной услуги</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«Согласование проведения переустройства</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и (или) перепланировки помещения</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r w:rsidRPr="0032572F">
        <w:rPr>
          <w:sz w:val="24"/>
        </w:rPr>
        <w:t>в многоквартирном доме»</w:t>
      </w:r>
    </w:p>
    <w:p w:rsidR="0032572F" w:rsidRPr="0032572F" w:rsidRDefault="0032572F" w:rsidP="0032572F">
      <w:pPr>
        <w:widowControl w:val="0"/>
        <w:pBdr>
          <w:top w:val="none" w:sz="4" w:space="0" w:color="000000"/>
          <w:left w:val="none" w:sz="4" w:space="0" w:color="000000"/>
          <w:bottom w:val="none" w:sz="4" w:space="0" w:color="000000"/>
          <w:right w:val="none" w:sz="4" w:space="0" w:color="000000"/>
          <w:between w:val="none" w:sz="4" w:space="0" w:color="000000"/>
        </w:pBdr>
        <w:shd w:val="nil"/>
        <w:jc w:val="right"/>
        <w:rPr>
          <w:sz w:val="24"/>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rPr>
          <w:color w:val="000000"/>
          <w:sz w:val="28"/>
          <w:szCs w:val="22"/>
        </w:rPr>
      </w:pPr>
      <w:r w:rsidRPr="0032572F">
        <w:rPr>
          <w:b/>
          <w:color w:val="000000"/>
          <w:sz w:val="20"/>
          <w:szCs w:val="22"/>
        </w:rPr>
        <w:t xml:space="preserve">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600" w:after="360"/>
        <w:jc w:val="center"/>
        <w:rPr>
          <w:b/>
          <w:bCs/>
          <w:szCs w:val="26"/>
        </w:rPr>
      </w:pPr>
      <w:r w:rsidRPr="0032572F">
        <w:rPr>
          <w:b/>
          <w:bCs/>
          <w:szCs w:val="26"/>
        </w:rPr>
        <w:t>Форма документа, подтверждающего принятие решения</w:t>
      </w:r>
      <w:r w:rsidRPr="0032572F">
        <w:rPr>
          <w:b/>
          <w:bCs/>
          <w:szCs w:val="26"/>
        </w:rPr>
        <w:br/>
        <w:t>об отказе в согласовании переустройства и (или) перепланировки</w:t>
      </w:r>
      <w:r w:rsidRPr="0032572F">
        <w:rPr>
          <w:b/>
          <w:bCs/>
          <w:szCs w:val="26"/>
        </w:rPr>
        <w:br/>
        <w:t>жилого помещения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(Бланк органа,</w:t>
      </w:r>
      <w:r w:rsidRPr="0032572F">
        <w:rPr>
          <w:sz w:val="24"/>
        </w:rPr>
        <w:br/>
        <w:t>осуществляющего</w:t>
      </w:r>
      <w:r w:rsidRPr="0032572F">
        <w:rPr>
          <w:sz w:val="24"/>
        </w:rPr>
        <w:br/>
        <w:t>согласование)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before="240" w:after="480"/>
        <w:jc w:val="center"/>
        <w:rPr>
          <w:szCs w:val="26"/>
        </w:rPr>
      </w:pPr>
      <w:r w:rsidRPr="0032572F">
        <w:rPr>
          <w:szCs w:val="26"/>
        </w:rPr>
        <w:t>РЕШЕНИЕ</w:t>
      </w:r>
      <w:r w:rsidRPr="0032572F">
        <w:rPr>
          <w:szCs w:val="26"/>
        </w:rPr>
        <w:br/>
        <w:t>об отказе в согласовании переустройства и (или) перепланировки жилого помещения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В связи с обращением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381"/>
        <w:jc w:val="center"/>
        <w:rPr>
          <w:sz w:val="20"/>
          <w:szCs w:val="20"/>
        </w:rPr>
      </w:pPr>
      <w:r w:rsidRPr="0032572F">
        <w:rPr>
          <w:sz w:val="20"/>
          <w:szCs w:val="20"/>
        </w:rPr>
        <w:t>(Ф.И.О. физического лица, наименование юридического лица – заявителя)</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center" w:pos="4962"/>
          <w:tab w:val="left" w:pos="7966"/>
        </w:tabs>
        <w:rPr>
          <w:sz w:val="24"/>
        </w:rPr>
      </w:pPr>
      <w:r w:rsidRPr="0032572F">
        <w:rPr>
          <w:sz w:val="24"/>
        </w:rPr>
        <w:t xml:space="preserve">о намерении провести  </w:t>
      </w:r>
      <w:r w:rsidRPr="0032572F">
        <w:rPr>
          <w:sz w:val="24"/>
        </w:rPr>
        <w:tab/>
        <w:t>переустройство и (или) перепланировку</w:t>
      </w:r>
      <w:r w:rsidRPr="0032572F">
        <w:rPr>
          <w:sz w:val="24"/>
        </w:rPr>
        <w:tab/>
        <w:t>жилых помещений</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2948" w:right="2948"/>
        <w:jc w:val="center"/>
        <w:rPr>
          <w:sz w:val="20"/>
          <w:szCs w:val="20"/>
        </w:rPr>
      </w:pPr>
      <w:r w:rsidRPr="0032572F">
        <w:rPr>
          <w:sz w:val="20"/>
          <w:szCs w:val="20"/>
        </w:rPr>
        <w:t>(ненужное зачеркнуть)</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по адресу: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1134"/>
        <w:rPr>
          <w:sz w:val="2"/>
          <w:szCs w:val="2"/>
        </w:rPr>
      </w:pPr>
    </w:p>
    <w:tbl>
      <w:tblPr>
        <w:tblW w:w="0" w:type="auto"/>
        <w:tblLayout w:type="fixed"/>
        <w:tblCellMar>
          <w:left w:w="28" w:type="dxa"/>
          <w:right w:w="28" w:type="dxa"/>
        </w:tblCellMar>
        <w:tblLook w:val="0000"/>
      </w:tblPr>
      <w:tblGrid>
        <w:gridCol w:w="6549"/>
        <w:gridCol w:w="193"/>
        <w:gridCol w:w="3204"/>
      </w:tblGrid>
      <w:tr w:rsidR="0032572F" w:rsidRPr="0032572F" w:rsidTr="007259D6">
        <w:tc>
          <w:tcPr>
            <w:tcW w:w="6549"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4"/>
              </w:rPr>
            </w:pPr>
          </w:p>
        </w:tc>
        <w:tc>
          <w:tcPr>
            <w:tcW w:w="19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занимаемых (принадлежащих)</w:t>
            </w:r>
          </w:p>
        </w:tc>
      </w:tr>
      <w:tr w:rsidR="0032572F" w:rsidRPr="0032572F" w:rsidTr="007259D6">
        <w:tc>
          <w:tcPr>
            <w:tcW w:w="6549"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center"/>
              <w:rPr>
                <w:sz w:val="20"/>
                <w:szCs w:val="20"/>
              </w:rPr>
            </w:pPr>
            <w:r w:rsidRPr="0032572F">
              <w:rPr>
                <w:sz w:val="20"/>
                <w:szCs w:val="20"/>
              </w:rPr>
              <w:t>(ненужное зачеркнуть)</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rPr>
          <w:sz w:val="24"/>
        </w:rPr>
      </w:pPr>
      <w:r w:rsidRPr="0032572F">
        <w:rPr>
          <w:sz w:val="24"/>
        </w:rPr>
        <w:t xml:space="preserve">на основании:  </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left="1560"/>
        <w:jc w:val="center"/>
        <w:rPr>
          <w:sz w:val="20"/>
          <w:szCs w:val="20"/>
        </w:rPr>
      </w:pPr>
      <w:r w:rsidRPr="0032572F">
        <w:rPr>
          <w:sz w:val="20"/>
          <w:szCs w:val="20"/>
        </w:rPr>
        <w:t>(вид и реквизиты правоустанавливающего документа на переустраиваемое и (или)</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tabs>
          <w:tab w:val="left" w:pos="9837"/>
        </w:tabs>
        <w:rPr>
          <w:sz w:val="24"/>
        </w:rPr>
      </w:pPr>
      <w:r w:rsidRPr="0032572F">
        <w:rPr>
          <w:sz w:val="24"/>
        </w:rPr>
        <w:tab/>
        <w:t>,</w:t>
      </w:r>
    </w:p>
    <w:p w:rsidR="0032572F" w:rsidRPr="0032572F" w:rsidRDefault="0032572F" w:rsidP="0032572F">
      <w:pPr>
        <w:pBdr>
          <w:top w:val="single" w:sz="4" w:space="1" w:color="auto"/>
          <w:left w:val="none" w:sz="4" w:space="0" w:color="000000"/>
          <w:bottom w:val="none" w:sz="4" w:space="0" w:color="000000"/>
          <w:right w:val="none" w:sz="4" w:space="0" w:color="000000"/>
          <w:between w:val="none" w:sz="4" w:space="0" w:color="000000"/>
        </w:pBdr>
        <w:shd w:val="nil"/>
        <w:ind w:right="113"/>
        <w:jc w:val="center"/>
        <w:rPr>
          <w:sz w:val="20"/>
          <w:szCs w:val="20"/>
        </w:rPr>
      </w:pPr>
      <w:r w:rsidRPr="0032572F">
        <w:rPr>
          <w:sz w:val="20"/>
          <w:szCs w:val="20"/>
        </w:rPr>
        <w:t>перепланируемое жилое помещение)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jc w:val="both"/>
        <w:rPr>
          <w:sz w:val="24"/>
        </w:rPr>
      </w:pPr>
      <w:r w:rsidRPr="0032572F">
        <w:rPr>
          <w:sz w:val="24"/>
        </w:rPr>
        <w:t>по результатам рассмотрения представленных документов принято решение об отказе</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4"/>
        </w:rPr>
      </w:pPr>
      <w:r w:rsidRPr="0032572F">
        <w:rPr>
          <w:color w:val="000000"/>
          <w:sz w:val="24"/>
        </w:rPr>
        <w:t xml:space="preserve">в проведении  ______________________                                                         по основаниям: </w:t>
      </w:r>
    </w:p>
    <w:tbl>
      <w:tblPr>
        <w:tblStyle w:val="14"/>
        <w:tblW w:w="9352" w:type="dxa"/>
        <w:tblInd w:w="5" w:type="dxa"/>
        <w:tblCellMar>
          <w:top w:w="147" w:type="dxa"/>
          <w:left w:w="60" w:type="dxa"/>
          <w:right w:w="48" w:type="dxa"/>
        </w:tblCellMar>
        <w:tblLook w:val="04A0"/>
      </w:tblPr>
      <w:tblGrid>
        <w:gridCol w:w="1546"/>
        <w:gridCol w:w="4596"/>
        <w:gridCol w:w="3210"/>
      </w:tblGrid>
      <w:tr w:rsidR="0032572F" w:rsidRPr="0032572F" w:rsidTr="007259D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2572F" w:rsidRPr="0032572F" w:rsidRDefault="0032572F" w:rsidP="0032572F">
            <w:pPr>
              <w:spacing w:line="259" w:lineRule="auto"/>
              <w:ind w:right="17"/>
              <w:jc w:val="center"/>
              <w:rPr>
                <w:color w:val="000000"/>
                <w:sz w:val="24"/>
                <w:szCs w:val="24"/>
              </w:rPr>
            </w:pPr>
            <w:r w:rsidRPr="0032572F">
              <w:rPr>
                <w:color w:val="000000"/>
                <w:sz w:val="24"/>
                <w:szCs w:val="24"/>
              </w:rPr>
              <w:t xml:space="preserve">№ </w:t>
            </w:r>
          </w:p>
          <w:p w:rsidR="0032572F" w:rsidRPr="0032572F" w:rsidRDefault="0032572F" w:rsidP="0032572F">
            <w:pPr>
              <w:spacing w:line="259" w:lineRule="auto"/>
              <w:ind w:right="15"/>
              <w:jc w:val="center"/>
              <w:rPr>
                <w:color w:val="000000"/>
                <w:sz w:val="24"/>
                <w:szCs w:val="24"/>
              </w:rPr>
            </w:pPr>
            <w:r w:rsidRPr="0032572F">
              <w:rPr>
                <w:color w:val="000000"/>
                <w:sz w:val="24"/>
                <w:szCs w:val="24"/>
              </w:rPr>
              <w:t xml:space="preserve">пункта </w:t>
            </w:r>
          </w:p>
          <w:p w:rsidR="0032572F" w:rsidRPr="0032572F" w:rsidRDefault="0032572F" w:rsidP="0032572F">
            <w:pPr>
              <w:spacing w:line="259" w:lineRule="auto"/>
              <w:jc w:val="center"/>
              <w:rPr>
                <w:color w:val="000000"/>
                <w:sz w:val="24"/>
                <w:szCs w:val="24"/>
              </w:rPr>
            </w:pPr>
            <w:r w:rsidRPr="0032572F">
              <w:rPr>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11"/>
              <w:jc w:val="center"/>
              <w:rPr>
                <w:color w:val="000000"/>
                <w:sz w:val="24"/>
                <w:szCs w:val="24"/>
              </w:rPr>
            </w:pPr>
            <w:r w:rsidRPr="0032572F">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jc w:val="center"/>
              <w:rPr>
                <w:color w:val="000000"/>
                <w:sz w:val="24"/>
                <w:szCs w:val="24"/>
              </w:rPr>
            </w:pPr>
            <w:r w:rsidRPr="0032572F">
              <w:rPr>
                <w:color w:val="000000"/>
                <w:sz w:val="24"/>
                <w:szCs w:val="24"/>
              </w:rPr>
              <w:t xml:space="preserve">Разъяснение причин отказа в предоставлении услуги </w:t>
            </w:r>
          </w:p>
        </w:tc>
      </w:tr>
      <w:tr w:rsidR="0032572F" w:rsidRPr="0032572F" w:rsidTr="007259D6">
        <w:trPr>
          <w:trHeight w:val="902"/>
        </w:trPr>
        <w:tc>
          <w:tcPr>
            <w:tcW w:w="154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2"/>
              <w:rPr>
                <w:color w:val="000000"/>
                <w:sz w:val="24"/>
                <w:szCs w:val="24"/>
              </w:rPr>
            </w:pPr>
            <w:r w:rsidRPr="0032572F">
              <w:rPr>
                <w:color w:val="000000"/>
                <w:sz w:val="24"/>
                <w:szCs w:val="24"/>
              </w:rPr>
              <w:t>подпункт 1</w:t>
            </w:r>
          </w:p>
          <w:p w:rsidR="0032572F" w:rsidRPr="0032572F" w:rsidRDefault="0032572F" w:rsidP="0032572F">
            <w:pPr>
              <w:spacing w:line="259" w:lineRule="auto"/>
              <w:ind w:left="2"/>
              <w:rPr>
                <w:color w:val="000000"/>
                <w:sz w:val="24"/>
                <w:szCs w:val="24"/>
              </w:rPr>
            </w:pPr>
            <w:r w:rsidRPr="0032572F">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rPr>
                <w:color w:val="000000"/>
                <w:sz w:val="24"/>
                <w:szCs w:val="24"/>
              </w:rPr>
            </w:pPr>
            <w:r w:rsidRPr="0032572F">
              <w:rP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32572F" w:rsidRPr="0032572F" w:rsidRDefault="0032572F" w:rsidP="0032572F">
            <w:pPr>
              <w:spacing w:line="259" w:lineRule="auto"/>
              <w:ind w:left="2"/>
              <w:rPr>
                <w:color w:val="000000"/>
                <w:sz w:val="24"/>
                <w:szCs w:val="24"/>
              </w:rPr>
            </w:pPr>
            <w:r w:rsidRPr="0032572F">
              <w:rPr>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32572F" w:rsidRPr="0032572F" w:rsidTr="007259D6">
        <w:trPr>
          <w:trHeight w:val="2976"/>
        </w:trPr>
        <w:tc>
          <w:tcPr>
            <w:tcW w:w="154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2"/>
              <w:jc w:val="center"/>
              <w:rPr>
                <w:color w:val="000000"/>
                <w:sz w:val="24"/>
                <w:szCs w:val="24"/>
              </w:rPr>
            </w:pPr>
            <w:r w:rsidRPr="0032572F">
              <w:rPr>
                <w:color w:val="000000"/>
                <w:sz w:val="24"/>
                <w:szCs w:val="24"/>
              </w:rPr>
              <w:lastRenderedPageBreak/>
              <w:t>подпункт 2</w:t>
            </w:r>
          </w:p>
          <w:p w:rsidR="0032572F" w:rsidRPr="0032572F" w:rsidRDefault="0032572F" w:rsidP="0032572F">
            <w:pPr>
              <w:spacing w:line="259" w:lineRule="auto"/>
              <w:ind w:left="2"/>
              <w:jc w:val="center"/>
              <w:rPr>
                <w:color w:val="000000"/>
                <w:sz w:val="24"/>
                <w:szCs w:val="24"/>
              </w:rPr>
            </w:pPr>
            <w:r w:rsidRPr="0032572F">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32572F" w:rsidRPr="0032572F" w:rsidRDefault="0032572F" w:rsidP="0032572F">
            <w:pPr>
              <w:spacing w:line="259" w:lineRule="auto"/>
              <w:rPr>
                <w:color w:val="000000"/>
                <w:sz w:val="24"/>
                <w:szCs w:val="24"/>
              </w:rPr>
            </w:pPr>
            <w:r w:rsidRPr="0032572F">
              <w:rPr>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2"/>
              <w:rPr>
                <w:color w:val="000000"/>
                <w:sz w:val="24"/>
                <w:szCs w:val="24"/>
              </w:rPr>
            </w:pPr>
            <w:r w:rsidRPr="0032572F">
              <w:rPr>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32572F" w:rsidRPr="0032572F" w:rsidRDefault="0032572F" w:rsidP="0032572F">
            <w:pPr>
              <w:spacing w:line="259" w:lineRule="auto"/>
              <w:ind w:left="2"/>
              <w:rPr>
                <w:color w:val="000000"/>
                <w:sz w:val="24"/>
                <w:szCs w:val="24"/>
              </w:rPr>
            </w:pPr>
            <w:r w:rsidRPr="0032572F">
              <w:rPr>
                <w:color w:val="000000"/>
                <w:sz w:val="24"/>
                <w:szCs w:val="24"/>
              </w:rPr>
              <w:t xml:space="preserve"> </w:t>
            </w:r>
          </w:p>
        </w:tc>
      </w:tr>
      <w:tr w:rsidR="0032572F" w:rsidRPr="0032572F" w:rsidTr="007259D6">
        <w:trPr>
          <w:trHeight w:val="902"/>
        </w:trPr>
        <w:tc>
          <w:tcPr>
            <w:tcW w:w="154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2"/>
              <w:jc w:val="center"/>
              <w:rPr>
                <w:color w:val="000000"/>
                <w:sz w:val="24"/>
                <w:szCs w:val="24"/>
              </w:rPr>
            </w:pPr>
            <w:r w:rsidRPr="0032572F">
              <w:rPr>
                <w:color w:val="000000"/>
                <w:sz w:val="24"/>
                <w:szCs w:val="24"/>
              </w:rPr>
              <w:t>подпункт 3</w:t>
            </w:r>
          </w:p>
          <w:p w:rsidR="0032572F" w:rsidRPr="0032572F" w:rsidRDefault="0032572F" w:rsidP="0032572F">
            <w:pPr>
              <w:spacing w:line="259" w:lineRule="auto"/>
              <w:ind w:left="2"/>
              <w:jc w:val="center"/>
              <w:rPr>
                <w:color w:val="000000"/>
                <w:sz w:val="24"/>
                <w:szCs w:val="24"/>
              </w:rPr>
            </w:pPr>
            <w:r w:rsidRPr="0032572F">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rPr>
                <w:color w:val="000000"/>
                <w:sz w:val="24"/>
                <w:szCs w:val="24"/>
              </w:rPr>
            </w:pPr>
            <w:r w:rsidRPr="0032572F">
              <w:rPr>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ind w:firstLine="25"/>
              <w:rPr>
                <w:sz w:val="24"/>
                <w:szCs w:val="24"/>
              </w:rPr>
            </w:pPr>
            <w:r w:rsidRPr="0032572F">
              <w:rPr>
                <w:color w:val="000000"/>
                <w:sz w:val="24"/>
                <w:szCs w:val="24"/>
              </w:rPr>
              <w:t xml:space="preserve">Указывается уполномоченный орган, </w:t>
            </w:r>
            <w:r w:rsidRPr="0032572F">
              <w:rPr>
                <w:sz w:val="24"/>
                <w:szCs w:val="24"/>
              </w:rPr>
              <w:t>осуществляющий согласование, в</w:t>
            </w:r>
          </w:p>
          <w:p w:rsidR="0032572F" w:rsidRPr="0032572F" w:rsidRDefault="0032572F" w:rsidP="0032572F">
            <w:pPr>
              <w:spacing w:line="259" w:lineRule="auto"/>
              <w:ind w:left="2" w:firstLine="25"/>
              <w:rPr>
                <w:color w:val="000000"/>
                <w:sz w:val="24"/>
                <w:szCs w:val="24"/>
              </w:rPr>
            </w:pPr>
            <w:r w:rsidRPr="0032572F">
              <w:rPr>
                <w:color w:val="000000"/>
                <w:sz w:val="24"/>
                <w:szCs w:val="24"/>
              </w:rPr>
              <w:t xml:space="preserve"> который предоставляются документы </w:t>
            </w:r>
          </w:p>
        </w:tc>
      </w:tr>
      <w:tr w:rsidR="0032572F" w:rsidRPr="0032572F" w:rsidTr="007259D6">
        <w:trPr>
          <w:trHeight w:val="905"/>
        </w:trPr>
        <w:tc>
          <w:tcPr>
            <w:tcW w:w="154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2"/>
              <w:jc w:val="center"/>
              <w:rPr>
                <w:color w:val="000000"/>
                <w:sz w:val="24"/>
                <w:szCs w:val="24"/>
              </w:rPr>
            </w:pPr>
            <w:r w:rsidRPr="0032572F">
              <w:rPr>
                <w:color w:val="000000"/>
                <w:sz w:val="24"/>
                <w:szCs w:val="24"/>
              </w:rPr>
              <w:t>подпункт 4</w:t>
            </w:r>
          </w:p>
          <w:p w:rsidR="0032572F" w:rsidRPr="0032572F" w:rsidRDefault="0032572F" w:rsidP="0032572F">
            <w:pPr>
              <w:spacing w:line="259" w:lineRule="auto"/>
              <w:ind w:left="2"/>
              <w:jc w:val="center"/>
              <w:rPr>
                <w:color w:val="000000"/>
                <w:sz w:val="24"/>
                <w:szCs w:val="24"/>
              </w:rPr>
            </w:pPr>
            <w:r w:rsidRPr="0032572F">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rPr>
                <w:color w:val="000000"/>
                <w:sz w:val="24"/>
                <w:szCs w:val="24"/>
              </w:rPr>
            </w:pPr>
            <w:r w:rsidRPr="0032572F">
              <w:rPr>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32572F" w:rsidRPr="0032572F" w:rsidRDefault="0032572F" w:rsidP="0032572F">
            <w:pPr>
              <w:spacing w:line="259" w:lineRule="auto"/>
              <w:ind w:left="2" w:firstLine="25"/>
              <w:rPr>
                <w:color w:val="000000"/>
                <w:sz w:val="24"/>
                <w:szCs w:val="24"/>
              </w:rPr>
            </w:pPr>
            <w:r w:rsidRPr="0032572F">
              <w:rPr>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ind w:right="20"/>
        <w:jc w:val="center"/>
        <w:rPr>
          <w:color w:val="000000"/>
          <w:sz w:val="28"/>
          <w:szCs w:val="22"/>
        </w:rPr>
      </w:pPr>
      <w:r w:rsidRPr="0032572F">
        <w:rPr>
          <w:i/>
          <w:color w:val="000000"/>
          <w:sz w:val="20"/>
          <w:szCs w:val="22"/>
        </w:rPr>
        <w:t xml:space="preserve">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0"/>
          <w:szCs w:val="2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0"/>
          <w:szCs w:val="22"/>
        </w:rPr>
      </w:pP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8"/>
          <w:szCs w:val="22"/>
        </w:rPr>
      </w:pPr>
      <w:r w:rsidRPr="0032572F">
        <w:rPr>
          <w:color w:val="000000"/>
          <w:sz w:val="20"/>
          <w:szCs w:val="22"/>
        </w:rPr>
        <w:t xml:space="preserve">Дополнительная информация: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8"/>
          <w:szCs w:val="22"/>
        </w:rPr>
      </w:pPr>
      <w:r w:rsidRPr="0032572F">
        <w:rPr>
          <w:color w:val="000000"/>
          <w:sz w:val="20"/>
          <w:szCs w:val="22"/>
        </w:rPr>
        <w:t xml:space="preserve"> _______________________________________.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8"/>
          <w:szCs w:val="22"/>
        </w:rPr>
      </w:pPr>
      <w:r w:rsidRPr="0032572F">
        <w:rPr>
          <w:color w:val="000000"/>
          <w:sz w:val="20"/>
          <w:szCs w:val="22"/>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5" w:line="248" w:lineRule="auto"/>
        <w:ind w:left="-5" w:right="66" w:hanging="10"/>
        <w:jc w:val="both"/>
        <w:rPr>
          <w:color w:val="000000"/>
          <w:sz w:val="28"/>
          <w:szCs w:val="22"/>
        </w:rPr>
      </w:pPr>
      <w:r w:rsidRPr="0032572F">
        <w:rPr>
          <w:color w:val="000000"/>
          <w:sz w:val="20"/>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line="259" w:lineRule="auto"/>
        <w:ind w:right="20"/>
        <w:jc w:val="center"/>
        <w:rPr>
          <w:color w:val="000000"/>
          <w:sz w:val="28"/>
          <w:szCs w:val="22"/>
        </w:rPr>
      </w:pPr>
      <w:r w:rsidRPr="0032572F">
        <w:rPr>
          <w:color w:val="000000"/>
          <w:sz w:val="20"/>
          <w:szCs w:val="22"/>
        </w:rPr>
        <w:t xml:space="preserve"> </w:t>
      </w:r>
    </w:p>
    <w:tbl>
      <w:tblPr>
        <w:tblStyle w:val="14"/>
        <w:tblpPr w:vertAnchor="text" w:tblpX="5051" w:tblpY="-49"/>
        <w:tblW w:w="4301" w:type="dxa"/>
        <w:tblInd w:w="0" w:type="dxa"/>
        <w:tblCellMar>
          <w:top w:w="49" w:type="dxa"/>
          <w:left w:w="115" w:type="dxa"/>
          <w:right w:w="115" w:type="dxa"/>
        </w:tblCellMar>
        <w:tblLook w:val="04A0"/>
      </w:tblPr>
      <w:tblGrid>
        <w:gridCol w:w="4301"/>
      </w:tblGrid>
      <w:tr w:rsidR="0032572F" w:rsidRPr="0032572F" w:rsidTr="007259D6">
        <w:trPr>
          <w:trHeight w:val="470"/>
        </w:trPr>
        <w:tc>
          <w:tcPr>
            <w:tcW w:w="4301" w:type="dxa"/>
            <w:tcBorders>
              <w:top w:val="single" w:sz="4" w:space="0" w:color="000000"/>
              <w:left w:val="single" w:sz="4" w:space="0" w:color="000000"/>
              <w:bottom w:val="single" w:sz="4" w:space="0" w:color="000000"/>
              <w:right w:val="single" w:sz="4" w:space="0" w:color="000000"/>
            </w:tcBorders>
          </w:tcPr>
          <w:p w:rsidR="0032572F" w:rsidRPr="0032572F" w:rsidRDefault="0032572F" w:rsidP="0032572F">
            <w:pPr>
              <w:spacing w:line="259" w:lineRule="auto"/>
              <w:ind w:left="964" w:right="914"/>
              <w:jc w:val="center"/>
              <w:rPr>
                <w:color w:val="000000"/>
                <w:sz w:val="28"/>
              </w:rPr>
            </w:pPr>
            <w:r w:rsidRPr="0032572F">
              <w:rPr>
                <w:color w:val="000000"/>
                <w:sz w:val="20"/>
              </w:rPr>
              <w:t xml:space="preserve">Сведения об электронной подписи </w:t>
            </w:r>
          </w:p>
        </w:tc>
      </w:tr>
    </w:tbl>
    <w:p w:rsidR="0032572F" w:rsidRPr="0032572F" w:rsidRDefault="0032572F" w:rsidP="0032572F">
      <w:pPr>
        <w:pBdr>
          <w:top w:val="none" w:sz="4" w:space="0" w:color="000000"/>
          <w:left w:val="none" w:sz="4" w:space="0" w:color="000000"/>
          <w:bottom w:val="none" w:sz="4" w:space="0" w:color="000000"/>
          <w:right w:val="none" w:sz="4" w:space="0" w:color="000000"/>
          <w:between w:val="none" w:sz="4" w:space="0" w:color="000000"/>
        </w:pBdr>
        <w:shd w:val="nil"/>
        <w:spacing w:after="1" w:line="238" w:lineRule="auto"/>
        <w:ind w:left="233" w:right="75" w:hanging="125"/>
        <w:jc w:val="both"/>
        <w:rPr>
          <w:rFonts w:ascii="Calibri" w:hAnsi="Calibri"/>
          <w:color w:val="000000"/>
          <w:sz w:val="28"/>
          <w:szCs w:val="22"/>
        </w:rPr>
      </w:pPr>
      <w:r w:rsidRPr="0032572F">
        <w:rPr>
          <w:i/>
          <w:color w:val="000000"/>
          <w:sz w:val="20"/>
          <w:szCs w:val="22"/>
        </w:rPr>
        <w:t>__________________________________________ Должность и ФИО сотрудника, принявшего решение</w:t>
      </w:r>
      <w:r w:rsidRPr="0032572F">
        <w:rPr>
          <w:color w:val="000000"/>
          <w:sz w:val="20"/>
          <w:szCs w:val="22"/>
        </w:rPr>
        <w:t xml:space="preserve"> </w:t>
      </w:r>
    </w:p>
    <w:p w:rsidR="00AB09BE" w:rsidRDefault="00AB09BE" w:rsidP="00FF682C"/>
    <w:sectPr w:rsidR="00AB09BE" w:rsidSect="00FD736B">
      <w:pgSz w:w="11906" w:h="16838"/>
      <w:pgMar w:top="426"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4B" w:rsidRDefault="00D11A4B" w:rsidP="0032572F">
      <w:r>
        <w:separator/>
      </w:r>
    </w:p>
  </w:endnote>
  <w:endnote w:type="continuationSeparator" w:id="0">
    <w:p w:rsidR="00D11A4B" w:rsidRDefault="00D11A4B" w:rsidP="00325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4B" w:rsidRDefault="00D11A4B" w:rsidP="0032572F">
      <w:r>
        <w:separator/>
      </w:r>
    </w:p>
  </w:footnote>
  <w:footnote w:type="continuationSeparator" w:id="0">
    <w:p w:rsidR="00D11A4B" w:rsidRDefault="00D11A4B" w:rsidP="0032572F">
      <w:r>
        <w:continuationSeparator/>
      </w:r>
    </w:p>
  </w:footnote>
  <w:footnote w:id="1">
    <w:p w:rsidR="0032572F" w:rsidRDefault="0032572F" w:rsidP="0032572F">
      <w:pPr>
        <w:pStyle w:val="12"/>
        <w:ind w:firstLine="567"/>
        <w:jc w:val="both"/>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0CBB"/>
    <w:multiLevelType w:val="hybridMultilevel"/>
    <w:tmpl w:val="3EFEE65C"/>
    <w:lvl w:ilvl="0" w:tplc="FF6A1318">
      <w:start w:val="1"/>
      <w:numFmt w:val="decimal"/>
      <w:lvlText w:val="%1)"/>
      <w:lvlJc w:val="left"/>
      <w:pPr>
        <w:ind w:left="900" w:hanging="360"/>
      </w:pPr>
      <w:rPr>
        <w:rFonts w:cs="Times New Roman" w:hint="default"/>
        <w:color w:val="auto"/>
      </w:rPr>
    </w:lvl>
    <w:lvl w:ilvl="1" w:tplc="D91CB9D4">
      <w:start w:val="1"/>
      <w:numFmt w:val="lowerLetter"/>
      <w:lvlText w:val="%2."/>
      <w:lvlJc w:val="left"/>
      <w:pPr>
        <w:ind w:left="1620" w:hanging="360"/>
      </w:pPr>
      <w:rPr>
        <w:rFonts w:cs="Times New Roman"/>
      </w:rPr>
    </w:lvl>
    <w:lvl w:ilvl="2" w:tplc="A26C958A">
      <w:start w:val="1"/>
      <w:numFmt w:val="lowerRoman"/>
      <w:lvlText w:val="%3."/>
      <w:lvlJc w:val="right"/>
      <w:pPr>
        <w:ind w:left="2340" w:hanging="180"/>
      </w:pPr>
      <w:rPr>
        <w:rFonts w:cs="Times New Roman"/>
      </w:rPr>
    </w:lvl>
    <w:lvl w:ilvl="3" w:tplc="5C64F640">
      <w:start w:val="1"/>
      <w:numFmt w:val="decimal"/>
      <w:lvlText w:val="%4."/>
      <w:lvlJc w:val="left"/>
      <w:pPr>
        <w:ind w:left="3060" w:hanging="360"/>
      </w:pPr>
      <w:rPr>
        <w:rFonts w:cs="Times New Roman"/>
      </w:rPr>
    </w:lvl>
    <w:lvl w:ilvl="4" w:tplc="AC7E13F0">
      <w:start w:val="1"/>
      <w:numFmt w:val="lowerLetter"/>
      <w:lvlText w:val="%5."/>
      <w:lvlJc w:val="left"/>
      <w:pPr>
        <w:ind w:left="3780" w:hanging="360"/>
      </w:pPr>
      <w:rPr>
        <w:rFonts w:cs="Times New Roman"/>
      </w:rPr>
    </w:lvl>
    <w:lvl w:ilvl="5" w:tplc="63483636">
      <w:start w:val="1"/>
      <w:numFmt w:val="lowerRoman"/>
      <w:lvlText w:val="%6."/>
      <w:lvlJc w:val="right"/>
      <w:pPr>
        <w:ind w:left="4500" w:hanging="180"/>
      </w:pPr>
      <w:rPr>
        <w:rFonts w:cs="Times New Roman"/>
      </w:rPr>
    </w:lvl>
    <w:lvl w:ilvl="6" w:tplc="27CAC854">
      <w:start w:val="1"/>
      <w:numFmt w:val="decimal"/>
      <w:lvlText w:val="%7."/>
      <w:lvlJc w:val="left"/>
      <w:pPr>
        <w:ind w:left="5220" w:hanging="360"/>
      </w:pPr>
      <w:rPr>
        <w:rFonts w:cs="Times New Roman"/>
      </w:rPr>
    </w:lvl>
    <w:lvl w:ilvl="7" w:tplc="EB687224">
      <w:start w:val="1"/>
      <w:numFmt w:val="lowerLetter"/>
      <w:lvlText w:val="%8."/>
      <w:lvlJc w:val="left"/>
      <w:pPr>
        <w:ind w:left="5940" w:hanging="360"/>
      </w:pPr>
      <w:rPr>
        <w:rFonts w:cs="Times New Roman"/>
      </w:rPr>
    </w:lvl>
    <w:lvl w:ilvl="8" w:tplc="48625E1A">
      <w:start w:val="1"/>
      <w:numFmt w:val="lowerRoman"/>
      <w:lvlText w:val="%9."/>
      <w:lvlJc w:val="right"/>
      <w:pPr>
        <w:ind w:left="6660" w:hanging="180"/>
      </w:pPr>
      <w:rPr>
        <w:rFonts w:cs="Times New Roman"/>
      </w:rPr>
    </w:lvl>
  </w:abstractNum>
  <w:abstractNum w:abstractNumId="1">
    <w:nsid w:val="48C20DF4"/>
    <w:multiLevelType w:val="hybridMultilevel"/>
    <w:tmpl w:val="05B0AA76"/>
    <w:lvl w:ilvl="0" w:tplc="EB1C1CD8">
      <w:start w:val="1"/>
      <w:numFmt w:val="decimal"/>
      <w:lvlText w:val="%1)"/>
      <w:lvlJc w:val="left"/>
      <w:pPr>
        <w:ind w:left="900" w:hanging="360"/>
      </w:pPr>
      <w:rPr>
        <w:rFonts w:hint="default"/>
      </w:rPr>
    </w:lvl>
    <w:lvl w:ilvl="1" w:tplc="CBD08320">
      <w:start w:val="1"/>
      <w:numFmt w:val="lowerLetter"/>
      <w:lvlText w:val="%2."/>
      <w:lvlJc w:val="left"/>
      <w:pPr>
        <w:ind w:left="1620" w:hanging="360"/>
      </w:pPr>
    </w:lvl>
    <w:lvl w:ilvl="2" w:tplc="E0E2CC16">
      <w:start w:val="1"/>
      <w:numFmt w:val="lowerRoman"/>
      <w:lvlText w:val="%3."/>
      <w:lvlJc w:val="right"/>
      <w:pPr>
        <w:ind w:left="2340" w:hanging="180"/>
      </w:pPr>
    </w:lvl>
    <w:lvl w:ilvl="3" w:tplc="05222EBC">
      <w:start w:val="1"/>
      <w:numFmt w:val="decimal"/>
      <w:lvlText w:val="%4."/>
      <w:lvlJc w:val="left"/>
      <w:pPr>
        <w:ind w:left="3060" w:hanging="360"/>
      </w:pPr>
    </w:lvl>
    <w:lvl w:ilvl="4" w:tplc="47B8C400">
      <w:start w:val="1"/>
      <w:numFmt w:val="lowerLetter"/>
      <w:lvlText w:val="%5."/>
      <w:lvlJc w:val="left"/>
      <w:pPr>
        <w:ind w:left="3780" w:hanging="360"/>
      </w:pPr>
    </w:lvl>
    <w:lvl w:ilvl="5" w:tplc="DE8E686C">
      <w:start w:val="1"/>
      <w:numFmt w:val="lowerRoman"/>
      <w:lvlText w:val="%6."/>
      <w:lvlJc w:val="right"/>
      <w:pPr>
        <w:ind w:left="4500" w:hanging="180"/>
      </w:pPr>
    </w:lvl>
    <w:lvl w:ilvl="6" w:tplc="541C20C0">
      <w:start w:val="1"/>
      <w:numFmt w:val="decimal"/>
      <w:lvlText w:val="%7."/>
      <w:lvlJc w:val="left"/>
      <w:pPr>
        <w:ind w:left="5220" w:hanging="360"/>
      </w:pPr>
    </w:lvl>
    <w:lvl w:ilvl="7" w:tplc="EDBE4590">
      <w:start w:val="1"/>
      <w:numFmt w:val="lowerLetter"/>
      <w:lvlText w:val="%8."/>
      <w:lvlJc w:val="left"/>
      <w:pPr>
        <w:ind w:left="5940" w:hanging="360"/>
      </w:pPr>
    </w:lvl>
    <w:lvl w:ilvl="8" w:tplc="FAB80A72">
      <w:start w:val="1"/>
      <w:numFmt w:val="lowerRoman"/>
      <w:lvlText w:val="%9."/>
      <w:lvlJc w:val="right"/>
      <w:pPr>
        <w:ind w:left="6660" w:hanging="180"/>
      </w:pPr>
    </w:lvl>
  </w:abstractNum>
  <w:abstractNum w:abstractNumId="2">
    <w:nsid w:val="63434533"/>
    <w:multiLevelType w:val="hybridMultilevel"/>
    <w:tmpl w:val="65F60874"/>
    <w:lvl w:ilvl="0" w:tplc="BF42D03C">
      <w:start w:val="1"/>
      <w:numFmt w:val="decimal"/>
      <w:lvlText w:val="%1)"/>
      <w:lvlJc w:val="left"/>
      <w:pPr>
        <w:ind w:left="915" w:hanging="375"/>
      </w:pPr>
      <w:rPr>
        <w:rFonts w:cs="Times New Roman" w:hint="default"/>
        <w:color w:val="auto"/>
      </w:rPr>
    </w:lvl>
    <w:lvl w:ilvl="1" w:tplc="0FC43B16">
      <w:start w:val="1"/>
      <w:numFmt w:val="lowerLetter"/>
      <w:lvlText w:val="%2."/>
      <w:lvlJc w:val="left"/>
      <w:pPr>
        <w:ind w:left="1620" w:hanging="360"/>
      </w:pPr>
      <w:rPr>
        <w:rFonts w:cs="Times New Roman"/>
      </w:rPr>
    </w:lvl>
    <w:lvl w:ilvl="2" w:tplc="4D88BBC2">
      <w:start w:val="1"/>
      <w:numFmt w:val="lowerRoman"/>
      <w:lvlText w:val="%3."/>
      <w:lvlJc w:val="right"/>
      <w:pPr>
        <w:ind w:left="2340" w:hanging="180"/>
      </w:pPr>
      <w:rPr>
        <w:rFonts w:cs="Times New Roman"/>
      </w:rPr>
    </w:lvl>
    <w:lvl w:ilvl="3" w:tplc="9A680CDE">
      <w:start w:val="1"/>
      <w:numFmt w:val="decimal"/>
      <w:lvlText w:val="%4."/>
      <w:lvlJc w:val="left"/>
      <w:pPr>
        <w:ind w:left="3060" w:hanging="360"/>
      </w:pPr>
      <w:rPr>
        <w:rFonts w:cs="Times New Roman"/>
      </w:rPr>
    </w:lvl>
    <w:lvl w:ilvl="4" w:tplc="F326AE5A">
      <w:start w:val="1"/>
      <w:numFmt w:val="lowerLetter"/>
      <w:lvlText w:val="%5."/>
      <w:lvlJc w:val="left"/>
      <w:pPr>
        <w:ind w:left="3780" w:hanging="360"/>
      </w:pPr>
      <w:rPr>
        <w:rFonts w:cs="Times New Roman"/>
      </w:rPr>
    </w:lvl>
    <w:lvl w:ilvl="5" w:tplc="2C26F234">
      <w:start w:val="1"/>
      <w:numFmt w:val="lowerRoman"/>
      <w:lvlText w:val="%6."/>
      <w:lvlJc w:val="right"/>
      <w:pPr>
        <w:ind w:left="4500" w:hanging="180"/>
      </w:pPr>
      <w:rPr>
        <w:rFonts w:cs="Times New Roman"/>
      </w:rPr>
    </w:lvl>
    <w:lvl w:ilvl="6" w:tplc="49C6C98C">
      <w:start w:val="1"/>
      <w:numFmt w:val="decimal"/>
      <w:lvlText w:val="%7."/>
      <w:lvlJc w:val="left"/>
      <w:pPr>
        <w:ind w:left="5220" w:hanging="360"/>
      </w:pPr>
      <w:rPr>
        <w:rFonts w:cs="Times New Roman"/>
      </w:rPr>
    </w:lvl>
    <w:lvl w:ilvl="7" w:tplc="8C04EEC0">
      <w:start w:val="1"/>
      <w:numFmt w:val="lowerLetter"/>
      <w:lvlText w:val="%8."/>
      <w:lvlJc w:val="left"/>
      <w:pPr>
        <w:ind w:left="5940" w:hanging="360"/>
      </w:pPr>
      <w:rPr>
        <w:rFonts w:cs="Times New Roman"/>
      </w:rPr>
    </w:lvl>
    <w:lvl w:ilvl="8" w:tplc="02ACF56E">
      <w:start w:val="1"/>
      <w:numFmt w:val="lowerRoman"/>
      <w:lvlText w:val="%9."/>
      <w:lvlJc w:val="right"/>
      <w:pPr>
        <w:ind w:left="6660" w:hanging="180"/>
      </w:pPr>
      <w:rPr>
        <w:rFonts w:cs="Times New Roman"/>
      </w:rPr>
    </w:lvl>
  </w:abstractNum>
  <w:abstractNum w:abstractNumId="3">
    <w:nsid w:val="7857003F"/>
    <w:multiLevelType w:val="multilevel"/>
    <w:tmpl w:val="BA109E8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efaultTabStop w:val="708"/>
  <w:characterSpacingControl w:val="doNotCompress"/>
  <w:footnotePr>
    <w:footnote w:id="-1"/>
    <w:footnote w:id="0"/>
  </w:footnotePr>
  <w:endnotePr>
    <w:endnote w:id="-1"/>
    <w:endnote w:id="0"/>
  </w:endnotePr>
  <w:compat/>
  <w:rsids>
    <w:rsidRoot w:val="003A63C7"/>
    <w:rsid w:val="000035C2"/>
    <w:rsid w:val="000D3C52"/>
    <w:rsid w:val="00134289"/>
    <w:rsid w:val="00143EDB"/>
    <w:rsid w:val="001660F5"/>
    <w:rsid w:val="00170310"/>
    <w:rsid w:val="001D425A"/>
    <w:rsid w:val="0022335F"/>
    <w:rsid w:val="002638B1"/>
    <w:rsid w:val="00266945"/>
    <w:rsid w:val="002B0E65"/>
    <w:rsid w:val="002B4DF9"/>
    <w:rsid w:val="00300383"/>
    <w:rsid w:val="00322E04"/>
    <w:rsid w:val="0032572F"/>
    <w:rsid w:val="003840A0"/>
    <w:rsid w:val="00385435"/>
    <w:rsid w:val="003A63C7"/>
    <w:rsid w:val="003E2E23"/>
    <w:rsid w:val="003E6360"/>
    <w:rsid w:val="0040590A"/>
    <w:rsid w:val="0041057C"/>
    <w:rsid w:val="004735C9"/>
    <w:rsid w:val="00497B28"/>
    <w:rsid w:val="004F067C"/>
    <w:rsid w:val="00510CC6"/>
    <w:rsid w:val="005319E7"/>
    <w:rsid w:val="005947A1"/>
    <w:rsid w:val="005A394B"/>
    <w:rsid w:val="005C440A"/>
    <w:rsid w:val="006832E6"/>
    <w:rsid w:val="006841EC"/>
    <w:rsid w:val="006862C1"/>
    <w:rsid w:val="006A1418"/>
    <w:rsid w:val="006E37B8"/>
    <w:rsid w:val="006E66A2"/>
    <w:rsid w:val="00701031"/>
    <w:rsid w:val="00772AE9"/>
    <w:rsid w:val="00782AC4"/>
    <w:rsid w:val="007D1FFB"/>
    <w:rsid w:val="007D5878"/>
    <w:rsid w:val="00812674"/>
    <w:rsid w:val="00824BE9"/>
    <w:rsid w:val="00832001"/>
    <w:rsid w:val="0085751B"/>
    <w:rsid w:val="00882724"/>
    <w:rsid w:val="008B0DCF"/>
    <w:rsid w:val="009860B6"/>
    <w:rsid w:val="009A5365"/>
    <w:rsid w:val="009D3CC3"/>
    <w:rsid w:val="009E1A52"/>
    <w:rsid w:val="009F4A38"/>
    <w:rsid w:val="00A156C9"/>
    <w:rsid w:val="00A77657"/>
    <w:rsid w:val="00A94A84"/>
    <w:rsid w:val="00AA0BD7"/>
    <w:rsid w:val="00AB09BE"/>
    <w:rsid w:val="00AB7291"/>
    <w:rsid w:val="00AF05DC"/>
    <w:rsid w:val="00B51130"/>
    <w:rsid w:val="00B567B4"/>
    <w:rsid w:val="00B714CE"/>
    <w:rsid w:val="00B715B4"/>
    <w:rsid w:val="00B83D3F"/>
    <w:rsid w:val="00B86DC9"/>
    <w:rsid w:val="00BF23E9"/>
    <w:rsid w:val="00C649C6"/>
    <w:rsid w:val="00C76A17"/>
    <w:rsid w:val="00C82614"/>
    <w:rsid w:val="00C92078"/>
    <w:rsid w:val="00CC1481"/>
    <w:rsid w:val="00CC175D"/>
    <w:rsid w:val="00CC6101"/>
    <w:rsid w:val="00CF3089"/>
    <w:rsid w:val="00CF4DB2"/>
    <w:rsid w:val="00CF76D3"/>
    <w:rsid w:val="00D01AB3"/>
    <w:rsid w:val="00D11A4B"/>
    <w:rsid w:val="00D8395D"/>
    <w:rsid w:val="00DC38B2"/>
    <w:rsid w:val="00DE21FB"/>
    <w:rsid w:val="00DE2A2B"/>
    <w:rsid w:val="00E168CD"/>
    <w:rsid w:val="00E35F6B"/>
    <w:rsid w:val="00E5500A"/>
    <w:rsid w:val="00E84BA4"/>
    <w:rsid w:val="00E96FFB"/>
    <w:rsid w:val="00EC0042"/>
    <w:rsid w:val="00EE091E"/>
    <w:rsid w:val="00EF0958"/>
    <w:rsid w:val="00EF52B3"/>
    <w:rsid w:val="00F00FBC"/>
    <w:rsid w:val="00F30A19"/>
    <w:rsid w:val="00F82CDC"/>
    <w:rsid w:val="00FA1B4D"/>
    <w:rsid w:val="00FC4686"/>
    <w:rsid w:val="00FD6E7F"/>
    <w:rsid w:val="00FD736B"/>
    <w:rsid w:val="00FF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3C7"/>
    <w:rPr>
      <w:sz w:val="26"/>
      <w:szCs w:val="24"/>
    </w:rPr>
  </w:style>
  <w:style w:type="paragraph" w:styleId="1">
    <w:name w:val="heading 1"/>
    <w:basedOn w:val="a"/>
    <w:next w:val="a"/>
    <w:qFormat/>
    <w:rsid w:val="003A63C7"/>
    <w:pPr>
      <w:keepNext/>
      <w:jc w:val="center"/>
      <w:outlineLvl w:val="0"/>
    </w:pPr>
    <w:rPr>
      <w:b/>
      <w:bCs/>
      <w:sz w:val="24"/>
    </w:rPr>
  </w:style>
  <w:style w:type="paragraph" w:styleId="2">
    <w:name w:val="heading 2"/>
    <w:basedOn w:val="a"/>
    <w:next w:val="a"/>
    <w:qFormat/>
    <w:rsid w:val="003A63C7"/>
    <w:pPr>
      <w:keepNext/>
      <w:jc w:val="center"/>
      <w:outlineLvl w:val="1"/>
    </w:pPr>
    <w:rPr>
      <w:b/>
      <w:bCs/>
      <w:sz w:val="28"/>
    </w:rPr>
  </w:style>
  <w:style w:type="paragraph" w:styleId="3">
    <w:name w:val="heading 3"/>
    <w:basedOn w:val="a"/>
    <w:next w:val="a"/>
    <w:qFormat/>
    <w:rsid w:val="003A63C7"/>
    <w:pPr>
      <w:keepNext/>
      <w:jc w:val="both"/>
      <w:outlineLvl w:val="2"/>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A63C7"/>
    <w:pPr>
      <w:jc w:val="both"/>
    </w:pPr>
  </w:style>
  <w:style w:type="paragraph" w:styleId="a4">
    <w:name w:val="Title"/>
    <w:basedOn w:val="a"/>
    <w:link w:val="a5"/>
    <w:uiPriority w:val="10"/>
    <w:qFormat/>
    <w:rsid w:val="00A94A84"/>
    <w:pPr>
      <w:jc w:val="center"/>
    </w:pPr>
    <w:rPr>
      <w:b/>
      <w:bCs/>
      <w:sz w:val="24"/>
    </w:rPr>
  </w:style>
  <w:style w:type="paragraph" w:customStyle="1" w:styleId="a6">
    <w:name w:val=" Знак"/>
    <w:basedOn w:val="a"/>
    <w:autoRedefine/>
    <w:rsid w:val="00A94A84"/>
    <w:pPr>
      <w:spacing w:after="160" w:line="240" w:lineRule="exact"/>
    </w:pPr>
    <w:rPr>
      <w:sz w:val="28"/>
      <w:szCs w:val="20"/>
      <w:lang w:val="en-US" w:eastAsia="en-US"/>
    </w:rPr>
  </w:style>
  <w:style w:type="numbering" w:customStyle="1" w:styleId="10">
    <w:name w:val="Нет списка1"/>
    <w:next w:val="a2"/>
    <w:uiPriority w:val="99"/>
    <w:semiHidden/>
    <w:unhideWhenUsed/>
    <w:rsid w:val="0032572F"/>
  </w:style>
  <w:style w:type="paragraph" w:customStyle="1" w:styleId="Heading1">
    <w:name w:val="Heading 1"/>
    <w:basedOn w:val="a"/>
    <w:next w:val="a"/>
    <w:link w:val="Heading1Char"/>
    <w:uiPriority w:val="9"/>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480" w:after="200" w:line="259" w:lineRule="auto"/>
      <w:outlineLvl w:val="0"/>
    </w:pPr>
    <w:rPr>
      <w:rFonts w:ascii="Arial" w:eastAsia="Arial" w:hAnsi="Arial" w:cs="Arial"/>
      <w:sz w:val="40"/>
      <w:szCs w:val="40"/>
    </w:rPr>
  </w:style>
  <w:style w:type="character" w:customStyle="1" w:styleId="Heading1Char">
    <w:name w:val="Heading 1 Char"/>
    <w:basedOn w:val="a0"/>
    <w:link w:val="Heading1"/>
    <w:uiPriority w:val="9"/>
    <w:rsid w:val="0032572F"/>
    <w:rPr>
      <w:rFonts w:ascii="Arial" w:eastAsia="Arial" w:hAnsi="Arial" w:cs="Arial"/>
      <w:sz w:val="40"/>
      <w:szCs w:val="40"/>
      <w:shd w:val="nil"/>
    </w:rPr>
  </w:style>
  <w:style w:type="paragraph" w:customStyle="1" w:styleId="Heading2">
    <w:name w:val="Heading 2"/>
    <w:basedOn w:val="a"/>
    <w:next w:val="a"/>
    <w:link w:val="Heading2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60" w:after="200" w:line="259" w:lineRule="auto"/>
      <w:outlineLvl w:val="1"/>
    </w:pPr>
    <w:rPr>
      <w:rFonts w:ascii="Arial" w:eastAsia="Arial" w:hAnsi="Arial" w:cs="Arial"/>
      <w:sz w:val="34"/>
      <w:szCs w:val="22"/>
    </w:rPr>
  </w:style>
  <w:style w:type="character" w:customStyle="1" w:styleId="Heading2Char">
    <w:name w:val="Heading 2 Char"/>
    <w:basedOn w:val="a0"/>
    <w:link w:val="Heading2"/>
    <w:uiPriority w:val="9"/>
    <w:rsid w:val="0032572F"/>
    <w:rPr>
      <w:rFonts w:ascii="Arial" w:eastAsia="Arial" w:hAnsi="Arial" w:cs="Arial"/>
      <w:sz w:val="34"/>
      <w:szCs w:val="22"/>
      <w:shd w:val="nil"/>
    </w:rPr>
  </w:style>
  <w:style w:type="paragraph" w:customStyle="1" w:styleId="Heading3">
    <w:name w:val="Heading 3"/>
    <w:basedOn w:val="a"/>
    <w:next w:val="a"/>
    <w:link w:val="Heading3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2"/>
    </w:pPr>
    <w:rPr>
      <w:rFonts w:ascii="Arial" w:eastAsia="Arial" w:hAnsi="Arial" w:cs="Arial"/>
      <w:sz w:val="30"/>
      <w:szCs w:val="30"/>
    </w:rPr>
  </w:style>
  <w:style w:type="character" w:customStyle="1" w:styleId="Heading3Char">
    <w:name w:val="Heading 3 Char"/>
    <w:basedOn w:val="a0"/>
    <w:link w:val="Heading3"/>
    <w:uiPriority w:val="9"/>
    <w:rsid w:val="0032572F"/>
    <w:rPr>
      <w:rFonts w:ascii="Arial" w:eastAsia="Arial" w:hAnsi="Arial" w:cs="Arial"/>
      <w:sz w:val="30"/>
      <w:szCs w:val="30"/>
      <w:shd w:val="nil"/>
    </w:rPr>
  </w:style>
  <w:style w:type="paragraph" w:customStyle="1" w:styleId="Heading4">
    <w:name w:val="Heading 4"/>
    <w:basedOn w:val="a"/>
    <w:next w:val="a"/>
    <w:link w:val="Heading4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3"/>
    </w:pPr>
    <w:rPr>
      <w:rFonts w:ascii="Arial" w:eastAsia="Arial" w:hAnsi="Arial" w:cs="Arial"/>
      <w:b/>
      <w:bCs/>
      <w:szCs w:val="26"/>
    </w:rPr>
  </w:style>
  <w:style w:type="character" w:customStyle="1" w:styleId="Heading4Char">
    <w:name w:val="Heading 4 Char"/>
    <w:basedOn w:val="a0"/>
    <w:link w:val="Heading4"/>
    <w:uiPriority w:val="9"/>
    <w:rsid w:val="0032572F"/>
    <w:rPr>
      <w:rFonts w:ascii="Arial" w:eastAsia="Arial" w:hAnsi="Arial" w:cs="Arial"/>
      <w:b/>
      <w:bCs/>
      <w:sz w:val="26"/>
      <w:szCs w:val="26"/>
      <w:shd w:val="nil"/>
    </w:rPr>
  </w:style>
  <w:style w:type="paragraph" w:customStyle="1" w:styleId="Heading5">
    <w:name w:val="Heading 5"/>
    <w:basedOn w:val="a"/>
    <w:next w:val="a"/>
    <w:link w:val="Heading5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4"/>
    </w:pPr>
    <w:rPr>
      <w:rFonts w:ascii="Arial" w:eastAsia="Arial" w:hAnsi="Arial" w:cs="Arial"/>
      <w:b/>
      <w:bCs/>
      <w:sz w:val="24"/>
    </w:rPr>
  </w:style>
  <w:style w:type="character" w:customStyle="1" w:styleId="Heading5Char">
    <w:name w:val="Heading 5 Char"/>
    <w:basedOn w:val="a0"/>
    <w:link w:val="Heading5"/>
    <w:uiPriority w:val="9"/>
    <w:rsid w:val="0032572F"/>
    <w:rPr>
      <w:rFonts w:ascii="Arial" w:eastAsia="Arial" w:hAnsi="Arial" w:cs="Arial"/>
      <w:b/>
      <w:bCs/>
      <w:sz w:val="24"/>
      <w:szCs w:val="24"/>
      <w:shd w:val="nil"/>
    </w:rPr>
  </w:style>
  <w:style w:type="paragraph" w:customStyle="1" w:styleId="Heading6">
    <w:name w:val="Heading 6"/>
    <w:basedOn w:val="a"/>
    <w:next w:val="a"/>
    <w:link w:val="Heading6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5"/>
    </w:pPr>
    <w:rPr>
      <w:rFonts w:ascii="Arial" w:eastAsia="Arial" w:hAnsi="Arial" w:cs="Arial"/>
      <w:b/>
      <w:bCs/>
      <w:sz w:val="22"/>
      <w:szCs w:val="22"/>
    </w:rPr>
  </w:style>
  <w:style w:type="character" w:customStyle="1" w:styleId="Heading6Char">
    <w:name w:val="Heading 6 Char"/>
    <w:basedOn w:val="a0"/>
    <w:link w:val="Heading6"/>
    <w:uiPriority w:val="9"/>
    <w:rsid w:val="0032572F"/>
    <w:rPr>
      <w:rFonts w:ascii="Arial" w:eastAsia="Arial" w:hAnsi="Arial" w:cs="Arial"/>
      <w:b/>
      <w:bCs/>
      <w:sz w:val="22"/>
      <w:szCs w:val="22"/>
      <w:shd w:val="nil"/>
    </w:rPr>
  </w:style>
  <w:style w:type="paragraph" w:customStyle="1" w:styleId="Heading7">
    <w:name w:val="Heading 7"/>
    <w:basedOn w:val="a"/>
    <w:next w:val="a"/>
    <w:link w:val="Heading7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32572F"/>
    <w:rPr>
      <w:rFonts w:ascii="Arial" w:eastAsia="Arial" w:hAnsi="Arial" w:cs="Arial"/>
      <w:b/>
      <w:bCs/>
      <w:i/>
      <w:iCs/>
      <w:sz w:val="22"/>
      <w:szCs w:val="22"/>
      <w:shd w:val="nil"/>
    </w:rPr>
  </w:style>
  <w:style w:type="paragraph" w:customStyle="1" w:styleId="Heading8">
    <w:name w:val="Heading 8"/>
    <w:basedOn w:val="a"/>
    <w:next w:val="a"/>
    <w:link w:val="Heading8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7"/>
    </w:pPr>
    <w:rPr>
      <w:rFonts w:ascii="Arial" w:eastAsia="Arial" w:hAnsi="Arial" w:cs="Arial"/>
      <w:i/>
      <w:iCs/>
      <w:sz w:val="22"/>
      <w:szCs w:val="22"/>
    </w:rPr>
  </w:style>
  <w:style w:type="character" w:customStyle="1" w:styleId="Heading8Char">
    <w:name w:val="Heading 8 Char"/>
    <w:basedOn w:val="a0"/>
    <w:link w:val="Heading8"/>
    <w:uiPriority w:val="9"/>
    <w:rsid w:val="0032572F"/>
    <w:rPr>
      <w:rFonts w:ascii="Arial" w:eastAsia="Arial" w:hAnsi="Arial" w:cs="Arial"/>
      <w:i/>
      <w:iCs/>
      <w:sz w:val="22"/>
      <w:szCs w:val="22"/>
      <w:shd w:val="nil"/>
    </w:rPr>
  </w:style>
  <w:style w:type="paragraph" w:customStyle="1" w:styleId="Heading9">
    <w:name w:val="Heading 9"/>
    <w:basedOn w:val="a"/>
    <w:next w:val="a"/>
    <w:link w:val="Heading9Char"/>
    <w:uiPriority w:val="9"/>
    <w:unhideWhenUsed/>
    <w:qFormat/>
    <w:rsid w:val="0032572F"/>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line="259" w:lineRule="auto"/>
      <w:outlineLvl w:val="8"/>
    </w:pPr>
    <w:rPr>
      <w:rFonts w:ascii="Arial" w:eastAsia="Arial" w:hAnsi="Arial" w:cs="Arial"/>
      <w:i/>
      <w:iCs/>
      <w:sz w:val="21"/>
      <w:szCs w:val="21"/>
    </w:rPr>
  </w:style>
  <w:style w:type="character" w:customStyle="1" w:styleId="Heading9Char">
    <w:name w:val="Heading 9 Char"/>
    <w:basedOn w:val="a0"/>
    <w:link w:val="Heading9"/>
    <w:uiPriority w:val="9"/>
    <w:rsid w:val="0032572F"/>
    <w:rPr>
      <w:rFonts w:ascii="Arial" w:eastAsia="Arial" w:hAnsi="Arial" w:cs="Arial"/>
      <w:i/>
      <w:iCs/>
      <w:sz w:val="21"/>
      <w:szCs w:val="21"/>
      <w:shd w:val="nil"/>
    </w:rPr>
  </w:style>
  <w:style w:type="paragraph" w:styleId="a7">
    <w:name w:val="List Paragraph"/>
    <w:basedOn w:val="a"/>
    <w:uiPriority w:val="34"/>
    <w:qFormat/>
    <w:rsid w:val="0032572F"/>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ind w:left="720"/>
      <w:contextualSpacing/>
    </w:pPr>
    <w:rPr>
      <w:rFonts w:ascii="Calibri" w:hAnsi="Calibri"/>
      <w:sz w:val="22"/>
      <w:szCs w:val="22"/>
    </w:rPr>
  </w:style>
  <w:style w:type="paragraph" w:styleId="a8">
    <w:name w:val="No Spacing"/>
    <w:uiPriority w:val="1"/>
    <w:qFormat/>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style>
  <w:style w:type="character" w:customStyle="1" w:styleId="a5">
    <w:name w:val="Название Знак"/>
    <w:basedOn w:val="a0"/>
    <w:link w:val="a4"/>
    <w:uiPriority w:val="10"/>
    <w:rsid w:val="0032572F"/>
    <w:rPr>
      <w:b/>
      <w:bCs/>
      <w:sz w:val="24"/>
      <w:szCs w:val="24"/>
    </w:rPr>
  </w:style>
  <w:style w:type="paragraph" w:styleId="a9">
    <w:name w:val="Subtitle"/>
    <w:basedOn w:val="a"/>
    <w:next w:val="a"/>
    <w:link w:val="aa"/>
    <w:uiPriority w:val="11"/>
    <w:qFormat/>
    <w:rsid w:val="0032572F"/>
    <w:pPr>
      <w:pBdr>
        <w:top w:val="none" w:sz="4" w:space="0" w:color="000000"/>
        <w:left w:val="none" w:sz="4" w:space="0" w:color="000000"/>
        <w:bottom w:val="none" w:sz="4" w:space="0" w:color="000000"/>
        <w:right w:val="none" w:sz="4" w:space="0" w:color="000000"/>
        <w:between w:val="none" w:sz="4" w:space="0" w:color="000000"/>
      </w:pBdr>
      <w:shd w:val="nil"/>
      <w:spacing w:before="200" w:after="200" w:line="259" w:lineRule="auto"/>
    </w:pPr>
    <w:rPr>
      <w:rFonts w:ascii="Calibri" w:hAnsi="Calibri"/>
      <w:sz w:val="24"/>
    </w:rPr>
  </w:style>
  <w:style w:type="character" w:customStyle="1" w:styleId="aa">
    <w:name w:val="Подзаголовок Знак"/>
    <w:basedOn w:val="a0"/>
    <w:link w:val="a9"/>
    <w:uiPriority w:val="11"/>
    <w:rsid w:val="0032572F"/>
    <w:rPr>
      <w:rFonts w:ascii="Calibri" w:hAnsi="Calibri"/>
      <w:sz w:val="24"/>
      <w:szCs w:val="24"/>
      <w:shd w:val="nil"/>
    </w:rPr>
  </w:style>
  <w:style w:type="paragraph" w:styleId="20">
    <w:name w:val="Quote"/>
    <w:basedOn w:val="a"/>
    <w:next w:val="a"/>
    <w:link w:val="21"/>
    <w:uiPriority w:val="29"/>
    <w:qFormat/>
    <w:rsid w:val="0032572F"/>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ind w:left="720" w:right="720"/>
    </w:pPr>
    <w:rPr>
      <w:rFonts w:ascii="Calibri" w:hAnsi="Calibri"/>
      <w:i/>
      <w:sz w:val="22"/>
      <w:szCs w:val="22"/>
    </w:rPr>
  </w:style>
  <w:style w:type="character" w:customStyle="1" w:styleId="21">
    <w:name w:val="Цитата 2 Знак"/>
    <w:basedOn w:val="a0"/>
    <w:link w:val="20"/>
    <w:uiPriority w:val="29"/>
    <w:rsid w:val="0032572F"/>
    <w:rPr>
      <w:rFonts w:ascii="Calibri" w:hAnsi="Calibri"/>
      <w:i/>
      <w:sz w:val="22"/>
      <w:szCs w:val="22"/>
      <w:shd w:val="nil"/>
    </w:rPr>
  </w:style>
  <w:style w:type="paragraph" w:styleId="ab">
    <w:name w:val="Intense Quote"/>
    <w:basedOn w:val="a"/>
    <w:next w:val="a"/>
    <w:link w:val="ac"/>
    <w:uiPriority w:val="30"/>
    <w:qFormat/>
    <w:rsid w:val="0032572F"/>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hAnsi="Calibri"/>
      <w:i/>
      <w:sz w:val="22"/>
      <w:szCs w:val="22"/>
    </w:rPr>
  </w:style>
  <w:style w:type="character" w:customStyle="1" w:styleId="ac">
    <w:name w:val="Выделенная цитата Знак"/>
    <w:basedOn w:val="a0"/>
    <w:link w:val="ab"/>
    <w:uiPriority w:val="30"/>
    <w:rsid w:val="0032572F"/>
    <w:rPr>
      <w:rFonts w:ascii="Calibri" w:hAnsi="Calibri"/>
      <w:i/>
      <w:sz w:val="22"/>
      <w:szCs w:val="22"/>
      <w:shd w:val="clear" w:color="auto" w:fill="F2F2F2"/>
    </w:rPr>
  </w:style>
  <w:style w:type="character" w:customStyle="1" w:styleId="HeaderChar">
    <w:name w:val="Header Char"/>
    <w:basedOn w:val="a0"/>
    <w:uiPriority w:val="99"/>
    <w:rsid w:val="0032572F"/>
  </w:style>
  <w:style w:type="character" w:customStyle="1" w:styleId="FooterChar">
    <w:name w:val="Footer Char"/>
    <w:basedOn w:val="a0"/>
    <w:uiPriority w:val="99"/>
    <w:rsid w:val="0032572F"/>
  </w:style>
  <w:style w:type="table" w:customStyle="1" w:styleId="TableGridLight">
    <w:name w:val="Table Grid Light"/>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
    <w:name w:val="Plain Table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
    <w:name w:val="Plain Table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
    <w:name w:val="Grid Table 1 Light"/>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3">
    <w:name w:val="Grid Table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4">
    <w:name w:val="Grid Table 4"/>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a1"/>
    <w:uiPriority w:val="5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GridTable5Dark">
    <w:name w:val="Grid Table 5 Dark"/>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
    <w:name w:val="Grid Table 6 Colorful"/>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GridTable7Colorful">
    <w:name w:val="Grid Table 7 Colorful"/>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ListTable1Light">
    <w:name w:val="List Table 1 Light"/>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
    <w:name w:val="List Table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3">
    <w:name w:val="List Table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ListTable5Dark">
    <w:name w:val="List Table 5 Dark"/>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auto"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auto"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auto"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auto"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auto"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uto"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
    <w:name w:val="List Table 6 Colorful"/>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stTable7Colorful">
    <w:name w:val="List Table 7 Colorful"/>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32572F"/>
    <w:rPr>
      <w:sz w:val="18"/>
    </w:rPr>
  </w:style>
  <w:style w:type="paragraph" w:styleId="11">
    <w:name w:val="toc 1"/>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pPr>
    <w:rPr>
      <w:rFonts w:ascii="Calibri" w:hAnsi="Calibri"/>
      <w:sz w:val="22"/>
      <w:szCs w:val="22"/>
    </w:rPr>
  </w:style>
  <w:style w:type="paragraph" w:styleId="22">
    <w:name w:val="toc 2"/>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283"/>
    </w:pPr>
    <w:rPr>
      <w:rFonts w:ascii="Calibri" w:hAnsi="Calibri"/>
      <w:sz w:val="22"/>
      <w:szCs w:val="22"/>
    </w:rPr>
  </w:style>
  <w:style w:type="paragraph" w:styleId="30">
    <w:name w:val="toc 3"/>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567"/>
    </w:pPr>
    <w:rPr>
      <w:rFonts w:ascii="Calibri" w:hAnsi="Calibri"/>
      <w:sz w:val="22"/>
      <w:szCs w:val="22"/>
    </w:rPr>
  </w:style>
  <w:style w:type="paragraph" w:styleId="4">
    <w:name w:val="toc 4"/>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850"/>
    </w:pPr>
    <w:rPr>
      <w:rFonts w:ascii="Calibri" w:hAnsi="Calibri"/>
      <w:sz w:val="22"/>
      <w:szCs w:val="22"/>
    </w:rPr>
  </w:style>
  <w:style w:type="paragraph" w:styleId="5">
    <w:name w:val="toc 5"/>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1134"/>
    </w:pPr>
    <w:rPr>
      <w:rFonts w:ascii="Calibri" w:hAnsi="Calibri"/>
      <w:sz w:val="22"/>
      <w:szCs w:val="22"/>
    </w:rPr>
  </w:style>
  <w:style w:type="paragraph" w:styleId="6">
    <w:name w:val="toc 6"/>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1417"/>
    </w:pPr>
    <w:rPr>
      <w:rFonts w:ascii="Calibri" w:hAnsi="Calibri"/>
      <w:sz w:val="22"/>
      <w:szCs w:val="22"/>
    </w:rPr>
  </w:style>
  <w:style w:type="paragraph" w:styleId="7">
    <w:name w:val="toc 7"/>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1701"/>
    </w:pPr>
    <w:rPr>
      <w:rFonts w:ascii="Calibri" w:hAnsi="Calibri"/>
      <w:sz w:val="22"/>
      <w:szCs w:val="22"/>
    </w:rPr>
  </w:style>
  <w:style w:type="paragraph" w:styleId="8">
    <w:name w:val="toc 8"/>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1984"/>
    </w:pPr>
    <w:rPr>
      <w:rFonts w:ascii="Calibri" w:hAnsi="Calibri"/>
      <w:sz w:val="22"/>
      <w:szCs w:val="22"/>
    </w:rPr>
  </w:style>
  <w:style w:type="paragraph" w:styleId="9">
    <w:name w:val="toc 9"/>
    <w:basedOn w:val="a"/>
    <w:next w:val="a"/>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spacing w:after="57" w:line="259" w:lineRule="auto"/>
      <w:ind w:left="2268"/>
    </w:pPr>
    <w:rPr>
      <w:rFonts w:ascii="Calibri" w:hAnsi="Calibri"/>
      <w:sz w:val="22"/>
      <w:szCs w:val="22"/>
    </w:rPr>
  </w:style>
  <w:style w:type="paragraph" w:styleId="ad">
    <w:name w:val="TOC Heading"/>
    <w:uiPriority w:val="39"/>
    <w:unhideWhenUsed/>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cs="Calibri"/>
      <w:szCs w:val="22"/>
    </w:rPr>
  </w:style>
  <w:style w:type="paragraph" w:customStyle="1" w:styleId="ConsPlusNormal">
    <w:name w:val="ConsPlusNormal"/>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sz w:val="24"/>
      <w:szCs w:val="24"/>
    </w:rPr>
  </w:style>
  <w:style w:type="paragraph" w:customStyle="1" w:styleId="ConsPlusNonformat">
    <w:name w:val="ConsPlusNonformat"/>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hAnsi="Courier New" w:cs="Courier New"/>
      <w:szCs w:val="22"/>
    </w:rPr>
  </w:style>
  <w:style w:type="paragraph" w:customStyle="1" w:styleId="ConsPlusTitle">
    <w:name w:val="ConsPlusTitle"/>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Arial" w:hAnsi="Arial" w:cs="Arial"/>
      <w:b/>
      <w:bCs/>
      <w:sz w:val="24"/>
      <w:szCs w:val="24"/>
    </w:rPr>
  </w:style>
  <w:style w:type="paragraph" w:customStyle="1" w:styleId="ConsPlusCell">
    <w:name w:val="ConsPlusCell"/>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hAnsi="Courier New" w:cs="Courier New"/>
      <w:szCs w:val="22"/>
    </w:rPr>
  </w:style>
  <w:style w:type="paragraph" w:customStyle="1" w:styleId="ConsPlusDocList">
    <w:name w:val="ConsPlusDocList"/>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Tahoma" w:hAnsi="Tahoma" w:cs="Tahoma"/>
      <w:sz w:val="18"/>
      <w:szCs w:val="18"/>
    </w:rPr>
  </w:style>
  <w:style w:type="paragraph" w:customStyle="1" w:styleId="ConsPlusTitlePage">
    <w:name w:val="ConsPlusTitlePage"/>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Tahoma" w:hAnsi="Tahoma" w:cs="Tahoma"/>
      <w:sz w:val="24"/>
      <w:szCs w:val="24"/>
    </w:rPr>
  </w:style>
  <w:style w:type="paragraph" w:customStyle="1" w:styleId="ConsPlusJurTerm">
    <w:name w:val="ConsPlusJurTerm"/>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sz w:val="24"/>
      <w:szCs w:val="24"/>
    </w:rPr>
  </w:style>
  <w:style w:type="paragraph" w:customStyle="1" w:styleId="ConsPlusTextList">
    <w:name w:val="ConsPlusTextList"/>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sz w:val="24"/>
      <w:szCs w:val="24"/>
    </w:rPr>
  </w:style>
  <w:style w:type="paragraph" w:customStyle="1" w:styleId="ConsPlusTextList1">
    <w:name w:val="ConsPlusTextList1"/>
    <w:uiPriority w:val="99"/>
    <w:rsid w:val="0032572F"/>
    <w:pPr>
      <w:widowControl w:val="0"/>
      <w:pBdr>
        <w:top w:val="none" w:sz="4" w:space="0" w:color="000000"/>
        <w:left w:val="none" w:sz="4" w:space="0" w:color="000000"/>
        <w:bottom w:val="none" w:sz="4" w:space="0" w:color="000000"/>
        <w:right w:val="none" w:sz="4" w:space="0" w:color="000000"/>
        <w:between w:val="none" w:sz="4" w:space="0" w:color="000000"/>
      </w:pBdr>
      <w:shd w:val="nil"/>
    </w:pPr>
    <w:rPr>
      <w:sz w:val="24"/>
      <w:szCs w:val="24"/>
    </w:rPr>
  </w:style>
  <w:style w:type="paragraph" w:customStyle="1" w:styleId="Header">
    <w:name w:val="Header"/>
    <w:basedOn w:val="a"/>
    <w:link w:val="ae"/>
    <w:uiPriority w:val="99"/>
    <w:unhideWhenUsed/>
    <w:rsid w:val="0032572F"/>
    <w:pPr>
      <w:pBdr>
        <w:top w:val="none" w:sz="4" w:space="0" w:color="000000"/>
        <w:left w:val="none" w:sz="4" w:space="0" w:color="000000"/>
        <w:bottom w:val="none" w:sz="4" w:space="0" w:color="000000"/>
        <w:right w:val="none" w:sz="4" w:space="0" w:color="000000"/>
        <w:between w:val="none" w:sz="4" w:space="0" w:color="000000"/>
      </w:pBdr>
      <w:shd w:val="nil"/>
      <w:tabs>
        <w:tab w:val="center" w:pos="4677"/>
        <w:tab w:val="right" w:pos="9355"/>
      </w:tabs>
      <w:spacing w:after="160" w:line="259" w:lineRule="auto"/>
    </w:pPr>
    <w:rPr>
      <w:rFonts w:ascii="Calibri" w:hAnsi="Calibri"/>
      <w:sz w:val="22"/>
      <w:szCs w:val="22"/>
    </w:rPr>
  </w:style>
  <w:style w:type="character" w:customStyle="1" w:styleId="ae">
    <w:name w:val="Верхний колонтитул Знак"/>
    <w:basedOn w:val="a0"/>
    <w:link w:val="Header"/>
    <w:uiPriority w:val="99"/>
    <w:rsid w:val="0032572F"/>
    <w:rPr>
      <w:rFonts w:ascii="Calibri" w:hAnsi="Calibri"/>
      <w:sz w:val="22"/>
      <w:szCs w:val="22"/>
      <w:shd w:val="nil"/>
    </w:rPr>
  </w:style>
  <w:style w:type="paragraph" w:customStyle="1" w:styleId="Footer">
    <w:name w:val="Footer"/>
    <w:basedOn w:val="a"/>
    <w:link w:val="af"/>
    <w:uiPriority w:val="99"/>
    <w:unhideWhenUsed/>
    <w:rsid w:val="0032572F"/>
    <w:pPr>
      <w:pBdr>
        <w:top w:val="none" w:sz="4" w:space="0" w:color="000000"/>
        <w:left w:val="none" w:sz="4" w:space="0" w:color="000000"/>
        <w:bottom w:val="none" w:sz="4" w:space="0" w:color="000000"/>
        <w:right w:val="none" w:sz="4" w:space="0" w:color="000000"/>
        <w:between w:val="none" w:sz="4" w:space="0" w:color="000000"/>
      </w:pBdr>
      <w:shd w:val="nil"/>
      <w:tabs>
        <w:tab w:val="center" w:pos="4677"/>
        <w:tab w:val="right" w:pos="9355"/>
      </w:tabs>
      <w:spacing w:after="160" w:line="259" w:lineRule="auto"/>
    </w:pPr>
    <w:rPr>
      <w:rFonts w:ascii="Calibri" w:hAnsi="Calibri"/>
      <w:sz w:val="22"/>
      <w:szCs w:val="22"/>
    </w:rPr>
  </w:style>
  <w:style w:type="character" w:customStyle="1" w:styleId="af">
    <w:name w:val="Нижний колонтитул Знак"/>
    <w:basedOn w:val="a0"/>
    <w:link w:val="Footer"/>
    <w:uiPriority w:val="99"/>
    <w:rsid w:val="0032572F"/>
    <w:rPr>
      <w:rFonts w:ascii="Calibri" w:hAnsi="Calibri"/>
      <w:sz w:val="22"/>
      <w:szCs w:val="22"/>
      <w:shd w:val="nil"/>
    </w:rPr>
  </w:style>
  <w:style w:type="character" w:styleId="af0">
    <w:name w:val="Hyperlink"/>
    <w:basedOn w:val="a0"/>
    <w:uiPriority w:val="99"/>
    <w:unhideWhenUsed/>
    <w:rsid w:val="0032572F"/>
    <w:rPr>
      <w:rFonts w:cs="Times New Roman"/>
      <w:color w:val="0563C1"/>
      <w:u w:val="single"/>
    </w:rPr>
  </w:style>
  <w:style w:type="paragraph" w:styleId="af1">
    <w:name w:val="Balloon Text"/>
    <w:basedOn w:val="a"/>
    <w:link w:val="af2"/>
    <w:uiPriority w:val="99"/>
    <w:unhideWhenUsed/>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Segoe UI" w:hAnsi="Segoe UI" w:cs="Segoe UI"/>
      <w:sz w:val="18"/>
      <w:szCs w:val="18"/>
    </w:rPr>
  </w:style>
  <w:style w:type="character" w:customStyle="1" w:styleId="af2">
    <w:name w:val="Текст выноски Знак"/>
    <w:basedOn w:val="a0"/>
    <w:link w:val="af1"/>
    <w:uiPriority w:val="99"/>
    <w:rsid w:val="0032572F"/>
    <w:rPr>
      <w:rFonts w:ascii="Segoe UI" w:hAnsi="Segoe UI" w:cs="Segoe UI"/>
      <w:sz w:val="18"/>
      <w:szCs w:val="18"/>
      <w:shd w:val="nil"/>
    </w:rPr>
  </w:style>
  <w:style w:type="paragraph" w:customStyle="1" w:styleId="12">
    <w:name w:val="Текст сноски1"/>
    <w:basedOn w:val="a"/>
    <w:next w:val="af3"/>
    <w:link w:val="af4"/>
    <w:uiPriority w:val="99"/>
    <w:rsid w:val="0032572F"/>
    <w:pPr>
      <w:pBdr>
        <w:top w:val="none" w:sz="4" w:space="0" w:color="000000"/>
        <w:left w:val="none" w:sz="4" w:space="0" w:color="000000"/>
        <w:bottom w:val="none" w:sz="4" w:space="0" w:color="000000"/>
        <w:right w:val="none" w:sz="4" w:space="0" w:color="000000"/>
        <w:between w:val="none" w:sz="4" w:space="0" w:color="000000"/>
      </w:pBdr>
      <w:shd w:val="nil"/>
    </w:pPr>
    <w:rPr>
      <w:sz w:val="20"/>
      <w:szCs w:val="20"/>
    </w:rPr>
  </w:style>
  <w:style w:type="character" w:customStyle="1" w:styleId="af4">
    <w:name w:val="Текст сноски Знак"/>
    <w:basedOn w:val="a0"/>
    <w:link w:val="12"/>
    <w:uiPriority w:val="99"/>
    <w:rsid w:val="0032572F"/>
    <w:rPr>
      <w:shd w:val="nil"/>
    </w:rPr>
  </w:style>
  <w:style w:type="character" w:styleId="af5">
    <w:name w:val="footnote reference"/>
    <w:basedOn w:val="a0"/>
    <w:uiPriority w:val="99"/>
    <w:rsid w:val="0032572F"/>
    <w:rPr>
      <w:vertAlign w:val="superscript"/>
    </w:rPr>
  </w:style>
  <w:style w:type="paragraph" w:styleId="af3">
    <w:name w:val="footnote text"/>
    <w:basedOn w:val="a"/>
    <w:link w:val="13"/>
    <w:uiPriority w:val="99"/>
    <w:unhideWhenUsed/>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sz w:val="20"/>
      <w:szCs w:val="20"/>
    </w:rPr>
  </w:style>
  <w:style w:type="character" w:customStyle="1" w:styleId="13">
    <w:name w:val="Текст сноски Знак1"/>
    <w:basedOn w:val="a0"/>
    <w:link w:val="af3"/>
    <w:uiPriority w:val="99"/>
    <w:rsid w:val="0032572F"/>
    <w:rPr>
      <w:rFonts w:ascii="Calibri" w:hAnsi="Calibri"/>
      <w:shd w:val="nil"/>
    </w:rPr>
  </w:style>
  <w:style w:type="table" w:customStyle="1" w:styleId="14">
    <w:name w:val="Сетка таблицы1"/>
    <w:rsid w:val="0032572F"/>
    <w:pPr>
      <w:pBdr>
        <w:top w:val="none" w:sz="4" w:space="0" w:color="000000"/>
        <w:left w:val="none" w:sz="4" w:space="0" w:color="000000"/>
        <w:bottom w:val="none" w:sz="4" w:space="0" w:color="000000"/>
        <w:right w:val="none" w:sz="4" w:space="0" w:color="000000"/>
        <w:between w:val="none" w:sz="4" w:space="0" w:color="000000"/>
      </w:pBdr>
      <w:shd w:val="nil"/>
    </w:pPr>
    <w:rPr>
      <w:rFonts w:ascii="Calibri" w:hAnsi="Calibri"/>
      <w:sz w:val="22"/>
      <w:szCs w:val="22"/>
    </w:rPr>
    <w:tblPr>
      <w:tblCellMar>
        <w:top w:w="0" w:type="dxa"/>
        <w:left w:w="0" w:type="dxa"/>
        <w:bottom w:w="0" w:type="dxa"/>
        <w:right w:w="0" w:type="dxa"/>
      </w:tblCellMar>
    </w:tblPr>
  </w:style>
  <w:style w:type="paragraph" w:styleId="af6">
    <w:name w:val="header"/>
    <w:basedOn w:val="a"/>
    <w:link w:val="15"/>
    <w:uiPriority w:val="99"/>
    <w:unhideWhenUsed/>
    <w:rsid w:val="0032572F"/>
    <w:pPr>
      <w:pBdr>
        <w:top w:val="none" w:sz="4" w:space="0" w:color="000000"/>
        <w:left w:val="none" w:sz="4" w:space="0" w:color="000000"/>
        <w:bottom w:val="none" w:sz="4" w:space="0" w:color="000000"/>
        <w:right w:val="none" w:sz="4" w:space="0" w:color="000000"/>
        <w:between w:val="none" w:sz="4" w:space="0" w:color="000000"/>
      </w:pBdr>
      <w:shd w:val="nil"/>
      <w:tabs>
        <w:tab w:val="center" w:pos="4677"/>
        <w:tab w:val="right" w:pos="9355"/>
      </w:tabs>
    </w:pPr>
    <w:rPr>
      <w:rFonts w:ascii="Calibri" w:hAnsi="Calibri"/>
      <w:sz w:val="22"/>
      <w:szCs w:val="22"/>
    </w:rPr>
  </w:style>
  <w:style w:type="character" w:customStyle="1" w:styleId="15">
    <w:name w:val="Верхний колонтитул Знак1"/>
    <w:basedOn w:val="a0"/>
    <w:link w:val="af6"/>
    <w:uiPriority w:val="99"/>
    <w:rsid w:val="0032572F"/>
    <w:rPr>
      <w:rFonts w:ascii="Calibri" w:hAnsi="Calibri"/>
      <w:sz w:val="22"/>
      <w:szCs w:val="22"/>
      <w:shd w:val="nil"/>
    </w:rPr>
  </w:style>
  <w:style w:type="paragraph" w:styleId="af7">
    <w:name w:val="footer"/>
    <w:basedOn w:val="a"/>
    <w:link w:val="16"/>
    <w:uiPriority w:val="99"/>
    <w:unhideWhenUsed/>
    <w:rsid w:val="0032572F"/>
    <w:pPr>
      <w:pBdr>
        <w:top w:val="none" w:sz="4" w:space="0" w:color="000000"/>
        <w:left w:val="none" w:sz="4" w:space="0" w:color="000000"/>
        <w:bottom w:val="none" w:sz="4" w:space="0" w:color="000000"/>
        <w:right w:val="none" w:sz="4" w:space="0" w:color="000000"/>
        <w:between w:val="none" w:sz="4" w:space="0" w:color="000000"/>
      </w:pBdr>
      <w:shd w:val="nil"/>
      <w:tabs>
        <w:tab w:val="center" w:pos="4677"/>
        <w:tab w:val="right" w:pos="9355"/>
      </w:tabs>
    </w:pPr>
    <w:rPr>
      <w:rFonts w:ascii="Calibri" w:hAnsi="Calibri"/>
      <w:sz w:val="22"/>
      <w:szCs w:val="22"/>
    </w:rPr>
  </w:style>
  <w:style w:type="character" w:customStyle="1" w:styleId="16">
    <w:name w:val="Нижний колонтитул Знак1"/>
    <w:basedOn w:val="a0"/>
    <w:link w:val="af7"/>
    <w:uiPriority w:val="99"/>
    <w:rsid w:val="0032572F"/>
    <w:rPr>
      <w:rFonts w:ascii="Calibri" w:hAnsi="Calibri"/>
      <w:sz w:val="22"/>
      <w:szCs w:val="22"/>
      <w:shd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12932</Words>
  <Characters>73715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bbb</Company>
  <LinksUpToDate>false</LinksUpToDate>
  <CharactersWithSpaces>86475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Elena</dc:creator>
  <cp:keywords/>
  <dc:description/>
  <cp:lastModifiedBy>ТТВ</cp:lastModifiedBy>
  <cp:revision>3</cp:revision>
  <cp:lastPrinted>2022-02-01T09:33:00Z</cp:lastPrinted>
  <dcterms:created xsi:type="dcterms:W3CDTF">2022-03-03T09:46:00Z</dcterms:created>
  <dcterms:modified xsi:type="dcterms:W3CDTF">2022-03-03T09:47:00Z</dcterms:modified>
</cp:coreProperties>
</file>