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82" w:rsidRDefault="00A35582" w:rsidP="00A355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РОССИЙСКАЯ ФЕДЕРАЦИЯ</w:t>
      </w:r>
    </w:p>
    <w:p w:rsidR="00A35582" w:rsidRDefault="00A35582" w:rsidP="00A3558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АДМИНИСТРАЦИЯ БУРЛИНСКОГО РАЙОНА</w:t>
      </w:r>
    </w:p>
    <w:p w:rsidR="00A35582" w:rsidRDefault="00A35582" w:rsidP="00A35582">
      <w:pPr>
        <w:pStyle w:val="1"/>
        <w:rPr>
          <w:b w:val="0"/>
          <w:bCs w:val="0"/>
        </w:rPr>
      </w:pPr>
      <w:r>
        <w:t>АЛТАЙСКОГО КРАЯ</w:t>
      </w:r>
    </w:p>
    <w:p w:rsidR="00A35582" w:rsidRDefault="00A35582" w:rsidP="00A35582">
      <w:pPr>
        <w:jc w:val="center"/>
        <w:rPr>
          <w:b/>
          <w:bCs/>
          <w:sz w:val="24"/>
        </w:rPr>
      </w:pPr>
    </w:p>
    <w:p w:rsidR="00A35582" w:rsidRDefault="00A35582" w:rsidP="00A35582">
      <w:pPr>
        <w:jc w:val="center"/>
        <w:rPr>
          <w:b/>
          <w:bCs/>
          <w:sz w:val="24"/>
        </w:rPr>
      </w:pPr>
    </w:p>
    <w:p w:rsidR="00A35582" w:rsidRDefault="00A35582" w:rsidP="00A35582">
      <w:pPr>
        <w:pStyle w:val="2"/>
        <w:rPr>
          <w:b w:val="0"/>
          <w:bCs w:val="0"/>
        </w:rPr>
      </w:pPr>
      <w:r>
        <w:t>П О С Т А Н О В Л Е Н И Е</w:t>
      </w:r>
    </w:p>
    <w:p w:rsidR="00A35582" w:rsidRDefault="00A35582" w:rsidP="00A35582">
      <w:pPr>
        <w:jc w:val="center"/>
        <w:rPr>
          <w:b/>
          <w:bCs/>
          <w:sz w:val="28"/>
        </w:rPr>
      </w:pPr>
    </w:p>
    <w:p w:rsidR="00A35582" w:rsidRDefault="00432C4D" w:rsidP="00A35582">
      <w:pPr>
        <w:jc w:val="both"/>
      </w:pPr>
      <w:r>
        <w:t>16</w:t>
      </w:r>
      <w:r w:rsidR="00A35582">
        <w:t xml:space="preserve">  декабря 2019 г.  </w:t>
      </w:r>
      <w:r w:rsidR="00A35582">
        <w:tab/>
      </w:r>
      <w:r w:rsidR="00A35582">
        <w:tab/>
      </w:r>
      <w:r w:rsidR="00A35582">
        <w:tab/>
      </w:r>
      <w:r w:rsidR="00A35582">
        <w:tab/>
      </w:r>
      <w:r w:rsidR="00A35582">
        <w:tab/>
      </w:r>
      <w:r w:rsidR="00A35582">
        <w:tab/>
      </w:r>
      <w:r w:rsidR="00A35582">
        <w:tab/>
      </w:r>
      <w:r w:rsidR="00A35582">
        <w:tab/>
        <w:t xml:space="preserve">                № </w:t>
      </w:r>
      <w:r>
        <w:t>294</w:t>
      </w:r>
    </w:p>
    <w:p w:rsidR="00A35582" w:rsidRDefault="00A35582" w:rsidP="00A35582">
      <w:pPr>
        <w:jc w:val="center"/>
        <w:rPr>
          <w:sz w:val="22"/>
        </w:rPr>
      </w:pPr>
      <w:r>
        <w:rPr>
          <w:sz w:val="22"/>
        </w:rPr>
        <w:t>с. Бурла</w:t>
      </w:r>
    </w:p>
    <w:p w:rsidR="00A35582" w:rsidRDefault="00A35582" w:rsidP="00A35582">
      <w:pPr>
        <w:jc w:val="center"/>
      </w:pPr>
    </w:p>
    <w:p w:rsidR="00A35582" w:rsidRPr="002D63F7" w:rsidRDefault="00A35582" w:rsidP="00A35582">
      <w:pPr>
        <w:ind w:right="4817"/>
        <w:rPr>
          <w:b/>
          <w:sz w:val="28"/>
          <w:szCs w:val="28"/>
        </w:rPr>
      </w:pPr>
      <w:r w:rsidRPr="002D63F7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межведомственной </w:t>
      </w:r>
      <w:r w:rsidRPr="002D63F7">
        <w:rPr>
          <w:b/>
          <w:sz w:val="28"/>
          <w:szCs w:val="28"/>
        </w:rPr>
        <w:t xml:space="preserve">комиссии </w:t>
      </w:r>
    </w:p>
    <w:p w:rsidR="00A35582" w:rsidRPr="002D63F7" w:rsidRDefault="00A35582" w:rsidP="00A35582">
      <w:pPr>
        <w:jc w:val="both"/>
        <w:rPr>
          <w:b/>
          <w:bCs/>
          <w:sz w:val="28"/>
        </w:rPr>
      </w:pPr>
    </w:p>
    <w:p w:rsidR="00A35582" w:rsidRPr="002D63F7" w:rsidRDefault="00A35582" w:rsidP="00D3713E">
      <w:pPr>
        <w:autoSpaceDE w:val="0"/>
        <w:autoSpaceDN w:val="0"/>
        <w:adjustRightInd w:val="0"/>
        <w:jc w:val="both"/>
      </w:pPr>
      <w:r>
        <w:tab/>
        <w:t xml:space="preserve">В соответствии с пунктом 7 статьи 1 Положения </w:t>
      </w:r>
      <w:r w:rsidR="00D3713E">
        <w:rPr>
          <w:rFonts w:eastAsiaTheme="minorHAnsi"/>
          <w:szCs w:val="26"/>
          <w:lang w:eastAsia="en-US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</w:t>
      </w:r>
      <w:r w:rsidR="000E4487">
        <w:rPr>
          <w:rFonts w:eastAsiaTheme="minorHAnsi"/>
          <w:szCs w:val="26"/>
          <w:lang w:eastAsia="en-US"/>
        </w:rPr>
        <w:t xml:space="preserve"> от 28 января 2006 года № 47,</w:t>
      </w:r>
    </w:p>
    <w:p w:rsidR="00A35582" w:rsidRPr="002D63F7" w:rsidRDefault="00A35582" w:rsidP="00A35582">
      <w:pPr>
        <w:jc w:val="center"/>
      </w:pPr>
      <w:r w:rsidRPr="002D63F7">
        <w:t>П О С Т А Н О В Л Я  Ю:</w:t>
      </w:r>
    </w:p>
    <w:p w:rsidR="00A35582" w:rsidRPr="002D63F7" w:rsidRDefault="00A35582" w:rsidP="00E4461E">
      <w:pPr>
        <w:autoSpaceDE w:val="0"/>
        <w:autoSpaceDN w:val="0"/>
        <w:adjustRightInd w:val="0"/>
        <w:ind w:firstLine="708"/>
        <w:jc w:val="both"/>
      </w:pPr>
      <w:r w:rsidRPr="002D63F7">
        <w:t xml:space="preserve">1. Создать при Администрации Бурлинского района </w:t>
      </w:r>
      <w:r w:rsidR="00765BD6">
        <w:t xml:space="preserve">межведомственную </w:t>
      </w:r>
      <w:r w:rsidRPr="002D63F7">
        <w:t xml:space="preserve">комиссию </w:t>
      </w:r>
      <w:r w:rsidR="00765BD6">
        <w:t>для</w:t>
      </w:r>
      <w:r w:rsidRPr="002D63F7">
        <w:t xml:space="preserve"> </w:t>
      </w:r>
      <w:r w:rsidR="00765BD6">
        <w:rPr>
          <w:rFonts w:eastAsiaTheme="minorHAnsi"/>
          <w:szCs w:val="26"/>
          <w:lang w:eastAsia="en-US"/>
        </w:rPr>
        <w:t>оценки и обследования помещений в целях признания их жилыми помещениями, жилого помещения пригодным (непригодным) для проживания граждан, многоквартирных домов аварийными и подлежащими сносу или реконструкции, а также признания садового дома жилым домом и жилого дома садовым домом</w:t>
      </w:r>
      <w:r w:rsidR="00E4461E">
        <w:rPr>
          <w:rFonts w:eastAsiaTheme="minorHAnsi"/>
          <w:szCs w:val="26"/>
          <w:lang w:eastAsia="en-US"/>
        </w:rPr>
        <w:t xml:space="preserve">, 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эксплуатацию, </w:t>
      </w:r>
      <w:r w:rsidRPr="002D63F7">
        <w:t xml:space="preserve">в следующем составе: </w:t>
      </w:r>
    </w:p>
    <w:tbl>
      <w:tblPr>
        <w:tblW w:w="0" w:type="auto"/>
        <w:tblLook w:val="0000"/>
      </w:tblPr>
      <w:tblGrid>
        <w:gridCol w:w="3030"/>
        <w:gridCol w:w="622"/>
        <w:gridCol w:w="6379"/>
      </w:tblGrid>
      <w:tr w:rsidR="00A35582" w:rsidRPr="002D63F7" w:rsidTr="00A00237">
        <w:tc>
          <w:tcPr>
            <w:tcW w:w="3030" w:type="dxa"/>
          </w:tcPr>
          <w:p w:rsidR="00A35582" w:rsidRPr="002D63F7" w:rsidRDefault="00A35582" w:rsidP="00A00237">
            <w:r w:rsidRPr="002D63F7">
              <w:t xml:space="preserve">Председатель </w:t>
            </w:r>
          </w:p>
        </w:tc>
        <w:tc>
          <w:tcPr>
            <w:tcW w:w="622" w:type="dxa"/>
          </w:tcPr>
          <w:p w:rsidR="00A35582" w:rsidRPr="002D63F7" w:rsidRDefault="00A35582" w:rsidP="00A00237"/>
        </w:tc>
        <w:tc>
          <w:tcPr>
            <w:tcW w:w="6379" w:type="dxa"/>
          </w:tcPr>
          <w:p w:rsidR="00A35582" w:rsidRPr="002D63F7" w:rsidRDefault="00A35582" w:rsidP="00A00237">
            <w:r w:rsidRPr="002D63F7">
              <w:t>- Пыльцов О.В., заместитель главы Администрации района, начальник Управления по экономическому развитию и имущественным отношениям Администрации района;</w:t>
            </w:r>
          </w:p>
        </w:tc>
      </w:tr>
      <w:tr w:rsidR="000E4487" w:rsidRPr="002D63F7" w:rsidTr="00A00237">
        <w:tc>
          <w:tcPr>
            <w:tcW w:w="3030" w:type="dxa"/>
          </w:tcPr>
          <w:p w:rsidR="000E4487" w:rsidRPr="002D63F7" w:rsidRDefault="000E4487" w:rsidP="00A00237">
            <w:r>
              <w:t>Заместитель председателя</w:t>
            </w:r>
          </w:p>
        </w:tc>
        <w:tc>
          <w:tcPr>
            <w:tcW w:w="622" w:type="dxa"/>
          </w:tcPr>
          <w:p w:rsidR="000E4487" w:rsidRPr="002D63F7" w:rsidRDefault="000E4487" w:rsidP="00A00237"/>
        </w:tc>
        <w:tc>
          <w:tcPr>
            <w:tcW w:w="6379" w:type="dxa"/>
          </w:tcPr>
          <w:p w:rsidR="000E4487" w:rsidRPr="002D63F7" w:rsidRDefault="000E4487" w:rsidP="00A00237">
            <w:r w:rsidRPr="002D63F7">
              <w:t>- Ляпко Е.В., начальник отдела архитектуры и строительства Администрации Бурлинского района;</w:t>
            </w:r>
          </w:p>
        </w:tc>
      </w:tr>
      <w:tr w:rsidR="000E4487" w:rsidRPr="002D63F7" w:rsidTr="00A00237">
        <w:tc>
          <w:tcPr>
            <w:tcW w:w="3030" w:type="dxa"/>
          </w:tcPr>
          <w:p w:rsidR="000E4487" w:rsidRDefault="000E4487" w:rsidP="00A00237">
            <w:r>
              <w:t>Секретарь :</w:t>
            </w:r>
          </w:p>
        </w:tc>
        <w:tc>
          <w:tcPr>
            <w:tcW w:w="622" w:type="dxa"/>
          </w:tcPr>
          <w:p w:rsidR="000E4487" w:rsidRPr="002D63F7" w:rsidRDefault="000E4487" w:rsidP="00A00237"/>
        </w:tc>
        <w:tc>
          <w:tcPr>
            <w:tcW w:w="6379" w:type="dxa"/>
          </w:tcPr>
          <w:p w:rsidR="000E4487" w:rsidRPr="002D63F7" w:rsidRDefault="000E4487" w:rsidP="00A00237">
            <w:proofErr w:type="spellStart"/>
            <w:r>
              <w:t>Яковенко</w:t>
            </w:r>
            <w:proofErr w:type="spellEnd"/>
            <w:r>
              <w:t xml:space="preserve"> Т.А., ведущий специалист отдела архитектуры и строительства Администрации района;</w:t>
            </w:r>
          </w:p>
        </w:tc>
      </w:tr>
      <w:tr w:rsidR="00A35582" w:rsidRPr="002D63F7" w:rsidTr="00A00237">
        <w:tc>
          <w:tcPr>
            <w:tcW w:w="3030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  <w:tc>
          <w:tcPr>
            <w:tcW w:w="622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  <w:tc>
          <w:tcPr>
            <w:tcW w:w="6379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</w:tr>
      <w:tr w:rsidR="00A35582" w:rsidRPr="002D63F7" w:rsidTr="00A00237">
        <w:tc>
          <w:tcPr>
            <w:tcW w:w="3030" w:type="dxa"/>
          </w:tcPr>
          <w:p w:rsidR="00A35582" w:rsidRPr="002D63F7" w:rsidRDefault="00A35582" w:rsidP="00A00237">
            <w:r w:rsidRPr="002D63F7">
              <w:t>Члены комиссии:</w:t>
            </w:r>
          </w:p>
        </w:tc>
        <w:tc>
          <w:tcPr>
            <w:tcW w:w="622" w:type="dxa"/>
          </w:tcPr>
          <w:p w:rsidR="00A35582" w:rsidRPr="002D63F7" w:rsidRDefault="00A35582" w:rsidP="00A00237"/>
        </w:tc>
        <w:tc>
          <w:tcPr>
            <w:tcW w:w="6379" w:type="dxa"/>
          </w:tcPr>
          <w:p w:rsidR="00A35582" w:rsidRPr="002D63F7" w:rsidRDefault="00CF1AEE" w:rsidP="00D817AE">
            <w:pPr>
              <w:autoSpaceDE w:val="0"/>
              <w:autoSpaceDN w:val="0"/>
              <w:adjustRightInd w:val="0"/>
            </w:pPr>
            <w:r w:rsidRPr="002D63F7">
              <w:t xml:space="preserve">- </w:t>
            </w:r>
            <w:r>
              <w:t>Костырко О.М.</w:t>
            </w:r>
            <w:r w:rsidRPr="002D63F7">
              <w:t xml:space="preserve">, начальник отдела </w:t>
            </w:r>
            <w:r>
              <w:t>ЖКХ Администрации</w:t>
            </w:r>
            <w:r w:rsidRPr="002D63F7">
              <w:t xml:space="preserve"> Бурлинского района;</w:t>
            </w:r>
          </w:p>
        </w:tc>
      </w:tr>
      <w:tr w:rsidR="00A35582" w:rsidRPr="002D63F7" w:rsidTr="00A00237">
        <w:tc>
          <w:tcPr>
            <w:tcW w:w="3030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  <w:tc>
          <w:tcPr>
            <w:tcW w:w="622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  <w:tc>
          <w:tcPr>
            <w:tcW w:w="6379" w:type="dxa"/>
          </w:tcPr>
          <w:p w:rsidR="00A35582" w:rsidRPr="002D63F7" w:rsidRDefault="00A35582" w:rsidP="00A00237">
            <w:pPr>
              <w:rPr>
                <w:sz w:val="6"/>
              </w:rPr>
            </w:pP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/>
        </w:tc>
        <w:tc>
          <w:tcPr>
            <w:tcW w:w="622" w:type="dxa"/>
          </w:tcPr>
          <w:p w:rsidR="00CF1AEE" w:rsidRPr="002D63F7" w:rsidRDefault="00CF1AEE" w:rsidP="00A00237"/>
        </w:tc>
        <w:tc>
          <w:tcPr>
            <w:tcW w:w="6379" w:type="dxa"/>
          </w:tcPr>
          <w:p w:rsidR="00CF1AEE" w:rsidRPr="002D63F7" w:rsidRDefault="00CF1AEE" w:rsidP="00A573FC">
            <w:pPr>
              <w:autoSpaceDE w:val="0"/>
              <w:autoSpaceDN w:val="0"/>
              <w:adjustRightInd w:val="0"/>
            </w:pPr>
            <w:r>
              <w:t xml:space="preserve">- Ломаная Т.А., </w:t>
            </w:r>
            <w:proofErr w:type="spellStart"/>
            <w:r>
              <w:t>врио</w:t>
            </w:r>
            <w:proofErr w:type="spellEnd"/>
            <w:r>
              <w:t xml:space="preserve"> начальника контрольно- правового отдела Администрации района;</w:t>
            </w: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>
            <w:pPr>
              <w:rPr>
                <w:sz w:val="6"/>
              </w:rPr>
            </w:pPr>
          </w:p>
        </w:tc>
        <w:tc>
          <w:tcPr>
            <w:tcW w:w="622" w:type="dxa"/>
          </w:tcPr>
          <w:p w:rsidR="00CF1AEE" w:rsidRPr="002D63F7" w:rsidRDefault="00CF1AEE" w:rsidP="00A00237">
            <w:pPr>
              <w:rPr>
                <w:sz w:val="6"/>
              </w:rPr>
            </w:pPr>
          </w:p>
        </w:tc>
        <w:tc>
          <w:tcPr>
            <w:tcW w:w="6379" w:type="dxa"/>
          </w:tcPr>
          <w:p w:rsidR="00CF1AEE" w:rsidRPr="002D63F7" w:rsidRDefault="00CF1AEE" w:rsidP="00A573FC">
            <w:pPr>
              <w:rPr>
                <w:sz w:val="6"/>
              </w:rPr>
            </w:pP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/>
        </w:tc>
        <w:tc>
          <w:tcPr>
            <w:tcW w:w="622" w:type="dxa"/>
          </w:tcPr>
          <w:p w:rsidR="00CF1AEE" w:rsidRPr="002D63F7" w:rsidRDefault="00CF1AEE" w:rsidP="00A00237"/>
        </w:tc>
        <w:tc>
          <w:tcPr>
            <w:tcW w:w="6379" w:type="dxa"/>
          </w:tcPr>
          <w:p w:rsidR="00CF1AEE" w:rsidRPr="002D63F7" w:rsidRDefault="00CF1AEE" w:rsidP="00864CD0">
            <w:pPr>
              <w:autoSpaceDE w:val="0"/>
              <w:autoSpaceDN w:val="0"/>
              <w:adjustRightInd w:val="0"/>
            </w:pPr>
            <w:r w:rsidRPr="002D63F7">
              <w:t xml:space="preserve">- </w:t>
            </w:r>
            <w:r>
              <w:t xml:space="preserve">представитель </w:t>
            </w:r>
            <w:r>
              <w:rPr>
                <w:rFonts w:eastAsiaTheme="minorHAnsi"/>
                <w:szCs w:val="26"/>
                <w:lang w:eastAsia="en-US"/>
              </w:rPr>
              <w:t>государственного контроля и надзора в сфер</w:t>
            </w:r>
            <w:r w:rsidR="00864CD0">
              <w:rPr>
                <w:rFonts w:eastAsiaTheme="minorHAnsi"/>
                <w:szCs w:val="26"/>
                <w:lang w:eastAsia="en-US"/>
              </w:rPr>
              <w:t>ах санитарно-эпидемиологической</w:t>
            </w:r>
            <w:r>
              <w:rPr>
                <w:rFonts w:eastAsiaTheme="minorHAnsi"/>
                <w:szCs w:val="26"/>
                <w:lang w:eastAsia="en-US"/>
              </w:rPr>
              <w:t xml:space="preserve"> и защиты прав потребителей и благополучия человека (по согласованию)</w:t>
            </w:r>
            <w:r w:rsidRPr="002D63F7">
              <w:t>;</w:t>
            </w: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/>
        </w:tc>
        <w:tc>
          <w:tcPr>
            <w:tcW w:w="622" w:type="dxa"/>
          </w:tcPr>
          <w:p w:rsidR="00CF1AEE" w:rsidRPr="002D63F7" w:rsidRDefault="00CF1AEE" w:rsidP="00A00237"/>
        </w:tc>
        <w:tc>
          <w:tcPr>
            <w:tcW w:w="6379" w:type="dxa"/>
          </w:tcPr>
          <w:p w:rsidR="00CF1AEE" w:rsidRPr="002D63F7" w:rsidRDefault="00CF1AEE" w:rsidP="00A573FC">
            <w:pPr>
              <w:autoSpaceDE w:val="0"/>
              <w:autoSpaceDN w:val="0"/>
              <w:adjustRightInd w:val="0"/>
            </w:pPr>
            <w:r w:rsidRPr="002D63F7">
              <w:t xml:space="preserve">- глава сельсовета, на территории муниципального образования которого </w:t>
            </w:r>
            <w:r>
              <w:t>расположено помещение</w:t>
            </w:r>
            <w:r w:rsidRPr="002D63F7">
              <w:t xml:space="preserve"> (по согласованию);</w:t>
            </w: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/>
        </w:tc>
        <w:tc>
          <w:tcPr>
            <w:tcW w:w="622" w:type="dxa"/>
          </w:tcPr>
          <w:p w:rsidR="00CF1AEE" w:rsidRPr="002D63F7" w:rsidRDefault="00CF1AEE" w:rsidP="00A00237"/>
        </w:tc>
        <w:tc>
          <w:tcPr>
            <w:tcW w:w="6379" w:type="dxa"/>
          </w:tcPr>
          <w:p w:rsidR="00CF1AEE" w:rsidRPr="002D63F7" w:rsidRDefault="00CF1AEE" w:rsidP="00A573FC">
            <w:r>
              <w:t xml:space="preserve">- представитель </w:t>
            </w:r>
            <w:r>
              <w:rPr>
                <w:rFonts w:eastAsiaTheme="minorHAnsi"/>
                <w:szCs w:val="26"/>
                <w:lang w:eastAsia="en-US"/>
              </w:rPr>
              <w:t>государственного контроля и надзора в сфере пожарной безопасности</w:t>
            </w:r>
            <w:r w:rsidR="00864CD0">
              <w:rPr>
                <w:rFonts w:eastAsiaTheme="minorHAnsi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Cs w:val="26"/>
                <w:lang w:eastAsia="en-US"/>
              </w:rPr>
              <w:t>(по согласованию);</w:t>
            </w:r>
          </w:p>
        </w:tc>
      </w:tr>
      <w:tr w:rsidR="00CF1AEE" w:rsidRPr="002D63F7" w:rsidTr="00A00237">
        <w:tc>
          <w:tcPr>
            <w:tcW w:w="3030" w:type="dxa"/>
          </w:tcPr>
          <w:p w:rsidR="00CF1AEE" w:rsidRPr="002D63F7" w:rsidRDefault="00CF1AEE" w:rsidP="00A00237"/>
        </w:tc>
        <w:tc>
          <w:tcPr>
            <w:tcW w:w="622" w:type="dxa"/>
          </w:tcPr>
          <w:p w:rsidR="00CF1AEE" w:rsidRPr="002D63F7" w:rsidRDefault="00CF1AEE" w:rsidP="00A00237"/>
        </w:tc>
        <w:tc>
          <w:tcPr>
            <w:tcW w:w="6379" w:type="dxa"/>
          </w:tcPr>
          <w:p w:rsidR="00CF1AEE" w:rsidRPr="002D63F7" w:rsidRDefault="00CF1AEE" w:rsidP="00A573FC">
            <w:pPr>
              <w:autoSpaceDE w:val="0"/>
              <w:autoSpaceDN w:val="0"/>
              <w:adjustRightInd w:val="0"/>
            </w:pPr>
            <w:r w:rsidRPr="002D63F7">
              <w:t xml:space="preserve">- </w:t>
            </w:r>
            <w:r>
              <w:rPr>
                <w:rFonts w:eastAsiaTheme="minorHAnsi"/>
                <w:szCs w:val="26"/>
                <w:lang w:eastAsia="en-US"/>
              </w:rPr>
              <w:t>собственник жилого помещения (уполномоченное им лицо), привлекается к работе в комиссии с правом совещательного голоса</w:t>
            </w:r>
            <w:r w:rsidRPr="002D63F7">
              <w:t>;</w:t>
            </w:r>
          </w:p>
        </w:tc>
      </w:tr>
    </w:tbl>
    <w:p w:rsidR="00A35582" w:rsidRDefault="00A35582" w:rsidP="00A35582">
      <w:pPr>
        <w:ind w:firstLine="708"/>
        <w:jc w:val="both"/>
      </w:pPr>
      <w:r>
        <w:t xml:space="preserve">2. </w:t>
      </w:r>
      <w:r w:rsidR="00C636BD">
        <w:t>Утвердить Положение о межведомственной комиссии</w:t>
      </w:r>
      <w:r>
        <w:t>.</w:t>
      </w:r>
    </w:p>
    <w:p w:rsidR="00A35582" w:rsidRDefault="00A35582" w:rsidP="00A35582">
      <w:pPr>
        <w:ind w:firstLine="708"/>
        <w:jc w:val="both"/>
      </w:pPr>
      <w:r>
        <w:t>3. Признать утратившим си</w:t>
      </w:r>
      <w:r w:rsidR="00C636BD">
        <w:t>лу постановление Администрации Б</w:t>
      </w:r>
      <w:r>
        <w:t>урлинс</w:t>
      </w:r>
      <w:r w:rsidR="00C636BD">
        <w:t>кого района Алтайского края № 353</w:t>
      </w:r>
      <w:r>
        <w:t xml:space="preserve"> от </w:t>
      </w:r>
      <w:r w:rsidR="00C636BD">
        <w:t>08 августа 2011</w:t>
      </w:r>
      <w:r>
        <w:t xml:space="preserve"> года «О создании </w:t>
      </w:r>
      <w:r w:rsidR="00C636BD">
        <w:t xml:space="preserve">межведомственной </w:t>
      </w:r>
      <w:r>
        <w:t>комиссии».</w:t>
      </w:r>
    </w:p>
    <w:p w:rsidR="006E248A" w:rsidRDefault="006E248A" w:rsidP="00A35582">
      <w:pPr>
        <w:ind w:firstLine="708"/>
        <w:jc w:val="both"/>
      </w:pPr>
      <w:r>
        <w:t xml:space="preserve">4. Настоящее постановление обнародовать путем размещения на официальном </w:t>
      </w:r>
      <w:r w:rsidR="00C10A64">
        <w:t>интернет-</w:t>
      </w:r>
      <w:r>
        <w:t>сайте</w:t>
      </w:r>
      <w:r w:rsidR="00C10A64">
        <w:t xml:space="preserve"> Администрации района и информационных стендах органов местного самоуправления района.</w:t>
      </w:r>
    </w:p>
    <w:p w:rsidR="00A35582" w:rsidRPr="002D63F7" w:rsidRDefault="00C10A64" w:rsidP="00F2630F">
      <w:pPr>
        <w:ind w:firstLine="708"/>
        <w:jc w:val="both"/>
      </w:pPr>
      <w:r>
        <w:rPr>
          <w:szCs w:val="26"/>
        </w:rPr>
        <w:t>5</w:t>
      </w:r>
      <w:r w:rsidR="00A35582" w:rsidRPr="002D63F7">
        <w:rPr>
          <w:szCs w:val="26"/>
        </w:rPr>
        <w:t xml:space="preserve">.  Контроль за исполнением данного постановления </w:t>
      </w:r>
      <w:r w:rsidR="00C636BD">
        <w:rPr>
          <w:szCs w:val="26"/>
        </w:rPr>
        <w:t xml:space="preserve">возложить на </w:t>
      </w:r>
      <w:r w:rsidR="00C636BD">
        <w:rPr>
          <w:rFonts w:eastAsia="Calibri"/>
          <w:szCs w:val="28"/>
          <w:lang w:eastAsia="en-US"/>
        </w:rPr>
        <w:t>заместителя</w:t>
      </w:r>
      <w:r w:rsidR="00C636BD" w:rsidRPr="002D63F7">
        <w:rPr>
          <w:rFonts w:eastAsia="Calibri"/>
          <w:szCs w:val="28"/>
          <w:lang w:eastAsia="en-US"/>
        </w:rPr>
        <w:t xml:space="preserve"> главы Администрации района,</w:t>
      </w:r>
      <w:r w:rsidR="00C636BD">
        <w:rPr>
          <w:rFonts w:eastAsia="Calibri"/>
          <w:szCs w:val="28"/>
          <w:lang w:eastAsia="en-US"/>
        </w:rPr>
        <w:t xml:space="preserve"> </w:t>
      </w:r>
      <w:r w:rsidR="00C636BD" w:rsidRPr="002D63F7">
        <w:rPr>
          <w:rFonts w:eastAsia="Calibri"/>
          <w:szCs w:val="28"/>
          <w:lang w:eastAsia="en-US"/>
        </w:rPr>
        <w:t>начальник</w:t>
      </w:r>
      <w:r w:rsidR="00C636BD">
        <w:rPr>
          <w:rFonts w:eastAsia="Calibri"/>
          <w:szCs w:val="28"/>
          <w:lang w:eastAsia="en-US"/>
        </w:rPr>
        <w:t>а</w:t>
      </w:r>
      <w:r w:rsidR="00C636BD" w:rsidRPr="002D63F7">
        <w:rPr>
          <w:rFonts w:eastAsia="Calibri"/>
          <w:szCs w:val="28"/>
          <w:lang w:eastAsia="en-US"/>
        </w:rPr>
        <w:t xml:space="preserve"> Управления по экономическому</w:t>
      </w:r>
      <w:r w:rsidR="00C636BD">
        <w:rPr>
          <w:rFonts w:eastAsia="Calibri"/>
          <w:szCs w:val="28"/>
          <w:lang w:eastAsia="en-US"/>
        </w:rPr>
        <w:t xml:space="preserve"> </w:t>
      </w:r>
      <w:r w:rsidR="00C636BD" w:rsidRPr="002D63F7">
        <w:rPr>
          <w:rFonts w:eastAsia="Calibri"/>
          <w:szCs w:val="28"/>
          <w:lang w:eastAsia="en-US"/>
        </w:rPr>
        <w:t>развитию,</w:t>
      </w:r>
      <w:r w:rsidR="00C636BD">
        <w:rPr>
          <w:rFonts w:eastAsia="Calibri"/>
          <w:szCs w:val="28"/>
          <w:lang w:eastAsia="en-US"/>
        </w:rPr>
        <w:t xml:space="preserve"> </w:t>
      </w:r>
      <w:r w:rsidR="00C636BD" w:rsidRPr="002D63F7">
        <w:rPr>
          <w:rFonts w:eastAsia="Calibri"/>
          <w:szCs w:val="28"/>
          <w:lang w:eastAsia="en-US"/>
        </w:rPr>
        <w:t>имущественным и земельным</w:t>
      </w:r>
      <w:r w:rsidR="00C636BD">
        <w:rPr>
          <w:rFonts w:eastAsia="Calibri"/>
          <w:szCs w:val="28"/>
          <w:lang w:eastAsia="en-US"/>
        </w:rPr>
        <w:t xml:space="preserve"> </w:t>
      </w:r>
      <w:r w:rsidR="00C636BD" w:rsidRPr="002D63F7">
        <w:rPr>
          <w:rFonts w:eastAsia="Calibri"/>
          <w:szCs w:val="28"/>
          <w:lang w:eastAsia="en-US"/>
        </w:rPr>
        <w:t>отношениям Администрации район</w:t>
      </w:r>
      <w:r w:rsidR="00A35582" w:rsidRPr="002D63F7">
        <w:rPr>
          <w:szCs w:val="26"/>
        </w:rPr>
        <w:t>.</w:t>
      </w:r>
    </w:p>
    <w:p w:rsidR="00A35582" w:rsidRDefault="00A35582" w:rsidP="00A35582">
      <w:pPr>
        <w:jc w:val="both"/>
      </w:pPr>
    </w:p>
    <w:p w:rsidR="00A35582" w:rsidRPr="002D63F7" w:rsidRDefault="00A35582" w:rsidP="00A35582">
      <w:pPr>
        <w:jc w:val="both"/>
      </w:pPr>
    </w:p>
    <w:p w:rsidR="00A35582" w:rsidRPr="002D63F7" w:rsidRDefault="00A35582" w:rsidP="00A35582">
      <w:pPr>
        <w:jc w:val="both"/>
      </w:pPr>
      <w:r w:rsidRPr="002D63F7">
        <w:t>Глава района                                                                                                      С.А. Давыденко</w:t>
      </w:r>
    </w:p>
    <w:p w:rsidR="00A35582" w:rsidRDefault="00A35582" w:rsidP="00A35582">
      <w:pPr>
        <w:jc w:val="both"/>
      </w:pPr>
    </w:p>
    <w:p w:rsidR="00A35582" w:rsidRPr="002D63F7" w:rsidRDefault="00A35582" w:rsidP="00A35582">
      <w:pPr>
        <w:jc w:val="both"/>
      </w:pPr>
    </w:p>
    <w:p w:rsidR="00A35582" w:rsidRPr="002D63F7" w:rsidRDefault="00A35582" w:rsidP="00A35582">
      <w:pPr>
        <w:jc w:val="both"/>
      </w:pPr>
      <w:r w:rsidRPr="002D63F7">
        <w:t>Согласовано:</w:t>
      </w:r>
    </w:p>
    <w:p w:rsidR="00A35582" w:rsidRPr="002D63F7" w:rsidRDefault="00A35582" w:rsidP="00A35582">
      <w:pPr>
        <w:jc w:val="both"/>
        <w:rPr>
          <w:rFonts w:eastAsia="Calibri"/>
          <w:szCs w:val="28"/>
          <w:lang w:eastAsia="en-US"/>
        </w:rPr>
      </w:pPr>
      <w:r w:rsidRPr="002D63F7">
        <w:rPr>
          <w:rFonts w:eastAsia="Calibri"/>
          <w:szCs w:val="28"/>
          <w:lang w:eastAsia="en-US"/>
        </w:rPr>
        <w:t>Заместитель главы Администрации района,</w:t>
      </w:r>
    </w:p>
    <w:p w:rsidR="00A35582" w:rsidRPr="002D63F7" w:rsidRDefault="00A35582" w:rsidP="00A35582">
      <w:pPr>
        <w:jc w:val="both"/>
        <w:rPr>
          <w:rFonts w:eastAsia="Calibri"/>
          <w:szCs w:val="28"/>
          <w:lang w:eastAsia="en-US"/>
        </w:rPr>
      </w:pPr>
      <w:r w:rsidRPr="002D63F7">
        <w:rPr>
          <w:rFonts w:eastAsia="Calibri"/>
          <w:szCs w:val="28"/>
          <w:lang w:eastAsia="en-US"/>
        </w:rPr>
        <w:t>начальник Управления по экономическому</w:t>
      </w:r>
    </w:p>
    <w:p w:rsidR="00A35582" w:rsidRPr="002D63F7" w:rsidRDefault="00A35582" w:rsidP="00A35582">
      <w:pPr>
        <w:jc w:val="both"/>
        <w:rPr>
          <w:rFonts w:eastAsia="Calibri"/>
          <w:szCs w:val="28"/>
          <w:lang w:eastAsia="en-US"/>
        </w:rPr>
      </w:pPr>
      <w:r w:rsidRPr="002D63F7">
        <w:rPr>
          <w:rFonts w:eastAsia="Calibri"/>
          <w:szCs w:val="28"/>
          <w:lang w:eastAsia="en-US"/>
        </w:rPr>
        <w:t xml:space="preserve">развитию, имущественным и земельным </w:t>
      </w:r>
    </w:p>
    <w:p w:rsidR="00A35582" w:rsidRPr="002D63F7" w:rsidRDefault="00A35582" w:rsidP="00A35582">
      <w:pPr>
        <w:jc w:val="both"/>
        <w:rPr>
          <w:rFonts w:eastAsia="Calibri"/>
          <w:szCs w:val="28"/>
          <w:lang w:eastAsia="en-US"/>
        </w:rPr>
      </w:pPr>
      <w:r w:rsidRPr="002D63F7">
        <w:rPr>
          <w:rFonts w:eastAsia="Calibri"/>
          <w:szCs w:val="28"/>
          <w:lang w:eastAsia="en-US"/>
        </w:rPr>
        <w:t>отношениям Администрации района</w:t>
      </w:r>
    </w:p>
    <w:p w:rsidR="00A35582" w:rsidRPr="002D63F7" w:rsidRDefault="00A35582" w:rsidP="00A35582">
      <w:pPr>
        <w:jc w:val="both"/>
      </w:pPr>
      <w:r>
        <w:rPr>
          <w:rFonts w:eastAsia="Calibri"/>
          <w:szCs w:val="28"/>
          <w:lang w:eastAsia="en-US"/>
        </w:rPr>
        <w:t>____________________</w:t>
      </w:r>
      <w:r w:rsidRPr="002D63F7">
        <w:rPr>
          <w:rFonts w:eastAsia="Calibri"/>
          <w:szCs w:val="28"/>
          <w:lang w:eastAsia="en-US"/>
        </w:rPr>
        <w:t>О.В. Пыльцов</w:t>
      </w:r>
    </w:p>
    <w:p w:rsidR="00A35582" w:rsidRPr="002D63F7" w:rsidRDefault="00F2630F" w:rsidP="00A35582">
      <w:pPr>
        <w:jc w:val="both"/>
      </w:pPr>
      <w:proofErr w:type="spellStart"/>
      <w:r>
        <w:t>Врио</w:t>
      </w:r>
      <w:proofErr w:type="spellEnd"/>
      <w:r>
        <w:t xml:space="preserve"> н</w:t>
      </w:r>
      <w:r w:rsidR="00A35582" w:rsidRPr="002D63F7">
        <w:t>ачальник</w:t>
      </w:r>
      <w:r>
        <w:t>а</w:t>
      </w:r>
      <w:r w:rsidR="00A35582" w:rsidRPr="002D63F7">
        <w:t xml:space="preserve"> контрольно-правового отдела </w:t>
      </w:r>
    </w:p>
    <w:p w:rsidR="00A35582" w:rsidRPr="002D63F7" w:rsidRDefault="00A35582" w:rsidP="00A35582">
      <w:pPr>
        <w:jc w:val="both"/>
      </w:pPr>
      <w:r w:rsidRPr="002D63F7">
        <w:t>Администрации района</w:t>
      </w:r>
    </w:p>
    <w:p w:rsidR="00A35582" w:rsidRDefault="00A35582" w:rsidP="00A35582">
      <w:pPr>
        <w:jc w:val="both"/>
      </w:pPr>
      <w:proofErr w:type="spellStart"/>
      <w:r w:rsidRPr="002D63F7">
        <w:t>____________________</w:t>
      </w:r>
      <w:r w:rsidR="00166311">
        <w:t>Т.А.Ломаная</w:t>
      </w:r>
      <w:proofErr w:type="spellEnd"/>
    </w:p>
    <w:p w:rsidR="007B5081" w:rsidRDefault="007B5081">
      <w:pPr>
        <w:ind w:firstLine="709"/>
        <w:jc w:val="both"/>
      </w:pPr>
      <w:r>
        <w:br w:type="page"/>
      </w:r>
    </w:p>
    <w:tbl>
      <w:tblPr>
        <w:tblW w:w="0" w:type="auto"/>
        <w:tblLook w:val="01E0"/>
      </w:tblPr>
      <w:tblGrid>
        <w:gridCol w:w="5067"/>
        <w:gridCol w:w="5068"/>
      </w:tblGrid>
      <w:tr w:rsidR="00166311" w:rsidRPr="00A209A5" w:rsidTr="00A00237">
        <w:tc>
          <w:tcPr>
            <w:tcW w:w="5067" w:type="dxa"/>
          </w:tcPr>
          <w:p w:rsidR="00166311" w:rsidRPr="00A209A5" w:rsidRDefault="00166311" w:rsidP="00A00237">
            <w:pPr>
              <w:tabs>
                <w:tab w:val="left" w:pos="4185"/>
              </w:tabs>
              <w:rPr>
                <w:szCs w:val="26"/>
              </w:rPr>
            </w:pPr>
          </w:p>
        </w:tc>
        <w:tc>
          <w:tcPr>
            <w:tcW w:w="5068" w:type="dxa"/>
          </w:tcPr>
          <w:p w:rsidR="00166311" w:rsidRPr="00A209A5" w:rsidRDefault="00166311" w:rsidP="00A00237">
            <w:pPr>
              <w:tabs>
                <w:tab w:val="left" w:pos="4185"/>
              </w:tabs>
              <w:rPr>
                <w:szCs w:val="26"/>
              </w:rPr>
            </w:pPr>
          </w:p>
          <w:p w:rsidR="00166311" w:rsidRDefault="00166311" w:rsidP="00A00237">
            <w:pPr>
              <w:tabs>
                <w:tab w:val="left" w:pos="4185"/>
              </w:tabs>
              <w:rPr>
                <w:szCs w:val="26"/>
              </w:rPr>
            </w:pPr>
            <w:r>
              <w:rPr>
                <w:szCs w:val="26"/>
              </w:rPr>
              <w:t>УТВЕРЖДЕН</w:t>
            </w:r>
            <w:r w:rsidR="00C10A64">
              <w:rPr>
                <w:szCs w:val="26"/>
              </w:rPr>
              <w:t>О:</w:t>
            </w:r>
          </w:p>
          <w:p w:rsidR="00166311" w:rsidRPr="00A209A5" w:rsidRDefault="00166311" w:rsidP="00A00237">
            <w:pPr>
              <w:tabs>
                <w:tab w:val="left" w:pos="4185"/>
              </w:tabs>
              <w:rPr>
                <w:szCs w:val="26"/>
              </w:rPr>
            </w:pPr>
            <w:r w:rsidRPr="00A209A5">
              <w:rPr>
                <w:szCs w:val="26"/>
              </w:rPr>
              <w:t>Постановлением Администрации Бурлинского  района Алтайского края</w:t>
            </w:r>
          </w:p>
          <w:p w:rsidR="00166311" w:rsidRPr="00A209A5" w:rsidRDefault="00166311" w:rsidP="00A00237">
            <w:pPr>
              <w:tabs>
                <w:tab w:val="left" w:pos="4185"/>
              </w:tabs>
              <w:rPr>
                <w:szCs w:val="26"/>
              </w:rPr>
            </w:pPr>
            <w:r>
              <w:rPr>
                <w:szCs w:val="26"/>
              </w:rPr>
              <w:t xml:space="preserve">от «    </w:t>
            </w:r>
            <w:r w:rsidR="00432C4D">
              <w:rPr>
                <w:szCs w:val="26"/>
              </w:rPr>
              <w:t>16</w:t>
            </w:r>
            <w:r>
              <w:rPr>
                <w:szCs w:val="26"/>
              </w:rPr>
              <w:t xml:space="preserve">   »   декабря    2019</w:t>
            </w:r>
            <w:r w:rsidRPr="00A209A5">
              <w:rPr>
                <w:szCs w:val="26"/>
              </w:rPr>
              <w:t xml:space="preserve"> г. </w:t>
            </w:r>
            <w:r>
              <w:rPr>
                <w:szCs w:val="26"/>
              </w:rPr>
              <w:t xml:space="preserve"> </w:t>
            </w:r>
            <w:r w:rsidRPr="00A209A5">
              <w:rPr>
                <w:szCs w:val="26"/>
              </w:rPr>
              <w:t xml:space="preserve">№ </w:t>
            </w:r>
            <w:r w:rsidR="00432C4D">
              <w:rPr>
                <w:szCs w:val="26"/>
              </w:rPr>
              <w:t>294</w:t>
            </w:r>
          </w:p>
        </w:tc>
      </w:tr>
    </w:tbl>
    <w:p w:rsidR="00166311" w:rsidRPr="002D63F7" w:rsidRDefault="00166311" w:rsidP="00A35582">
      <w:pPr>
        <w:jc w:val="both"/>
      </w:pPr>
    </w:p>
    <w:p w:rsidR="00A35582" w:rsidRPr="002D63F7" w:rsidRDefault="00A35582" w:rsidP="00A35582">
      <w:pPr>
        <w:jc w:val="both"/>
      </w:pPr>
    </w:p>
    <w:p w:rsidR="009802AF" w:rsidRDefault="00166311" w:rsidP="00166311">
      <w:pPr>
        <w:jc w:val="center"/>
      </w:pPr>
      <w:r>
        <w:t>ПОЛОЖЕНИЕ</w:t>
      </w:r>
    </w:p>
    <w:p w:rsidR="00166311" w:rsidRDefault="00166311" w:rsidP="00166311">
      <w:pPr>
        <w:jc w:val="center"/>
      </w:pPr>
      <w:r>
        <w:t>о межведомственной комиссии</w:t>
      </w:r>
    </w:p>
    <w:p w:rsidR="005C6D53" w:rsidRDefault="005C6D53" w:rsidP="00166311">
      <w:pPr>
        <w:jc w:val="center"/>
      </w:pPr>
    </w:p>
    <w:p w:rsidR="005C6D53" w:rsidRDefault="005C6D53" w:rsidP="00166311">
      <w:pPr>
        <w:jc w:val="center"/>
        <w:rPr>
          <w:b/>
        </w:rPr>
      </w:pPr>
      <w:r>
        <w:rPr>
          <w:b/>
        </w:rPr>
        <w:t>Статья 1. Общие положения</w:t>
      </w:r>
    </w:p>
    <w:p w:rsidR="002A5DEB" w:rsidRDefault="002A5DEB" w:rsidP="00166311">
      <w:pPr>
        <w:jc w:val="center"/>
        <w:rPr>
          <w:b/>
        </w:rPr>
      </w:pPr>
    </w:p>
    <w:p w:rsidR="00FE07E1" w:rsidRDefault="00FE07E1" w:rsidP="00FE07E1">
      <w:pPr>
        <w:shd w:val="clear" w:color="auto" w:fill="FFFFFF"/>
        <w:tabs>
          <w:tab w:val="left" w:pos="581"/>
        </w:tabs>
        <w:spacing w:before="283" w:line="293" w:lineRule="exact"/>
        <w:ind w:left="53" w:right="14"/>
        <w:jc w:val="both"/>
      </w:pPr>
      <w:r>
        <w:rPr>
          <w:spacing w:val="-16"/>
          <w:szCs w:val="26"/>
        </w:rPr>
        <w:t>1.1.</w:t>
      </w:r>
      <w:r>
        <w:rPr>
          <w:szCs w:val="26"/>
        </w:rPr>
        <w:tab/>
      </w:r>
      <w:r>
        <w:rPr>
          <w:spacing w:val="-1"/>
          <w:szCs w:val="26"/>
        </w:rPr>
        <w:t xml:space="preserve">Межведомственная комиссия по </w:t>
      </w:r>
      <w:r w:rsidR="00041D34">
        <w:rPr>
          <w:rFonts w:eastAsiaTheme="minorHAnsi"/>
          <w:szCs w:val="26"/>
          <w:lang w:eastAsia="en-US"/>
        </w:rPr>
        <w:t>оценке и обследованию помещений в целях признания их жилыми помещениями, жилого помещения пригодным (непригодным) для проживания граждан, многоквартирных домов аварийными и подлежащими сносу или реконструкции, а также признания садового дома жилым домом и жилого дома садовым домом, за исключением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</w:t>
      </w:r>
      <w:r w:rsidR="00041D34">
        <w:rPr>
          <w:spacing w:val="-1"/>
          <w:szCs w:val="26"/>
        </w:rPr>
        <w:t xml:space="preserve"> </w:t>
      </w:r>
      <w:r>
        <w:rPr>
          <w:spacing w:val="-1"/>
          <w:szCs w:val="26"/>
        </w:rPr>
        <w:t>(Далее - Межведомственная комиссия) является постоянно действующим</w:t>
      </w:r>
      <w:r>
        <w:rPr>
          <w:spacing w:val="-1"/>
          <w:szCs w:val="26"/>
        </w:rPr>
        <w:br/>
      </w:r>
      <w:r>
        <w:rPr>
          <w:szCs w:val="26"/>
        </w:rPr>
        <w:t>коллегиальным межведомственным органом и образуется при Администрации</w:t>
      </w:r>
      <w:r>
        <w:rPr>
          <w:szCs w:val="26"/>
        </w:rPr>
        <w:br/>
        <w:t>Бурлинского района</w:t>
      </w:r>
    </w:p>
    <w:p w:rsidR="00FE07E1" w:rsidRDefault="00FE07E1" w:rsidP="00FE07E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78" w:line="298" w:lineRule="exact"/>
        <w:ind w:left="38" w:right="14"/>
        <w:jc w:val="both"/>
        <w:rPr>
          <w:spacing w:val="-13"/>
          <w:szCs w:val="26"/>
        </w:rPr>
      </w:pPr>
      <w:r>
        <w:rPr>
          <w:szCs w:val="26"/>
        </w:rPr>
        <w:t xml:space="preserve">Межведомственная комиссия создается с целью рассмотрения вопросов, связанных </w:t>
      </w:r>
      <w:r>
        <w:rPr>
          <w:spacing w:val="-1"/>
          <w:szCs w:val="26"/>
        </w:rPr>
        <w:t xml:space="preserve">с </w:t>
      </w:r>
      <w:r w:rsidR="00041D34">
        <w:rPr>
          <w:rFonts w:eastAsiaTheme="minorHAnsi"/>
          <w:szCs w:val="26"/>
          <w:lang w:eastAsia="en-US"/>
        </w:rPr>
        <w:t>оценкой и обследованием помещений для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реконструкции, а также признания садовых домов жилыми домами и жилых домов садовыми домами, за исключением оценки и обследования помещений в целях признания жилых помещений пригодными (непригодными) для проживания граждан, а также многоквартирных домов аварийным</w:t>
      </w:r>
      <w:r w:rsidR="0092751D">
        <w:rPr>
          <w:rFonts w:eastAsiaTheme="minorHAnsi"/>
          <w:szCs w:val="26"/>
          <w:lang w:eastAsia="en-US"/>
        </w:rPr>
        <w:t>и</w:t>
      </w:r>
      <w:r w:rsidR="00041D34">
        <w:rPr>
          <w:rFonts w:eastAsiaTheme="minorHAnsi"/>
          <w:szCs w:val="26"/>
          <w:lang w:eastAsia="en-US"/>
        </w:rPr>
        <w:t xml:space="preserve"> и подлежащим</w:t>
      </w:r>
      <w:r w:rsidR="0092751D">
        <w:rPr>
          <w:rFonts w:eastAsiaTheme="minorHAnsi"/>
          <w:szCs w:val="26"/>
          <w:lang w:eastAsia="en-US"/>
        </w:rPr>
        <w:t>и</w:t>
      </w:r>
      <w:r w:rsidR="00041D34">
        <w:rPr>
          <w:rFonts w:eastAsiaTheme="minorHAnsi"/>
          <w:szCs w:val="26"/>
          <w:lang w:eastAsia="en-US"/>
        </w:rPr>
        <w:t xml:space="preserve"> сносу или реконструкции в течение 5 лет со дня выдачи раз</w:t>
      </w:r>
      <w:r w:rsidR="0092751D">
        <w:rPr>
          <w:rFonts w:eastAsiaTheme="minorHAnsi"/>
          <w:szCs w:val="26"/>
          <w:lang w:eastAsia="en-US"/>
        </w:rPr>
        <w:t>решения о вводе многоквартирных домов</w:t>
      </w:r>
      <w:r w:rsidR="00041D34">
        <w:rPr>
          <w:rFonts w:eastAsiaTheme="minorHAnsi"/>
          <w:szCs w:val="26"/>
          <w:lang w:eastAsia="en-US"/>
        </w:rPr>
        <w:t xml:space="preserve"> в эксплуатацию</w:t>
      </w:r>
      <w:r>
        <w:rPr>
          <w:spacing w:val="-1"/>
          <w:szCs w:val="26"/>
        </w:rPr>
        <w:t xml:space="preserve"> и обеспечения на территории муниципального района в </w:t>
      </w:r>
      <w:r>
        <w:rPr>
          <w:szCs w:val="26"/>
        </w:rPr>
        <w:t>пределах своей компетенции согласованности действий органов местного самоуправления по решению данных вопросов.</w:t>
      </w:r>
    </w:p>
    <w:p w:rsidR="00FE07E1" w:rsidRDefault="00FE07E1" w:rsidP="00FE07E1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283" w:line="298" w:lineRule="exact"/>
        <w:ind w:left="38" w:right="38"/>
        <w:jc w:val="both"/>
        <w:rPr>
          <w:spacing w:val="-15"/>
          <w:szCs w:val="26"/>
        </w:rPr>
      </w:pPr>
      <w:r>
        <w:rPr>
          <w:spacing w:val="-2"/>
          <w:szCs w:val="26"/>
        </w:rPr>
        <w:t xml:space="preserve">Межведомственная комиссия создается и упраздняется на основании постановления </w:t>
      </w:r>
      <w:r>
        <w:rPr>
          <w:szCs w:val="26"/>
        </w:rPr>
        <w:t>главы района.</w:t>
      </w:r>
    </w:p>
    <w:p w:rsidR="00FE07E1" w:rsidRDefault="00FE07E1" w:rsidP="00FE07E1">
      <w:pPr>
        <w:shd w:val="clear" w:color="auto" w:fill="FFFFFF"/>
        <w:tabs>
          <w:tab w:val="left" w:pos="566"/>
        </w:tabs>
        <w:spacing w:before="274" w:line="302" w:lineRule="exact"/>
        <w:ind w:left="34" w:right="38"/>
        <w:jc w:val="both"/>
      </w:pPr>
      <w:r>
        <w:rPr>
          <w:spacing w:val="-15"/>
          <w:szCs w:val="26"/>
        </w:rPr>
        <w:t>1.4.</w:t>
      </w:r>
      <w:r>
        <w:rPr>
          <w:szCs w:val="26"/>
        </w:rPr>
        <w:tab/>
        <w:t xml:space="preserve">Члены Межведомственной комиссии участвуют в </w:t>
      </w:r>
      <w:r w:rsidRPr="0092751D">
        <w:rPr>
          <w:bCs/>
          <w:szCs w:val="26"/>
        </w:rPr>
        <w:t>ее</w:t>
      </w:r>
      <w:r>
        <w:rPr>
          <w:b/>
          <w:bCs/>
          <w:szCs w:val="26"/>
        </w:rPr>
        <w:t xml:space="preserve"> </w:t>
      </w:r>
      <w:r>
        <w:rPr>
          <w:szCs w:val="26"/>
        </w:rPr>
        <w:t>работе на общественных</w:t>
      </w:r>
      <w:r>
        <w:rPr>
          <w:szCs w:val="26"/>
        </w:rPr>
        <w:br/>
        <w:t>началах.</w:t>
      </w:r>
    </w:p>
    <w:p w:rsidR="00FE07E1" w:rsidRDefault="00FE07E1" w:rsidP="00FE07E1">
      <w:pPr>
        <w:shd w:val="clear" w:color="auto" w:fill="FFFFFF"/>
        <w:tabs>
          <w:tab w:val="left" w:pos="672"/>
        </w:tabs>
        <w:spacing w:before="274" w:line="298" w:lineRule="exact"/>
        <w:ind w:left="19" w:right="43"/>
        <w:jc w:val="both"/>
      </w:pPr>
      <w:r>
        <w:rPr>
          <w:spacing w:val="-15"/>
          <w:szCs w:val="26"/>
        </w:rPr>
        <w:t>1.5.</w:t>
      </w:r>
      <w:r>
        <w:rPr>
          <w:szCs w:val="26"/>
        </w:rPr>
        <w:tab/>
      </w:r>
      <w:r>
        <w:rPr>
          <w:spacing w:val="-1"/>
          <w:szCs w:val="26"/>
        </w:rPr>
        <w:t>Организационно-техническое и информационное обеспечение деятельности</w:t>
      </w:r>
      <w:r>
        <w:rPr>
          <w:spacing w:val="-1"/>
          <w:szCs w:val="26"/>
        </w:rPr>
        <w:br/>
      </w:r>
      <w:r>
        <w:rPr>
          <w:spacing w:val="-2"/>
          <w:szCs w:val="26"/>
        </w:rPr>
        <w:t>Межведомственной комиссии осуществляется за счет средств бюджета муниципального</w:t>
      </w:r>
      <w:r>
        <w:rPr>
          <w:spacing w:val="-2"/>
          <w:szCs w:val="26"/>
        </w:rPr>
        <w:br/>
      </w:r>
      <w:r>
        <w:rPr>
          <w:szCs w:val="26"/>
        </w:rPr>
        <w:t>района.</w:t>
      </w:r>
    </w:p>
    <w:p w:rsidR="00FE07E1" w:rsidRDefault="00FE07E1" w:rsidP="00FE07E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8" w:line="298" w:lineRule="exact"/>
        <w:ind w:left="14" w:right="58"/>
        <w:jc w:val="both"/>
        <w:rPr>
          <w:spacing w:val="-15"/>
          <w:szCs w:val="26"/>
        </w:rPr>
      </w:pPr>
      <w:r>
        <w:rPr>
          <w:spacing w:val="-1"/>
          <w:szCs w:val="26"/>
        </w:rPr>
        <w:t xml:space="preserve">Межведомственная комиссия в своей деятельности руководствуется Жилищным </w:t>
      </w:r>
      <w:r>
        <w:rPr>
          <w:spacing w:val="-2"/>
          <w:szCs w:val="26"/>
        </w:rPr>
        <w:t xml:space="preserve">кодексом Российской Федерации, иными нормативными правовыми актами Российской </w:t>
      </w:r>
      <w:r>
        <w:rPr>
          <w:szCs w:val="26"/>
        </w:rPr>
        <w:t xml:space="preserve">Федерации, Алтайского края, органов местного самоуправления, настоящим </w:t>
      </w:r>
      <w:r>
        <w:rPr>
          <w:szCs w:val="26"/>
        </w:rPr>
        <w:lastRenderedPageBreak/>
        <w:t>Положением.</w:t>
      </w:r>
    </w:p>
    <w:p w:rsidR="00FE07E1" w:rsidRDefault="00FE07E1" w:rsidP="00FE07E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78" w:line="298" w:lineRule="exact"/>
        <w:ind w:left="14" w:right="77"/>
        <w:jc w:val="both"/>
        <w:rPr>
          <w:spacing w:val="-15"/>
          <w:szCs w:val="26"/>
        </w:rPr>
      </w:pPr>
      <w:r>
        <w:rPr>
          <w:spacing w:val="-1"/>
          <w:szCs w:val="26"/>
        </w:rPr>
        <w:t xml:space="preserve">Комиссия вправе </w:t>
      </w:r>
      <w:r w:rsidR="00DD5CF4">
        <w:t>при наличии обращения собственника помещения принимать решение о признании частных жилых помещений, находящихся на соответствующей территории, пригодными (непригодными) для проживания граждан на основании соответствующего заключения комиссии</w:t>
      </w:r>
      <w:r>
        <w:rPr>
          <w:szCs w:val="26"/>
        </w:rPr>
        <w:t>.</w:t>
      </w:r>
    </w:p>
    <w:p w:rsidR="00FE07E1" w:rsidRDefault="00FE07E1" w:rsidP="00FE07E1">
      <w:pPr>
        <w:widowControl w:val="0"/>
        <w:numPr>
          <w:ilvl w:val="0"/>
          <w:numId w:val="2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288"/>
        <w:ind w:left="14"/>
        <w:rPr>
          <w:spacing w:val="-16"/>
          <w:szCs w:val="26"/>
        </w:rPr>
      </w:pPr>
      <w:r>
        <w:rPr>
          <w:spacing w:val="-1"/>
          <w:szCs w:val="26"/>
        </w:rPr>
        <w:t>К работе комиссии, в необходимых случаях, привлекаются:</w:t>
      </w:r>
    </w:p>
    <w:p w:rsidR="00FE07E1" w:rsidRDefault="00FE07E1" w:rsidP="00FE07E1">
      <w:pPr>
        <w:shd w:val="clear" w:color="auto" w:fill="FFFFFF"/>
        <w:tabs>
          <w:tab w:val="left" w:pos="168"/>
        </w:tabs>
        <w:spacing w:before="283" w:line="293" w:lineRule="exact"/>
        <w:ind w:left="5" w:right="82"/>
        <w:jc w:val="both"/>
        <w:rPr>
          <w:szCs w:val="26"/>
        </w:rPr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2"/>
          <w:szCs w:val="26"/>
        </w:rPr>
        <w:t>собственник жилого помещения либо уполномоченное лицо (с правом совещательного</w:t>
      </w:r>
      <w:r>
        <w:rPr>
          <w:spacing w:val="-2"/>
          <w:szCs w:val="26"/>
        </w:rPr>
        <w:br/>
      </w:r>
      <w:r>
        <w:rPr>
          <w:szCs w:val="26"/>
        </w:rPr>
        <w:t>голоса);</w:t>
      </w:r>
    </w:p>
    <w:p w:rsidR="00576230" w:rsidRDefault="00576230" w:rsidP="00FE07E1">
      <w:pPr>
        <w:shd w:val="clear" w:color="auto" w:fill="FFFFFF"/>
        <w:tabs>
          <w:tab w:val="left" w:pos="168"/>
        </w:tabs>
        <w:spacing w:before="283" w:line="293" w:lineRule="exact"/>
        <w:ind w:left="5" w:right="82"/>
        <w:jc w:val="both"/>
      </w:pPr>
      <w:r>
        <w:rPr>
          <w:szCs w:val="26"/>
        </w:rPr>
        <w:t xml:space="preserve">- </w:t>
      </w:r>
      <w:r>
        <w:t>представитель федерального органа исполнительной власти, осуществляющего полномочия собственника в отношении оцениваемого имущества (с правом решающего голоса),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собственности;</w:t>
      </w:r>
    </w:p>
    <w:p w:rsidR="00576230" w:rsidRDefault="00576230" w:rsidP="00FE07E1">
      <w:pPr>
        <w:shd w:val="clear" w:color="auto" w:fill="FFFFFF"/>
        <w:tabs>
          <w:tab w:val="left" w:pos="168"/>
        </w:tabs>
        <w:spacing w:before="283" w:line="293" w:lineRule="exact"/>
        <w:ind w:left="5" w:right="82"/>
        <w:jc w:val="both"/>
      </w:pPr>
      <w:r>
        <w:t>- представитель государственного органа Российской Федерации или подведомственного ему предприятия (учреждения) (</w:t>
      </w:r>
      <w:r w:rsidR="00DD5CF4">
        <w:t>с правом решающего голоса</w:t>
      </w:r>
      <w:r>
        <w:t>), если указанному органу либо его подведомственному предприятию (учреждению) оцениваемое имущество принадлежит на соответствующем вещном праве (далее - правообладатель)</w:t>
      </w:r>
      <w:r w:rsidR="00DD5CF4">
        <w:t>;</w:t>
      </w:r>
    </w:p>
    <w:p w:rsidR="00FE07E1" w:rsidRDefault="00FE07E1" w:rsidP="00FE07E1">
      <w:pPr>
        <w:shd w:val="clear" w:color="auto" w:fill="FFFFFF"/>
        <w:tabs>
          <w:tab w:val="left" w:pos="293"/>
        </w:tabs>
        <w:spacing w:before="278"/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1"/>
          <w:szCs w:val="26"/>
        </w:rPr>
        <w:t>квалифицированные   эксперты   проектно-изыскательских   организаций   (с   правом</w:t>
      </w:r>
      <w:r w:rsidR="00576230">
        <w:rPr>
          <w:spacing w:val="-1"/>
          <w:szCs w:val="26"/>
        </w:rPr>
        <w:t xml:space="preserve"> решающего голоса);</w:t>
      </w:r>
    </w:p>
    <w:p w:rsidR="00FE07E1" w:rsidRDefault="00FE07E1" w:rsidP="00FE07E1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576" w:lineRule="exact"/>
        <w:ind w:left="24"/>
        <w:rPr>
          <w:szCs w:val="26"/>
        </w:rPr>
      </w:pPr>
      <w:r>
        <w:rPr>
          <w:spacing w:val="-1"/>
          <w:szCs w:val="26"/>
        </w:rPr>
        <w:t>представители эксплуатационных организаций;</w:t>
      </w:r>
    </w:p>
    <w:p w:rsidR="00FE07E1" w:rsidRDefault="00FE07E1" w:rsidP="00FE07E1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5" w:line="576" w:lineRule="exact"/>
        <w:ind w:left="24"/>
        <w:rPr>
          <w:szCs w:val="26"/>
        </w:rPr>
      </w:pPr>
      <w:r>
        <w:rPr>
          <w:spacing w:val="-1"/>
          <w:szCs w:val="26"/>
        </w:rPr>
        <w:t>другие заинтересованные лица.</w:t>
      </w:r>
    </w:p>
    <w:p w:rsidR="00FE07E1" w:rsidRDefault="00FE07E1" w:rsidP="00FE07E1">
      <w:pPr>
        <w:shd w:val="clear" w:color="auto" w:fill="FFFFFF"/>
        <w:spacing w:line="576" w:lineRule="exact"/>
        <w:ind w:left="970"/>
      </w:pPr>
      <w:r>
        <w:rPr>
          <w:b/>
          <w:bCs/>
          <w:spacing w:val="-1"/>
          <w:szCs w:val="26"/>
        </w:rPr>
        <w:t>Статья 2. Полномочия, задачи и права межведомственной комиссии</w:t>
      </w:r>
    </w:p>
    <w:p w:rsidR="00FE07E1" w:rsidRDefault="00FE07E1" w:rsidP="00FE07E1">
      <w:pPr>
        <w:shd w:val="clear" w:color="auto" w:fill="FFFFFF"/>
        <w:tabs>
          <w:tab w:val="left" w:pos="667"/>
        </w:tabs>
        <w:spacing w:before="235" w:line="298" w:lineRule="exact"/>
        <w:ind w:left="58"/>
        <w:jc w:val="both"/>
      </w:pPr>
      <w:r>
        <w:rPr>
          <w:spacing w:val="-8"/>
          <w:szCs w:val="26"/>
        </w:rPr>
        <w:t>2.1.</w:t>
      </w:r>
      <w:r>
        <w:rPr>
          <w:szCs w:val="26"/>
        </w:rPr>
        <w:tab/>
        <w:t>Основными задачами Межведомственной комиссии являются рассмотрение</w:t>
      </w:r>
      <w:r>
        <w:rPr>
          <w:szCs w:val="26"/>
        </w:rPr>
        <w:br/>
      </w:r>
      <w:r>
        <w:rPr>
          <w:spacing w:val="-1"/>
          <w:szCs w:val="26"/>
        </w:rPr>
        <w:t xml:space="preserve">вопросов, связанных с </w:t>
      </w:r>
      <w:r w:rsidR="004C415A">
        <w:rPr>
          <w:spacing w:val="-1"/>
          <w:szCs w:val="26"/>
        </w:rPr>
        <w:t xml:space="preserve">оценкой и </w:t>
      </w:r>
      <w:r w:rsidR="004C415A">
        <w:t xml:space="preserve">признанием жилого помещения пригодным для проживания или непригодным для проживания, и в частности признания многоквартирного дома аварийным и подлежащим сносу или реконструкции, а также признания садового дома жилым домом и жилого дома садовым домом </w:t>
      </w:r>
      <w:r>
        <w:rPr>
          <w:szCs w:val="26"/>
        </w:rPr>
        <w:t>и принятие</w:t>
      </w:r>
      <w:r>
        <w:rPr>
          <w:szCs w:val="26"/>
        </w:rPr>
        <w:br/>
        <w:t>по ним одного из следующих решений:</w:t>
      </w:r>
    </w:p>
    <w:p w:rsidR="004F5CE6" w:rsidRDefault="004F5CE6" w:rsidP="004F5CE6">
      <w:pPr>
        <w:pStyle w:val="ConsPlusNormal"/>
        <w:spacing w:before="260"/>
        <w:jc w:val="both"/>
      </w:pPr>
      <w:r>
        <w:t>- о соответствии помещения требованиям, предъявляемым к жилому помещению, и его пригодности для проживания;</w:t>
      </w:r>
    </w:p>
    <w:p w:rsidR="004F5CE6" w:rsidRDefault="004F5CE6" w:rsidP="004F5CE6">
      <w:pPr>
        <w:pStyle w:val="ConsPlusNormal"/>
        <w:spacing w:before="260"/>
        <w:jc w:val="both"/>
      </w:pPr>
      <w: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помещения;</w:t>
      </w:r>
    </w:p>
    <w:p w:rsidR="004F5CE6" w:rsidRDefault="004F5CE6" w:rsidP="004F5CE6">
      <w:pPr>
        <w:pStyle w:val="ConsPlusNormal"/>
        <w:spacing w:before="260"/>
        <w:jc w:val="both"/>
      </w:pPr>
      <w:r>
        <w:t>- о выявлении оснований для признания помещения непригодным для проживания;</w:t>
      </w:r>
    </w:p>
    <w:p w:rsidR="004F5CE6" w:rsidRDefault="004F5CE6" w:rsidP="004F5CE6">
      <w:pPr>
        <w:pStyle w:val="ConsPlusNormal"/>
        <w:spacing w:before="260"/>
        <w:jc w:val="both"/>
      </w:pPr>
      <w:r>
        <w:t xml:space="preserve">- о выявлении оснований для признания многоквартирного дома аварийным и </w:t>
      </w:r>
      <w:r>
        <w:lastRenderedPageBreak/>
        <w:t>подлежащим реконструкции;</w:t>
      </w:r>
    </w:p>
    <w:p w:rsidR="004F5CE6" w:rsidRDefault="004F5CE6" w:rsidP="004F5CE6">
      <w:pPr>
        <w:pStyle w:val="ConsPlusNormal"/>
        <w:spacing w:before="260"/>
        <w:jc w:val="both"/>
      </w:pPr>
      <w:r>
        <w:t>- о выявлении оснований для признания многоквартирного дома аварийным и подлежащим сносу;</w:t>
      </w:r>
    </w:p>
    <w:p w:rsidR="004F5CE6" w:rsidRDefault="004F5CE6" w:rsidP="004F5CE6">
      <w:pPr>
        <w:pStyle w:val="ConsPlusNormal"/>
        <w:spacing w:before="260"/>
        <w:jc w:val="both"/>
      </w:pPr>
      <w:r>
        <w:t>- об отсутствии оснований для признания многоквартирного дома аварийным и подлежащим сносу или реконструкции;</w:t>
      </w:r>
    </w:p>
    <w:p w:rsidR="004F5CE6" w:rsidRDefault="004F5CE6" w:rsidP="004F5CE6">
      <w:pPr>
        <w:pStyle w:val="ConsPlusNormal"/>
        <w:spacing w:before="260"/>
        <w:jc w:val="both"/>
      </w:pPr>
      <w:r>
        <w:t xml:space="preserve">- </w:t>
      </w:r>
      <w:r w:rsidR="002554CC">
        <w:t>о признании садового дома жилым домом или жилого дома садовым домом;</w:t>
      </w:r>
    </w:p>
    <w:p w:rsidR="002554CC" w:rsidRDefault="002554CC" w:rsidP="004F5CE6">
      <w:pPr>
        <w:pStyle w:val="ConsPlusNormal"/>
        <w:spacing w:before="260"/>
        <w:jc w:val="both"/>
      </w:pPr>
      <w:r>
        <w:t>- об отказе в признании садового дома жилым домом или жилого дома садовым домом.</w:t>
      </w:r>
    </w:p>
    <w:p w:rsidR="00FE07E1" w:rsidRDefault="00FE07E1" w:rsidP="00FE07E1">
      <w:pPr>
        <w:shd w:val="clear" w:color="auto" w:fill="FFFFFF"/>
        <w:tabs>
          <w:tab w:val="left" w:pos="504"/>
        </w:tabs>
        <w:spacing w:before="264" w:line="302" w:lineRule="exact"/>
        <w:ind w:left="29" w:right="34"/>
        <w:jc w:val="both"/>
      </w:pPr>
      <w:r>
        <w:rPr>
          <w:spacing w:val="-8"/>
          <w:szCs w:val="26"/>
        </w:rPr>
        <w:t>2.2.</w:t>
      </w:r>
      <w:r>
        <w:rPr>
          <w:szCs w:val="26"/>
        </w:rPr>
        <w:tab/>
        <w:t>Основанием для рассмотрения Межведомственной комиссией</w:t>
      </w:r>
      <w:r w:rsidR="002554CC">
        <w:rPr>
          <w:szCs w:val="26"/>
        </w:rPr>
        <w:t xml:space="preserve"> выше перечисленных </w:t>
      </w:r>
      <w:r>
        <w:rPr>
          <w:szCs w:val="26"/>
        </w:rPr>
        <w:t xml:space="preserve"> вопросов, </w:t>
      </w:r>
      <w:r>
        <w:rPr>
          <w:spacing w:val="-1"/>
          <w:szCs w:val="26"/>
        </w:rPr>
        <w:t>являются:</w:t>
      </w:r>
    </w:p>
    <w:p w:rsidR="00FE07E1" w:rsidRDefault="00DB3BF8" w:rsidP="00DB3BF8">
      <w:pPr>
        <w:shd w:val="clear" w:color="auto" w:fill="FFFFFF"/>
        <w:spacing w:before="274" w:line="298" w:lineRule="exact"/>
        <w:ind w:left="14"/>
      </w:pPr>
      <w:r>
        <w:rPr>
          <w:szCs w:val="26"/>
        </w:rPr>
        <w:t>- заявление</w:t>
      </w:r>
      <w:r w:rsidR="00FE07E1">
        <w:rPr>
          <w:szCs w:val="26"/>
        </w:rPr>
        <w:t xml:space="preserve">    собственника    помещения    или    гражданина    (нанимателя)    либо уполномоченного лица собственника</w:t>
      </w:r>
      <w:r>
        <w:rPr>
          <w:szCs w:val="26"/>
        </w:rPr>
        <w:t xml:space="preserve">, заявление </w:t>
      </w:r>
      <w:r>
        <w:t>собственника садового дома или жилого дома</w:t>
      </w:r>
      <w:r w:rsidR="00FE07E1">
        <w:rPr>
          <w:szCs w:val="26"/>
        </w:rPr>
        <w:t>;</w:t>
      </w:r>
    </w:p>
    <w:p w:rsidR="00FE07E1" w:rsidRDefault="00FE07E1" w:rsidP="00FE07E1">
      <w:pPr>
        <w:shd w:val="clear" w:color="auto" w:fill="FFFFFF"/>
        <w:tabs>
          <w:tab w:val="left" w:pos="168"/>
        </w:tabs>
        <w:spacing w:before="274"/>
        <w:ind w:left="24"/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1"/>
          <w:szCs w:val="26"/>
        </w:rPr>
        <w:t>указания органа местного самоуправления;</w:t>
      </w:r>
    </w:p>
    <w:p w:rsidR="00FE07E1" w:rsidRDefault="00FE07E1" w:rsidP="00FE07E1">
      <w:pPr>
        <w:shd w:val="clear" w:color="auto" w:fill="FFFFFF"/>
        <w:tabs>
          <w:tab w:val="left" w:pos="293"/>
        </w:tabs>
        <w:spacing w:before="283" w:line="302" w:lineRule="exact"/>
        <w:ind w:left="14" w:right="72"/>
        <w:jc w:val="both"/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1"/>
          <w:szCs w:val="26"/>
        </w:rPr>
        <w:t>представления органов государственной санитарно-эпидемиологической службы,</w:t>
      </w:r>
      <w:r>
        <w:rPr>
          <w:spacing w:val="-1"/>
          <w:szCs w:val="26"/>
        </w:rPr>
        <w:br/>
        <w:t>государственной противопожарной службы, государственной жилищной инспекции;</w:t>
      </w:r>
    </w:p>
    <w:p w:rsidR="00FE07E1" w:rsidRDefault="00FE07E1" w:rsidP="00FE07E1">
      <w:pPr>
        <w:shd w:val="clear" w:color="auto" w:fill="FFFFFF"/>
        <w:tabs>
          <w:tab w:val="left" w:pos="581"/>
        </w:tabs>
        <w:spacing w:before="274" w:line="302" w:lineRule="exact"/>
        <w:ind w:left="14" w:right="62"/>
        <w:jc w:val="both"/>
      </w:pPr>
      <w:r>
        <w:rPr>
          <w:spacing w:val="-8"/>
          <w:szCs w:val="26"/>
        </w:rPr>
        <w:t>2.3.</w:t>
      </w:r>
      <w:r>
        <w:rPr>
          <w:szCs w:val="26"/>
        </w:rPr>
        <w:tab/>
        <w:t>Для осуществления основных задач Межведомственная комиссия выполняет</w:t>
      </w:r>
      <w:r>
        <w:rPr>
          <w:szCs w:val="26"/>
        </w:rPr>
        <w:br/>
        <w:t>следующие функции:</w:t>
      </w:r>
    </w:p>
    <w:p w:rsidR="00FE07E1" w:rsidRDefault="00FE07E1" w:rsidP="00FE07E1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 w:line="302" w:lineRule="exact"/>
        <w:ind w:right="82"/>
        <w:jc w:val="both"/>
        <w:rPr>
          <w:szCs w:val="26"/>
        </w:rPr>
      </w:pPr>
      <w:r>
        <w:rPr>
          <w:szCs w:val="26"/>
        </w:rPr>
        <w:t>рассматривает обращения лиц и</w:t>
      </w:r>
      <w:r w:rsidR="00DB3BF8">
        <w:rPr>
          <w:szCs w:val="26"/>
        </w:rPr>
        <w:t>ли органов, указанных в пункте 2</w:t>
      </w:r>
      <w:r>
        <w:rPr>
          <w:szCs w:val="26"/>
        </w:rPr>
        <w:t xml:space="preserve">.2. настоящей статьи, </w:t>
      </w:r>
      <w:r>
        <w:rPr>
          <w:spacing w:val="-1"/>
          <w:szCs w:val="26"/>
        </w:rPr>
        <w:t>а также по вопросам, входящим в компетенцию Межведомственной комиссии;</w:t>
      </w:r>
    </w:p>
    <w:p w:rsidR="00FE07E1" w:rsidRDefault="00FE07E1" w:rsidP="00FE07E1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74"/>
        <w:rPr>
          <w:szCs w:val="26"/>
        </w:rPr>
      </w:pPr>
      <w:r>
        <w:rPr>
          <w:spacing w:val="-1"/>
          <w:szCs w:val="26"/>
        </w:rPr>
        <w:t>рассматривает техническую и иную документацию;</w:t>
      </w:r>
    </w:p>
    <w:p w:rsidR="00FE07E1" w:rsidRDefault="00FE07E1" w:rsidP="00FE07E1">
      <w:pPr>
        <w:widowControl w:val="0"/>
        <w:numPr>
          <w:ilvl w:val="0"/>
          <w:numId w:val="3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69" w:line="307" w:lineRule="exact"/>
        <w:ind w:right="96"/>
        <w:jc w:val="both"/>
        <w:rPr>
          <w:szCs w:val="26"/>
        </w:rPr>
      </w:pPr>
      <w:r>
        <w:rPr>
          <w:spacing w:val="-1"/>
          <w:szCs w:val="26"/>
        </w:rPr>
        <w:t xml:space="preserve">привлекает для предоставления необходимых рекомендаций технических экспертов, </w:t>
      </w:r>
      <w:r>
        <w:rPr>
          <w:szCs w:val="26"/>
        </w:rPr>
        <w:t>представителей проектных организаций и иных специалистов;</w:t>
      </w:r>
    </w:p>
    <w:p w:rsidR="00DB3BF8" w:rsidRDefault="00DB3BF8" w:rsidP="00FE07E1">
      <w:pPr>
        <w:shd w:val="clear" w:color="auto" w:fill="FFFFFF"/>
        <w:tabs>
          <w:tab w:val="left" w:pos="283"/>
        </w:tabs>
        <w:spacing w:line="298" w:lineRule="exact"/>
        <w:ind w:left="77"/>
        <w:jc w:val="both"/>
        <w:rPr>
          <w:szCs w:val="26"/>
        </w:rPr>
      </w:pPr>
    </w:p>
    <w:p w:rsidR="00FE07E1" w:rsidRDefault="00FE07E1" w:rsidP="00FE07E1">
      <w:pPr>
        <w:shd w:val="clear" w:color="auto" w:fill="FFFFFF"/>
        <w:tabs>
          <w:tab w:val="left" w:pos="283"/>
        </w:tabs>
        <w:spacing w:line="298" w:lineRule="exact"/>
        <w:ind w:left="77"/>
        <w:jc w:val="both"/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1"/>
          <w:szCs w:val="26"/>
        </w:rPr>
        <w:t>проводит обследование состояния жилого дома (жилого помещения), в отношении</w:t>
      </w:r>
      <w:r>
        <w:rPr>
          <w:spacing w:val="-1"/>
          <w:szCs w:val="26"/>
        </w:rPr>
        <w:br/>
        <w:t xml:space="preserve">которого рассматривается вопрос о призвании его непригодным для проживания, </w:t>
      </w:r>
      <w:r>
        <w:rPr>
          <w:b/>
          <w:bCs/>
          <w:spacing w:val="-1"/>
          <w:szCs w:val="26"/>
        </w:rPr>
        <w:t>с</w:t>
      </w:r>
      <w:r>
        <w:rPr>
          <w:b/>
          <w:bCs/>
          <w:spacing w:val="-1"/>
          <w:szCs w:val="26"/>
        </w:rPr>
        <w:br/>
      </w:r>
      <w:r>
        <w:rPr>
          <w:spacing w:val="-1"/>
          <w:szCs w:val="26"/>
        </w:rPr>
        <w:t>привлечением соответствующих специалистов (или) членов комиссии;</w:t>
      </w:r>
    </w:p>
    <w:p w:rsidR="00FE07E1" w:rsidRDefault="00FE07E1" w:rsidP="00FE07E1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4" w:line="298" w:lineRule="exact"/>
        <w:ind w:left="62" w:right="10"/>
        <w:jc w:val="both"/>
        <w:rPr>
          <w:szCs w:val="26"/>
        </w:rPr>
      </w:pPr>
      <w:r>
        <w:rPr>
          <w:szCs w:val="26"/>
        </w:rPr>
        <w:t>взаимодействует с федеральными органами государственной власти, органами государственной власти Алтайского края, органами местного самоуправления, организациями по вопросам, относящимся к компетенции Межведомственной комиссии;</w:t>
      </w:r>
    </w:p>
    <w:p w:rsidR="00FE07E1" w:rsidRDefault="00FE07E1" w:rsidP="00FE07E1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69" w:line="298" w:lineRule="exact"/>
        <w:ind w:left="62" w:right="19"/>
        <w:jc w:val="both"/>
        <w:rPr>
          <w:szCs w:val="26"/>
        </w:rPr>
      </w:pPr>
      <w:r>
        <w:rPr>
          <w:szCs w:val="26"/>
        </w:rPr>
        <w:t>запрашивает необходимые материалы и информацию у органов местного самоуправления, предприятий и организаций, а также у заявителя по вопросам, относящимся к компетенции Межведомственной комиссии;</w:t>
      </w:r>
    </w:p>
    <w:p w:rsidR="00FE07E1" w:rsidRDefault="00FE07E1" w:rsidP="00FE07E1">
      <w:pPr>
        <w:shd w:val="clear" w:color="auto" w:fill="FFFFFF"/>
        <w:tabs>
          <w:tab w:val="left" w:pos="206"/>
        </w:tabs>
        <w:spacing w:before="283"/>
        <w:ind w:left="62"/>
      </w:pPr>
      <w:r>
        <w:rPr>
          <w:szCs w:val="26"/>
        </w:rPr>
        <w:t>-</w:t>
      </w:r>
      <w:r>
        <w:rPr>
          <w:szCs w:val="26"/>
        </w:rPr>
        <w:tab/>
      </w:r>
      <w:r>
        <w:rPr>
          <w:spacing w:val="-2"/>
          <w:szCs w:val="26"/>
        </w:rPr>
        <w:t>иные полномочия.</w:t>
      </w:r>
    </w:p>
    <w:p w:rsidR="00FE07E1" w:rsidRDefault="00FE07E1" w:rsidP="00FE07E1">
      <w:pPr>
        <w:shd w:val="clear" w:color="auto" w:fill="FFFFFF"/>
        <w:spacing w:before="250" w:line="336" w:lineRule="exact"/>
        <w:ind w:left="2544" w:right="2510"/>
        <w:jc w:val="center"/>
      </w:pPr>
      <w:r>
        <w:rPr>
          <w:b/>
          <w:bCs/>
          <w:spacing w:val="-3"/>
          <w:szCs w:val="26"/>
        </w:rPr>
        <w:lastRenderedPageBreak/>
        <w:t xml:space="preserve">Статья 3. Организация и порядок работы </w:t>
      </w:r>
      <w:r>
        <w:rPr>
          <w:b/>
          <w:bCs/>
          <w:spacing w:val="-1"/>
          <w:szCs w:val="26"/>
        </w:rPr>
        <w:t>межведомственной комиссии</w:t>
      </w:r>
    </w:p>
    <w:p w:rsidR="00FE07E1" w:rsidRDefault="00FE07E1" w:rsidP="00FE07E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17" w:line="298" w:lineRule="exact"/>
        <w:ind w:left="38" w:right="34"/>
        <w:jc w:val="both"/>
        <w:rPr>
          <w:spacing w:val="-9"/>
          <w:szCs w:val="26"/>
        </w:rPr>
      </w:pPr>
      <w:r>
        <w:rPr>
          <w:szCs w:val="26"/>
        </w:rPr>
        <w:t xml:space="preserve">Председатель или в его отсутствие заместитель председателя по мере необходимости созывает и руководит заседаниями Межведомственной комиссии, </w:t>
      </w:r>
      <w:r>
        <w:rPr>
          <w:spacing w:val="-1"/>
          <w:szCs w:val="26"/>
        </w:rPr>
        <w:t xml:space="preserve">планирует ее работу, обеспечивает подготовку проектов решений Межведомственной </w:t>
      </w:r>
      <w:r>
        <w:rPr>
          <w:szCs w:val="26"/>
        </w:rPr>
        <w:t>комиссии</w:t>
      </w:r>
    </w:p>
    <w:p w:rsidR="00FE07E1" w:rsidRDefault="00FE07E1" w:rsidP="00FE07E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9" w:line="298" w:lineRule="exact"/>
        <w:ind w:left="38" w:right="53"/>
        <w:jc w:val="both"/>
        <w:rPr>
          <w:spacing w:val="-10"/>
          <w:szCs w:val="26"/>
        </w:rPr>
      </w:pPr>
      <w:r>
        <w:rPr>
          <w:szCs w:val="26"/>
        </w:rPr>
        <w:t xml:space="preserve">Основной формой работы Межведомственной комиссии является заседание. </w:t>
      </w:r>
      <w:r>
        <w:rPr>
          <w:spacing w:val="-1"/>
          <w:szCs w:val="26"/>
        </w:rPr>
        <w:t>Заседание Межведомственной комиссии оформляется протокольно.</w:t>
      </w:r>
    </w:p>
    <w:p w:rsidR="00FE07E1" w:rsidRDefault="00FE07E1" w:rsidP="00FE07E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78" w:line="302" w:lineRule="exact"/>
        <w:ind w:left="38" w:right="58"/>
        <w:jc w:val="both"/>
        <w:rPr>
          <w:spacing w:val="-10"/>
          <w:szCs w:val="26"/>
        </w:rPr>
      </w:pPr>
      <w:r>
        <w:rPr>
          <w:spacing w:val="-1"/>
          <w:szCs w:val="26"/>
        </w:rPr>
        <w:t xml:space="preserve">Заседание Межведомственной комиссии считается правомочным, если на нем </w:t>
      </w:r>
      <w:r>
        <w:rPr>
          <w:szCs w:val="26"/>
        </w:rPr>
        <w:t>присутствуют не менее половины ее членов.</w:t>
      </w:r>
    </w:p>
    <w:p w:rsidR="00FE07E1" w:rsidRDefault="00FE07E1" w:rsidP="00FE07E1">
      <w:pPr>
        <w:widowControl w:val="0"/>
        <w:numPr>
          <w:ilvl w:val="0"/>
          <w:numId w:val="5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78" w:line="298" w:lineRule="exact"/>
        <w:ind w:left="38" w:right="58"/>
        <w:jc w:val="both"/>
        <w:rPr>
          <w:spacing w:val="-11"/>
          <w:szCs w:val="26"/>
        </w:rPr>
      </w:pPr>
      <w:r>
        <w:rPr>
          <w:szCs w:val="26"/>
        </w:rPr>
        <w:t>Решения Межведомственной комиссии принимаются простым большинством голосов от числа присутствующих на заседании. При равенстве голосов голос председателя является решающим.</w:t>
      </w:r>
    </w:p>
    <w:p w:rsidR="00FE07E1" w:rsidRDefault="00FE07E1" w:rsidP="00FE07E1">
      <w:pPr>
        <w:shd w:val="clear" w:color="auto" w:fill="FFFFFF"/>
        <w:tabs>
          <w:tab w:val="left" w:pos="677"/>
        </w:tabs>
        <w:spacing w:before="274" w:line="298" w:lineRule="exact"/>
        <w:ind w:left="19" w:right="67"/>
        <w:jc w:val="both"/>
      </w:pPr>
      <w:r>
        <w:rPr>
          <w:spacing w:val="-9"/>
          <w:szCs w:val="26"/>
        </w:rPr>
        <w:t>3.5.</w:t>
      </w:r>
      <w:r>
        <w:rPr>
          <w:szCs w:val="26"/>
        </w:rPr>
        <w:tab/>
        <w:t>После принятия решения о признании жилого помещения пригодным</w:t>
      </w:r>
      <w:r>
        <w:rPr>
          <w:szCs w:val="26"/>
        </w:rPr>
        <w:br/>
        <w:t>(непригодным) для проживания готовится проект распоряжения с указанием о</w:t>
      </w:r>
      <w:r>
        <w:rPr>
          <w:szCs w:val="26"/>
        </w:rPr>
        <w:br/>
        <w:t>дальнейшем использовании помещения, сроках отселения или о признании</w:t>
      </w:r>
      <w:r>
        <w:rPr>
          <w:szCs w:val="26"/>
        </w:rPr>
        <w:br/>
        <w:t xml:space="preserve">необходимости проведения </w:t>
      </w:r>
      <w:proofErr w:type="spellStart"/>
      <w:r>
        <w:rPr>
          <w:szCs w:val="26"/>
        </w:rPr>
        <w:t>ремонтно</w:t>
      </w:r>
      <w:proofErr w:type="spellEnd"/>
      <w:r>
        <w:rPr>
          <w:szCs w:val="26"/>
        </w:rPr>
        <w:t>- восстановительных работ</w:t>
      </w:r>
      <w:r w:rsidR="009F6113">
        <w:rPr>
          <w:szCs w:val="26"/>
        </w:rPr>
        <w:t>.</w:t>
      </w:r>
    </w:p>
    <w:p w:rsidR="00FE07E1" w:rsidRDefault="00FE07E1" w:rsidP="00FE07E1">
      <w:pPr>
        <w:shd w:val="clear" w:color="auto" w:fill="FFFFFF"/>
        <w:tabs>
          <w:tab w:val="left" w:pos="509"/>
        </w:tabs>
        <w:spacing w:before="264" w:line="307" w:lineRule="exact"/>
        <w:ind w:left="19" w:right="82"/>
        <w:jc w:val="both"/>
      </w:pPr>
      <w:r>
        <w:rPr>
          <w:spacing w:val="-11"/>
          <w:szCs w:val="26"/>
        </w:rPr>
        <w:t>3.6.</w:t>
      </w:r>
      <w:r>
        <w:rPr>
          <w:szCs w:val="26"/>
        </w:rPr>
        <w:tab/>
        <w:t>Межведомственная комиссия в 5-дневный срок направляет проект распоряжения</w:t>
      </w:r>
      <w:r>
        <w:rPr>
          <w:szCs w:val="26"/>
        </w:rPr>
        <w:br/>
        <w:t>главе района для подписания.</w:t>
      </w:r>
    </w:p>
    <w:p w:rsidR="00FE07E1" w:rsidRDefault="00FE07E1" w:rsidP="00FE07E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74" w:line="302" w:lineRule="exact"/>
        <w:ind w:right="86"/>
        <w:jc w:val="both"/>
        <w:rPr>
          <w:spacing w:val="-10"/>
          <w:szCs w:val="26"/>
        </w:rPr>
      </w:pPr>
      <w:r>
        <w:rPr>
          <w:szCs w:val="26"/>
        </w:rPr>
        <w:t>Решения Межведомственной комиссии носят обязательный характер при подготовке проектов распоряжений главы района о мерах по обеспечению жильем граждан, проживающих в жилых домах (жилых помещениях), признанных непригодными для проживания, утверждаемых главой района.</w:t>
      </w:r>
    </w:p>
    <w:p w:rsidR="00FE07E1" w:rsidRDefault="00FE07E1" w:rsidP="00FE07E1">
      <w:pPr>
        <w:widowControl w:val="0"/>
        <w:numPr>
          <w:ilvl w:val="0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78" w:line="278" w:lineRule="exact"/>
        <w:ind w:right="96"/>
        <w:jc w:val="both"/>
        <w:rPr>
          <w:spacing w:val="-16"/>
          <w:szCs w:val="26"/>
        </w:rPr>
      </w:pPr>
      <w:r>
        <w:rPr>
          <w:spacing w:val="-9"/>
          <w:szCs w:val="26"/>
        </w:rPr>
        <w:t xml:space="preserve">Решение Межведомственной комиссии может быть обжаловано заинтересованными </w:t>
      </w:r>
      <w:r>
        <w:rPr>
          <w:szCs w:val="26"/>
        </w:rPr>
        <w:t>лицами в судебном порядке.</w:t>
      </w:r>
    </w:p>
    <w:p w:rsidR="002A5DEB" w:rsidRPr="002A5DEB" w:rsidRDefault="002A5DEB" w:rsidP="002A5DEB">
      <w:pPr>
        <w:jc w:val="both"/>
      </w:pPr>
    </w:p>
    <w:p w:rsidR="005C6D53" w:rsidRDefault="005C6D53" w:rsidP="00166311">
      <w:pPr>
        <w:jc w:val="center"/>
        <w:rPr>
          <w:b/>
        </w:rPr>
      </w:pPr>
    </w:p>
    <w:p w:rsidR="005C6D53" w:rsidRPr="005C6D53" w:rsidRDefault="005C6D53" w:rsidP="005C6D53">
      <w:pPr>
        <w:jc w:val="both"/>
      </w:pPr>
    </w:p>
    <w:sectPr w:rsidR="005C6D53" w:rsidRPr="005C6D53" w:rsidSect="002D63F7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068486"/>
    <w:lvl w:ilvl="0">
      <w:numFmt w:val="bullet"/>
      <w:lvlText w:val="*"/>
      <w:lvlJc w:val="left"/>
    </w:lvl>
  </w:abstractNum>
  <w:abstractNum w:abstractNumId="1">
    <w:nsid w:val="3D97151D"/>
    <w:multiLevelType w:val="singleLevel"/>
    <w:tmpl w:val="37A63066"/>
    <w:lvl w:ilvl="0">
      <w:start w:val="7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54940666"/>
    <w:multiLevelType w:val="singleLevel"/>
    <w:tmpl w:val="40964CD8"/>
    <w:lvl w:ilvl="0">
      <w:start w:val="1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570514FB"/>
    <w:multiLevelType w:val="singleLevel"/>
    <w:tmpl w:val="B5D89EAE"/>
    <w:lvl w:ilvl="0">
      <w:start w:val="2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">
    <w:nsid w:val="774D0941"/>
    <w:multiLevelType w:val="singleLevel"/>
    <w:tmpl w:val="7C2295E2"/>
    <w:lvl w:ilvl="0">
      <w:start w:val="6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35582"/>
    <w:rsid w:val="00041D34"/>
    <w:rsid w:val="000E4487"/>
    <w:rsid w:val="00166311"/>
    <w:rsid w:val="00180293"/>
    <w:rsid w:val="001F4177"/>
    <w:rsid w:val="002554CC"/>
    <w:rsid w:val="002A5DEB"/>
    <w:rsid w:val="003A60BD"/>
    <w:rsid w:val="00432C4D"/>
    <w:rsid w:val="004525B0"/>
    <w:rsid w:val="004C415A"/>
    <w:rsid w:val="004F5CE6"/>
    <w:rsid w:val="00576230"/>
    <w:rsid w:val="005C6D53"/>
    <w:rsid w:val="006C0931"/>
    <w:rsid w:val="006E248A"/>
    <w:rsid w:val="00765BD6"/>
    <w:rsid w:val="007B5081"/>
    <w:rsid w:val="00864CD0"/>
    <w:rsid w:val="0092751D"/>
    <w:rsid w:val="009802AF"/>
    <w:rsid w:val="009F4DAA"/>
    <w:rsid w:val="009F6113"/>
    <w:rsid w:val="00A35582"/>
    <w:rsid w:val="00B11003"/>
    <w:rsid w:val="00C10A64"/>
    <w:rsid w:val="00C636BD"/>
    <w:rsid w:val="00CF1AEE"/>
    <w:rsid w:val="00D3713E"/>
    <w:rsid w:val="00D817AE"/>
    <w:rsid w:val="00DB3BF8"/>
    <w:rsid w:val="00DD5CF4"/>
    <w:rsid w:val="00E4461E"/>
    <w:rsid w:val="00F21D46"/>
    <w:rsid w:val="00F2630F"/>
    <w:rsid w:val="00F5149C"/>
    <w:rsid w:val="00FE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82"/>
    <w:pPr>
      <w:ind w:firstLine="0"/>
      <w:jc w:val="left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582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A3558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582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5582"/>
    <w:rPr>
      <w:rFonts w:eastAsia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35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35582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4F5CE6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ТТВ</cp:lastModifiedBy>
  <cp:revision>8</cp:revision>
  <cp:lastPrinted>2019-12-16T05:25:00Z</cp:lastPrinted>
  <dcterms:created xsi:type="dcterms:W3CDTF">2019-11-29T04:51:00Z</dcterms:created>
  <dcterms:modified xsi:type="dcterms:W3CDTF">2019-12-23T04:34:00Z</dcterms:modified>
</cp:coreProperties>
</file>