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6" w:rsidRDefault="00CF15A6" w:rsidP="00ED157D">
      <w:pPr>
        <w:pStyle w:val="a4"/>
        <w:ind w:right="-93"/>
      </w:pPr>
      <w:r>
        <w:t>РОССИЙСКАЯ  ФЕДЕРАЦИЯ</w:t>
      </w:r>
    </w:p>
    <w:p w:rsidR="00CF15A6" w:rsidRDefault="00CF15A6" w:rsidP="00ED157D">
      <w:pPr>
        <w:ind w:right="-93"/>
        <w:jc w:val="center"/>
        <w:rPr>
          <w:b/>
          <w:sz w:val="24"/>
        </w:rPr>
      </w:pPr>
      <w:r>
        <w:rPr>
          <w:b/>
          <w:sz w:val="24"/>
        </w:rPr>
        <w:t>АДМИНИСТРАЦИЯ  БУРЛИНСКОГО  РАЙОНА</w:t>
      </w:r>
    </w:p>
    <w:p w:rsidR="00CF15A6" w:rsidRDefault="00CF15A6" w:rsidP="00ED157D">
      <w:pPr>
        <w:pStyle w:val="7"/>
        <w:ind w:right="-93"/>
        <w:rPr>
          <w:b/>
        </w:rPr>
      </w:pPr>
      <w:r>
        <w:rPr>
          <w:b/>
        </w:rPr>
        <w:t>АЛТАЙСКОГО  КРАЯ</w:t>
      </w:r>
    </w:p>
    <w:p w:rsidR="00CF15A6" w:rsidRDefault="00CF15A6" w:rsidP="00ED157D">
      <w:pPr>
        <w:ind w:right="-93"/>
        <w:jc w:val="center"/>
        <w:rPr>
          <w:b/>
          <w:sz w:val="24"/>
        </w:rPr>
      </w:pPr>
    </w:p>
    <w:p w:rsidR="00CF15A6" w:rsidRDefault="00CF15A6" w:rsidP="00ED157D">
      <w:pPr>
        <w:pStyle w:val="8"/>
        <w:ind w:right="-93"/>
        <w:rPr>
          <w:i w:val="0"/>
          <w:sz w:val="24"/>
        </w:rPr>
      </w:pPr>
      <w:r>
        <w:rPr>
          <w:sz w:val="24"/>
        </w:rPr>
        <w:t xml:space="preserve">                                                      </w:t>
      </w:r>
    </w:p>
    <w:p w:rsidR="00CF15A6" w:rsidRPr="00341A5F" w:rsidRDefault="00356682" w:rsidP="00ED157D">
      <w:pPr>
        <w:pStyle w:val="8"/>
        <w:ind w:right="-93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П О С Т А Н О В Л Е Н И Е</w:t>
      </w:r>
    </w:p>
    <w:p w:rsidR="00CF15A6" w:rsidRDefault="00CF15A6" w:rsidP="00ED157D">
      <w:pPr>
        <w:ind w:right="-93"/>
        <w:rPr>
          <w:sz w:val="26"/>
        </w:rPr>
      </w:pPr>
      <w:r>
        <w:rPr>
          <w:sz w:val="26"/>
        </w:rPr>
        <w:t xml:space="preserve">  </w:t>
      </w:r>
    </w:p>
    <w:p w:rsidR="00CF15A6" w:rsidRDefault="00644B24" w:rsidP="00ED157D">
      <w:pPr>
        <w:ind w:right="-93"/>
        <w:rPr>
          <w:sz w:val="26"/>
        </w:rPr>
      </w:pPr>
      <w:r>
        <w:rPr>
          <w:sz w:val="26"/>
        </w:rPr>
        <w:t xml:space="preserve">27 </w:t>
      </w:r>
      <w:r w:rsidR="00356682">
        <w:rPr>
          <w:sz w:val="26"/>
        </w:rPr>
        <w:t>ноября</w:t>
      </w:r>
      <w:r w:rsidR="007B47AC">
        <w:rPr>
          <w:sz w:val="26"/>
        </w:rPr>
        <w:t xml:space="preserve"> </w:t>
      </w:r>
      <w:r w:rsidR="005E0A27">
        <w:rPr>
          <w:sz w:val="26"/>
        </w:rPr>
        <w:t xml:space="preserve"> 20</w:t>
      </w:r>
      <w:r w:rsidR="00420A4C">
        <w:rPr>
          <w:sz w:val="26"/>
        </w:rPr>
        <w:t>20</w:t>
      </w:r>
      <w:r w:rsidR="005115EA">
        <w:rPr>
          <w:sz w:val="26"/>
        </w:rPr>
        <w:t xml:space="preserve"> </w:t>
      </w:r>
      <w:r w:rsidR="00CF15A6">
        <w:rPr>
          <w:sz w:val="26"/>
        </w:rPr>
        <w:t>г.</w:t>
      </w:r>
      <w:r w:rsidR="00CF15A6">
        <w:rPr>
          <w:sz w:val="26"/>
        </w:rPr>
        <w:tab/>
        <w:t xml:space="preserve">                                                                                                  </w:t>
      </w:r>
      <w:r w:rsidR="00070A12">
        <w:rPr>
          <w:sz w:val="26"/>
        </w:rPr>
        <w:t xml:space="preserve">         </w:t>
      </w:r>
      <w:r w:rsidR="00ED157D">
        <w:rPr>
          <w:sz w:val="26"/>
        </w:rPr>
        <w:t xml:space="preserve">  </w:t>
      </w:r>
      <w:r w:rsidR="00CF15A6">
        <w:rPr>
          <w:sz w:val="26"/>
        </w:rPr>
        <w:t xml:space="preserve"> № </w:t>
      </w:r>
      <w:r>
        <w:rPr>
          <w:sz w:val="26"/>
        </w:rPr>
        <w:t>316</w:t>
      </w:r>
    </w:p>
    <w:p w:rsidR="00CF15A6" w:rsidRDefault="00CF15A6" w:rsidP="00ED157D">
      <w:pPr>
        <w:ind w:right="-93"/>
        <w:jc w:val="center"/>
        <w:rPr>
          <w:sz w:val="22"/>
        </w:rPr>
      </w:pPr>
      <w:r>
        <w:rPr>
          <w:sz w:val="22"/>
        </w:rPr>
        <w:t>с. Бурла</w:t>
      </w:r>
      <w:r w:rsidR="00070A12">
        <w:rPr>
          <w:sz w:val="22"/>
        </w:rPr>
        <w:t xml:space="preserve"> </w:t>
      </w:r>
    </w:p>
    <w:p w:rsidR="00CF15A6" w:rsidRDefault="00CF15A6" w:rsidP="00ED157D">
      <w:pPr>
        <w:ind w:right="-93"/>
        <w:jc w:val="center"/>
      </w:pPr>
    </w:p>
    <w:p w:rsidR="00A25978" w:rsidRDefault="002E05A9" w:rsidP="002E05A9">
      <w:pPr>
        <w:pStyle w:val="2"/>
        <w:ind w:right="-93"/>
      </w:pPr>
      <w:r>
        <w:t xml:space="preserve">Об утверждении Положения </w:t>
      </w:r>
    </w:p>
    <w:p w:rsidR="00A25978" w:rsidRDefault="002E05A9" w:rsidP="002E05A9">
      <w:pPr>
        <w:pStyle w:val="2"/>
        <w:ind w:right="-93"/>
      </w:pPr>
      <w:r>
        <w:t xml:space="preserve">и состава межведомственной </w:t>
      </w:r>
    </w:p>
    <w:p w:rsidR="00A25978" w:rsidRDefault="002E05A9" w:rsidP="002E05A9">
      <w:pPr>
        <w:pStyle w:val="2"/>
        <w:ind w:right="-93"/>
        <w:rPr>
          <w:szCs w:val="28"/>
        </w:rPr>
      </w:pPr>
      <w:r>
        <w:t xml:space="preserve">рабочей группы </w:t>
      </w:r>
      <w:r w:rsidR="00356682" w:rsidRPr="00356682">
        <w:rPr>
          <w:szCs w:val="28"/>
        </w:rPr>
        <w:t xml:space="preserve">по повышению </w:t>
      </w:r>
    </w:p>
    <w:p w:rsidR="00A25978" w:rsidRDefault="00356682" w:rsidP="002E05A9">
      <w:pPr>
        <w:pStyle w:val="2"/>
        <w:ind w:right="-93"/>
        <w:rPr>
          <w:szCs w:val="28"/>
        </w:rPr>
      </w:pPr>
      <w:r w:rsidRPr="00356682">
        <w:rPr>
          <w:szCs w:val="28"/>
        </w:rPr>
        <w:t xml:space="preserve">реальных доходов граждан, </w:t>
      </w:r>
    </w:p>
    <w:p w:rsidR="00356682" w:rsidRPr="00A25978" w:rsidRDefault="00356682" w:rsidP="002E05A9">
      <w:pPr>
        <w:pStyle w:val="2"/>
        <w:ind w:right="-93"/>
      </w:pPr>
      <w:r w:rsidRPr="00356682">
        <w:rPr>
          <w:szCs w:val="28"/>
        </w:rPr>
        <w:t xml:space="preserve">снижению уровня бедности </w:t>
      </w:r>
    </w:p>
    <w:p w:rsidR="00356682" w:rsidRDefault="00356682" w:rsidP="002E05A9">
      <w:pPr>
        <w:pStyle w:val="2"/>
        <w:ind w:right="-93"/>
        <w:rPr>
          <w:szCs w:val="28"/>
        </w:rPr>
      </w:pPr>
      <w:r w:rsidRPr="00356682">
        <w:rPr>
          <w:szCs w:val="28"/>
        </w:rPr>
        <w:t xml:space="preserve">в два раза на территории </w:t>
      </w:r>
    </w:p>
    <w:p w:rsidR="00356682" w:rsidRPr="00356682" w:rsidRDefault="00356682" w:rsidP="002E05A9">
      <w:pPr>
        <w:pStyle w:val="2"/>
        <w:ind w:right="-93"/>
        <w:rPr>
          <w:szCs w:val="28"/>
        </w:rPr>
      </w:pPr>
      <w:r w:rsidRPr="00356682">
        <w:rPr>
          <w:szCs w:val="28"/>
        </w:rPr>
        <w:t>муниципального образования</w:t>
      </w:r>
    </w:p>
    <w:p w:rsidR="005115EA" w:rsidRDefault="002E05A9" w:rsidP="002E05A9">
      <w:pPr>
        <w:pStyle w:val="2"/>
        <w:ind w:right="-93"/>
        <w:rPr>
          <w:szCs w:val="28"/>
        </w:rPr>
      </w:pPr>
      <w:r>
        <w:rPr>
          <w:szCs w:val="28"/>
        </w:rPr>
        <w:t>Бурлинский район Алтайского края</w:t>
      </w:r>
    </w:p>
    <w:p w:rsidR="00CF15A6" w:rsidRDefault="00CF15A6" w:rsidP="00ED157D">
      <w:pPr>
        <w:ind w:right="-93"/>
        <w:jc w:val="center"/>
        <w:rPr>
          <w:sz w:val="26"/>
        </w:rPr>
      </w:pPr>
    </w:p>
    <w:p w:rsidR="00356682" w:rsidRDefault="00356682" w:rsidP="002E0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56682">
        <w:rPr>
          <w:rFonts w:ascii="Times New Roman" w:hAnsi="Times New Roman" w:cs="Times New Roman"/>
          <w:sz w:val="26"/>
          <w:szCs w:val="26"/>
        </w:rPr>
        <w:t>целях реализации Указа Президента Российской Федерации</w:t>
      </w:r>
      <w:r w:rsidRPr="00356682">
        <w:rPr>
          <w:rFonts w:ascii="Times New Roman" w:hAnsi="Times New Roman" w:cs="Times New Roman"/>
          <w:sz w:val="26"/>
          <w:szCs w:val="26"/>
        </w:rPr>
        <w:br/>
        <w:t xml:space="preserve">от 21 июля 2020 года № 474 «О национальных целях развития Российской Федерации </w:t>
      </w:r>
      <w:r w:rsidR="00A2597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56682">
        <w:rPr>
          <w:rFonts w:ascii="Times New Roman" w:hAnsi="Times New Roman" w:cs="Times New Roman"/>
          <w:sz w:val="26"/>
          <w:szCs w:val="26"/>
        </w:rPr>
        <w:t xml:space="preserve">на период до 2030 года» и на основании распоряжения Правительства Алтайского края </w:t>
      </w:r>
      <w:r w:rsidR="00A2597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56682">
        <w:rPr>
          <w:rFonts w:ascii="Times New Roman" w:hAnsi="Times New Roman" w:cs="Times New Roman"/>
          <w:sz w:val="26"/>
          <w:szCs w:val="26"/>
        </w:rPr>
        <w:t>от 14.08.2020 № 261-р «Об утверждении региональной программы снижения доли насел</w:t>
      </w:r>
      <w:r w:rsidRPr="00356682">
        <w:rPr>
          <w:rFonts w:ascii="Times New Roman" w:hAnsi="Times New Roman" w:cs="Times New Roman"/>
          <w:sz w:val="26"/>
          <w:szCs w:val="26"/>
        </w:rPr>
        <w:t>е</w:t>
      </w:r>
      <w:r w:rsidRPr="00356682">
        <w:rPr>
          <w:rFonts w:ascii="Times New Roman" w:hAnsi="Times New Roman" w:cs="Times New Roman"/>
          <w:sz w:val="26"/>
          <w:szCs w:val="26"/>
        </w:rPr>
        <w:t>ния с доходами ниже прожиточного минимума на территории Алтайского края»,</w:t>
      </w:r>
    </w:p>
    <w:p w:rsidR="00356682" w:rsidRPr="00356682" w:rsidRDefault="00356682" w:rsidP="003566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356682" w:rsidRPr="00356682" w:rsidRDefault="00356682" w:rsidP="00356682">
      <w:pPr>
        <w:numPr>
          <w:ilvl w:val="0"/>
          <w:numId w:val="5"/>
        </w:numPr>
        <w:tabs>
          <w:tab w:val="left" w:pos="993"/>
        </w:tabs>
        <w:ind w:left="0" w:right="-5" w:firstLine="702"/>
        <w:jc w:val="both"/>
        <w:rPr>
          <w:sz w:val="26"/>
          <w:szCs w:val="26"/>
        </w:rPr>
      </w:pPr>
      <w:r w:rsidRPr="00356682">
        <w:rPr>
          <w:sz w:val="26"/>
          <w:szCs w:val="26"/>
        </w:rPr>
        <w:t xml:space="preserve">Создать межведомственную рабочую группу по повышению реальных доходов граждан, снижению уровня бедности в два раза на территории </w:t>
      </w:r>
      <w:r>
        <w:rPr>
          <w:sz w:val="26"/>
          <w:szCs w:val="26"/>
        </w:rPr>
        <w:t>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Бурлинский район Алтайского края</w:t>
      </w:r>
      <w:r w:rsidRPr="00356682">
        <w:rPr>
          <w:sz w:val="26"/>
          <w:szCs w:val="26"/>
        </w:rPr>
        <w:t>.</w:t>
      </w:r>
    </w:p>
    <w:p w:rsidR="00356682" w:rsidRPr="00356682" w:rsidRDefault="00356682" w:rsidP="00356682">
      <w:pPr>
        <w:numPr>
          <w:ilvl w:val="0"/>
          <w:numId w:val="5"/>
        </w:numPr>
        <w:tabs>
          <w:tab w:val="left" w:pos="993"/>
        </w:tabs>
        <w:ind w:right="-5"/>
        <w:jc w:val="both"/>
        <w:rPr>
          <w:sz w:val="26"/>
          <w:szCs w:val="26"/>
        </w:rPr>
      </w:pPr>
      <w:r w:rsidRPr="00356682">
        <w:rPr>
          <w:sz w:val="26"/>
          <w:szCs w:val="26"/>
        </w:rPr>
        <w:t>Утвердить:</w:t>
      </w:r>
    </w:p>
    <w:p w:rsidR="00356682" w:rsidRPr="00356682" w:rsidRDefault="00356682" w:rsidP="00356682">
      <w:pPr>
        <w:tabs>
          <w:tab w:val="left" w:pos="0"/>
          <w:tab w:val="left" w:pos="993"/>
        </w:tabs>
        <w:ind w:right="-5" w:firstLine="709"/>
        <w:jc w:val="both"/>
        <w:rPr>
          <w:sz w:val="26"/>
          <w:szCs w:val="26"/>
        </w:rPr>
      </w:pPr>
      <w:r w:rsidRPr="00356682">
        <w:rPr>
          <w:sz w:val="26"/>
          <w:szCs w:val="26"/>
        </w:rPr>
        <w:t xml:space="preserve">Положение о межведомственной рабочей группе по повышению реальных доходов граждан, снижению уровня бедности в два раза на территории </w:t>
      </w:r>
      <w:r>
        <w:rPr>
          <w:sz w:val="26"/>
          <w:szCs w:val="26"/>
        </w:rPr>
        <w:t>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Бурлинский район Алтайского края</w:t>
      </w:r>
      <w:r w:rsidRPr="00356682">
        <w:rPr>
          <w:sz w:val="26"/>
          <w:szCs w:val="26"/>
        </w:rPr>
        <w:t xml:space="preserve"> согласно приложению 1 к настоящему постановл</w:t>
      </w:r>
      <w:r w:rsidRPr="00356682">
        <w:rPr>
          <w:sz w:val="26"/>
          <w:szCs w:val="26"/>
        </w:rPr>
        <w:t>е</w:t>
      </w:r>
      <w:r w:rsidRPr="00356682">
        <w:rPr>
          <w:sz w:val="26"/>
          <w:szCs w:val="26"/>
        </w:rPr>
        <w:t>нию;</w:t>
      </w:r>
    </w:p>
    <w:p w:rsidR="00356682" w:rsidRPr="00356682" w:rsidRDefault="00356682" w:rsidP="00356682">
      <w:pPr>
        <w:tabs>
          <w:tab w:val="left" w:pos="426"/>
          <w:tab w:val="left" w:pos="993"/>
        </w:tabs>
        <w:ind w:right="-5" w:firstLine="709"/>
        <w:jc w:val="both"/>
        <w:rPr>
          <w:sz w:val="26"/>
          <w:szCs w:val="26"/>
        </w:rPr>
      </w:pPr>
      <w:r w:rsidRPr="00356682">
        <w:rPr>
          <w:sz w:val="26"/>
          <w:szCs w:val="26"/>
        </w:rPr>
        <w:t>Состав межведомственной рабочей группы по повышению реальных доходов гра</w:t>
      </w:r>
      <w:r w:rsidRPr="00356682">
        <w:rPr>
          <w:sz w:val="26"/>
          <w:szCs w:val="26"/>
        </w:rPr>
        <w:t>ж</w:t>
      </w:r>
      <w:r w:rsidRPr="00356682">
        <w:rPr>
          <w:sz w:val="26"/>
          <w:szCs w:val="26"/>
        </w:rPr>
        <w:t xml:space="preserve">дан, снижению уровня бедности в два раза на территории </w:t>
      </w:r>
      <w:r>
        <w:rPr>
          <w:sz w:val="26"/>
          <w:szCs w:val="26"/>
        </w:rPr>
        <w:t>муниципального образования Бурлинский район Алтайского края</w:t>
      </w:r>
      <w:r w:rsidRPr="00356682">
        <w:rPr>
          <w:sz w:val="26"/>
          <w:szCs w:val="26"/>
        </w:rPr>
        <w:t xml:space="preserve"> согласно приложению 2 к настоящему постановлению;</w:t>
      </w:r>
    </w:p>
    <w:p w:rsidR="00356682" w:rsidRPr="00356682" w:rsidRDefault="00356682" w:rsidP="00356682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356682">
        <w:rPr>
          <w:sz w:val="26"/>
          <w:szCs w:val="26"/>
        </w:rPr>
        <w:t>График работы межведомственной рабочей группы по повышению реальных дох</w:t>
      </w:r>
      <w:r w:rsidRPr="00356682">
        <w:rPr>
          <w:sz w:val="26"/>
          <w:szCs w:val="26"/>
        </w:rPr>
        <w:t>о</w:t>
      </w:r>
      <w:r w:rsidRPr="00356682">
        <w:rPr>
          <w:sz w:val="26"/>
          <w:szCs w:val="26"/>
        </w:rPr>
        <w:t xml:space="preserve">дов граждан, снижению уровня бедности в два раза на территории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Бурлинский район Алтайского края</w:t>
      </w:r>
      <w:r w:rsidRPr="00356682">
        <w:rPr>
          <w:sz w:val="26"/>
          <w:szCs w:val="26"/>
        </w:rPr>
        <w:t xml:space="preserve"> на период до 31.12.2021 согласно приложению 3 к настоящему постановлению.</w:t>
      </w:r>
    </w:p>
    <w:p w:rsidR="002E05A9" w:rsidRPr="00356682" w:rsidRDefault="002E05A9" w:rsidP="00356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82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2E05A9" w:rsidRPr="00E84D70" w:rsidRDefault="002E05A9" w:rsidP="002E05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A9" w:rsidRDefault="002E05A9" w:rsidP="002E0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A9" w:rsidRPr="002E05A9" w:rsidRDefault="002E05A9" w:rsidP="002E0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05A9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                </w:t>
      </w:r>
      <w:r w:rsidR="001762D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E05A9">
        <w:rPr>
          <w:rFonts w:ascii="Times New Roman" w:hAnsi="Times New Roman" w:cs="Times New Roman"/>
          <w:sz w:val="26"/>
          <w:szCs w:val="26"/>
        </w:rPr>
        <w:t xml:space="preserve"> С.А. Давыденко</w:t>
      </w:r>
    </w:p>
    <w:p w:rsidR="002E05A9" w:rsidRPr="00E84D70" w:rsidRDefault="002E05A9" w:rsidP="002E0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6B3" w:rsidRPr="002676B3" w:rsidRDefault="002676B3" w:rsidP="002E05A9">
      <w:pPr>
        <w:pStyle w:val="a3"/>
        <w:ind w:right="52"/>
        <w:rPr>
          <w:sz w:val="26"/>
          <w:szCs w:val="26"/>
        </w:rPr>
      </w:pPr>
    </w:p>
    <w:p w:rsidR="004D25F4" w:rsidRDefault="00F82712" w:rsidP="0016767A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B5E73" w:rsidRPr="00070A12">
        <w:rPr>
          <w:sz w:val="24"/>
          <w:szCs w:val="24"/>
        </w:rPr>
        <w:lastRenderedPageBreak/>
        <w:t xml:space="preserve">Приложение </w:t>
      </w:r>
      <w:r w:rsidR="002E05A9">
        <w:rPr>
          <w:sz w:val="24"/>
          <w:szCs w:val="24"/>
        </w:rPr>
        <w:t>1</w:t>
      </w:r>
    </w:p>
    <w:p w:rsidR="002E05A9" w:rsidRDefault="002E05A9" w:rsidP="0016767A">
      <w:pPr>
        <w:pStyle w:val="a3"/>
        <w:ind w:left="6341" w:right="-93"/>
        <w:jc w:val="left"/>
        <w:rPr>
          <w:sz w:val="24"/>
          <w:szCs w:val="24"/>
        </w:rPr>
      </w:pPr>
    </w:p>
    <w:p w:rsidR="002E05A9" w:rsidRPr="00070A12" w:rsidRDefault="002E05A9" w:rsidP="0016767A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D25F4" w:rsidRPr="00070A12" w:rsidRDefault="00356682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D25F4" w:rsidRPr="00070A12">
        <w:rPr>
          <w:sz w:val="24"/>
          <w:szCs w:val="24"/>
        </w:rPr>
        <w:t xml:space="preserve"> Администрации </w:t>
      </w:r>
    </w:p>
    <w:p w:rsidR="004D25F4" w:rsidRPr="00070A12" w:rsidRDefault="004D25F4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 w:rsidRPr="00070A12">
        <w:rPr>
          <w:sz w:val="24"/>
          <w:szCs w:val="24"/>
        </w:rPr>
        <w:t>Бурлинского района</w:t>
      </w:r>
    </w:p>
    <w:p w:rsidR="004D25F4" w:rsidRPr="00070A12" w:rsidRDefault="00644B24" w:rsidP="004F2643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о</w:t>
      </w:r>
      <w:r w:rsidR="004D25F4" w:rsidRPr="00070A12">
        <w:rPr>
          <w:sz w:val="24"/>
          <w:szCs w:val="24"/>
        </w:rPr>
        <w:t>т</w:t>
      </w:r>
      <w:r>
        <w:rPr>
          <w:sz w:val="24"/>
          <w:szCs w:val="24"/>
        </w:rPr>
        <w:t xml:space="preserve"> 27</w:t>
      </w:r>
      <w:r w:rsidR="008350BB">
        <w:rPr>
          <w:sz w:val="24"/>
          <w:szCs w:val="24"/>
        </w:rPr>
        <w:t xml:space="preserve"> </w:t>
      </w:r>
      <w:r w:rsidR="00356682">
        <w:rPr>
          <w:sz w:val="24"/>
          <w:szCs w:val="24"/>
        </w:rPr>
        <w:t>ноября</w:t>
      </w:r>
      <w:r w:rsidR="004F2643">
        <w:rPr>
          <w:sz w:val="24"/>
          <w:szCs w:val="24"/>
        </w:rPr>
        <w:t xml:space="preserve"> 20</w:t>
      </w:r>
      <w:r w:rsidR="002E05A9">
        <w:rPr>
          <w:sz w:val="24"/>
          <w:szCs w:val="24"/>
        </w:rPr>
        <w:t>20</w:t>
      </w:r>
      <w:r w:rsidR="0016767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316</w:t>
      </w:r>
    </w:p>
    <w:p w:rsidR="00070A12" w:rsidRDefault="00070A12" w:rsidP="00070A12">
      <w:pPr>
        <w:pStyle w:val="a3"/>
        <w:tabs>
          <w:tab w:val="left" w:pos="3544"/>
        </w:tabs>
        <w:ind w:right="52"/>
        <w:jc w:val="center"/>
        <w:rPr>
          <w:b/>
          <w:sz w:val="32"/>
          <w:szCs w:val="32"/>
        </w:rPr>
      </w:pPr>
    </w:p>
    <w:p w:rsidR="002E05A9" w:rsidRPr="00A25978" w:rsidRDefault="002E05A9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  <w:r w:rsidRPr="00A25978">
        <w:rPr>
          <w:b/>
          <w:szCs w:val="28"/>
        </w:rPr>
        <w:t>ПОЛОЖЕНИЕ</w:t>
      </w:r>
    </w:p>
    <w:p w:rsidR="00A25978" w:rsidRDefault="002E05A9" w:rsidP="00A25978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межведомственной рабочей группы </w:t>
      </w:r>
      <w:r w:rsidR="00A25978" w:rsidRPr="00A25978">
        <w:rPr>
          <w:szCs w:val="28"/>
        </w:rPr>
        <w:t xml:space="preserve">по повышению реальных </w:t>
      </w:r>
    </w:p>
    <w:p w:rsidR="00A25978" w:rsidRDefault="00A25978" w:rsidP="00A25978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доходов граждан, снижению уровня бедности в два раза </w:t>
      </w:r>
    </w:p>
    <w:p w:rsidR="00A25978" w:rsidRDefault="00A25978" w:rsidP="00A25978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на территории муниципального образования </w:t>
      </w:r>
    </w:p>
    <w:p w:rsidR="002E05A9" w:rsidRPr="00A25978" w:rsidRDefault="00A25978" w:rsidP="00A25978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>Бурлинский район Алтайского края</w:t>
      </w:r>
    </w:p>
    <w:p w:rsidR="002E05A9" w:rsidRDefault="002E05A9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</w:p>
    <w:p w:rsidR="00611BF5" w:rsidRPr="00611BF5" w:rsidRDefault="00611BF5" w:rsidP="00611BF5">
      <w:pPr>
        <w:pStyle w:val="a3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611BF5">
        <w:rPr>
          <w:b/>
          <w:sz w:val="26"/>
          <w:szCs w:val="26"/>
        </w:rPr>
        <w:t>Общие положения</w:t>
      </w:r>
    </w:p>
    <w:p w:rsidR="00611BF5" w:rsidRPr="00611BF5" w:rsidRDefault="00611BF5" w:rsidP="00611BF5">
      <w:pPr>
        <w:pStyle w:val="a3"/>
        <w:numPr>
          <w:ilvl w:val="0"/>
          <w:numId w:val="6"/>
        </w:numPr>
        <w:tabs>
          <w:tab w:val="left" w:pos="543"/>
          <w:tab w:val="left" w:pos="1260"/>
        </w:tabs>
        <w:ind w:left="23" w:right="23" w:firstLine="697"/>
        <w:rPr>
          <w:sz w:val="26"/>
          <w:szCs w:val="26"/>
        </w:rPr>
      </w:pPr>
      <w:r w:rsidRPr="00611BF5">
        <w:rPr>
          <w:sz w:val="26"/>
          <w:szCs w:val="26"/>
        </w:rPr>
        <w:t xml:space="preserve">Межведомственная рабочая группа по повышению реальных доходов граждан, снижению уровня бедности в два раза на территории </w:t>
      </w:r>
      <w:r>
        <w:rPr>
          <w:sz w:val="26"/>
          <w:szCs w:val="26"/>
        </w:rPr>
        <w:t>муниципального образования Бу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линский район Алтайского края</w:t>
      </w:r>
      <w:r w:rsidRPr="00611BF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«Р</w:t>
      </w:r>
      <w:r w:rsidRPr="00611BF5">
        <w:rPr>
          <w:sz w:val="26"/>
          <w:szCs w:val="26"/>
        </w:rPr>
        <w:t>абочая группа</w:t>
      </w:r>
      <w:r>
        <w:rPr>
          <w:sz w:val="26"/>
          <w:szCs w:val="26"/>
        </w:rPr>
        <w:t>»</w:t>
      </w:r>
      <w:r w:rsidRPr="00611BF5">
        <w:rPr>
          <w:sz w:val="26"/>
          <w:szCs w:val="26"/>
        </w:rPr>
        <w:t xml:space="preserve">) создается в целях обеспечения согласованных действий органов местного самоуправления, реализующих Региональную программу снижения доли населения с доходами ниже прожиточного минимума, в рамках которой предусмотрено снижение доли населения территории </w:t>
      </w:r>
      <w:r>
        <w:rPr>
          <w:sz w:val="26"/>
          <w:szCs w:val="26"/>
        </w:rPr>
        <w:t>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Бурлинский район Алтайского</w:t>
      </w:r>
      <w:r w:rsidRPr="00611BF5">
        <w:rPr>
          <w:sz w:val="26"/>
          <w:szCs w:val="26"/>
        </w:rPr>
        <w:t xml:space="preserve"> с доходами ниже прожиточного минимума и достиж</w:t>
      </w:r>
      <w:r w:rsidRPr="00611BF5">
        <w:rPr>
          <w:sz w:val="26"/>
          <w:szCs w:val="26"/>
        </w:rPr>
        <w:t>е</w:t>
      </w:r>
      <w:r w:rsidRPr="00611BF5">
        <w:rPr>
          <w:sz w:val="26"/>
          <w:szCs w:val="26"/>
        </w:rPr>
        <w:t>ние целевого показателя «снижение уровня бедности в два раза по сравнению с показат</w:t>
      </w:r>
      <w:r w:rsidRPr="00611BF5">
        <w:rPr>
          <w:sz w:val="26"/>
          <w:szCs w:val="26"/>
        </w:rPr>
        <w:t>е</w:t>
      </w:r>
      <w:r w:rsidRPr="00611BF5">
        <w:rPr>
          <w:sz w:val="26"/>
          <w:szCs w:val="26"/>
        </w:rPr>
        <w:t>лем 2017 года» национальной цели развития субъекта Российской Федерации на период до 2030 года «Сохранение населения, здоровье и благополучие людей» и целевого показателя «обеспечение темпа устойчивого роста доходов населения и уровня пенсионного обесп</w:t>
      </w:r>
      <w:r w:rsidRPr="00611BF5">
        <w:rPr>
          <w:sz w:val="26"/>
          <w:szCs w:val="26"/>
        </w:rPr>
        <w:t>е</w:t>
      </w:r>
      <w:r w:rsidRPr="00611BF5">
        <w:rPr>
          <w:sz w:val="26"/>
          <w:szCs w:val="26"/>
        </w:rPr>
        <w:t xml:space="preserve">чения не ниже инфляции» национальной цели развития субъекта Российской Федерации на период до 2030 года «Достойный, эффективный труд и успешное предпринимательство». </w:t>
      </w:r>
    </w:p>
    <w:p w:rsidR="00611BF5" w:rsidRPr="00611BF5" w:rsidRDefault="00611BF5" w:rsidP="00611BF5">
      <w:pPr>
        <w:pStyle w:val="a3"/>
        <w:numPr>
          <w:ilvl w:val="0"/>
          <w:numId w:val="6"/>
        </w:numPr>
        <w:tabs>
          <w:tab w:val="left" w:pos="740"/>
          <w:tab w:val="left" w:pos="1260"/>
        </w:tabs>
        <w:ind w:left="23" w:right="23" w:firstLine="697"/>
        <w:rPr>
          <w:sz w:val="26"/>
          <w:szCs w:val="26"/>
        </w:rPr>
      </w:pPr>
      <w:r w:rsidRPr="00611BF5">
        <w:rPr>
          <w:sz w:val="26"/>
          <w:szCs w:val="26"/>
        </w:rPr>
        <w:t>В своей деятельности рабочая группа руководствуется Конституцией Росси</w:t>
      </w:r>
      <w:r w:rsidRPr="00611BF5">
        <w:rPr>
          <w:sz w:val="26"/>
          <w:szCs w:val="26"/>
        </w:rPr>
        <w:t>й</w:t>
      </w:r>
      <w:r w:rsidRPr="00611BF5">
        <w:rPr>
          <w:sz w:val="26"/>
          <w:szCs w:val="26"/>
        </w:rPr>
        <w:t>ской Федерации, федеральными законами, указами и распоряжениями Президента Росси</w:t>
      </w:r>
      <w:r w:rsidRPr="00611BF5">
        <w:rPr>
          <w:sz w:val="26"/>
          <w:szCs w:val="26"/>
        </w:rPr>
        <w:t>й</w:t>
      </w:r>
      <w:r w:rsidRPr="00611BF5">
        <w:rPr>
          <w:sz w:val="26"/>
          <w:szCs w:val="26"/>
        </w:rPr>
        <w:t>ской Федерации, постановлениями и распоряжениями Правительства Российской Федер</w:t>
      </w:r>
      <w:r w:rsidRPr="00611BF5">
        <w:rPr>
          <w:sz w:val="26"/>
          <w:szCs w:val="26"/>
        </w:rPr>
        <w:t>а</w:t>
      </w:r>
      <w:r w:rsidRPr="00611BF5">
        <w:rPr>
          <w:sz w:val="26"/>
          <w:szCs w:val="26"/>
        </w:rPr>
        <w:t>ции, Уставом Алтайского края, законами Алтайского края, иными правовыми актами А</w:t>
      </w:r>
      <w:r w:rsidRPr="00611BF5">
        <w:rPr>
          <w:sz w:val="26"/>
          <w:szCs w:val="26"/>
        </w:rPr>
        <w:t>л</w:t>
      </w:r>
      <w:r w:rsidRPr="00611BF5">
        <w:rPr>
          <w:sz w:val="26"/>
          <w:szCs w:val="26"/>
        </w:rPr>
        <w:t>тайского края, а также настоящим Положением.</w:t>
      </w:r>
    </w:p>
    <w:p w:rsidR="00611BF5" w:rsidRPr="00611BF5" w:rsidRDefault="00611BF5" w:rsidP="00611BF5">
      <w:pPr>
        <w:pStyle w:val="a3"/>
        <w:tabs>
          <w:tab w:val="left" w:pos="9900"/>
        </w:tabs>
        <w:spacing w:line="360" w:lineRule="auto"/>
        <w:ind w:left="23" w:hanging="20"/>
        <w:jc w:val="center"/>
        <w:rPr>
          <w:sz w:val="26"/>
          <w:szCs w:val="26"/>
        </w:rPr>
      </w:pPr>
    </w:p>
    <w:p w:rsidR="00611BF5" w:rsidRPr="00611BF5" w:rsidRDefault="00611BF5" w:rsidP="00611BF5">
      <w:pPr>
        <w:pStyle w:val="a3"/>
        <w:tabs>
          <w:tab w:val="left" w:pos="9900"/>
        </w:tabs>
        <w:ind w:left="23" w:hanging="20"/>
        <w:jc w:val="center"/>
        <w:rPr>
          <w:b/>
          <w:sz w:val="26"/>
          <w:szCs w:val="26"/>
        </w:rPr>
      </w:pPr>
      <w:r w:rsidRPr="00611BF5">
        <w:rPr>
          <w:b/>
          <w:sz w:val="26"/>
          <w:szCs w:val="26"/>
          <w:lang w:val="en-US"/>
        </w:rPr>
        <w:t>I</w:t>
      </w:r>
      <w:proofErr w:type="spellStart"/>
      <w:r w:rsidRPr="00611BF5">
        <w:rPr>
          <w:b/>
          <w:sz w:val="26"/>
          <w:szCs w:val="26"/>
        </w:rPr>
        <w:t>I</w:t>
      </w:r>
      <w:proofErr w:type="spellEnd"/>
      <w:r w:rsidRPr="00611BF5">
        <w:rPr>
          <w:b/>
          <w:sz w:val="26"/>
          <w:szCs w:val="26"/>
        </w:rPr>
        <w:t>. Основные задачи и функции рабочей группы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2.1. Основными задачами рабочей группы являются:</w:t>
      </w:r>
    </w:p>
    <w:p w:rsidR="008350BB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 xml:space="preserve">анализ уровня жизни населения территории </w:t>
      </w:r>
      <w:r>
        <w:rPr>
          <w:sz w:val="26"/>
          <w:szCs w:val="26"/>
        </w:rPr>
        <w:t>муниципального образования Бурли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ский район Алтайского</w:t>
      </w:r>
      <w:r w:rsidRPr="00611BF5">
        <w:rPr>
          <w:sz w:val="26"/>
          <w:szCs w:val="26"/>
        </w:rPr>
        <w:t xml:space="preserve">, включающий в себя: </w:t>
      </w:r>
    </w:p>
    <w:p w:rsidR="008350BB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 xml:space="preserve">социально-экономическое развитие территории </w:t>
      </w:r>
      <w:r>
        <w:rPr>
          <w:sz w:val="26"/>
          <w:szCs w:val="26"/>
        </w:rPr>
        <w:t>муниципального образования Бу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линский район Алтайского</w:t>
      </w:r>
      <w:r w:rsidRPr="00611BF5">
        <w:rPr>
          <w:sz w:val="26"/>
          <w:szCs w:val="26"/>
        </w:rPr>
        <w:t xml:space="preserve">; </w:t>
      </w:r>
    </w:p>
    <w:p w:rsidR="008350BB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повышение уровня и превышение темпов роста доходов граждан, в том числе сре</w:t>
      </w:r>
      <w:r w:rsidRPr="00611BF5">
        <w:rPr>
          <w:sz w:val="26"/>
          <w:szCs w:val="26"/>
        </w:rPr>
        <w:t>д</w:t>
      </w:r>
      <w:r w:rsidRPr="00611BF5">
        <w:rPr>
          <w:sz w:val="26"/>
          <w:szCs w:val="26"/>
        </w:rPr>
        <w:t xml:space="preserve">ней заработной платы, над темпом роста инфляции; </w:t>
      </w:r>
    </w:p>
    <w:p w:rsidR="008350BB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 xml:space="preserve">развитие социальной помощи нуждающимся; </w:t>
      </w:r>
    </w:p>
    <w:p w:rsidR="008350BB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 xml:space="preserve">развитие системы социального контракта; 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организация социальной адаптации бедных граждан и т.д.</w:t>
      </w:r>
      <w:r w:rsidR="008350BB">
        <w:rPr>
          <w:sz w:val="26"/>
          <w:szCs w:val="26"/>
        </w:rPr>
        <w:t>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анализ информации из ведомственного реестра граждан, получателей мер социал</w:t>
      </w:r>
      <w:r w:rsidRPr="00611BF5">
        <w:rPr>
          <w:sz w:val="26"/>
          <w:szCs w:val="26"/>
        </w:rPr>
        <w:t>ь</w:t>
      </w:r>
      <w:r w:rsidRPr="00611BF5">
        <w:rPr>
          <w:sz w:val="26"/>
          <w:szCs w:val="26"/>
        </w:rPr>
        <w:t>ной поддержки, с целью выявления основных причин бедности</w:t>
      </w:r>
      <w:r w:rsidR="008350BB">
        <w:rPr>
          <w:sz w:val="26"/>
          <w:szCs w:val="26"/>
        </w:rPr>
        <w:t>;</w:t>
      </w:r>
    </w:p>
    <w:p w:rsidR="008350BB" w:rsidRDefault="008350BB" w:rsidP="00611BF5">
      <w:pPr>
        <w:pStyle w:val="a3"/>
        <w:tabs>
          <w:tab w:val="left" w:pos="993"/>
        </w:tabs>
        <w:ind w:left="23" w:firstLine="700"/>
        <w:rPr>
          <w:sz w:val="26"/>
          <w:szCs w:val="26"/>
        </w:rPr>
      </w:pPr>
    </w:p>
    <w:p w:rsidR="00611BF5" w:rsidRPr="00611BF5" w:rsidRDefault="00611BF5" w:rsidP="00611BF5">
      <w:pPr>
        <w:pStyle w:val="a3"/>
        <w:tabs>
          <w:tab w:val="left" w:pos="993"/>
        </w:tabs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lastRenderedPageBreak/>
        <w:t>рассмотрение материалов, представленных органами социальной защиты населения по мерам социальной поддержки граждан: назначение социальной помощи в виде дене</w:t>
      </w:r>
      <w:r w:rsidRPr="00611BF5">
        <w:rPr>
          <w:sz w:val="26"/>
          <w:szCs w:val="26"/>
        </w:rPr>
        <w:t>ж</w:t>
      </w:r>
      <w:r w:rsidRPr="00611BF5">
        <w:rPr>
          <w:sz w:val="26"/>
          <w:szCs w:val="26"/>
        </w:rPr>
        <w:t>ных выплат и выплат на основе социального контрак</w:t>
      </w:r>
      <w:r>
        <w:rPr>
          <w:sz w:val="26"/>
          <w:szCs w:val="26"/>
        </w:rPr>
        <w:t>та</w:t>
      </w:r>
      <w:r w:rsidRPr="00611BF5">
        <w:rPr>
          <w:sz w:val="26"/>
          <w:szCs w:val="26"/>
        </w:rPr>
        <w:t>, поиск работы и трудоустройство граждан, прохождение профессионального обучения и (или) дополнительного професси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нального образования, осуществление индивидуальной предпринимательской деятельн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 xml:space="preserve">сти и т.д.; 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осуществление взаимодействия между органами государственной власти, органами местного самоуправления, общественными и иными организациями, отдельными лицами в целях оказания содействия малоимущим семьям и малоимущим одиноко проживающим гражданам в реализации программы социальной адаптации;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осуществление информирования граждан об имеющихся мерах социальной по</w:t>
      </w:r>
      <w:r w:rsidRPr="00611BF5">
        <w:rPr>
          <w:sz w:val="26"/>
          <w:szCs w:val="26"/>
        </w:rPr>
        <w:t>д</w:t>
      </w:r>
      <w:r w:rsidRPr="00611BF5">
        <w:rPr>
          <w:sz w:val="26"/>
          <w:szCs w:val="26"/>
        </w:rPr>
        <w:t>держки и государственной социальной помощи.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2.2. Рабочая группа в соответствии с возложенными на нее задачами выполняет сл</w:t>
      </w:r>
      <w:r w:rsidRPr="00611BF5">
        <w:rPr>
          <w:sz w:val="26"/>
          <w:szCs w:val="26"/>
        </w:rPr>
        <w:t>е</w:t>
      </w:r>
      <w:r w:rsidRPr="00611BF5">
        <w:rPr>
          <w:sz w:val="26"/>
          <w:szCs w:val="26"/>
        </w:rPr>
        <w:t>дующие функции: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контролирует обеспечение устойчивого роста реальных доходов граждан, в том чи</w:t>
      </w:r>
      <w:r w:rsidRPr="00611BF5">
        <w:rPr>
          <w:sz w:val="26"/>
          <w:szCs w:val="26"/>
        </w:rPr>
        <w:t>с</w:t>
      </w:r>
      <w:r w:rsidRPr="00611BF5">
        <w:rPr>
          <w:sz w:val="26"/>
          <w:szCs w:val="26"/>
        </w:rPr>
        <w:t>ле средней заработной платы, над темпом роста инфляции;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определяет граждан, нуждающихся в государственной социальной помощи на осн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вании социального контракта;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контролирует реализацию дополнительных мер социальной поддержки семей с детьми, имеющих доходы ниже величины прожиточного минимума;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контролирует развитие системы социального контракта;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  <w:r w:rsidRPr="00611BF5">
        <w:rPr>
          <w:sz w:val="26"/>
          <w:szCs w:val="26"/>
        </w:rPr>
        <w:t>контролирует реализацию программы социальной адаптации граждан, претенду</w:t>
      </w:r>
      <w:r w:rsidRPr="00611BF5">
        <w:rPr>
          <w:sz w:val="26"/>
          <w:szCs w:val="26"/>
        </w:rPr>
        <w:t>ю</w:t>
      </w:r>
      <w:r w:rsidRPr="00611BF5">
        <w:rPr>
          <w:sz w:val="26"/>
          <w:szCs w:val="26"/>
        </w:rPr>
        <w:t>щих на назначение социальной помощи в виде денежных выплат</w:t>
      </w:r>
      <w:r w:rsidRPr="00611BF5">
        <w:rPr>
          <w:sz w:val="26"/>
          <w:szCs w:val="26"/>
        </w:rPr>
        <w:br/>
        <w:t>и социальных услуг по социальному контракту.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</w:p>
    <w:p w:rsidR="00611BF5" w:rsidRPr="00611BF5" w:rsidRDefault="00611BF5" w:rsidP="00611BF5">
      <w:pPr>
        <w:pStyle w:val="a3"/>
        <w:numPr>
          <w:ilvl w:val="0"/>
          <w:numId w:val="8"/>
        </w:numPr>
        <w:jc w:val="center"/>
        <w:rPr>
          <w:b/>
          <w:sz w:val="26"/>
          <w:szCs w:val="26"/>
          <w:lang w:val="en-US"/>
        </w:rPr>
      </w:pPr>
      <w:r w:rsidRPr="00611BF5">
        <w:rPr>
          <w:b/>
          <w:sz w:val="26"/>
          <w:szCs w:val="26"/>
        </w:rPr>
        <w:t>Права рабочей группы</w:t>
      </w:r>
    </w:p>
    <w:p w:rsidR="00611BF5" w:rsidRPr="00611BF5" w:rsidRDefault="00611BF5" w:rsidP="00611BF5">
      <w:pPr>
        <w:pStyle w:val="a3"/>
        <w:ind w:left="23" w:firstLine="697"/>
        <w:rPr>
          <w:sz w:val="26"/>
          <w:szCs w:val="26"/>
        </w:rPr>
      </w:pPr>
      <w:r w:rsidRPr="00611BF5">
        <w:rPr>
          <w:sz w:val="26"/>
          <w:szCs w:val="26"/>
        </w:rPr>
        <w:t>3.1. Запрашивать от органов государственной власти, органов местного самоупра</w:t>
      </w:r>
      <w:r w:rsidRPr="00611BF5">
        <w:rPr>
          <w:sz w:val="26"/>
          <w:szCs w:val="26"/>
        </w:rPr>
        <w:t>в</w:t>
      </w:r>
      <w:r w:rsidRPr="00611BF5">
        <w:rPr>
          <w:sz w:val="26"/>
          <w:szCs w:val="26"/>
        </w:rPr>
        <w:t>ления и организаций документы, материалы и информацию по вопросам, находящихся в компетенции рабочей группы;</w:t>
      </w:r>
    </w:p>
    <w:p w:rsidR="00611BF5" w:rsidRPr="00611BF5" w:rsidRDefault="00611BF5" w:rsidP="00611BF5">
      <w:pPr>
        <w:pStyle w:val="a3"/>
        <w:ind w:left="23" w:firstLine="697"/>
        <w:rPr>
          <w:sz w:val="26"/>
          <w:szCs w:val="26"/>
        </w:rPr>
      </w:pPr>
      <w:r w:rsidRPr="00611BF5">
        <w:rPr>
          <w:sz w:val="26"/>
          <w:szCs w:val="26"/>
        </w:rPr>
        <w:t>3.2. Давать рекомендации заинтересованным органам государственной власти, орг</w:t>
      </w:r>
      <w:r w:rsidRPr="00611BF5">
        <w:rPr>
          <w:sz w:val="26"/>
          <w:szCs w:val="26"/>
        </w:rPr>
        <w:t>а</w:t>
      </w:r>
      <w:r w:rsidRPr="00611BF5">
        <w:rPr>
          <w:sz w:val="26"/>
          <w:szCs w:val="26"/>
        </w:rPr>
        <w:t>нам местного самоуправления, организациям (независимо от формы собственности), юр</w:t>
      </w:r>
      <w:r w:rsidRPr="00611BF5">
        <w:rPr>
          <w:sz w:val="26"/>
          <w:szCs w:val="26"/>
        </w:rPr>
        <w:t>и</w:t>
      </w:r>
      <w:r w:rsidRPr="00611BF5">
        <w:rPr>
          <w:sz w:val="26"/>
          <w:szCs w:val="26"/>
        </w:rPr>
        <w:t>дическим и физическим лицам по вопросам, входящим</w:t>
      </w:r>
      <w:r>
        <w:rPr>
          <w:sz w:val="26"/>
          <w:szCs w:val="26"/>
        </w:rPr>
        <w:t xml:space="preserve"> </w:t>
      </w:r>
      <w:r w:rsidRPr="00611BF5">
        <w:rPr>
          <w:sz w:val="26"/>
          <w:szCs w:val="26"/>
        </w:rPr>
        <w:t>в компетенцию рабочей группы.</w:t>
      </w:r>
    </w:p>
    <w:p w:rsidR="00611BF5" w:rsidRPr="00611BF5" w:rsidRDefault="00611BF5" w:rsidP="00611BF5">
      <w:pPr>
        <w:pStyle w:val="a3"/>
        <w:ind w:left="23" w:firstLine="700"/>
        <w:rPr>
          <w:sz w:val="26"/>
          <w:szCs w:val="26"/>
        </w:rPr>
      </w:pPr>
    </w:p>
    <w:p w:rsidR="00611BF5" w:rsidRPr="00611BF5" w:rsidRDefault="00611BF5" w:rsidP="00611BF5">
      <w:pPr>
        <w:pStyle w:val="a3"/>
        <w:ind w:left="23" w:firstLine="700"/>
        <w:jc w:val="center"/>
        <w:rPr>
          <w:b/>
          <w:sz w:val="26"/>
          <w:szCs w:val="26"/>
        </w:rPr>
      </w:pPr>
      <w:r w:rsidRPr="00611BF5">
        <w:rPr>
          <w:b/>
          <w:sz w:val="26"/>
          <w:szCs w:val="26"/>
          <w:lang w:val="en-US"/>
        </w:rPr>
        <w:t>IV</w:t>
      </w:r>
      <w:r w:rsidRPr="00611BF5">
        <w:rPr>
          <w:b/>
          <w:sz w:val="26"/>
          <w:szCs w:val="26"/>
        </w:rPr>
        <w:t>. Состав и порядок работы рабочей группы</w:t>
      </w:r>
    </w:p>
    <w:p w:rsidR="00611BF5" w:rsidRPr="00D13540" w:rsidRDefault="00611BF5" w:rsidP="00BC193D">
      <w:pPr>
        <w:ind w:firstLine="709"/>
        <w:jc w:val="both"/>
        <w:rPr>
          <w:sz w:val="26"/>
        </w:rPr>
      </w:pPr>
      <w:r w:rsidRPr="00611BF5">
        <w:rPr>
          <w:sz w:val="26"/>
          <w:szCs w:val="26"/>
        </w:rPr>
        <w:t xml:space="preserve">4.1. Рабочая группа формируется в составе председателя (заместитель главы </w:t>
      </w:r>
      <w:r w:rsidR="00D13540">
        <w:rPr>
          <w:sz w:val="26"/>
          <w:szCs w:val="26"/>
        </w:rPr>
        <w:t>А</w:t>
      </w:r>
      <w:r w:rsidRPr="00611BF5">
        <w:rPr>
          <w:sz w:val="26"/>
          <w:szCs w:val="26"/>
        </w:rPr>
        <w:t>дм</w:t>
      </w:r>
      <w:r w:rsidRPr="00611BF5">
        <w:rPr>
          <w:sz w:val="26"/>
          <w:szCs w:val="26"/>
        </w:rPr>
        <w:t>и</w:t>
      </w:r>
      <w:r w:rsidRPr="00611BF5">
        <w:rPr>
          <w:sz w:val="26"/>
          <w:szCs w:val="26"/>
        </w:rPr>
        <w:t>нистрации</w:t>
      </w:r>
      <w:r w:rsidR="00D13540">
        <w:rPr>
          <w:sz w:val="26"/>
          <w:szCs w:val="26"/>
        </w:rPr>
        <w:t xml:space="preserve"> района</w:t>
      </w:r>
      <w:r w:rsidRPr="00611BF5">
        <w:rPr>
          <w:sz w:val="26"/>
          <w:szCs w:val="26"/>
        </w:rPr>
        <w:t>), заместителя председателя (</w:t>
      </w:r>
      <w:r w:rsidR="00BC193D" w:rsidRPr="001F1523">
        <w:rPr>
          <w:sz w:val="26"/>
          <w:szCs w:val="26"/>
        </w:rPr>
        <w:t xml:space="preserve">начальник </w:t>
      </w:r>
      <w:r w:rsidR="00BC193D">
        <w:rPr>
          <w:sz w:val="26"/>
          <w:szCs w:val="26"/>
        </w:rPr>
        <w:t xml:space="preserve">отдела </w:t>
      </w:r>
      <w:r w:rsidR="00BC193D" w:rsidRPr="001F1523">
        <w:rPr>
          <w:sz w:val="26"/>
          <w:szCs w:val="26"/>
        </w:rPr>
        <w:t>социальной защиты нас</w:t>
      </w:r>
      <w:r w:rsidR="00BC193D" w:rsidRPr="001F1523">
        <w:rPr>
          <w:sz w:val="26"/>
          <w:szCs w:val="26"/>
        </w:rPr>
        <w:t>е</w:t>
      </w:r>
      <w:r w:rsidR="00BC193D" w:rsidRPr="001F1523">
        <w:rPr>
          <w:sz w:val="26"/>
          <w:szCs w:val="26"/>
        </w:rPr>
        <w:t>ления</w:t>
      </w:r>
      <w:r w:rsidR="00BC193D">
        <w:rPr>
          <w:sz w:val="26"/>
          <w:szCs w:val="26"/>
        </w:rPr>
        <w:t xml:space="preserve"> Бурлинского района</w:t>
      </w:r>
      <w:r w:rsidR="00BC193D" w:rsidRPr="001F1523">
        <w:rPr>
          <w:sz w:val="26"/>
          <w:szCs w:val="26"/>
        </w:rPr>
        <w:t>, заместитель председателя рабочей группы</w:t>
      </w:r>
      <w:r w:rsidRPr="00611BF5">
        <w:rPr>
          <w:sz w:val="26"/>
          <w:szCs w:val="26"/>
        </w:rPr>
        <w:t>), секретаря рабочей группы и членов рабочей группы (представители органов социальной защиты населения, центра занятости, образования, культуры, сельского хозяйства, общественных и профсою</w:t>
      </w:r>
      <w:r w:rsidRPr="00611BF5">
        <w:rPr>
          <w:sz w:val="26"/>
          <w:szCs w:val="26"/>
        </w:rPr>
        <w:t>з</w:t>
      </w:r>
      <w:r w:rsidRPr="00611BF5">
        <w:rPr>
          <w:sz w:val="26"/>
          <w:szCs w:val="26"/>
        </w:rPr>
        <w:t>ных организаций).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4.1.1. Рабочую группу возглавляет председатель рабочей группы.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Председатель рабочей группы: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организует деятельность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обеспечивает контроль исполнения решений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определяет дату, место и время проведения заседания рабочей группы,</w:t>
      </w:r>
    </w:p>
    <w:p w:rsidR="008350BB" w:rsidRDefault="008350BB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</w:p>
    <w:p w:rsidR="008350BB" w:rsidRDefault="008350BB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</w:p>
    <w:p w:rsidR="008350BB" w:rsidRDefault="008350BB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lastRenderedPageBreak/>
        <w:t>утверждает повестку дня заседаний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ведет заседание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определяет порядок рассмотрения вопросов на заседании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принимает решения по оперативным вопросам деятельности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подписывает протоколы заседания.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4.1.2. В случае отсутствия руководителя рабочей группы его обязанности исполняет заместитель руководителя рабочей группы.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4.1.3. Секретарь рабочей группы: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 xml:space="preserve">формирует повестку дня для заседания рабочей группы, 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информирует членов рабочей группы о дате, месте и времени проведения заседаний не позднее, чем за 3 дня до их проведения,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оформляет протоколы заседаний рабочей группы;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направляет копии протоколов членам рабочей группы для исполнения.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4.2. Заседания рабочей группы проводятся по мере необходимости, но не реже одн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го раза в квартал.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4.3. Заседание рабочей группы является правомочным, если на нем присутствует б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лее половины ее членов.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4.4. Решения рабочей группы принимаются большинством голосов присутствующих членов рабочей группы.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4.5. В случае равенства голосов решающим является голос председателя рабочей группы.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4.6. Принимаемые на заседаниях рабочей группы решения оформляются проток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лом, который подписывается председателем рабочей группы или его заместителем, пров</w:t>
      </w:r>
      <w:r w:rsidRPr="00611BF5">
        <w:rPr>
          <w:sz w:val="26"/>
          <w:szCs w:val="26"/>
        </w:rPr>
        <w:t>о</w:t>
      </w:r>
      <w:r w:rsidRPr="00611BF5">
        <w:rPr>
          <w:sz w:val="26"/>
          <w:szCs w:val="26"/>
        </w:rPr>
        <w:t>дящим заседание.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>4.7. При необходимости решение рабочей группы может быть принято заочно путем проведения письменного опроса ее членов и оформлением соответствующего протокола.</w:t>
      </w:r>
    </w:p>
    <w:p w:rsidR="00611BF5" w:rsidRPr="00611BF5" w:rsidRDefault="00611BF5" w:rsidP="00611BF5">
      <w:pPr>
        <w:pStyle w:val="a3"/>
        <w:tabs>
          <w:tab w:val="left" w:pos="740"/>
        </w:tabs>
        <w:ind w:right="20" w:firstLine="709"/>
        <w:rPr>
          <w:sz w:val="26"/>
          <w:szCs w:val="26"/>
        </w:rPr>
      </w:pPr>
      <w:r w:rsidRPr="00611BF5">
        <w:rPr>
          <w:sz w:val="26"/>
          <w:szCs w:val="26"/>
        </w:rPr>
        <w:t xml:space="preserve">4.8. Рабочая группа создается и ликвидируется постановлением главы </w:t>
      </w:r>
      <w:r w:rsidR="00D13540">
        <w:rPr>
          <w:sz w:val="26"/>
          <w:szCs w:val="26"/>
        </w:rPr>
        <w:t>Бурлинского района.</w:t>
      </w:r>
    </w:p>
    <w:p w:rsidR="0047417C" w:rsidRDefault="002E05A9" w:rsidP="0047417C">
      <w:pPr>
        <w:pStyle w:val="a3"/>
        <w:ind w:left="6341" w:right="-93"/>
        <w:jc w:val="left"/>
        <w:rPr>
          <w:sz w:val="24"/>
          <w:szCs w:val="24"/>
        </w:rPr>
      </w:pPr>
      <w:r>
        <w:rPr>
          <w:b/>
          <w:szCs w:val="28"/>
        </w:rPr>
        <w:br w:type="page"/>
      </w:r>
      <w:r w:rsidR="0047417C" w:rsidRPr="00070A12">
        <w:rPr>
          <w:sz w:val="24"/>
          <w:szCs w:val="24"/>
        </w:rPr>
        <w:lastRenderedPageBreak/>
        <w:t xml:space="preserve">Приложение </w:t>
      </w:r>
      <w:r w:rsidR="0047417C">
        <w:rPr>
          <w:sz w:val="24"/>
          <w:szCs w:val="24"/>
        </w:rPr>
        <w:t>2</w:t>
      </w:r>
    </w:p>
    <w:p w:rsidR="0047417C" w:rsidRDefault="0047417C" w:rsidP="0047417C">
      <w:pPr>
        <w:pStyle w:val="a3"/>
        <w:ind w:left="6341" w:right="-93"/>
        <w:jc w:val="left"/>
        <w:rPr>
          <w:sz w:val="24"/>
          <w:szCs w:val="24"/>
        </w:rPr>
      </w:pPr>
    </w:p>
    <w:p w:rsidR="0047417C" w:rsidRPr="00070A12" w:rsidRDefault="0047417C" w:rsidP="0047417C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70A12">
        <w:rPr>
          <w:sz w:val="24"/>
          <w:szCs w:val="24"/>
        </w:rPr>
        <w:t xml:space="preserve"> Администрации 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 w:rsidRPr="00070A12">
        <w:rPr>
          <w:sz w:val="24"/>
          <w:szCs w:val="24"/>
        </w:rPr>
        <w:t>Бурлинского района</w:t>
      </w:r>
    </w:p>
    <w:p w:rsidR="00356682" w:rsidRPr="00070A12" w:rsidRDefault="00644B24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о</w:t>
      </w:r>
      <w:r w:rsidR="00356682" w:rsidRPr="00070A12">
        <w:rPr>
          <w:sz w:val="24"/>
          <w:szCs w:val="24"/>
        </w:rPr>
        <w:t>т</w:t>
      </w:r>
      <w:r>
        <w:rPr>
          <w:sz w:val="24"/>
          <w:szCs w:val="24"/>
        </w:rPr>
        <w:t xml:space="preserve"> 27 </w:t>
      </w:r>
      <w:r w:rsidR="00356682">
        <w:rPr>
          <w:sz w:val="24"/>
          <w:szCs w:val="24"/>
        </w:rPr>
        <w:t xml:space="preserve">ноября 2020 года № </w:t>
      </w:r>
      <w:r>
        <w:rPr>
          <w:sz w:val="24"/>
          <w:szCs w:val="24"/>
        </w:rPr>
        <w:t>316</w:t>
      </w:r>
    </w:p>
    <w:p w:rsidR="0047417C" w:rsidRDefault="0047417C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</w:p>
    <w:p w:rsidR="00070A12" w:rsidRPr="0016767A" w:rsidRDefault="00070A12" w:rsidP="002E05A9">
      <w:pPr>
        <w:pStyle w:val="a3"/>
        <w:tabs>
          <w:tab w:val="left" w:pos="3544"/>
        </w:tabs>
        <w:ind w:right="52"/>
        <w:jc w:val="center"/>
        <w:rPr>
          <w:b/>
          <w:szCs w:val="28"/>
        </w:rPr>
      </w:pPr>
      <w:r w:rsidRPr="0016767A">
        <w:rPr>
          <w:b/>
          <w:szCs w:val="28"/>
        </w:rPr>
        <w:t>СОСТАВ</w:t>
      </w:r>
    </w:p>
    <w:p w:rsidR="00611BF5" w:rsidRDefault="00611BF5" w:rsidP="00611BF5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межведомственной рабочей группы по повышению реальных </w:t>
      </w:r>
    </w:p>
    <w:p w:rsidR="00611BF5" w:rsidRDefault="00611BF5" w:rsidP="00611BF5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доходов граждан, снижению уровня бедности в два раза </w:t>
      </w:r>
    </w:p>
    <w:p w:rsidR="00611BF5" w:rsidRDefault="00611BF5" w:rsidP="00611BF5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 xml:space="preserve">на территории муниципального образования </w:t>
      </w:r>
    </w:p>
    <w:p w:rsidR="00611BF5" w:rsidRPr="00A25978" w:rsidRDefault="00611BF5" w:rsidP="00611BF5">
      <w:pPr>
        <w:pStyle w:val="2"/>
        <w:ind w:right="-93"/>
        <w:jc w:val="center"/>
        <w:rPr>
          <w:szCs w:val="28"/>
        </w:rPr>
      </w:pPr>
      <w:r w:rsidRPr="00A25978">
        <w:rPr>
          <w:szCs w:val="28"/>
        </w:rPr>
        <w:t>Бурлинский район Алтайского края</w:t>
      </w:r>
    </w:p>
    <w:p w:rsidR="001F1523" w:rsidRPr="008350BB" w:rsidRDefault="001F1523" w:rsidP="00070A12">
      <w:pPr>
        <w:pStyle w:val="a3"/>
        <w:tabs>
          <w:tab w:val="left" w:pos="3544"/>
        </w:tabs>
        <w:ind w:left="284" w:right="52"/>
        <w:rPr>
          <w:sz w:val="20"/>
        </w:rPr>
      </w:pPr>
    </w:p>
    <w:tbl>
      <w:tblPr>
        <w:tblW w:w="10583" w:type="dxa"/>
        <w:tblInd w:w="-284" w:type="dxa"/>
        <w:tblLook w:val="01E0"/>
      </w:tblPr>
      <w:tblGrid>
        <w:gridCol w:w="2310"/>
        <w:gridCol w:w="8273"/>
      </w:tblGrid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Захарюта Н.Д.,</w:t>
            </w:r>
          </w:p>
        </w:tc>
        <w:tc>
          <w:tcPr>
            <w:tcW w:w="8273" w:type="dxa"/>
          </w:tcPr>
          <w:p w:rsidR="001F1523" w:rsidRPr="001F1523" w:rsidRDefault="001F1523" w:rsidP="00B063C6">
            <w:pPr>
              <w:tabs>
                <w:tab w:val="left" w:pos="252"/>
                <w:tab w:val="left" w:pos="752"/>
              </w:tabs>
              <w:jc w:val="both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заместитель главы Администрации района, председатель рабочей гру</w:t>
            </w:r>
            <w:r w:rsidRPr="001F1523">
              <w:rPr>
                <w:sz w:val="26"/>
                <w:szCs w:val="26"/>
              </w:rPr>
              <w:t>п</w:t>
            </w:r>
            <w:r w:rsidRPr="001F1523">
              <w:rPr>
                <w:sz w:val="26"/>
                <w:szCs w:val="26"/>
              </w:rPr>
              <w:t>пы;</w:t>
            </w:r>
          </w:p>
          <w:p w:rsidR="001F1523" w:rsidRPr="001F1523" w:rsidRDefault="001F1523" w:rsidP="00B063C6">
            <w:pPr>
              <w:tabs>
                <w:tab w:val="left" w:pos="252"/>
                <w:tab w:val="left" w:pos="752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1F1523">
              <w:rPr>
                <w:sz w:val="26"/>
                <w:szCs w:val="26"/>
              </w:rPr>
              <w:t>Федяй</w:t>
            </w:r>
            <w:proofErr w:type="spellEnd"/>
            <w:r w:rsidRPr="001F1523">
              <w:rPr>
                <w:sz w:val="26"/>
                <w:szCs w:val="26"/>
              </w:rPr>
              <w:t xml:space="preserve"> А.В.,</w:t>
            </w:r>
          </w:p>
        </w:tc>
        <w:tc>
          <w:tcPr>
            <w:tcW w:w="8273" w:type="dxa"/>
          </w:tcPr>
          <w:p w:rsidR="001F1523" w:rsidRPr="001F1523" w:rsidRDefault="001F1523" w:rsidP="00B063C6">
            <w:pPr>
              <w:jc w:val="both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 xml:space="preserve">начальник </w:t>
            </w:r>
            <w:r w:rsidR="00CE5E85">
              <w:rPr>
                <w:sz w:val="26"/>
                <w:szCs w:val="26"/>
              </w:rPr>
              <w:t xml:space="preserve">отдела </w:t>
            </w:r>
            <w:r w:rsidRPr="001F1523">
              <w:rPr>
                <w:sz w:val="26"/>
                <w:szCs w:val="26"/>
              </w:rPr>
              <w:t>социальной защиты населения</w:t>
            </w:r>
            <w:r w:rsidR="00CE5E85">
              <w:rPr>
                <w:sz w:val="26"/>
                <w:szCs w:val="26"/>
              </w:rPr>
              <w:t xml:space="preserve"> </w:t>
            </w:r>
            <w:r w:rsidR="00E64993">
              <w:rPr>
                <w:sz w:val="26"/>
                <w:szCs w:val="26"/>
              </w:rPr>
              <w:t>Бурлинского района</w:t>
            </w:r>
            <w:r w:rsidRPr="001F1523">
              <w:rPr>
                <w:sz w:val="26"/>
                <w:szCs w:val="26"/>
              </w:rPr>
              <w:t>, заместитель председателя рабочей группы</w:t>
            </w:r>
            <w:r w:rsidR="004F3F0B">
              <w:rPr>
                <w:sz w:val="26"/>
                <w:szCs w:val="26"/>
              </w:rPr>
              <w:t xml:space="preserve"> (по согласованию);</w:t>
            </w:r>
            <w:r w:rsidRPr="001F1523">
              <w:rPr>
                <w:sz w:val="26"/>
                <w:szCs w:val="26"/>
              </w:rPr>
              <w:t xml:space="preserve"> </w:t>
            </w:r>
          </w:p>
          <w:p w:rsidR="001F1523" w:rsidRPr="001F1523" w:rsidRDefault="001F1523" w:rsidP="00B063C6">
            <w:pPr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1F1523">
              <w:rPr>
                <w:color w:val="000000"/>
                <w:sz w:val="26"/>
                <w:szCs w:val="26"/>
              </w:rPr>
              <w:t>Микичур</w:t>
            </w:r>
            <w:proofErr w:type="spellEnd"/>
            <w:r w:rsidRPr="001F1523">
              <w:rPr>
                <w:color w:val="000000"/>
                <w:sz w:val="26"/>
                <w:szCs w:val="26"/>
              </w:rPr>
              <w:t xml:space="preserve"> Е.А.,</w:t>
            </w:r>
          </w:p>
        </w:tc>
        <w:tc>
          <w:tcPr>
            <w:tcW w:w="8273" w:type="dxa"/>
          </w:tcPr>
          <w:p w:rsidR="001F1523" w:rsidRPr="001F1523" w:rsidRDefault="004F3F0B" w:rsidP="00B063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экономическому развитию и предпринимательству</w:t>
            </w:r>
            <w:r w:rsidR="001F1523" w:rsidRPr="001F1523">
              <w:rPr>
                <w:sz w:val="26"/>
                <w:szCs w:val="26"/>
              </w:rPr>
              <w:t xml:space="preserve"> Управления по экономическому развитию, имущественным  и земел</w:t>
            </w:r>
            <w:r w:rsidR="001F1523" w:rsidRPr="001F1523">
              <w:rPr>
                <w:sz w:val="26"/>
                <w:szCs w:val="26"/>
              </w:rPr>
              <w:t>ь</w:t>
            </w:r>
            <w:r w:rsidR="001F1523" w:rsidRPr="001F1523">
              <w:rPr>
                <w:sz w:val="26"/>
                <w:szCs w:val="26"/>
              </w:rPr>
              <w:t>ным отношениям Администрации района, секретарь рабочей группы.</w:t>
            </w:r>
          </w:p>
          <w:p w:rsidR="001F1523" w:rsidRPr="001F1523" w:rsidRDefault="001F1523" w:rsidP="00B063C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10583" w:type="dxa"/>
            <w:gridSpan w:val="2"/>
          </w:tcPr>
          <w:p w:rsidR="001F1523" w:rsidRPr="001F1523" w:rsidRDefault="001F1523" w:rsidP="00F82712">
            <w:pPr>
              <w:pStyle w:val="a9"/>
              <w:spacing w:before="0" w:before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Члены межведомственной рабочей группы:</w:t>
            </w: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8273" w:type="dxa"/>
          </w:tcPr>
          <w:p w:rsidR="001F1523" w:rsidRPr="001F1523" w:rsidRDefault="001F1523" w:rsidP="00F82712">
            <w:pPr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Пыльцов О.В.,</w:t>
            </w:r>
          </w:p>
        </w:tc>
        <w:tc>
          <w:tcPr>
            <w:tcW w:w="8273" w:type="dxa"/>
          </w:tcPr>
          <w:p w:rsidR="001F1523" w:rsidRPr="001F1523" w:rsidRDefault="001F1523" w:rsidP="00B063C6">
            <w:pPr>
              <w:jc w:val="both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заместитель главы Администрации района, начальник Управления по экономическому развитию, имущественным и земельным отношениям Администрации района</w:t>
            </w: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1F1523">
              <w:rPr>
                <w:sz w:val="26"/>
                <w:szCs w:val="26"/>
              </w:rPr>
              <w:t>Баркова</w:t>
            </w:r>
            <w:proofErr w:type="spellEnd"/>
            <w:r w:rsidRPr="001F1523">
              <w:rPr>
                <w:sz w:val="26"/>
                <w:szCs w:val="26"/>
              </w:rPr>
              <w:t xml:space="preserve"> Ю.С., </w:t>
            </w:r>
          </w:p>
        </w:tc>
        <w:tc>
          <w:tcPr>
            <w:tcW w:w="8273" w:type="dxa"/>
          </w:tcPr>
          <w:p w:rsidR="001F1523" w:rsidRPr="001F1523" w:rsidRDefault="004F3F0B" w:rsidP="00B063C6">
            <w:pPr>
              <w:jc w:val="both"/>
              <w:rPr>
                <w:sz w:val="26"/>
                <w:szCs w:val="26"/>
              </w:rPr>
            </w:pPr>
            <w:r w:rsidRPr="001453E0">
              <w:rPr>
                <w:color w:val="000000"/>
                <w:sz w:val="26"/>
                <w:szCs w:val="26"/>
              </w:rPr>
              <w:t>директор филиала КГБУСО «Комплексный центр социального обсл</w:t>
            </w:r>
            <w:r w:rsidRPr="001453E0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живания населения </w:t>
            </w:r>
            <w:r w:rsidRPr="001453E0">
              <w:rPr>
                <w:color w:val="000000"/>
                <w:sz w:val="26"/>
                <w:szCs w:val="26"/>
              </w:rPr>
              <w:t>г. Славгорода» по Бурлинскому району (по соглас</w:t>
            </w:r>
            <w:r w:rsidRPr="001453E0">
              <w:rPr>
                <w:color w:val="000000"/>
                <w:sz w:val="26"/>
                <w:szCs w:val="26"/>
              </w:rPr>
              <w:t>о</w:t>
            </w:r>
            <w:r w:rsidRPr="001453E0">
              <w:rPr>
                <w:color w:val="000000"/>
                <w:sz w:val="26"/>
                <w:szCs w:val="26"/>
              </w:rPr>
              <w:t>ванию);</w:t>
            </w: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Ступко С.А.,</w:t>
            </w:r>
          </w:p>
        </w:tc>
        <w:tc>
          <w:tcPr>
            <w:tcW w:w="8273" w:type="dxa"/>
          </w:tcPr>
          <w:p w:rsidR="004F3F0B" w:rsidRPr="004F2643" w:rsidRDefault="004F3F0B" w:rsidP="00B063C6">
            <w:pPr>
              <w:ind w:right="-29"/>
              <w:jc w:val="both"/>
              <w:rPr>
                <w:sz w:val="26"/>
                <w:szCs w:val="26"/>
              </w:rPr>
            </w:pPr>
            <w:r w:rsidRPr="004F2643">
              <w:rPr>
                <w:sz w:val="26"/>
                <w:szCs w:val="26"/>
              </w:rPr>
              <w:t xml:space="preserve">председатель комитета </w:t>
            </w:r>
            <w:r>
              <w:rPr>
                <w:sz w:val="26"/>
                <w:szCs w:val="26"/>
              </w:rPr>
              <w:t xml:space="preserve">по культуре </w:t>
            </w:r>
            <w:r w:rsidRPr="004F2643">
              <w:rPr>
                <w:sz w:val="26"/>
                <w:szCs w:val="26"/>
              </w:rPr>
              <w:t>Администрации района;</w:t>
            </w:r>
          </w:p>
          <w:p w:rsidR="001F1523" w:rsidRPr="001F1523" w:rsidRDefault="001F1523" w:rsidP="00B063C6">
            <w:pPr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 xml:space="preserve">Сапа И.С., </w:t>
            </w:r>
          </w:p>
        </w:tc>
        <w:tc>
          <w:tcPr>
            <w:tcW w:w="8273" w:type="dxa"/>
          </w:tcPr>
          <w:p w:rsidR="004F3F0B" w:rsidRDefault="004F3F0B" w:rsidP="00B063C6">
            <w:pPr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председателя</w:t>
            </w:r>
            <w:r w:rsidRPr="004F2643">
              <w:rPr>
                <w:sz w:val="26"/>
                <w:szCs w:val="26"/>
              </w:rPr>
              <w:t xml:space="preserve"> комитета по образованию Администрации района;</w:t>
            </w:r>
          </w:p>
          <w:p w:rsidR="001F1523" w:rsidRPr="001F1523" w:rsidRDefault="001F1523" w:rsidP="00B063C6">
            <w:pPr>
              <w:tabs>
                <w:tab w:val="left" w:pos="207"/>
                <w:tab w:val="left" w:pos="349"/>
              </w:tabs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B063C6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B063C6">
              <w:rPr>
                <w:sz w:val="26"/>
                <w:szCs w:val="26"/>
              </w:rPr>
              <w:t>Хатюшин Л.И.,</w:t>
            </w:r>
          </w:p>
        </w:tc>
        <w:tc>
          <w:tcPr>
            <w:tcW w:w="8273" w:type="dxa"/>
          </w:tcPr>
          <w:p w:rsidR="001F1523" w:rsidRPr="00B063C6" w:rsidRDefault="00B063C6" w:rsidP="00B063C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063C6">
              <w:rPr>
                <w:sz w:val="26"/>
                <w:szCs w:val="26"/>
              </w:rPr>
              <w:t>председатель координационного Совета отраслевых профсоюзов Бу</w:t>
            </w:r>
            <w:r w:rsidRPr="00B063C6">
              <w:rPr>
                <w:sz w:val="26"/>
                <w:szCs w:val="26"/>
              </w:rPr>
              <w:t>р</w:t>
            </w:r>
            <w:r w:rsidRPr="00B063C6">
              <w:rPr>
                <w:sz w:val="26"/>
                <w:szCs w:val="26"/>
              </w:rPr>
              <w:t xml:space="preserve">линского района </w:t>
            </w:r>
            <w:r w:rsidR="004F3F0B" w:rsidRPr="00B063C6">
              <w:rPr>
                <w:sz w:val="26"/>
                <w:szCs w:val="26"/>
              </w:rPr>
              <w:t>(по согласованию);</w:t>
            </w:r>
          </w:p>
          <w:p w:rsidR="001F1523" w:rsidRPr="00B063C6" w:rsidRDefault="001F1523" w:rsidP="00B063C6">
            <w:pPr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1F1523">
        <w:tc>
          <w:tcPr>
            <w:tcW w:w="2310" w:type="dxa"/>
          </w:tcPr>
          <w:p w:rsidR="001F1523" w:rsidRPr="001F1523" w:rsidRDefault="001F1523" w:rsidP="00F82712">
            <w:pPr>
              <w:pStyle w:val="a9"/>
              <w:spacing w:before="0" w:beforeAutospacing="0" w:after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 xml:space="preserve">Крот Т.С., </w:t>
            </w:r>
          </w:p>
        </w:tc>
        <w:tc>
          <w:tcPr>
            <w:tcW w:w="8273" w:type="dxa"/>
          </w:tcPr>
          <w:p w:rsidR="004F3F0B" w:rsidRDefault="004F3F0B" w:rsidP="00B063C6">
            <w:pPr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ЦЗН УСЗН по городам Славгороду и Яровое, Бурлинскому и Табунскому районам (по согласованию);</w:t>
            </w:r>
          </w:p>
          <w:p w:rsidR="001F1523" w:rsidRPr="001F1523" w:rsidRDefault="001F1523" w:rsidP="00B063C6">
            <w:pPr>
              <w:jc w:val="both"/>
              <w:rPr>
                <w:sz w:val="26"/>
                <w:szCs w:val="26"/>
              </w:rPr>
            </w:pPr>
          </w:p>
        </w:tc>
      </w:tr>
      <w:tr w:rsidR="001F1523" w:rsidRPr="001F1523" w:rsidTr="00B063C6">
        <w:trPr>
          <w:trHeight w:val="709"/>
        </w:trPr>
        <w:tc>
          <w:tcPr>
            <w:tcW w:w="2310" w:type="dxa"/>
          </w:tcPr>
          <w:p w:rsidR="001F1523" w:rsidRPr="001F1523" w:rsidRDefault="001F1523" w:rsidP="008350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Ляпко Е.В.,</w:t>
            </w:r>
          </w:p>
          <w:p w:rsidR="001F1523" w:rsidRPr="001F1523" w:rsidRDefault="001F1523" w:rsidP="008350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Костырко О.М.,</w:t>
            </w:r>
          </w:p>
          <w:p w:rsidR="008350BB" w:rsidRDefault="008350BB" w:rsidP="008350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1523" w:rsidRPr="001F1523" w:rsidRDefault="001F1523" w:rsidP="008350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Карагаев Т.К.,</w:t>
            </w:r>
          </w:p>
          <w:p w:rsidR="001F1523" w:rsidRPr="001F1523" w:rsidRDefault="001F1523" w:rsidP="008350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1F1523">
              <w:rPr>
                <w:sz w:val="26"/>
                <w:szCs w:val="26"/>
              </w:rPr>
              <w:t>Запруднов П.К.,</w:t>
            </w:r>
          </w:p>
          <w:p w:rsidR="001F1523" w:rsidRPr="001F1523" w:rsidRDefault="001F1523" w:rsidP="00F82712">
            <w:pPr>
              <w:pStyle w:val="a9"/>
              <w:spacing w:before="12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273" w:type="dxa"/>
          </w:tcPr>
          <w:p w:rsidR="001F1523" w:rsidRPr="001F1523" w:rsidRDefault="004F3F0B" w:rsidP="00B063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строительства Администрации района;</w:t>
            </w:r>
          </w:p>
          <w:p w:rsidR="001F1523" w:rsidRPr="001F1523" w:rsidRDefault="004F3F0B" w:rsidP="00B063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жилищно-коммунального хозяйства Администрации района;</w:t>
            </w:r>
          </w:p>
          <w:p w:rsidR="001F1523" w:rsidRDefault="004F3F0B" w:rsidP="00B063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B063C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 сельского хозяйства Администрации района;</w:t>
            </w:r>
          </w:p>
          <w:p w:rsidR="004F3F0B" w:rsidRPr="001F1523" w:rsidRDefault="004F3F0B" w:rsidP="00B063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информационно-аналитического отдела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района.</w:t>
            </w:r>
          </w:p>
        </w:tc>
      </w:tr>
    </w:tbl>
    <w:p w:rsidR="00070A12" w:rsidRPr="004F3F0B" w:rsidRDefault="00070A12" w:rsidP="004F3F0B">
      <w:pPr>
        <w:pStyle w:val="a3"/>
        <w:tabs>
          <w:tab w:val="left" w:pos="3544"/>
        </w:tabs>
        <w:ind w:right="52"/>
        <w:rPr>
          <w:sz w:val="26"/>
        </w:rPr>
      </w:pPr>
    </w:p>
    <w:p w:rsidR="00356682" w:rsidRDefault="00356682" w:rsidP="00356682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070A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356682" w:rsidRDefault="00356682" w:rsidP="00356682">
      <w:pPr>
        <w:pStyle w:val="a3"/>
        <w:ind w:left="6341" w:right="-93"/>
        <w:jc w:val="left"/>
        <w:rPr>
          <w:sz w:val="24"/>
          <w:szCs w:val="24"/>
        </w:rPr>
      </w:pPr>
    </w:p>
    <w:p w:rsidR="00356682" w:rsidRPr="00070A12" w:rsidRDefault="00356682" w:rsidP="00356682">
      <w:pPr>
        <w:pStyle w:val="a3"/>
        <w:ind w:left="6341" w:right="-93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70A12">
        <w:rPr>
          <w:sz w:val="24"/>
          <w:szCs w:val="24"/>
        </w:rPr>
        <w:t xml:space="preserve"> Администрации </w:t>
      </w:r>
    </w:p>
    <w:p w:rsidR="00356682" w:rsidRPr="00070A12" w:rsidRDefault="00356682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 w:rsidRPr="00070A12">
        <w:rPr>
          <w:sz w:val="24"/>
          <w:szCs w:val="24"/>
        </w:rPr>
        <w:t>Бурлинского района</w:t>
      </w:r>
    </w:p>
    <w:p w:rsidR="00356682" w:rsidRPr="00070A12" w:rsidRDefault="00644B24" w:rsidP="00356682">
      <w:pPr>
        <w:pStyle w:val="a3"/>
        <w:tabs>
          <w:tab w:val="left" w:pos="3544"/>
        </w:tabs>
        <w:ind w:left="6327" w:right="52"/>
        <w:rPr>
          <w:sz w:val="24"/>
          <w:szCs w:val="24"/>
        </w:rPr>
      </w:pPr>
      <w:r>
        <w:rPr>
          <w:sz w:val="24"/>
          <w:szCs w:val="24"/>
        </w:rPr>
        <w:t>о</w:t>
      </w:r>
      <w:r w:rsidR="00356682" w:rsidRPr="00070A12">
        <w:rPr>
          <w:sz w:val="24"/>
          <w:szCs w:val="24"/>
        </w:rPr>
        <w:t>т</w:t>
      </w:r>
      <w:r>
        <w:rPr>
          <w:sz w:val="24"/>
          <w:szCs w:val="24"/>
        </w:rPr>
        <w:t xml:space="preserve"> 27 </w:t>
      </w:r>
      <w:r w:rsidR="00356682">
        <w:rPr>
          <w:sz w:val="24"/>
          <w:szCs w:val="24"/>
        </w:rPr>
        <w:t xml:space="preserve">ноября 2020 года № </w:t>
      </w:r>
      <w:r>
        <w:rPr>
          <w:sz w:val="24"/>
          <w:szCs w:val="24"/>
        </w:rPr>
        <w:t>316</w:t>
      </w:r>
    </w:p>
    <w:p w:rsidR="00356682" w:rsidRDefault="00356682" w:rsidP="004F2643">
      <w:pPr>
        <w:pStyle w:val="a3"/>
        <w:ind w:right="-93"/>
        <w:rPr>
          <w:sz w:val="26"/>
          <w:szCs w:val="26"/>
        </w:rPr>
      </w:pPr>
    </w:p>
    <w:p w:rsidR="00A25978" w:rsidRDefault="00A25978" w:rsidP="004F2643">
      <w:pPr>
        <w:pStyle w:val="a3"/>
        <w:ind w:right="-93"/>
        <w:rPr>
          <w:sz w:val="26"/>
          <w:szCs w:val="26"/>
        </w:rPr>
      </w:pPr>
    </w:p>
    <w:p w:rsidR="00A25978" w:rsidRDefault="00A25978" w:rsidP="004F2643">
      <w:pPr>
        <w:pStyle w:val="a3"/>
        <w:ind w:right="-93"/>
        <w:rPr>
          <w:sz w:val="26"/>
          <w:szCs w:val="26"/>
        </w:rPr>
      </w:pPr>
    </w:p>
    <w:p w:rsidR="00A25978" w:rsidRPr="00611BF5" w:rsidRDefault="00A25978" w:rsidP="00A25978">
      <w:pPr>
        <w:jc w:val="center"/>
        <w:rPr>
          <w:b/>
          <w:sz w:val="28"/>
          <w:szCs w:val="28"/>
        </w:rPr>
      </w:pPr>
      <w:r w:rsidRPr="00611BF5">
        <w:rPr>
          <w:b/>
          <w:sz w:val="28"/>
          <w:szCs w:val="28"/>
        </w:rPr>
        <w:t xml:space="preserve">ГРАФИК </w:t>
      </w:r>
    </w:p>
    <w:p w:rsidR="00611BF5" w:rsidRPr="00611BF5" w:rsidRDefault="00611BF5" w:rsidP="00611BF5">
      <w:pPr>
        <w:pStyle w:val="2"/>
        <w:ind w:right="-93"/>
        <w:jc w:val="center"/>
        <w:rPr>
          <w:szCs w:val="28"/>
        </w:rPr>
      </w:pPr>
      <w:r w:rsidRPr="00611BF5">
        <w:rPr>
          <w:szCs w:val="28"/>
        </w:rPr>
        <w:t xml:space="preserve">межведомственной рабочей группы по повышению реальных </w:t>
      </w:r>
    </w:p>
    <w:p w:rsidR="00611BF5" w:rsidRDefault="00611BF5" w:rsidP="00611BF5">
      <w:pPr>
        <w:pStyle w:val="2"/>
        <w:ind w:right="-93"/>
        <w:jc w:val="center"/>
        <w:rPr>
          <w:szCs w:val="28"/>
        </w:rPr>
      </w:pPr>
      <w:r w:rsidRPr="00611BF5">
        <w:rPr>
          <w:szCs w:val="28"/>
        </w:rPr>
        <w:t xml:space="preserve">доходов граждан, снижению уровня бедности в два раза на территории </w:t>
      </w:r>
    </w:p>
    <w:p w:rsidR="00611BF5" w:rsidRPr="00611BF5" w:rsidRDefault="00611BF5" w:rsidP="00611BF5">
      <w:pPr>
        <w:pStyle w:val="2"/>
        <w:ind w:right="-93"/>
        <w:jc w:val="center"/>
        <w:rPr>
          <w:szCs w:val="28"/>
        </w:rPr>
      </w:pPr>
      <w:r w:rsidRPr="00611BF5">
        <w:rPr>
          <w:szCs w:val="28"/>
        </w:rPr>
        <w:t>муниципального образования Бурлинский район Алтайского края</w:t>
      </w:r>
    </w:p>
    <w:p w:rsidR="00A25978" w:rsidRPr="00611BF5" w:rsidRDefault="00A25978" w:rsidP="00A25978">
      <w:pPr>
        <w:jc w:val="center"/>
        <w:rPr>
          <w:b/>
          <w:sz w:val="28"/>
          <w:szCs w:val="28"/>
        </w:rPr>
      </w:pPr>
      <w:r w:rsidRPr="00611BF5">
        <w:rPr>
          <w:b/>
          <w:sz w:val="28"/>
          <w:szCs w:val="28"/>
        </w:rPr>
        <w:t>на период до 31.12.2021 г.</w:t>
      </w:r>
    </w:p>
    <w:p w:rsidR="00A25978" w:rsidRDefault="00A25978" w:rsidP="00A259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76"/>
        <w:gridCol w:w="3206"/>
      </w:tblGrid>
      <w:tr w:rsidR="00A25978" w:rsidRPr="00611BF5" w:rsidTr="00611BF5">
        <w:tc>
          <w:tcPr>
            <w:tcW w:w="817" w:type="dxa"/>
            <w:vAlign w:val="center"/>
          </w:tcPr>
          <w:p w:rsidR="00A25978" w:rsidRPr="00611BF5" w:rsidRDefault="00A25978" w:rsidP="00F82712">
            <w:pPr>
              <w:jc w:val="center"/>
              <w:rPr>
                <w:b/>
                <w:sz w:val="24"/>
                <w:szCs w:val="24"/>
              </w:rPr>
            </w:pPr>
            <w:r w:rsidRPr="00611BF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11BF5">
              <w:rPr>
                <w:b/>
                <w:sz w:val="24"/>
                <w:szCs w:val="24"/>
              </w:rPr>
              <w:t>п</w:t>
            </w:r>
            <w:proofErr w:type="spellEnd"/>
            <w:r w:rsidRPr="00611BF5">
              <w:rPr>
                <w:b/>
                <w:sz w:val="24"/>
                <w:szCs w:val="24"/>
              </w:rPr>
              <w:t>/</w:t>
            </w:r>
            <w:proofErr w:type="spellStart"/>
            <w:r w:rsidRPr="00611B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6" w:type="dxa"/>
            <w:vAlign w:val="center"/>
          </w:tcPr>
          <w:p w:rsidR="00A25978" w:rsidRPr="00611BF5" w:rsidRDefault="00A25978" w:rsidP="00F82712">
            <w:pPr>
              <w:jc w:val="center"/>
              <w:rPr>
                <w:b/>
                <w:sz w:val="24"/>
                <w:szCs w:val="24"/>
              </w:rPr>
            </w:pPr>
            <w:r w:rsidRPr="00611BF5">
              <w:rPr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206" w:type="dxa"/>
            <w:vAlign w:val="center"/>
          </w:tcPr>
          <w:p w:rsidR="00A25978" w:rsidRPr="00611BF5" w:rsidRDefault="00A25978" w:rsidP="00F82712">
            <w:pPr>
              <w:jc w:val="center"/>
              <w:rPr>
                <w:b/>
                <w:sz w:val="24"/>
                <w:szCs w:val="24"/>
              </w:rPr>
            </w:pPr>
            <w:r w:rsidRPr="00611BF5">
              <w:rPr>
                <w:b/>
                <w:sz w:val="24"/>
                <w:szCs w:val="24"/>
              </w:rPr>
              <w:t xml:space="preserve">Дата </w:t>
            </w:r>
          </w:p>
          <w:p w:rsidR="00A25978" w:rsidRPr="00611BF5" w:rsidRDefault="00A25978" w:rsidP="00F82712">
            <w:pPr>
              <w:jc w:val="center"/>
              <w:rPr>
                <w:b/>
                <w:sz w:val="24"/>
                <w:szCs w:val="24"/>
              </w:rPr>
            </w:pPr>
            <w:r w:rsidRPr="00611BF5">
              <w:rPr>
                <w:b/>
                <w:sz w:val="24"/>
                <w:szCs w:val="24"/>
              </w:rPr>
              <w:t>проведения заседания</w:t>
            </w:r>
          </w:p>
        </w:tc>
      </w:tr>
      <w:tr w:rsidR="00A25978" w:rsidRPr="00611BF5" w:rsidTr="00611BF5">
        <w:tc>
          <w:tcPr>
            <w:tcW w:w="817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1</w:t>
            </w:r>
            <w:r w:rsidR="00611BF5">
              <w:rPr>
                <w:sz w:val="26"/>
                <w:szCs w:val="26"/>
              </w:rPr>
              <w:t>.</w:t>
            </w:r>
          </w:p>
        </w:tc>
        <w:tc>
          <w:tcPr>
            <w:tcW w:w="6276" w:type="dxa"/>
          </w:tcPr>
          <w:p w:rsidR="00A25978" w:rsidRPr="00611BF5" w:rsidRDefault="00A25978" w:rsidP="00611BF5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 xml:space="preserve">Участие </w:t>
            </w:r>
            <w:r w:rsidR="00611BF5">
              <w:rPr>
                <w:sz w:val="26"/>
                <w:szCs w:val="26"/>
              </w:rPr>
              <w:t>муниципального образования Бурлинский район Алтайского края</w:t>
            </w:r>
            <w:r w:rsidRPr="00611BF5">
              <w:rPr>
                <w:sz w:val="26"/>
                <w:szCs w:val="26"/>
              </w:rPr>
              <w:t xml:space="preserve"> в реализации мероприятий Р</w:t>
            </w:r>
            <w:r w:rsidRPr="00611BF5">
              <w:rPr>
                <w:sz w:val="26"/>
                <w:szCs w:val="26"/>
              </w:rPr>
              <w:t>е</w:t>
            </w:r>
            <w:r w:rsidRPr="00611BF5">
              <w:rPr>
                <w:sz w:val="26"/>
                <w:szCs w:val="26"/>
              </w:rPr>
              <w:t>гиональной программы снижения доли населения с доходами ниже прожиточного минимума на террит</w:t>
            </w:r>
            <w:r w:rsidRPr="00611BF5">
              <w:rPr>
                <w:sz w:val="26"/>
                <w:szCs w:val="26"/>
              </w:rPr>
              <w:t>о</w:t>
            </w:r>
            <w:r w:rsidRPr="00611BF5">
              <w:rPr>
                <w:sz w:val="26"/>
                <w:szCs w:val="26"/>
              </w:rPr>
              <w:t>рии Алтайского края (утверждена распоряжением Правительства Алтайского края от 14.08.2020 № 261-р)</w:t>
            </w:r>
          </w:p>
        </w:tc>
        <w:tc>
          <w:tcPr>
            <w:tcW w:w="3206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Постоянно</w:t>
            </w:r>
          </w:p>
        </w:tc>
      </w:tr>
      <w:tr w:rsidR="00A25978" w:rsidRPr="00611BF5" w:rsidTr="00611BF5">
        <w:tc>
          <w:tcPr>
            <w:tcW w:w="817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2</w:t>
            </w:r>
            <w:r w:rsidR="00611BF5">
              <w:rPr>
                <w:sz w:val="26"/>
                <w:szCs w:val="26"/>
              </w:rPr>
              <w:t>.</w:t>
            </w:r>
          </w:p>
        </w:tc>
        <w:tc>
          <w:tcPr>
            <w:tcW w:w="6276" w:type="dxa"/>
          </w:tcPr>
          <w:p w:rsidR="00A25978" w:rsidRPr="00611BF5" w:rsidRDefault="00A25978" w:rsidP="00F8271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Формирование реестра граждан, нуждающихся в с</w:t>
            </w:r>
            <w:r w:rsidRPr="00611BF5">
              <w:rPr>
                <w:sz w:val="26"/>
                <w:szCs w:val="26"/>
              </w:rPr>
              <w:t>о</w:t>
            </w:r>
            <w:r w:rsidRPr="00611BF5">
              <w:rPr>
                <w:sz w:val="26"/>
                <w:szCs w:val="26"/>
              </w:rPr>
              <w:t xml:space="preserve">циальной поддержке </w:t>
            </w:r>
          </w:p>
        </w:tc>
        <w:tc>
          <w:tcPr>
            <w:tcW w:w="3206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Январь 2021 года</w:t>
            </w:r>
          </w:p>
        </w:tc>
      </w:tr>
      <w:tr w:rsidR="00A25978" w:rsidRPr="00611BF5" w:rsidTr="00611BF5">
        <w:tc>
          <w:tcPr>
            <w:tcW w:w="817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3</w:t>
            </w:r>
            <w:r w:rsidR="00611BF5">
              <w:rPr>
                <w:sz w:val="26"/>
                <w:szCs w:val="26"/>
              </w:rPr>
              <w:t>.</w:t>
            </w:r>
          </w:p>
        </w:tc>
        <w:tc>
          <w:tcPr>
            <w:tcW w:w="6276" w:type="dxa"/>
          </w:tcPr>
          <w:p w:rsidR="00A25978" w:rsidRPr="00611BF5" w:rsidRDefault="00A25978" w:rsidP="00F8271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Проведения заседаний межведомственной рабочей группы по повышению реальных доходов граждан, снижению уровня бедности в два раза</w:t>
            </w:r>
          </w:p>
        </w:tc>
        <w:tc>
          <w:tcPr>
            <w:tcW w:w="3206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15.03.2021, 15.06.2021, 15.09.2021, 15.12.2021</w:t>
            </w:r>
          </w:p>
        </w:tc>
      </w:tr>
      <w:tr w:rsidR="00A25978" w:rsidRPr="00611BF5" w:rsidTr="00611BF5">
        <w:trPr>
          <w:trHeight w:val="966"/>
        </w:trPr>
        <w:tc>
          <w:tcPr>
            <w:tcW w:w="817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4</w:t>
            </w:r>
            <w:r w:rsidR="00611BF5">
              <w:rPr>
                <w:sz w:val="26"/>
                <w:szCs w:val="26"/>
              </w:rPr>
              <w:t>.</w:t>
            </w:r>
          </w:p>
        </w:tc>
        <w:tc>
          <w:tcPr>
            <w:tcW w:w="6276" w:type="dxa"/>
          </w:tcPr>
          <w:p w:rsidR="00A25978" w:rsidRPr="00611BF5" w:rsidRDefault="00A25978" w:rsidP="00F82712">
            <w:pPr>
              <w:jc w:val="both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Проведение информационной кампании об име</w:t>
            </w:r>
            <w:r w:rsidRPr="00611BF5">
              <w:rPr>
                <w:sz w:val="26"/>
                <w:szCs w:val="26"/>
              </w:rPr>
              <w:t>ю</w:t>
            </w:r>
            <w:r w:rsidRPr="00611BF5">
              <w:rPr>
                <w:sz w:val="26"/>
                <w:szCs w:val="26"/>
              </w:rPr>
              <w:t>щихся мерах социальной поддержки и государстве</w:t>
            </w:r>
            <w:r w:rsidRPr="00611BF5">
              <w:rPr>
                <w:sz w:val="26"/>
                <w:szCs w:val="26"/>
              </w:rPr>
              <w:t>н</w:t>
            </w:r>
            <w:r w:rsidRPr="00611BF5">
              <w:rPr>
                <w:sz w:val="26"/>
                <w:szCs w:val="26"/>
              </w:rPr>
              <w:t>ной социальной помощи (размещение информацио</w:t>
            </w:r>
            <w:r w:rsidRPr="00611BF5">
              <w:rPr>
                <w:sz w:val="26"/>
                <w:szCs w:val="26"/>
              </w:rPr>
              <w:t>н</w:t>
            </w:r>
            <w:r w:rsidRPr="00611BF5">
              <w:rPr>
                <w:sz w:val="26"/>
                <w:szCs w:val="26"/>
              </w:rPr>
              <w:t>ных материалов в местах с наибольшей посещаем</w:t>
            </w:r>
            <w:r w:rsidRPr="00611BF5">
              <w:rPr>
                <w:sz w:val="26"/>
                <w:szCs w:val="26"/>
              </w:rPr>
              <w:t>о</w:t>
            </w:r>
            <w:r w:rsidRPr="00611BF5">
              <w:rPr>
                <w:sz w:val="26"/>
                <w:szCs w:val="26"/>
              </w:rPr>
              <w:t xml:space="preserve">стью граждан, на официальных сайтах </w:t>
            </w:r>
            <w:r w:rsidR="008350BB">
              <w:rPr>
                <w:sz w:val="26"/>
                <w:szCs w:val="26"/>
              </w:rPr>
              <w:t>муниципал</w:t>
            </w:r>
            <w:r w:rsidR="008350BB">
              <w:rPr>
                <w:sz w:val="26"/>
                <w:szCs w:val="26"/>
              </w:rPr>
              <w:t>ь</w:t>
            </w:r>
            <w:r w:rsidR="008350BB">
              <w:rPr>
                <w:sz w:val="26"/>
                <w:szCs w:val="26"/>
              </w:rPr>
              <w:t>ного образования Бурлинский район Алтайского края</w:t>
            </w:r>
            <w:r w:rsidRPr="00611BF5"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3206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Не реже 1 раза в месяц</w:t>
            </w:r>
          </w:p>
        </w:tc>
      </w:tr>
      <w:tr w:rsidR="00A25978" w:rsidRPr="00611BF5" w:rsidTr="00611BF5">
        <w:trPr>
          <w:trHeight w:val="966"/>
        </w:trPr>
        <w:tc>
          <w:tcPr>
            <w:tcW w:w="817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5</w:t>
            </w:r>
            <w:r w:rsidR="00611BF5">
              <w:rPr>
                <w:sz w:val="26"/>
                <w:szCs w:val="26"/>
              </w:rPr>
              <w:t>.</w:t>
            </w:r>
          </w:p>
        </w:tc>
        <w:tc>
          <w:tcPr>
            <w:tcW w:w="6276" w:type="dxa"/>
          </w:tcPr>
          <w:p w:rsidR="00A25978" w:rsidRPr="00611BF5" w:rsidRDefault="00A25978" w:rsidP="00F82712">
            <w:pPr>
              <w:jc w:val="both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Итоги работы за 2021 год и утверждение плана раб</w:t>
            </w:r>
            <w:r w:rsidRPr="00611BF5">
              <w:rPr>
                <w:sz w:val="26"/>
                <w:szCs w:val="26"/>
              </w:rPr>
              <w:t>о</w:t>
            </w:r>
            <w:r w:rsidRPr="00611BF5">
              <w:rPr>
                <w:sz w:val="26"/>
                <w:szCs w:val="26"/>
              </w:rPr>
              <w:t>ты на 2022 год</w:t>
            </w:r>
          </w:p>
        </w:tc>
        <w:tc>
          <w:tcPr>
            <w:tcW w:w="3206" w:type="dxa"/>
          </w:tcPr>
          <w:p w:rsidR="00A25978" w:rsidRPr="00611BF5" w:rsidRDefault="00A25978" w:rsidP="00F82712">
            <w:pPr>
              <w:jc w:val="center"/>
              <w:rPr>
                <w:sz w:val="26"/>
                <w:szCs w:val="26"/>
              </w:rPr>
            </w:pPr>
            <w:r w:rsidRPr="00611BF5">
              <w:rPr>
                <w:sz w:val="26"/>
                <w:szCs w:val="26"/>
              </w:rPr>
              <w:t>Декабрь 2021 года</w:t>
            </w:r>
          </w:p>
        </w:tc>
      </w:tr>
    </w:tbl>
    <w:p w:rsidR="00A25978" w:rsidRDefault="00A25978" w:rsidP="00A25978">
      <w:pPr>
        <w:jc w:val="center"/>
        <w:rPr>
          <w:sz w:val="28"/>
          <w:szCs w:val="28"/>
        </w:rPr>
      </w:pPr>
    </w:p>
    <w:p w:rsidR="00A25978" w:rsidRPr="004F2643" w:rsidRDefault="00A25978" w:rsidP="004F2643">
      <w:pPr>
        <w:pStyle w:val="a3"/>
        <w:ind w:right="-93"/>
        <w:rPr>
          <w:sz w:val="26"/>
          <w:szCs w:val="26"/>
        </w:rPr>
      </w:pPr>
    </w:p>
    <w:sectPr w:rsidR="00A25978" w:rsidRPr="004F2643" w:rsidSect="008350BB">
      <w:pgSz w:w="12240" w:h="15840"/>
      <w:pgMar w:top="8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48A4FE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F260D"/>
    <w:multiLevelType w:val="hybridMultilevel"/>
    <w:tmpl w:val="92E83C1A"/>
    <w:lvl w:ilvl="0" w:tplc="6220E16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1487653"/>
    <w:multiLevelType w:val="singleLevel"/>
    <w:tmpl w:val="C6FE8E1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EE484C"/>
    <w:multiLevelType w:val="hybridMultilevel"/>
    <w:tmpl w:val="C2E2D692"/>
    <w:lvl w:ilvl="0" w:tplc="DB84055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03A76A2"/>
    <w:multiLevelType w:val="hybridMultilevel"/>
    <w:tmpl w:val="20524922"/>
    <w:lvl w:ilvl="0" w:tplc="3C8C59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64FF4"/>
    <w:multiLevelType w:val="hybridMultilevel"/>
    <w:tmpl w:val="68DE82E8"/>
    <w:lvl w:ilvl="0" w:tplc="31D8B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247E"/>
    <w:multiLevelType w:val="singleLevel"/>
    <w:tmpl w:val="3A3EEDA0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7C9230E3"/>
    <w:multiLevelType w:val="singleLevel"/>
    <w:tmpl w:val="416C35B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F1E7D9A"/>
    <w:multiLevelType w:val="hybridMultilevel"/>
    <w:tmpl w:val="8DA6B748"/>
    <w:lvl w:ilvl="0" w:tplc="BFD28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CF15A6"/>
    <w:rsid w:val="00070A12"/>
    <w:rsid w:val="00085DEA"/>
    <w:rsid w:val="000A03D5"/>
    <w:rsid w:val="000B5E73"/>
    <w:rsid w:val="001076FB"/>
    <w:rsid w:val="0014278C"/>
    <w:rsid w:val="001453E0"/>
    <w:rsid w:val="00151A06"/>
    <w:rsid w:val="0016600A"/>
    <w:rsid w:val="0016767A"/>
    <w:rsid w:val="0017034A"/>
    <w:rsid w:val="001762DA"/>
    <w:rsid w:val="00181DF3"/>
    <w:rsid w:val="00195A35"/>
    <w:rsid w:val="00196718"/>
    <w:rsid w:val="001B0BD0"/>
    <w:rsid w:val="001C4521"/>
    <w:rsid w:val="001E7A32"/>
    <w:rsid w:val="001F1523"/>
    <w:rsid w:val="0024042C"/>
    <w:rsid w:val="002676B3"/>
    <w:rsid w:val="00272531"/>
    <w:rsid w:val="002E05A9"/>
    <w:rsid w:val="0030707A"/>
    <w:rsid w:val="00312B49"/>
    <w:rsid w:val="00341A5F"/>
    <w:rsid w:val="00356682"/>
    <w:rsid w:val="00374032"/>
    <w:rsid w:val="00375566"/>
    <w:rsid w:val="00391859"/>
    <w:rsid w:val="003A2412"/>
    <w:rsid w:val="003D2CDC"/>
    <w:rsid w:val="00420A4C"/>
    <w:rsid w:val="004274C2"/>
    <w:rsid w:val="00456226"/>
    <w:rsid w:val="00457ED5"/>
    <w:rsid w:val="00472A94"/>
    <w:rsid w:val="0047417C"/>
    <w:rsid w:val="0048448D"/>
    <w:rsid w:val="004D25F4"/>
    <w:rsid w:val="004F08DD"/>
    <w:rsid w:val="004F2643"/>
    <w:rsid w:val="004F3F0B"/>
    <w:rsid w:val="005115EA"/>
    <w:rsid w:val="00520BFE"/>
    <w:rsid w:val="005A2814"/>
    <w:rsid w:val="005E0A27"/>
    <w:rsid w:val="00611BF5"/>
    <w:rsid w:val="00644B24"/>
    <w:rsid w:val="006A7E3A"/>
    <w:rsid w:val="006E4B6B"/>
    <w:rsid w:val="007A060A"/>
    <w:rsid w:val="007B47AC"/>
    <w:rsid w:val="0080163A"/>
    <w:rsid w:val="008350BB"/>
    <w:rsid w:val="00843F92"/>
    <w:rsid w:val="008A15CD"/>
    <w:rsid w:val="008A65C3"/>
    <w:rsid w:val="008D7EE9"/>
    <w:rsid w:val="009054AB"/>
    <w:rsid w:val="009178D0"/>
    <w:rsid w:val="00935B85"/>
    <w:rsid w:val="009B48C9"/>
    <w:rsid w:val="009C6E83"/>
    <w:rsid w:val="00A25978"/>
    <w:rsid w:val="00A63B36"/>
    <w:rsid w:val="00A847A1"/>
    <w:rsid w:val="00A910F5"/>
    <w:rsid w:val="00A93FB1"/>
    <w:rsid w:val="00AF736E"/>
    <w:rsid w:val="00AF7B84"/>
    <w:rsid w:val="00B063C6"/>
    <w:rsid w:val="00B55FE1"/>
    <w:rsid w:val="00B71808"/>
    <w:rsid w:val="00B71BD0"/>
    <w:rsid w:val="00BC193D"/>
    <w:rsid w:val="00CB5B51"/>
    <w:rsid w:val="00CB7DBB"/>
    <w:rsid w:val="00CD4A6D"/>
    <w:rsid w:val="00CE15D0"/>
    <w:rsid w:val="00CE5E85"/>
    <w:rsid w:val="00CF11B0"/>
    <w:rsid w:val="00CF15A6"/>
    <w:rsid w:val="00D05CAF"/>
    <w:rsid w:val="00D05FA0"/>
    <w:rsid w:val="00D119F6"/>
    <w:rsid w:val="00D13540"/>
    <w:rsid w:val="00D34B93"/>
    <w:rsid w:val="00D87B3C"/>
    <w:rsid w:val="00DE0465"/>
    <w:rsid w:val="00DF5DA3"/>
    <w:rsid w:val="00E64993"/>
    <w:rsid w:val="00E94EF3"/>
    <w:rsid w:val="00EB76AA"/>
    <w:rsid w:val="00ED157D"/>
    <w:rsid w:val="00F10F58"/>
    <w:rsid w:val="00F228CF"/>
    <w:rsid w:val="00F24994"/>
    <w:rsid w:val="00F82712"/>
    <w:rsid w:val="00FA3FAF"/>
    <w:rsid w:val="00FB56D3"/>
    <w:rsid w:val="00FE1370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A6"/>
  </w:style>
  <w:style w:type="paragraph" w:styleId="2">
    <w:name w:val="heading 2"/>
    <w:basedOn w:val="a"/>
    <w:next w:val="a"/>
    <w:qFormat/>
    <w:rsid w:val="00CF15A6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CF15A6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F15A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F15A6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5A6"/>
    <w:pPr>
      <w:jc w:val="both"/>
    </w:pPr>
    <w:rPr>
      <w:sz w:val="28"/>
    </w:rPr>
  </w:style>
  <w:style w:type="paragraph" w:styleId="a4">
    <w:name w:val="Title"/>
    <w:basedOn w:val="a"/>
    <w:qFormat/>
    <w:rsid w:val="00CF15A6"/>
    <w:pPr>
      <w:jc w:val="center"/>
    </w:pPr>
    <w:rPr>
      <w:b/>
      <w:sz w:val="24"/>
    </w:rPr>
  </w:style>
  <w:style w:type="paragraph" w:styleId="3">
    <w:name w:val="Body Text Indent 3"/>
    <w:basedOn w:val="a"/>
    <w:rsid w:val="00CF15A6"/>
    <w:pPr>
      <w:ind w:firstLine="708"/>
      <w:jc w:val="both"/>
    </w:pPr>
    <w:rPr>
      <w:sz w:val="26"/>
    </w:rPr>
  </w:style>
  <w:style w:type="paragraph" w:customStyle="1" w:styleId="20">
    <w:name w:val="Знак2"/>
    <w:basedOn w:val="a"/>
    <w:autoRedefine/>
    <w:rsid w:val="009178D0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rsid w:val="008A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57ED5"/>
    <w:rPr>
      <w:rFonts w:ascii="Tahoma" w:hAnsi="Tahoma" w:cs="Tahoma"/>
      <w:sz w:val="16"/>
      <w:szCs w:val="16"/>
    </w:rPr>
  </w:style>
  <w:style w:type="paragraph" w:customStyle="1" w:styleId="a7">
    <w:name w:val="обычный_"/>
    <w:basedOn w:val="a"/>
    <w:autoRedefine/>
    <w:rsid w:val="005E0A27"/>
    <w:pPr>
      <w:widowControl w:val="0"/>
      <w:jc w:val="both"/>
    </w:pPr>
    <w:rPr>
      <w:sz w:val="28"/>
      <w:szCs w:val="28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4278C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FE13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034A"/>
  </w:style>
  <w:style w:type="character" w:styleId="aa">
    <w:name w:val="Hyperlink"/>
    <w:basedOn w:val="a0"/>
    <w:uiPriority w:val="99"/>
    <w:unhideWhenUsed/>
    <w:rsid w:val="0017034A"/>
    <w:rPr>
      <w:color w:val="0000FF"/>
      <w:u w:val="single"/>
    </w:rPr>
  </w:style>
  <w:style w:type="paragraph" w:customStyle="1" w:styleId="ConsPlusNormal">
    <w:name w:val="ConsPlusNormal"/>
    <w:rsid w:val="002E05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KESH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cp:lastModifiedBy>ТТВ</cp:lastModifiedBy>
  <cp:revision>4</cp:revision>
  <cp:lastPrinted>2020-07-31T05:59:00Z</cp:lastPrinted>
  <dcterms:created xsi:type="dcterms:W3CDTF">2021-01-12T09:40:00Z</dcterms:created>
  <dcterms:modified xsi:type="dcterms:W3CDTF">2021-01-12T09:41:00Z</dcterms:modified>
</cp:coreProperties>
</file>