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D" w:rsidRPr="008038CD" w:rsidRDefault="00BD0B4D" w:rsidP="008038CD">
      <w:pPr>
        <w:pStyle w:val="a6"/>
        <w:spacing w:after="0"/>
        <w:jc w:val="center"/>
        <w:rPr>
          <w:b/>
          <w:sz w:val="24"/>
          <w:szCs w:val="24"/>
        </w:rPr>
      </w:pPr>
      <w:r w:rsidRPr="008038CD">
        <w:rPr>
          <w:b/>
          <w:sz w:val="24"/>
          <w:szCs w:val="24"/>
        </w:rPr>
        <w:t>РОССИЙСКАЯ ФЕДЕРАЦИЯ</w:t>
      </w:r>
    </w:p>
    <w:p w:rsidR="00BD0B4D" w:rsidRPr="008038CD" w:rsidRDefault="00BD0B4D" w:rsidP="008038CD">
      <w:pPr>
        <w:jc w:val="center"/>
        <w:rPr>
          <w:b/>
          <w:sz w:val="24"/>
          <w:szCs w:val="24"/>
        </w:rPr>
      </w:pPr>
      <w:r w:rsidRPr="008038CD">
        <w:rPr>
          <w:b/>
          <w:sz w:val="24"/>
          <w:szCs w:val="24"/>
        </w:rPr>
        <w:t>АДМИНИСТРАЦИЯ БУРЛИНСКОГО РАЙОНА</w:t>
      </w:r>
    </w:p>
    <w:p w:rsidR="00BD0B4D" w:rsidRPr="008038CD" w:rsidRDefault="00BD0B4D" w:rsidP="008038CD">
      <w:pPr>
        <w:jc w:val="center"/>
        <w:rPr>
          <w:b/>
          <w:sz w:val="24"/>
          <w:szCs w:val="24"/>
        </w:rPr>
      </w:pPr>
      <w:r w:rsidRPr="008038CD">
        <w:rPr>
          <w:b/>
          <w:sz w:val="24"/>
          <w:szCs w:val="24"/>
        </w:rPr>
        <w:t>АЛТАЙСКОГО КРАЯ</w:t>
      </w:r>
    </w:p>
    <w:p w:rsidR="00BD0B4D" w:rsidRDefault="00BD0B4D" w:rsidP="00BD0B4D">
      <w:pPr>
        <w:jc w:val="center"/>
        <w:rPr>
          <w:b/>
          <w:sz w:val="24"/>
        </w:rPr>
      </w:pPr>
    </w:p>
    <w:p w:rsidR="006C37AA" w:rsidRPr="00E77802" w:rsidRDefault="006C37AA" w:rsidP="00BD0B4D">
      <w:pPr>
        <w:jc w:val="center"/>
        <w:rPr>
          <w:b/>
          <w:sz w:val="12"/>
          <w:szCs w:val="12"/>
        </w:rPr>
      </w:pPr>
    </w:p>
    <w:p w:rsidR="00BD0B4D" w:rsidRDefault="00BD0B4D" w:rsidP="00BD0B4D">
      <w:pPr>
        <w:pStyle w:val="1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D0B4D" w:rsidRDefault="00BD0B4D" w:rsidP="00BD0B4D">
      <w:pPr>
        <w:jc w:val="center"/>
        <w:rPr>
          <w:b/>
        </w:rPr>
      </w:pPr>
    </w:p>
    <w:p w:rsidR="00BD0B4D" w:rsidRDefault="00E97F58" w:rsidP="00BD0B4D">
      <w:pPr>
        <w:jc w:val="both"/>
        <w:rPr>
          <w:sz w:val="26"/>
        </w:rPr>
      </w:pPr>
      <w:r>
        <w:rPr>
          <w:sz w:val="26"/>
        </w:rPr>
        <w:t>08</w:t>
      </w:r>
      <w:r w:rsidR="00DF357C">
        <w:rPr>
          <w:sz w:val="26"/>
        </w:rPr>
        <w:t xml:space="preserve"> декабря</w:t>
      </w:r>
      <w:r w:rsidR="008038CD" w:rsidRPr="0068380B">
        <w:rPr>
          <w:sz w:val="26"/>
        </w:rPr>
        <w:t xml:space="preserve"> </w:t>
      </w:r>
      <w:r w:rsidR="008C0D99" w:rsidRPr="0068380B">
        <w:rPr>
          <w:sz w:val="26"/>
        </w:rPr>
        <w:t>20</w:t>
      </w:r>
      <w:r w:rsidR="00DF357C">
        <w:rPr>
          <w:sz w:val="26"/>
        </w:rPr>
        <w:t>20</w:t>
      </w:r>
      <w:r w:rsidR="008C0780">
        <w:rPr>
          <w:sz w:val="26"/>
        </w:rPr>
        <w:t xml:space="preserve"> </w:t>
      </w:r>
      <w:r w:rsidR="008038CD" w:rsidRPr="0068380B">
        <w:rPr>
          <w:sz w:val="26"/>
        </w:rPr>
        <w:t>г</w:t>
      </w:r>
      <w:r w:rsidR="008038CD">
        <w:rPr>
          <w:sz w:val="26"/>
        </w:rPr>
        <w:t>.</w:t>
      </w:r>
      <w:r w:rsidR="00DF7EAB">
        <w:rPr>
          <w:sz w:val="26"/>
        </w:rPr>
        <w:t xml:space="preserve"> </w:t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</w:r>
      <w:r w:rsidR="00BD0B4D">
        <w:rPr>
          <w:sz w:val="26"/>
        </w:rPr>
        <w:tab/>
        <w:t xml:space="preserve">    </w:t>
      </w:r>
      <w:r w:rsidR="00BE2352">
        <w:rPr>
          <w:sz w:val="26"/>
        </w:rPr>
        <w:t xml:space="preserve">     </w:t>
      </w:r>
      <w:r w:rsidR="00B036F9">
        <w:rPr>
          <w:sz w:val="26"/>
        </w:rPr>
        <w:t xml:space="preserve">    </w:t>
      </w:r>
      <w:r w:rsidR="00DF357C">
        <w:rPr>
          <w:sz w:val="26"/>
        </w:rPr>
        <w:t xml:space="preserve"> </w:t>
      </w:r>
      <w:r>
        <w:rPr>
          <w:sz w:val="26"/>
        </w:rPr>
        <w:t xml:space="preserve">           </w:t>
      </w:r>
      <w:r w:rsidR="00B036F9">
        <w:rPr>
          <w:sz w:val="26"/>
        </w:rPr>
        <w:t xml:space="preserve"> </w:t>
      </w:r>
      <w:r w:rsidR="00BD0B4D">
        <w:rPr>
          <w:sz w:val="26"/>
        </w:rPr>
        <w:t xml:space="preserve"> </w:t>
      </w:r>
      <w:r>
        <w:rPr>
          <w:sz w:val="26"/>
        </w:rPr>
        <w:t xml:space="preserve">   </w:t>
      </w:r>
      <w:r w:rsidR="00BD0B4D">
        <w:rPr>
          <w:sz w:val="26"/>
        </w:rPr>
        <w:t xml:space="preserve">№ </w:t>
      </w:r>
      <w:r>
        <w:rPr>
          <w:sz w:val="26"/>
        </w:rPr>
        <w:t>328</w:t>
      </w:r>
    </w:p>
    <w:p w:rsidR="00BD0B4D" w:rsidRDefault="00BD0B4D" w:rsidP="00BD0B4D">
      <w:pPr>
        <w:jc w:val="center"/>
        <w:rPr>
          <w:sz w:val="22"/>
        </w:rPr>
      </w:pPr>
      <w:r>
        <w:rPr>
          <w:sz w:val="22"/>
        </w:rPr>
        <w:t>с. Бурла</w:t>
      </w:r>
    </w:p>
    <w:p w:rsidR="006C37AA" w:rsidRDefault="006C37AA" w:rsidP="006C37AA">
      <w:pPr>
        <w:pStyle w:val="6"/>
        <w:spacing w:line="200" w:lineRule="exact"/>
      </w:pPr>
    </w:p>
    <w:p w:rsidR="005C684A" w:rsidRDefault="008437C5" w:rsidP="005C684A">
      <w:pPr>
        <w:rPr>
          <w:b/>
        </w:rPr>
      </w:pPr>
      <w:r w:rsidRPr="005C684A">
        <w:rPr>
          <w:b/>
        </w:rPr>
        <w:t xml:space="preserve">Об утверждении </w:t>
      </w:r>
      <w:r w:rsidR="005C684A" w:rsidRPr="005C684A">
        <w:rPr>
          <w:b/>
        </w:rPr>
        <w:t xml:space="preserve">Плана мероприятий </w:t>
      </w:r>
    </w:p>
    <w:p w:rsidR="005C684A" w:rsidRDefault="005C684A" w:rsidP="005C684A">
      <w:pPr>
        <w:rPr>
          <w:b/>
          <w:szCs w:val="28"/>
        </w:rPr>
      </w:pPr>
      <w:r w:rsidRPr="005C684A">
        <w:rPr>
          <w:b/>
          <w:szCs w:val="28"/>
        </w:rPr>
        <w:t xml:space="preserve">по улучшению инвестиционного </w:t>
      </w:r>
    </w:p>
    <w:p w:rsidR="005C684A" w:rsidRDefault="005C684A" w:rsidP="005C684A">
      <w:pPr>
        <w:rPr>
          <w:b/>
          <w:szCs w:val="28"/>
        </w:rPr>
      </w:pPr>
      <w:r w:rsidRPr="005C684A">
        <w:rPr>
          <w:b/>
          <w:szCs w:val="28"/>
        </w:rPr>
        <w:t xml:space="preserve">климата и привлечению инвестиций </w:t>
      </w:r>
    </w:p>
    <w:p w:rsidR="007841A4" w:rsidRDefault="005C684A" w:rsidP="005C684A">
      <w:pPr>
        <w:rPr>
          <w:b/>
          <w:szCs w:val="28"/>
        </w:rPr>
      </w:pPr>
      <w:r w:rsidRPr="005C684A">
        <w:rPr>
          <w:b/>
          <w:szCs w:val="28"/>
        </w:rPr>
        <w:t xml:space="preserve">в Бурлинском районе  </w:t>
      </w:r>
      <w:r w:rsidR="007841A4">
        <w:rPr>
          <w:b/>
          <w:szCs w:val="28"/>
        </w:rPr>
        <w:t xml:space="preserve">Алтайского края </w:t>
      </w:r>
    </w:p>
    <w:p w:rsidR="005C684A" w:rsidRPr="005C684A" w:rsidRDefault="005C684A" w:rsidP="005C684A">
      <w:pPr>
        <w:rPr>
          <w:b/>
          <w:szCs w:val="28"/>
        </w:rPr>
      </w:pPr>
      <w:r w:rsidRPr="005C684A">
        <w:rPr>
          <w:b/>
          <w:szCs w:val="28"/>
        </w:rPr>
        <w:t>на 20</w:t>
      </w:r>
      <w:r w:rsidR="00DF357C">
        <w:rPr>
          <w:b/>
          <w:szCs w:val="28"/>
        </w:rPr>
        <w:t>21</w:t>
      </w:r>
      <w:r w:rsidRPr="005C684A">
        <w:rPr>
          <w:b/>
          <w:szCs w:val="28"/>
        </w:rPr>
        <w:t>-20</w:t>
      </w:r>
      <w:r w:rsidR="008C0780">
        <w:rPr>
          <w:b/>
          <w:szCs w:val="28"/>
        </w:rPr>
        <w:t>2</w:t>
      </w:r>
      <w:r w:rsidR="00DF357C">
        <w:rPr>
          <w:b/>
          <w:szCs w:val="28"/>
        </w:rPr>
        <w:t>3</w:t>
      </w:r>
      <w:r w:rsidRPr="005C684A">
        <w:rPr>
          <w:b/>
          <w:szCs w:val="28"/>
        </w:rPr>
        <w:t xml:space="preserve"> годы</w:t>
      </w:r>
    </w:p>
    <w:p w:rsidR="005C684A" w:rsidRPr="00467840" w:rsidRDefault="005C684A" w:rsidP="005C684A">
      <w:pPr>
        <w:jc w:val="both"/>
        <w:rPr>
          <w:color w:val="292929"/>
          <w:sz w:val="25"/>
          <w:szCs w:val="25"/>
        </w:rPr>
      </w:pPr>
    </w:p>
    <w:p w:rsidR="00DF357C" w:rsidRPr="00DF357C" w:rsidRDefault="00DF357C" w:rsidP="00DF357C">
      <w:pPr>
        <w:pStyle w:val="1"/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 xml:space="preserve">В целях развития инвестиционной деятельности и создания режима наибольшего благоприятствования для инвесторов на территории Бурлинского района, </w:t>
      </w:r>
      <w:r w:rsidR="00254395">
        <w:rPr>
          <w:sz w:val="26"/>
          <w:szCs w:val="26"/>
        </w:rPr>
        <w:t>в соответс</w:t>
      </w:r>
      <w:r w:rsidR="00254395">
        <w:rPr>
          <w:sz w:val="26"/>
          <w:szCs w:val="26"/>
        </w:rPr>
        <w:t>т</w:t>
      </w:r>
      <w:r w:rsidR="00254395">
        <w:rPr>
          <w:sz w:val="26"/>
          <w:szCs w:val="26"/>
        </w:rPr>
        <w:t>вии с законом Алтайского края 03.04.2014 № 21-ЗС «Об инвестиционной деятельности в Алтайском крае» и руководствуясь статьей 44 Устава муниципального образования Бурлинский район Алтайского края,</w:t>
      </w:r>
    </w:p>
    <w:p w:rsidR="00BD0B4D" w:rsidRPr="00CE73B8" w:rsidRDefault="00CE73B8" w:rsidP="00D90A64">
      <w:pPr>
        <w:pStyle w:val="6"/>
        <w:numPr>
          <w:ilvl w:val="6"/>
          <w:numId w:val="1"/>
        </w:num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 О С Т А Н О В Л Я Ю</w:t>
      </w:r>
      <w:r w:rsidR="00BD0B4D" w:rsidRPr="00CE73B8">
        <w:rPr>
          <w:b w:val="0"/>
          <w:sz w:val="26"/>
          <w:szCs w:val="26"/>
        </w:rPr>
        <w:t>:</w:t>
      </w:r>
    </w:p>
    <w:p w:rsidR="00A95071" w:rsidRDefault="00BD0B4D" w:rsidP="007841A4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1.</w:t>
      </w:r>
      <w:r w:rsidR="00EC7F54" w:rsidRPr="00DF357C">
        <w:rPr>
          <w:sz w:val="26"/>
          <w:szCs w:val="26"/>
        </w:rPr>
        <w:t xml:space="preserve"> </w:t>
      </w:r>
      <w:r w:rsidR="0094221F" w:rsidRPr="00DF357C">
        <w:rPr>
          <w:sz w:val="26"/>
          <w:szCs w:val="26"/>
        </w:rPr>
        <w:t xml:space="preserve">Утвердить </w:t>
      </w:r>
      <w:r w:rsidR="008437C5" w:rsidRPr="00DF357C">
        <w:rPr>
          <w:sz w:val="26"/>
          <w:szCs w:val="26"/>
        </w:rPr>
        <w:t xml:space="preserve"> </w:t>
      </w:r>
      <w:r w:rsidR="007841A4" w:rsidRPr="00DF357C">
        <w:rPr>
          <w:sz w:val="26"/>
          <w:szCs w:val="26"/>
        </w:rPr>
        <w:t xml:space="preserve">прилагаемый </w:t>
      </w:r>
      <w:r w:rsidR="00C220C3" w:rsidRPr="00DF357C">
        <w:rPr>
          <w:sz w:val="26"/>
          <w:szCs w:val="26"/>
        </w:rPr>
        <w:t>План</w:t>
      </w:r>
      <w:r w:rsidR="007841A4" w:rsidRPr="00DF357C">
        <w:rPr>
          <w:sz w:val="26"/>
          <w:szCs w:val="26"/>
        </w:rPr>
        <w:t xml:space="preserve"> мероприятий по улучшению инвестиционного климата и привлечению инвестиций в Бу</w:t>
      </w:r>
      <w:r w:rsidR="007841A4" w:rsidRPr="00DF357C">
        <w:rPr>
          <w:sz w:val="26"/>
          <w:szCs w:val="26"/>
        </w:rPr>
        <w:t>р</w:t>
      </w:r>
      <w:r w:rsidR="007841A4" w:rsidRPr="00DF357C">
        <w:rPr>
          <w:sz w:val="26"/>
          <w:szCs w:val="26"/>
        </w:rPr>
        <w:t>линском районе  Алтайского края на 20</w:t>
      </w:r>
      <w:r w:rsidR="00DF357C">
        <w:rPr>
          <w:sz w:val="26"/>
          <w:szCs w:val="26"/>
        </w:rPr>
        <w:t>21</w:t>
      </w:r>
      <w:r w:rsidR="007841A4" w:rsidRPr="00DF357C">
        <w:rPr>
          <w:sz w:val="26"/>
          <w:szCs w:val="26"/>
        </w:rPr>
        <w:t>-20</w:t>
      </w:r>
      <w:r w:rsidR="008C0780" w:rsidRPr="00DF357C">
        <w:rPr>
          <w:sz w:val="26"/>
          <w:szCs w:val="26"/>
        </w:rPr>
        <w:t>2</w:t>
      </w:r>
      <w:r w:rsidR="00DF357C">
        <w:rPr>
          <w:sz w:val="26"/>
          <w:szCs w:val="26"/>
        </w:rPr>
        <w:t>3</w:t>
      </w:r>
      <w:r w:rsidR="007841A4" w:rsidRPr="00DF357C">
        <w:rPr>
          <w:sz w:val="26"/>
          <w:szCs w:val="26"/>
        </w:rPr>
        <w:t xml:space="preserve"> годы </w:t>
      </w:r>
      <w:r w:rsidR="008038CD" w:rsidRPr="00DF357C">
        <w:rPr>
          <w:sz w:val="26"/>
          <w:szCs w:val="26"/>
        </w:rPr>
        <w:t>(</w:t>
      </w:r>
      <w:r w:rsidR="00254395">
        <w:rPr>
          <w:sz w:val="26"/>
          <w:szCs w:val="26"/>
        </w:rPr>
        <w:t xml:space="preserve">приложение 1 </w:t>
      </w:r>
      <w:r w:rsidR="008038CD" w:rsidRPr="00DF357C">
        <w:rPr>
          <w:sz w:val="26"/>
          <w:szCs w:val="26"/>
        </w:rPr>
        <w:t>прилагается)</w:t>
      </w:r>
      <w:r w:rsidR="008437C5" w:rsidRPr="00DF357C">
        <w:rPr>
          <w:sz w:val="26"/>
          <w:szCs w:val="26"/>
        </w:rPr>
        <w:t>.</w:t>
      </w:r>
    </w:p>
    <w:p w:rsidR="00254395" w:rsidRPr="00254395" w:rsidRDefault="00254395" w:rsidP="00254395">
      <w:pPr>
        <w:ind w:firstLine="851"/>
        <w:jc w:val="both"/>
        <w:rPr>
          <w:sz w:val="26"/>
          <w:szCs w:val="26"/>
        </w:rPr>
      </w:pPr>
      <w:r w:rsidRPr="00254395">
        <w:rPr>
          <w:sz w:val="26"/>
          <w:szCs w:val="26"/>
        </w:rPr>
        <w:t xml:space="preserve">2. Утвердить  прилагаемый </w:t>
      </w:r>
      <w:r>
        <w:rPr>
          <w:sz w:val="26"/>
          <w:szCs w:val="26"/>
        </w:rPr>
        <w:t>Перечень индикаторов,</w:t>
      </w:r>
      <w:r w:rsidRPr="00254395">
        <w:rPr>
          <w:sz w:val="26"/>
          <w:szCs w:val="26"/>
        </w:rPr>
        <w:t xml:space="preserve"> характеризующи</w:t>
      </w:r>
      <w:r>
        <w:rPr>
          <w:sz w:val="26"/>
          <w:szCs w:val="26"/>
        </w:rPr>
        <w:t>х</w:t>
      </w:r>
      <w:r w:rsidRPr="00254395">
        <w:rPr>
          <w:sz w:val="26"/>
          <w:szCs w:val="26"/>
        </w:rPr>
        <w:t xml:space="preserve"> выполн</w:t>
      </w:r>
      <w:r w:rsidRPr="00254395">
        <w:rPr>
          <w:sz w:val="26"/>
          <w:szCs w:val="26"/>
        </w:rPr>
        <w:t>е</w:t>
      </w:r>
      <w:r w:rsidRPr="00254395">
        <w:rPr>
          <w:sz w:val="26"/>
          <w:szCs w:val="26"/>
        </w:rPr>
        <w:t>ние Плана мероприятий по улучшению инвестиционного климата и привлечению инв</w:t>
      </w:r>
      <w:r w:rsidRPr="00254395">
        <w:rPr>
          <w:sz w:val="26"/>
          <w:szCs w:val="26"/>
        </w:rPr>
        <w:t>е</w:t>
      </w:r>
      <w:r w:rsidRPr="00254395">
        <w:rPr>
          <w:sz w:val="26"/>
          <w:szCs w:val="26"/>
        </w:rPr>
        <w:t>стиций в Бурлинском районе Алтайского края на 2021-2023</w:t>
      </w:r>
      <w:r>
        <w:rPr>
          <w:sz w:val="26"/>
          <w:szCs w:val="26"/>
        </w:rPr>
        <w:t xml:space="preserve"> годы</w:t>
      </w:r>
      <w:r w:rsidRPr="00254395">
        <w:rPr>
          <w:sz w:val="26"/>
          <w:szCs w:val="26"/>
        </w:rPr>
        <w:t xml:space="preserve"> (приложение 2 прил</w:t>
      </w:r>
      <w:r w:rsidRPr="00254395">
        <w:rPr>
          <w:sz w:val="26"/>
          <w:szCs w:val="26"/>
        </w:rPr>
        <w:t>а</w:t>
      </w:r>
      <w:r w:rsidRPr="00254395">
        <w:rPr>
          <w:sz w:val="26"/>
          <w:szCs w:val="26"/>
        </w:rPr>
        <w:t>гается).</w:t>
      </w:r>
    </w:p>
    <w:p w:rsidR="00C4179A" w:rsidRPr="00DF357C" w:rsidRDefault="00254395" w:rsidP="007841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179A" w:rsidRPr="00DF357C">
        <w:rPr>
          <w:sz w:val="26"/>
          <w:szCs w:val="26"/>
        </w:rPr>
        <w:t>. Ответственным исполнителям информировать об итогах реализации меропри</w:t>
      </w:r>
      <w:r w:rsidR="00C4179A" w:rsidRPr="00DF357C">
        <w:rPr>
          <w:sz w:val="26"/>
          <w:szCs w:val="26"/>
        </w:rPr>
        <w:t>я</w:t>
      </w:r>
      <w:r w:rsidR="00C4179A" w:rsidRPr="00DF357C">
        <w:rPr>
          <w:sz w:val="26"/>
          <w:szCs w:val="26"/>
        </w:rPr>
        <w:t>тий ежеквартально до 10 числа месяца, сл</w:t>
      </w:r>
      <w:r w:rsidR="00C4179A" w:rsidRPr="00DF357C">
        <w:rPr>
          <w:sz w:val="26"/>
          <w:szCs w:val="26"/>
        </w:rPr>
        <w:t>е</w:t>
      </w:r>
      <w:r w:rsidR="00C4179A" w:rsidRPr="00DF357C">
        <w:rPr>
          <w:sz w:val="26"/>
          <w:szCs w:val="26"/>
        </w:rPr>
        <w:t>дующего за отчетным периодом.</w:t>
      </w:r>
    </w:p>
    <w:p w:rsidR="00DF1537" w:rsidRPr="00DF357C" w:rsidRDefault="00254395" w:rsidP="008038CD">
      <w:pPr>
        <w:pStyle w:val="WW-3"/>
        <w:rPr>
          <w:szCs w:val="26"/>
        </w:rPr>
      </w:pPr>
      <w:r>
        <w:rPr>
          <w:szCs w:val="26"/>
        </w:rPr>
        <w:t>4</w:t>
      </w:r>
      <w:r w:rsidR="00DF1537" w:rsidRPr="00DF357C">
        <w:rPr>
          <w:szCs w:val="26"/>
        </w:rPr>
        <w:t>. Разместить данное постановление на официальном Интернет-сайте Админис</w:t>
      </w:r>
      <w:r w:rsidR="00DF1537" w:rsidRPr="00DF357C">
        <w:rPr>
          <w:szCs w:val="26"/>
        </w:rPr>
        <w:t>т</w:t>
      </w:r>
      <w:r w:rsidR="00DF1537" w:rsidRPr="00DF357C">
        <w:rPr>
          <w:szCs w:val="26"/>
        </w:rPr>
        <w:t>рации Бурлинского района.</w:t>
      </w:r>
    </w:p>
    <w:p w:rsidR="00BD0B4D" w:rsidRPr="00DF357C" w:rsidRDefault="00254395" w:rsidP="008038CD">
      <w:pPr>
        <w:pStyle w:val="WW-3"/>
        <w:rPr>
          <w:szCs w:val="26"/>
        </w:rPr>
      </w:pPr>
      <w:r>
        <w:rPr>
          <w:szCs w:val="26"/>
        </w:rPr>
        <w:t>5</w:t>
      </w:r>
      <w:r w:rsidR="00BD0B4D" w:rsidRPr="00DF357C">
        <w:rPr>
          <w:szCs w:val="26"/>
        </w:rPr>
        <w:t>. Контроль за исполнением  настоящег</w:t>
      </w:r>
      <w:r w:rsidR="009424E1" w:rsidRPr="00DF357C">
        <w:rPr>
          <w:szCs w:val="26"/>
        </w:rPr>
        <w:t>о постановления возложить на У</w:t>
      </w:r>
      <w:r w:rsidR="00BD0B4D" w:rsidRPr="00DF357C">
        <w:rPr>
          <w:szCs w:val="26"/>
        </w:rPr>
        <w:t>правл</w:t>
      </w:r>
      <w:r w:rsidR="00BD0B4D" w:rsidRPr="00DF357C">
        <w:rPr>
          <w:szCs w:val="26"/>
        </w:rPr>
        <w:t>е</w:t>
      </w:r>
      <w:r w:rsidR="00BD0B4D" w:rsidRPr="00DF357C">
        <w:rPr>
          <w:szCs w:val="26"/>
        </w:rPr>
        <w:t>ние   по экономическому развитию</w:t>
      </w:r>
      <w:r w:rsidR="009424E1" w:rsidRPr="00DF357C">
        <w:rPr>
          <w:szCs w:val="26"/>
        </w:rPr>
        <w:t xml:space="preserve">, </w:t>
      </w:r>
      <w:r w:rsidR="00BD0B4D" w:rsidRPr="00DF357C">
        <w:rPr>
          <w:szCs w:val="26"/>
        </w:rPr>
        <w:t xml:space="preserve"> имущественным </w:t>
      </w:r>
      <w:r w:rsidR="009424E1" w:rsidRPr="00DF357C">
        <w:rPr>
          <w:szCs w:val="26"/>
        </w:rPr>
        <w:t xml:space="preserve"> и земельным </w:t>
      </w:r>
      <w:r w:rsidR="00BD0B4D" w:rsidRPr="00DF357C">
        <w:rPr>
          <w:szCs w:val="26"/>
        </w:rPr>
        <w:t>отношениям</w:t>
      </w:r>
      <w:r w:rsidR="008038CD" w:rsidRPr="00DF357C">
        <w:rPr>
          <w:szCs w:val="26"/>
        </w:rPr>
        <w:t xml:space="preserve"> А</w:t>
      </w:r>
      <w:r w:rsidR="009424E1" w:rsidRPr="00DF357C">
        <w:rPr>
          <w:szCs w:val="26"/>
        </w:rPr>
        <w:t>дм</w:t>
      </w:r>
      <w:r w:rsidR="009424E1" w:rsidRPr="00DF357C">
        <w:rPr>
          <w:szCs w:val="26"/>
        </w:rPr>
        <w:t>и</w:t>
      </w:r>
      <w:r w:rsidR="009424E1" w:rsidRPr="00DF357C">
        <w:rPr>
          <w:szCs w:val="26"/>
        </w:rPr>
        <w:t>нистрации района</w:t>
      </w:r>
      <w:r w:rsidR="008437C5" w:rsidRPr="00DF357C">
        <w:rPr>
          <w:szCs w:val="26"/>
        </w:rPr>
        <w:t xml:space="preserve"> </w:t>
      </w:r>
      <w:r w:rsidR="008038CD" w:rsidRPr="00DF357C">
        <w:rPr>
          <w:szCs w:val="26"/>
        </w:rPr>
        <w:t>(</w:t>
      </w:r>
      <w:r w:rsidR="008437C5" w:rsidRPr="00DF357C">
        <w:rPr>
          <w:szCs w:val="26"/>
        </w:rPr>
        <w:t>Пыльцов О.В.)</w:t>
      </w:r>
      <w:r w:rsidR="00BD0B4D" w:rsidRPr="00DF357C">
        <w:rPr>
          <w:szCs w:val="26"/>
        </w:rPr>
        <w:t>.</w:t>
      </w:r>
    </w:p>
    <w:p w:rsidR="00BD0B4D" w:rsidRDefault="00BD0B4D" w:rsidP="00BD0B4D">
      <w:pPr>
        <w:pStyle w:val="WW-3"/>
      </w:pPr>
    </w:p>
    <w:p w:rsidR="0069619D" w:rsidRDefault="0069619D" w:rsidP="00BD0B4D">
      <w:pPr>
        <w:pStyle w:val="WW-3"/>
      </w:pPr>
    </w:p>
    <w:p w:rsidR="004A6634" w:rsidRDefault="004A6634" w:rsidP="004A6634">
      <w:pPr>
        <w:rPr>
          <w:sz w:val="26"/>
          <w:szCs w:val="26"/>
        </w:rPr>
      </w:pPr>
      <w:r>
        <w:rPr>
          <w:sz w:val="26"/>
          <w:szCs w:val="26"/>
        </w:rPr>
        <w:t>Глава  района</w:t>
      </w:r>
      <w:r w:rsidRPr="001E28A8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8C078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С.А. Давыденко</w:t>
      </w:r>
    </w:p>
    <w:p w:rsidR="004A6634" w:rsidRDefault="004A6634" w:rsidP="004A6634">
      <w:pPr>
        <w:rPr>
          <w:sz w:val="26"/>
          <w:szCs w:val="26"/>
        </w:rPr>
      </w:pPr>
    </w:p>
    <w:p w:rsidR="004A6634" w:rsidRDefault="008038CD" w:rsidP="004A6634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A6634" w:rsidRDefault="004A6634" w:rsidP="004A6634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района,</w:t>
      </w:r>
    </w:p>
    <w:p w:rsidR="004A6634" w:rsidRDefault="004A6634" w:rsidP="004A6634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экономическому</w:t>
      </w:r>
    </w:p>
    <w:p w:rsidR="007841A4" w:rsidRDefault="004A6634" w:rsidP="004A6634">
      <w:pPr>
        <w:rPr>
          <w:sz w:val="26"/>
          <w:szCs w:val="26"/>
        </w:rPr>
      </w:pPr>
      <w:r>
        <w:rPr>
          <w:sz w:val="26"/>
          <w:szCs w:val="26"/>
        </w:rPr>
        <w:t>развитию, имущественным и земельным</w:t>
      </w:r>
      <w:r w:rsidR="007841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отношениям                           </w:t>
      </w:r>
      <w:r w:rsidR="006C37AA">
        <w:rPr>
          <w:sz w:val="26"/>
          <w:szCs w:val="26"/>
        </w:rPr>
        <w:t xml:space="preserve"> </w:t>
      </w:r>
      <w:r w:rsidR="00CE73B8">
        <w:rPr>
          <w:sz w:val="26"/>
          <w:szCs w:val="26"/>
        </w:rPr>
        <w:t xml:space="preserve"> </w:t>
      </w:r>
    </w:p>
    <w:p w:rsidR="00CE73B8" w:rsidRDefault="007841A4" w:rsidP="004A6634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8C0780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 </w:t>
      </w:r>
      <w:r w:rsidR="004A6634">
        <w:rPr>
          <w:sz w:val="26"/>
          <w:szCs w:val="26"/>
        </w:rPr>
        <w:t>О. В. Пыльцов</w:t>
      </w:r>
    </w:p>
    <w:p w:rsidR="005C684A" w:rsidRDefault="005C684A" w:rsidP="004A6634">
      <w:pPr>
        <w:rPr>
          <w:sz w:val="26"/>
          <w:szCs w:val="26"/>
        </w:rPr>
      </w:pPr>
    </w:p>
    <w:p w:rsidR="005C684A" w:rsidRDefault="005C684A" w:rsidP="004A6634">
      <w:pPr>
        <w:rPr>
          <w:sz w:val="26"/>
          <w:szCs w:val="26"/>
        </w:rPr>
      </w:pPr>
    </w:p>
    <w:p w:rsidR="00C4179A" w:rsidRDefault="00C4179A" w:rsidP="004A6634">
      <w:pPr>
        <w:rPr>
          <w:sz w:val="26"/>
          <w:szCs w:val="26"/>
        </w:rPr>
      </w:pPr>
    </w:p>
    <w:p w:rsidR="00D3670F" w:rsidRDefault="00D3670F" w:rsidP="00D3670F">
      <w:pPr>
        <w:rPr>
          <w:sz w:val="20"/>
        </w:rPr>
        <w:sectPr w:rsidR="00D3670F" w:rsidSect="00D3670F">
          <w:footnotePr>
            <w:pos w:val="beneathText"/>
          </w:footnotePr>
          <w:pgSz w:w="11905" w:h="16837"/>
          <w:pgMar w:top="851" w:right="567" w:bottom="1134" w:left="1418" w:header="709" w:footer="720" w:gutter="0"/>
          <w:pgNumType w:start="2"/>
          <w:cols w:space="720"/>
        </w:sectPr>
      </w:pPr>
    </w:p>
    <w:p w:rsidR="00D3670F" w:rsidRDefault="00D3670F" w:rsidP="00FC2FA8">
      <w:pPr>
        <w:ind w:left="10206"/>
      </w:pPr>
      <w:r>
        <w:lastRenderedPageBreak/>
        <w:t>Приложение 1</w:t>
      </w:r>
    </w:p>
    <w:p w:rsidR="00D3670F" w:rsidRPr="005D5EE2" w:rsidRDefault="00D3670F" w:rsidP="00D3670F">
      <w:pPr>
        <w:ind w:left="10260"/>
      </w:pPr>
      <w:r w:rsidRPr="005D5EE2">
        <w:t>УТВЕРЖДЕН</w:t>
      </w:r>
    </w:p>
    <w:p w:rsidR="00D3670F" w:rsidRPr="005D5EE2" w:rsidRDefault="00D3670F" w:rsidP="00D3670F">
      <w:pPr>
        <w:ind w:left="10260"/>
      </w:pPr>
      <w:r w:rsidRPr="005D5EE2">
        <w:t>постановл</w:t>
      </w:r>
      <w:r>
        <w:t>ением Администрации ра</w:t>
      </w:r>
      <w:r>
        <w:t>й</w:t>
      </w:r>
      <w:r>
        <w:t>она от 08 декабря</w:t>
      </w:r>
      <w:r w:rsidRPr="005D5EE2">
        <w:t xml:space="preserve"> 20</w:t>
      </w:r>
      <w:r>
        <w:t>20</w:t>
      </w:r>
      <w:r w:rsidRPr="005D5EE2">
        <w:t xml:space="preserve"> года </w:t>
      </w:r>
      <w:r>
        <w:t xml:space="preserve">  </w:t>
      </w:r>
      <w:r w:rsidRPr="005D5EE2">
        <w:t xml:space="preserve">№ </w:t>
      </w:r>
      <w:r>
        <w:t>328</w:t>
      </w:r>
    </w:p>
    <w:p w:rsidR="00D3670F" w:rsidRDefault="00D3670F" w:rsidP="00D3670F">
      <w:pPr>
        <w:jc w:val="center"/>
        <w:rPr>
          <w:b/>
          <w:szCs w:val="28"/>
        </w:rPr>
      </w:pPr>
    </w:p>
    <w:p w:rsidR="00D3670F" w:rsidRPr="00BC589E" w:rsidRDefault="00D3670F" w:rsidP="00D3670F">
      <w:pPr>
        <w:jc w:val="center"/>
        <w:rPr>
          <w:b/>
          <w:sz w:val="12"/>
          <w:szCs w:val="12"/>
        </w:rPr>
      </w:pPr>
    </w:p>
    <w:p w:rsidR="00D3670F" w:rsidRPr="00DD2A37" w:rsidRDefault="00D3670F" w:rsidP="00D3670F">
      <w:pPr>
        <w:jc w:val="center"/>
        <w:rPr>
          <w:b/>
          <w:szCs w:val="28"/>
        </w:rPr>
      </w:pPr>
      <w:r w:rsidRPr="00DD2A37">
        <w:rPr>
          <w:b/>
          <w:szCs w:val="28"/>
        </w:rPr>
        <w:t xml:space="preserve">ПЛАН МЕРОПРИЯТИЙ </w:t>
      </w:r>
    </w:p>
    <w:p w:rsidR="00D3670F" w:rsidRDefault="00D3670F" w:rsidP="00D3670F">
      <w:pPr>
        <w:jc w:val="center"/>
        <w:rPr>
          <w:b/>
          <w:szCs w:val="28"/>
        </w:rPr>
      </w:pPr>
      <w:r w:rsidRPr="00DD2A37">
        <w:rPr>
          <w:b/>
          <w:szCs w:val="28"/>
        </w:rPr>
        <w:t xml:space="preserve">по улучшению инвестиционного климата и привлечению инвестиций </w:t>
      </w:r>
    </w:p>
    <w:p w:rsidR="00D3670F" w:rsidRPr="00DD2A37" w:rsidRDefault="00D3670F" w:rsidP="00D3670F">
      <w:pPr>
        <w:jc w:val="center"/>
        <w:rPr>
          <w:b/>
          <w:szCs w:val="28"/>
        </w:rPr>
      </w:pPr>
      <w:r w:rsidRPr="00DD2A37">
        <w:rPr>
          <w:b/>
          <w:szCs w:val="28"/>
        </w:rPr>
        <w:t xml:space="preserve">в Бурлинском районе  </w:t>
      </w:r>
      <w:r>
        <w:rPr>
          <w:b/>
          <w:szCs w:val="28"/>
        </w:rPr>
        <w:t xml:space="preserve">Алтайского края </w:t>
      </w:r>
      <w:r w:rsidRPr="00DD2A37">
        <w:rPr>
          <w:b/>
          <w:szCs w:val="28"/>
        </w:rPr>
        <w:t>на 20</w:t>
      </w:r>
      <w:r>
        <w:rPr>
          <w:b/>
          <w:szCs w:val="28"/>
        </w:rPr>
        <w:t>21</w:t>
      </w:r>
      <w:r w:rsidRPr="00DD2A37">
        <w:rPr>
          <w:b/>
          <w:szCs w:val="28"/>
        </w:rPr>
        <w:t>-</w:t>
      </w:r>
      <w:r>
        <w:rPr>
          <w:b/>
          <w:szCs w:val="28"/>
        </w:rPr>
        <w:t>2023 годы</w:t>
      </w:r>
    </w:p>
    <w:p w:rsidR="00D3670F" w:rsidRDefault="00D3670F" w:rsidP="00D3670F">
      <w:pPr>
        <w:jc w:val="center"/>
        <w:rPr>
          <w:szCs w:val="28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780"/>
        <w:gridCol w:w="1620"/>
        <w:gridCol w:w="3014"/>
        <w:gridCol w:w="2926"/>
      </w:tblGrid>
      <w:tr w:rsidR="00D3670F" w:rsidRPr="00DD2A37" w:rsidTr="00B625EA">
        <w:trPr>
          <w:trHeight w:val="562"/>
        </w:trPr>
        <w:tc>
          <w:tcPr>
            <w:tcW w:w="704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№</w:t>
            </w:r>
          </w:p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п/п</w:t>
            </w:r>
          </w:p>
        </w:tc>
        <w:tc>
          <w:tcPr>
            <w:tcW w:w="6780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Сроки выпо</w:t>
            </w:r>
            <w:r w:rsidRPr="00DD2A37">
              <w:rPr>
                <w:rStyle w:val="FontStyle29"/>
                <w:b/>
                <w:sz w:val="20"/>
              </w:rPr>
              <w:t>л</w:t>
            </w:r>
            <w:r w:rsidRPr="00DD2A37">
              <w:rPr>
                <w:rStyle w:val="FontStyle29"/>
                <w:b/>
                <w:sz w:val="20"/>
              </w:rPr>
              <w:t>нения</w:t>
            </w:r>
          </w:p>
        </w:tc>
        <w:tc>
          <w:tcPr>
            <w:tcW w:w="3014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Исполнители</w:t>
            </w:r>
          </w:p>
        </w:tc>
        <w:tc>
          <w:tcPr>
            <w:tcW w:w="2926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Ожидаемый результат ре</w:t>
            </w:r>
            <w:r w:rsidRPr="00DD2A37">
              <w:rPr>
                <w:rStyle w:val="FontStyle29"/>
                <w:b/>
                <w:sz w:val="20"/>
              </w:rPr>
              <w:t>а</w:t>
            </w:r>
            <w:r w:rsidRPr="00DD2A37">
              <w:rPr>
                <w:rStyle w:val="FontStyle29"/>
                <w:b/>
                <w:sz w:val="20"/>
              </w:rPr>
              <w:t>лизации мероприятия</w:t>
            </w:r>
          </w:p>
        </w:tc>
      </w:tr>
      <w:tr w:rsidR="00D3670F" w:rsidRPr="00DD2A37" w:rsidTr="00B625EA">
        <w:trPr>
          <w:trHeight w:val="325"/>
        </w:trPr>
        <w:tc>
          <w:tcPr>
            <w:tcW w:w="704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1</w:t>
            </w:r>
          </w:p>
        </w:tc>
        <w:tc>
          <w:tcPr>
            <w:tcW w:w="6780" w:type="dxa"/>
            <w:vAlign w:val="center"/>
          </w:tcPr>
          <w:p w:rsidR="00D3670F" w:rsidRPr="00DD2A37" w:rsidRDefault="00D3670F" w:rsidP="00B625EA">
            <w:pPr>
              <w:jc w:val="center"/>
              <w:rPr>
                <w:b/>
                <w:sz w:val="20"/>
              </w:rPr>
            </w:pPr>
            <w:r w:rsidRPr="00DD2A37">
              <w:rPr>
                <w:b/>
                <w:sz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3</w:t>
            </w:r>
          </w:p>
        </w:tc>
        <w:tc>
          <w:tcPr>
            <w:tcW w:w="3014" w:type="dxa"/>
            <w:vAlign w:val="center"/>
          </w:tcPr>
          <w:p w:rsidR="00D3670F" w:rsidRPr="00DD2A37" w:rsidRDefault="00D3670F" w:rsidP="00B625EA">
            <w:pPr>
              <w:jc w:val="center"/>
              <w:rPr>
                <w:b/>
                <w:sz w:val="20"/>
              </w:rPr>
            </w:pPr>
            <w:r w:rsidRPr="00DD2A37">
              <w:rPr>
                <w:b/>
                <w:sz w:val="20"/>
              </w:rPr>
              <w:t>4</w:t>
            </w:r>
          </w:p>
        </w:tc>
        <w:tc>
          <w:tcPr>
            <w:tcW w:w="2926" w:type="dxa"/>
            <w:vAlign w:val="center"/>
          </w:tcPr>
          <w:p w:rsidR="00D3670F" w:rsidRPr="00DD2A37" w:rsidRDefault="00D3670F" w:rsidP="00B625EA">
            <w:pPr>
              <w:jc w:val="center"/>
              <w:rPr>
                <w:rStyle w:val="FontStyle29"/>
                <w:b/>
                <w:sz w:val="20"/>
              </w:rPr>
            </w:pPr>
            <w:r w:rsidRPr="00DD2A37">
              <w:rPr>
                <w:rStyle w:val="FontStyle29"/>
                <w:b/>
                <w:sz w:val="20"/>
              </w:rPr>
              <w:t>5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1</w:t>
            </w:r>
            <w:r>
              <w:rPr>
                <w:rStyle w:val="FontStyle29"/>
              </w:rPr>
              <w:t>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активности.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постоянно</w:t>
            </w:r>
          </w:p>
        </w:tc>
        <w:tc>
          <w:tcPr>
            <w:tcW w:w="3014" w:type="dxa"/>
            <w:vMerge w:val="restart"/>
            <w:vAlign w:val="center"/>
          </w:tcPr>
          <w:p w:rsidR="00D3670F" w:rsidRPr="00BC589E" w:rsidRDefault="00D3670F" w:rsidP="00B625EA">
            <w:pPr>
              <w:shd w:val="clear" w:color="auto" w:fill="FFFFFF"/>
              <w:spacing w:line="298" w:lineRule="exact"/>
              <w:ind w:right="91"/>
              <w:jc w:val="center"/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предпринимательству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>мическому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имуществен</w:t>
            </w:r>
            <w:r>
              <w:rPr>
                <w:sz w:val="26"/>
                <w:szCs w:val="26"/>
              </w:rPr>
              <w:softHyphen/>
              <w:t>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отношениям Администрации 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линского района</w:t>
            </w:r>
          </w:p>
        </w:tc>
        <w:tc>
          <w:tcPr>
            <w:tcW w:w="2926" w:type="dxa"/>
            <w:vMerge w:val="restart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color w:val="000000"/>
                <w:sz w:val="26"/>
                <w:szCs w:val="26"/>
              </w:rPr>
              <w:t>Повышение эффекти</w:t>
            </w:r>
            <w:r w:rsidRPr="005D5EE2">
              <w:rPr>
                <w:color w:val="000000"/>
                <w:sz w:val="26"/>
                <w:szCs w:val="26"/>
              </w:rPr>
              <w:t>в</w:t>
            </w:r>
            <w:r w:rsidRPr="005D5EE2">
              <w:rPr>
                <w:color w:val="000000"/>
                <w:sz w:val="26"/>
                <w:szCs w:val="26"/>
              </w:rPr>
              <w:t>ности планов мер</w:t>
            </w:r>
            <w:r w:rsidRPr="005D5EE2">
              <w:rPr>
                <w:color w:val="000000"/>
                <w:sz w:val="26"/>
                <w:szCs w:val="26"/>
              </w:rPr>
              <w:t>о</w:t>
            </w:r>
            <w:r w:rsidRPr="005D5EE2">
              <w:rPr>
                <w:color w:val="000000"/>
                <w:sz w:val="26"/>
                <w:szCs w:val="26"/>
              </w:rPr>
              <w:t>приятий по развитию инвестиционной де</w:t>
            </w:r>
            <w:r w:rsidRPr="005D5EE2">
              <w:rPr>
                <w:color w:val="000000"/>
                <w:sz w:val="26"/>
                <w:szCs w:val="26"/>
              </w:rPr>
              <w:t>я</w:t>
            </w:r>
            <w:r w:rsidRPr="005D5EE2">
              <w:rPr>
                <w:color w:val="000000"/>
                <w:sz w:val="26"/>
                <w:szCs w:val="26"/>
              </w:rPr>
              <w:t>тельности</w:t>
            </w:r>
          </w:p>
        </w:tc>
      </w:tr>
      <w:tr w:rsidR="00D3670F" w:rsidRPr="005D5EE2" w:rsidTr="00B625EA">
        <w:trPr>
          <w:trHeight w:val="2134"/>
        </w:trPr>
        <w:tc>
          <w:tcPr>
            <w:tcW w:w="704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2</w:t>
            </w:r>
            <w:r>
              <w:rPr>
                <w:rStyle w:val="FontStyle29"/>
              </w:rPr>
              <w:t>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Изучение и применение передового опыта муниципал</w:t>
            </w:r>
            <w:r w:rsidRPr="005D5EE2">
              <w:rPr>
                <w:sz w:val="26"/>
                <w:szCs w:val="26"/>
              </w:rPr>
              <w:t>ь</w:t>
            </w:r>
            <w:r w:rsidRPr="005D5EE2">
              <w:rPr>
                <w:sz w:val="26"/>
                <w:szCs w:val="26"/>
              </w:rPr>
              <w:t>ных образований других районов в формировании и ре</w:t>
            </w:r>
            <w:r w:rsidRPr="005D5EE2">
              <w:rPr>
                <w:sz w:val="26"/>
                <w:szCs w:val="26"/>
              </w:rPr>
              <w:t>а</w:t>
            </w:r>
            <w:r w:rsidRPr="005D5EE2">
              <w:rPr>
                <w:sz w:val="26"/>
                <w:szCs w:val="26"/>
              </w:rPr>
              <w:t>лизации местной инвестиционной политики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постоянно</w:t>
            </w:r>
          </w:p>
        </w:tc>
        <w:tc>
          <w:tcPr>
            <w:tcW w:w="3014" w:type="dxa"/>
            <w:vMerge/>
            <w:vAlign w:val="center"/>
          </w:tcPr>
          <w:p w:rsidR="00D3670F" w:rsidRPr="005D5EE2" w:rsidRDefault="00D3670F" w:rsidP="00B62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</w:p>
        </w:tc>
      </w:tr>
      <w:tr w:rsidR="00D3670F" w:rsidRPr="005D5EE2" w:rsidTr="00B625EA">
        <w:trPr>
          <w:trHeight w:val="416"/>
        </w:trPr>
        <w:tc>
          <w:tcPr>
            <w:tcW w:w="704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Реализация утвержденных административных регламе</w:t>
            </w:r>
            <w:r w:rsidRPr="005D5EE2">
              <w:rPr>
                <w:color w:val="292929"/>
                <w:sz w:val="26"/>
                <w:szCs w:val="26"/>
              </w:rPr>
              <w:t>н</w:t>
            </w:r>
            <w:r w:rsidRPr="005D5EE2">
              <w:rPr>
                <w:color w:val="292929"/>
                <w:sz w:val="26"/>
                <w:szCs w:val="26"/>
              </w:rPr>
              <w:t>тов по предоставлению муниципальных услуг в части привлечения  инвестиций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Комитеты, отделы А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министрации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Создание прогресси</w:t>
            </w:r>
            <w:r w:rsidRPr="005D5EE2">
              <w:rPr>
                <w:color w:val="292929"/>
                <w:sz w:val="26"/>
                <w:szCs w:val="26"/>
              </w:rPr>
              <w:t>в</w:t>
            </w:r>
            <w:r w:rsidRPr="005D5EE2">
              <w:rPr>
                <w:color w:val="292929"/>
                <w:sz w:val="26"/>
                <w:szCs w:val="26"/>
              </w:rPr>
              <w:t>ной модели инвестиц</w:t>
            </w:r>
            <w:r w:rsidRPr="005D5EE2">
              <w:rPr>
                <w:color w:val="292929"/>
                <w:sz w:val="26"/>
                <w:szCs w:val="26"/>
              </w:rPr>
              <w:t>и</w:t>
            </w:r>
            <w:r w:rsidRPr="005D5EE2">
              <w:rPr>
                <w:color w:val="292929"/>
                <w:sz w:val="26"/>
                <w:szCs w:val="26"/>
              </w:rPr>
              <w:t>онной политики, по</w:t>
            </w:r>
            <w:r w:rsidRPr="005D5EE2">
              <w:rPr>
                <w:color w:val="292929"/>
                <w:sz w:val="26"/>
                <w:szCs w:val="26"/>
              </w:rPr>
              <w:t>д</w:t>
            </w:r>
            <w:r w:rsidRPr="005D5EE2">
              <w:rPr>
                <w:color w:val="292929"/>
                <w:sz w:val="26"/>
                <w:szCs w:val="26"/>
              </w:rPr>
              <w:t>крепленной  набором побудительных мех</w:t>
            </w:r>
            <w:r w:rsidRPr="005D5EE2">
              <w:rPr>
                <w:color w:val="292929"/>
                <w:sz w:val="26"/>
                <w:szCs w:val="26"/>
              </w:rPr>
              <w:t>а</w:t>
            </w:r>
            <w:r w:rsidRPr="005D5EE2">
              <w:rPr>
                <w:color w:val="292929"/>
                <w:sz w:val="26"/>
                <w:szCs w:val="26"/>
              </w:rPr>
              <w:t>низмов для инвестора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4.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color w:val="292929"/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Обеспечение обновления информации в блоке «Инвест</w:t>
            </w:r>
            <w:r w:rsidRPr="005D5EE2">
              <w:rPr>
                <w:sz w:val="26"/>
                <w:szCs w:val="26"/>
              </w:rPr>
              <w:t>и</w:t>
            </w:r>
            <w:r w:rsidRPr="005D5EE2">
              <w:rPr>
                <w:sz w:val="26"/>
                <w:szCs w:val="26"/>
              </w:rPr>
              <w:t>ционная деятельность» на сайте Бурлинского района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 мере н</w:t>
            </w:r>
            <w:r w:rsidRPr="005D5EE2">
              <w:rPr>
                <w:rStyle w:val="FontStyle29"/>
              </w:rPr>
              <w:t>е</w:t>
            </w:r>
            <w:r w:rsidRPr="005D5EE2">
              <w:rPr>
                <w:rStyle w:val="FontStyle29"/>
              </w:rPr>
              <w:t>обходим</w:t>
            </w:r>
            <w:r w:rsidRPr="005D5EE2">
              <w:rPr>
                <w:rStyle w:val="FontStyle29"/>
              </w:rPr>
              <w:t>о</w:t>
            </w:r>
            <w:r w:rsidRPr="005D5EE2">
              <w:rPr>
                <w:rStyle w:val="FontStyle29"/>
              </w:rPr>
              <w:t>сти</w:t>
            </w:r>
          </w:p>
        </w:tc>
        <w:tc>
          <w:tcPr>
            <w:tcW w:w="3014" w:type="dxa"/>
            <w:vMerge w:val="restart"/>
            <w:vAlign w:val="center"/>
          </w:tcPr>
          <w:p w:rsidR="00D3670F" w:rsidRPr="00BC589E" w:rsidRDefault="00D3670F" w:rsidP="00B625EA">
            <w:pPr>
              <w:shd w:val="clear" w:color="auto" w:fill="FFFFFF"/>
              <w:spacing w:line="298" w:lineRule="exact"/>
              <w:ind w:right="91"/>
              <w:jc w:val="center"/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предпринимательству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Управления по эко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>мическому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имуществен</w:t>
            </w:r>
            <w:r>
              <w:rPr>
                <w:sz w:val="26"/>
                <w:szCs w:val="26"/>
              </w:rPr>
              <w:softHyphen/>
              <w:t>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отношениям Администрации 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линского района</w:t>
            </w:r>
            <w:r w:rsidRPr="005D5EE2">
              <w:rPr>
                <w:sz w:val="26"/>
                <w:szCs w:val="26"/>
              </w:rPr>
              <w:t>, и</w:t>
            </w:r>
            <w:r w:rsidRPr="005D5EE2">
              <w:rPr>
                <w:sz w:val="26"/>
                <w:szCs w:val="26"/>
              </w:rPr>
              <w:t>н</w:t>
            </w:r>
            <w:r w:rsidRPr="005D5EE2">
              <w:rPr>
                <w:sz w:val="26"/>
                <w:szCs w:val="26"/>
              </w:rPr>
              <w:t>формационно-аналитический отдел</w:t>
            </w:r>
            <w:r>
              <w:rPr>
                <w:sz w:val="26"/>
                <w:szCs w:val="26"/>
              </w:rPr>
              <w:t xml:space="preserve"> Администрации 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линского района</w:t>
            </w:r>
          </w:p>
        </w:tc>
        <w:tc>
          <w:tcPr>
            <w:tcW w:w="2926" w:type="dxa"/>
            <w:vMerge w:val="restart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lastRenderedPageBreak/>
              <w:t>Повышение информ</w:t>
            </w:r>
            <w:r w:rsidRPr="005D5EE2">
              <w:rPr>
                <w:sz w:val="26"/>
                <w:szCs w:val="26"/>
              </w:rPr>
              <w:t>и</w:t>
            </w:r>
            <w:r w:rsidRPr="005D5EE2">
              <w:rPr>
                <w:sz w:val="26"/>
                <w:szCs w:val="26"/>
              </w:rPr>
              <w:t>рованности потенц</w:t>
            </w:r>
            <w:r w:rsidRPr="005D5EE2">
              <w:rPr>
                <w:sz w:val="26"/>
                <w:szCs w:val="26"/>
              </w:rPr>
              <w:t>и</w:t>
            </w:r>
            <w:r w:rsidRPr="005D5EE2">
              <w:rPr>
                <w:sz w:val="26"/>
                <w:szCs w:val="26"/>
              </w:rPr>
              <w:t xml:space="preserve">альных инвесторов об </w:t>
            </w:r>
            <w:r w:rsidRPr="005D5EE2">
              <w:rPr>
                <w:sz w:val="26"/>
                <w:szCs w:val="26"/>
              </w:rPr>
              <w:lastRenderedPageBreak/>
              <w:t>инвестиционной пр</w:t>
            </w:r>
            <w:r w:rsidRPr="005D5EE2">
              <w:rPr>
                <w:sz w:val="26"/>
                <w:szCs w:val="26"/>
              </w:rPr>
              <w:t>и</w:t>
            </w:r>
            <w:r w:rsidRPr="005D5EE2">
              <w:rPr>
                <w:sz w:val="26"/>
                <w:szCs w:val="26"/>
              </w:rPr>
              <w:t>влекательности района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5.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Формирование и ведение реестров инвестиционных пл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щадок с размещением в свободном доступе на сайте Бу</w:t>
            </w:r>
            <w:r w:rsidRPr="005D5EE2">
              <w:rPr>
                <w:sz w:val="26"/>
                <w:szCs w:val="26"/>
              </w:rPr>
              <w:t>р</w:t>
            </w:r>
            <w:r w:rsidRPr="005D5EE2">
              <w:rPr>
                <w:sz w:val="26"/>
                <w:szCs w:val="26"/>
              </w:rPr>
              <w:t>линского района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ежеква</w:t>
            </w:r>
            <w:r w:rsidRPr="005D5EE2">
              <w:rPr>
                <w:rStyle w:val="FontStyle29"/>
              </w:rPr>
              <w:t>р</w:t>
            </w:r>
            <w:r w:rsidRPr="005D5EE2">
              <w:rPr>
                <w:rStyle w:val="FontStyle29"/>
              </w:rPr>
              <w:t>тально</w:t>
            </w:r>
          </w:p>
        </w:tc>
        <w:tc>
          <w:tcPr>
            <w:tcW w:w="3014" w:type="dxa"/>
            <w:vMerge/>
            <w:vAlign w:val="center"/>
          </w:tcPr>
          <w:p w:rsidR="00D3670F" w:rsidRPr="005D5EE2" w:rsidRDefault="00D3670F" w:rsidP="00B62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6.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Организация контроля  и сопровождения инвестиционных проектов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Инвестиционный упо</w:t>
            </w:r>
            <w:r w:rsidRPr="005D5EE2">
              <w:rPr>
                <w:color w:val="292929"/>
                <w:sz w:val="26"/>
                <w:szCs w:val="26"/>
              </w:rPr>
              <w:t>л</w:t>
            </w:r>
            <w:r w:rsidRPr="005D5EE2">
              <w:rPr>
                <w:color w:val="292929"/>
                <w:sz w:val="26"/>
                <w:szCs w:val="26"/>
              </w:rPr>
              <w:t>номоченный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Оказание инвесторам организационной и правовой поддержки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7.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Мероприятия по предоставлению консультаций и дейс</w:t>
            </w:r>
            <w:r w:rsidRPr="005D5EE2">
              <w:rPr>
                <w:color w:val="292929"/>
                <w:sz w:val="26"/>
                <w:szCs w:val="26"/>
              </w:rPr>
              <w:t>т</w:t>
            </w:r>
            <w:r w:rsidRPr="005D5EE2">
              <w:rPr>
                <w:color w:val="292929"/>
                <w:sz w:val="26"/>
                <w:szCs w:val="26"/>
              </w:rPr>
              <w:t>вующей государственной поддержке предприятий реал</w:t>
            </w:r>
            <w:r w:rsidRPr="005D5EE2">
              <w:rPr>
                <w:color w:val="292929"/>
                <w:sz w:val="26"/>
                <w:szCs w:val="26"/>
              </w:rPr>
              <w:t>ь</w:t>
            </w:r>
            <w:r w:rsidRPr="005D5EE2">
              <w:rPr>
                <w:color w:val="292929"/>
                <w:sz w:val="26"/>
                <w:szCs w:val="26"/>
              </w:rPr>
              <w:t>ного сектора экономики (в том числе субъектов малого и среднего  предпринимательства)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Оказание  инвесторам информационно-консультационной  и  финансовой поддержки  путем участия в гос</w:t>
            </w:r>
            <w:r w:rsidRPr="005D5EE2">
              <w:rPr>
                <w:color w:val="292929"/>
                <w:sz w:val="26"/>
                <w:szCs w:val="26"/>
              </w:rPr>
              <w:t>у</w:t>
            </w:r>
            <w:r w:rsidRPr="005D5EE2">
              <w:rPr>
                <w:color w:val="292929"/>
                <w:sz w:val="26"/>
                <w:szCs w:val="26"/>
              </w:rPr>
              <w:t>дарственных програ</w:t>
            </w:r>
            <w:r w:rsidRPr="005D5EE2">
              <w:rPr>
                <w:color w:val="292929"/>
                <w:sz w:val="26"/>
                <w:szCs w:val="26"/>
              </w:rPr>
              <w:t>м</w:t>
            </w:r>
            <w:r w:rsidRPr="005D5EE2">
              <w:rPr>
                <w:color w:val="292929"/>
                <w:sz w:val="26"/>
                <w:szCs w:val="26"/>
              </w:rPr>
              <w:t>мах  (субсидии, гранты и др.)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8.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Разработка  предложений по созданию инвестиционных площадок и проектов, связанных с развитием сельхозпр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изводства, пищевой и перерабатывающей промышленн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сти.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 мере н</w:t>
            </w:r>
            <w:r w:rsidRPr="005D5EE2">
              <w:rPr>
                <w:rStyle w:val="FontStyle29"/>
              </w:rPr>
              <w:t>е</w:t>
            </w:r>
            <w:r w:rsidRPr="005D5EE2">
              <w:rPr>
                <w:rStyle w:val="FontStyle29"/>
              </w:rPr>
              <w:t>обходим</w:t>
            </w:r>
            <w:r w:rsidRPr="005D5EE2">
              <w:rPr>
                <w:rStyle w:val="FontStyle29"/>
              </w:rPr>
              <w:t>о</w:t>
            </w:r>
            <w:r w:rsidRPr="005D5EE2">
              <w:rPr>
                <w:rStyle w:val="FontStyle29"/>
              </w:rPr>
              <w:t>сти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jc w:val="center"/>
              <w:rPr>
                <w:snapToGrid w:val="0"/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  <w:r w:rsidRPr="005D5EE2">
              <w:rPr>
                <w:sz w:val="26"/>
                <w:szCs w:val="26"/>
              </w:rPr>
              <w:t xml:space="preserve">, </w:t>
            </w:r>
            <w:r w:rsidRPr="005D5EE2">
              <w:rPr>
                <w:snapToGrid w:val="0"/>
                <w:sz w:val="26"/>
                <w:szCs w:val="26"/>
              </w:rPr>
              <w:t>Управление сельского хозяйства</w:t>
            </w:r>
            <w:r>
              <w:rPr>
                <w:snapToGrid w:val="0"/>
                <w:sz w:val="26"/>
                <w:szCs w:val="26"/>
              </w:rPr>
              <w:t xml:space="preserve"> А</w:t>
            </w:r>
            <w:r>
              <w:rPr>
                <w:snapToGrid w:val="0"/>
                <w:sz w:val="26"/>
                <w:szCs w:val="26"/>
              </w:rPr>
              <w:t>д</w:t>
            </w:r>
            <w:r>
              <w:rPr>
                <w:snapToGrid w:val="0"/>
                <w:sz w:val="26"/>
                <w:szCs w:val="26"/>
              </w:rPr>
              <w:t>министрации Бурли</w:t>
            </w:r>
            <w:r>
              <w:rPr>
                <w:snapToGrid w:val="0"/>
                <w:sz w:val="26"/>
                <w:szCs w:val="26"/>
              </w:rPr>
              <w:t>н</w:t>
            </w:r>
            <w:r>
              <w:rPr>
                <w:snapToGrid w:val="0"/>
                <w:sz w:val="26"/>
                <w:szCs w:val="26"/>
              </w:rPr>
              <w:lastRenderedPageBreak/>
              <w:t>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lastRenderedPageBreak/>
              <w:t>Привлечение инвест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ров для реализации проектов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9.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Мониторинг информации о свободном муниципальном имуществе, принадлежащем на праве собственности м</w:t>
            </w:r>
            <w:r w:rsidRPr="005D5EE2">
              <w:rPr>
                <w:color w:val="292929"/>
                <w:sz w:val="26"/>
                <w:szCs w:val="26"/>
              </w:rPr>
              <w:t>у</w:t>
            </w:r>
            <w:r w:rsidRPr="005D5EE2">
              <w:rPr>
                <w:color w:val="292929"/>
                <w:sz w:val="26"/>
                <w:szCs w:val="26"/>
              </w:rPr>
              <w:t>ниципальному образованию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ежеква</w:t>
            </w:r>
            <w:r w:rsidRPr="005D5EE2">
              <w:rPr>
                <w:color w:val="292929"/>
                <w:sz w:val="26"/>
                <w:szCs w:val="26"/>
              </w:rPr>
              <w:t>р</w:t>
            </w:r>
            <w:r w:rsidRPr="005D5EE2">
              <w:rPr>
                <w:color w:val="292929"/>
                <w:sz w:val="26"/>
                <w:szCs w:val="26"/>
              </w:rPr>
              <w:t>тально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jc w:val="center"/>
              <w:rPr>
                <w:color w:val="292929"/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Отдел имущественных и земельных отношений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sz w:val="26"/>
                <w:szCs w:val="26"/>
              </w:rPr>
            </w:pPr>
            <w:r w:rsidRPr="005D5EE2">
              <w:rPr>
                <w:color w:val="292929"/>
                <w:sz w:val="26"/>
                <w:szCs w:val="26"/>
              </w:rPr>
              <w:t>Повышение инвестиц</w:t>
            </w:r>
            <w:r w:rsidRPr="005D5EE2">
              <w:rPr>
                <w:color w:val="292929"/>
                <w:sz w:val="26"/>
                <w:szCs w:val="26"/>
              </w:rPr>
              <w:t>и</w:t>
            </w:r>
            <w:r w:rsidRPr="005D5EE2">
              <w:rPr>
                <w:color w:val="292929"/>
                <w:sz w:val="26"/>
                <w:szCs w:val="26"/>
              </w:rPr>
              <w:t>онной привлекательн</w:t>
            </w:r>
            <w:r w:rsidRPr="005D5EE2">
              <w:rPr>
                <w:color w:val="292929"/>
                <w:sz w:val="26"/>
                <w:szCs w:val="26"/>
              </w:rPr>
              <w:t>о</w:t>
            </w:r>
            <w:r w:rsidRPr="005D5EE2">
              <w:rPr>
                <w:color w:val="292929"/>
                <w:sz w:val="26"/>
                <w:szCs w:val="26"/>
              </w:rPr>
              <w:t>сти района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jc w:val="both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Обмен информацией и работа по привлечению инвест</w:t>
            </w:r>
            <w:r w:rsidRPr="005D5EE2">
              <w:rPr>
                <w:sz w:val="26"/>
                <w:szCs w:val="26"/>
              </w:rPr>
              <w:t>и</w:t>
            </w:r>
            <w:r w:rsidRPr="005D5EE2">
              <w:rPr>
                <w:sz w:val="26"/>
                <w:szCs w:val="26"/>
              </w:rPr>
              <w:t>ций в район с КАУ «Алтайский центр государственно-частного партнерства»</w:t>
            </w:r>
          </w:p>
          <w:p w:rsidR="00D3670F" w:rsidRPr="005D5EE2" w:rsidRDefault="00D3670F" w:rsidP="00B625EA">
            <w:pPr>
              <w:jc w:val="both"/>
              <w:rPr>
                <w:rStyle w:val="FontStyle29"/>
              </w:rPr>
            </w:pP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постоянно</w:t>
            </w:r>
          </w:p>
        </w:tc>
        <w:tc>
          <w:tcPr>
            <w:tcW w:w="3014" w:type="dxa"/>
            <w:vMerge w:val="restart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Привлечение инвест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ров и финансового обеспечения реализ</w:t>
            </w:r>
            <w:r w:rsidRPr="005D5EE2">
              <w:rPr>
                <w:sz w:val="26"/>
                <w:szCs w:val="26"/>
              </w:rPr>
              <w:t>а</w:t>
            </w:r>
            <w:r w:rsidRPr="005D5EE2">
              <w:rPr>
                <w:sz w:val="26"/>
                <w:szCs w:val="26"/>
              </w:rPr>
              <w:t>ции проектов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11.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afb"/>
              <w:jc w:val="both"/>
              <w:rPr>
                <w:rStyle w:val="FontStyle29"/>
              </w:rPr>
            </w:pPr>
            <w:r w:rsidRPr="005D5EE2">
              <w:rPr>
                <w:sz w:val="26"/>
                <w:szCs w:val="26"/>
              </w:rPr>
              <w:t>Освещение инвестиционной деятельности, осущес</w:t>
            </w:r>
            <w:r w:rsidRPr="005D5EE2">
              <w:rPr>
                <w:sz w:val="26"/>
                <w:szCs w:val="26"/>
              </w:rPr>
              <w:t>т</w:t>
            </w:r>
            <w:r w:rsidRPr="005D5EE2">
              <w:rPr>
                <w:sz w:val="26"/>
                <w:szCs w:val="26"/>
              </w:rPr>
              <w:t>вляемой в районе, в средствах массовой информ</w:t>
            </w:r>
            <w:r w:rsidRPr="005D5EE2">
              <w:rPr>
                <w:sz w:val="26"/>
                <w:szCs w:val="26"/>
              </w:rPr>
              <w:t>а</w:t>
            </w:r>
            <w:r w:rsidRPr="005D5EE2">
              <w:rPr>
                <w:sz w:val="26"/>
                <w:szCs w:val="26"/>
              </w:rPr>
              <w:t>ции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2">
              <w:rPr>
                <w:rStyle w:val="FontStyle29"/>
              </w:rPr>
              <w:t>постоянно</w:t>
            </w:r>
          </w:p>
        </w:tc>
        <w:tc>
          <w:tcPr>
            <w:tcW w:w="3014" w:type="dxa"/>
            <w:vMerge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Пропаганда и распр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странение положител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опыта инвестиц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онной деятельности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12.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Представление инвестиционного потенциала района на всевозможных мероприятиях, способствующих пр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движению местных ресурсов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ежегодно</w:t>
            </w:r>
          </w:p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Бурли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Распространение и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формации об инвест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ционной привлекател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ности  района</w:t>
            </w:r>
          </w:p>
        </w:tc>
      </w:tr>
    </w:tbl>
    <w:p w:rsidR="00D3670F" w:rsidRDefault="00D3670F" w:rsidP="00D3670F">
      <w:r>
        <w:br w:type="page"/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780"/>
        <w:gridCol w:w="1620"/>
        <w:gridCol w:w="3014"/>
        <w:gridCol w:w="2926"/>
      </w:tblGrid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13.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Актуализация  инвестиционного паспорта района пре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назначенного для презентации муниципального образ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вания на  публичных мероприятиях, а также для ра</w:t>
            </w:r>
            <w:r w:rsidRPr="005D5EE2">
              <w:rPr>
                <w:sz w:val="26"/>
                <w:szCs w:val="26"/>
              </w:rPr>
              <w:t>с</w:t>
            </w:r>
            <w:r w:rsidRPr="005D5EE2">
              <w:rPr>
                <w:sz w:val="26"/>
                <w:szCs w:val="26"/>
              </w:rPr>
              <w:t>пространения среди потенциальных инвесторов и ра</w:t>
            </w:r>
            <w:r w:rsidRPr="005D5EE2">
              <w:rPr>
                <w:sz w:val="26"/>
                <w:szCs w:val="26"/>
              </w:rPr>
              <w:t>з</w:t>
            </w:r>
            <w:r w:rsidRPr="005D5EE2">
              <w:rPr>
                <w:sz w:val="26"/>
                <w:szCs w:val="26"/>
              </w:rPr>
              <w:t>мещения на сайте района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ежегодно</w:t>
            </w:r>
          </w:p>
        </w:tc>
        <w:tc>
          <w:tcPr>
            <w:tcW w:w="3014" w:type="dxa"/>
            <w:vMerge w:val="restart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Отдел  по экономич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скому развитию и пре</w:t>
            </w:r>
            <w:r w:rsidRPr="005D5EE2">
              <w:rPr>
                <w:sz w:val="26"/>
                <w:szCs w:val="26"/>
              </w:rPr>
              <w:t>д</w:t>
            </w:r>
            <w:r w:rsidRPr="005D5EE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 xml:space="preserve"> Управления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</w:p>
        </w:tc>
        <w:tc>
          <w:tcPr>
            <w:tcW w:w="2926" w:type="dxa"/>
            <w:vMerge w:val="restart"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полож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тельного 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инвестицио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5EE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имиджа</w:t>
            </w:r>
            <w:r w:rsidRPr="005D5EE2">
              <w:rPr>
                <w:sz w:val="26"/>
                <w:szCs w:val="26"/>
              </w:rPr>
              <w:t xml:space="preserve"> </w:t>
            </w:r>
            <w:r w:rsidRPr="005D5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района.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14.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Организационная и методическая поддержка реализ</w:t>
            </w:r>
            <w:r w:rsidRPr="005D5EE2">
              <w:rPr>
                <w:sz w:val="26"/>
                <w:szCs w:val="26"/>
              </w:rPr>
              <w:t>а</w:t>
            </w:r>
            <w:r w:rsidRPr="005D5EE2">
              <w:rPr>
                <w:sz w:val="26"/>
                <w:szCs w:val="26"/>
              </w:rPr>
              <w:t>ции мер развития инвестиционной деятельности на те</w:t>
            </w:r>
            <w:r w:rsidRPr="005D5EE2">
              <w:rPr>
                <w:sz w:val="26"/>
                <w:szCs w:val="26"/>
              </w:rPr>
              <w:t>р</w:t>
            </w:r>
            <w:r w:rsidRPr="005D5EE2">
              <w:rPr>
                <w:sz w:val="26"/>
                <w:szCs w:val="26"/>
              </w:rPr>
              <w:t>ритории сельских поселений  района.</w:t>
            </w:r>
          </w:p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по мере н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обходим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сти</w:t>
            </w:r>
          </w:p>
        </w:tc>
        <w:tc>
          <w:tcPr>
            <w:tcW w:w="3014" w:type="dxa"/>
            <w:vMerge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  <w:vAlign w:val="center"/>
          </w:tcPr>
          <w:p w:rsidR="00D3670F" w:rsidRPr="005D5EE2" w:rsidRDefault="00D3670F" w:rsidP="00B625EA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15.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Разработка и принятие нормативных правовых актов, направленных на повышение инвестиционной привл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кательности района.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z w:val="26"/>
                <w:szCs w:val="26"/>
              </w:rPr>
              <w:t>по мере н</w:t>
            </w:r>
            <w:r w:rsidRPr="005D5EE2">
              <w:rPr>
                <w:sz w:val="26"/>
                <w:szCs w:val="26"/>
              </w:rPr>
              <w:t>е</w:t>
            </w:r>
            <w:r w:rsidRPr="005D5EE2">
              <w:rPr>
                <w:sz w:val="26"/>
                <w:szCs w:val="26"/>
              </w:rPr>
              <w:t>обходим</w:t>
            </w:r>
            <w:r w:rsidRPr="005D5EE2">
              <w:rPr>
                <w:sz w:val="26"/>
                <w:szCs w:val="26"/>
              </w:rPr>
              <w:t>о</w:t>
            </w:r>
            <w:r w:rsidRPr="005D5EE2">
              <w:rPr>
                <w:sz w:val="26"/>
                <w:szCs w:val="26"/>
              </w:rPr>
              <w:t>сти</w:t>
            </w:r>
          </w:p>
        </w:tc>
        <w:tc>
          <w:tcPr>
            <w:tcW w:w="3014" w:type="dxa"/>
            <w:vMerge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 w:rsidRPr="005D5EE2">
              <w:rPr>
                <w:rStyle w:val="FontStyle29"/>
              </w:rPr>
              <w:t>Сокращение админис</w:t>
            </w:r>
            <w:r w:rsidRPr="005D5EE2">
              <w:rPr>
                <w:rStyle w:val="FontStyle29"/>
              </w:rPr>
              <w:t>т</w:t>
            </w:r>
            <w:r w:rsidRPr="005D5EE2">
              <w:rPr>
                <w:rStyle w:val="FontStyle29"/>
              </w:rPr>
              <w:t>ративных барьеров при осуществлении инв</w:t>
            </w:r>
            <w:r w:rsidRPr="005D5EE2">
              <w:rPr>
                <w:rStyle w:val="FontStyle29"/>
              </w:rPr>
              <w:t>е</w:t>
            </w:r>
            <w:r w:rsidRPr="005D5EE2">
              <w:rPr>
                <w:rStyle w:val="FontStyle29"/>
              </w:rPr>
              <w:t>стиционной деятельн</w:t>
            </w:r>
            <w:r w:rsidRPr="005D5EE2">
              <w:rPr>
                <w:rStyle w:val="FontStyle29"/>
              </w:rPr>
              <w:t>о</w:t>
            </w:r>
            <w:r w:rsidRPr="005D5EE2">
              <w:rPr>
                <w:rStyle w:val="FontStyle29"/>
              </w:rPr>
              <w:t>сти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16.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единого перечня свободных помещений и земельных участков, находящихся в муниципальной собственности, на территории муниципального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для создания животноводческих комплексов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лочного направления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 w:rsidRPr="005D5EE2">
              <w:rPr>
                <w:snapToGrid w:val="0"/>
                <w:sz w:val="26"/>
                <w:szCs w:val="26"/>
              </w:rPr>
              <w:t>Управление сельского хозяйства</w:t>
            </w:r>
            <w:r>
              <w:rPr>
                <w:snapToGrid w:val="0"/>
                <w:sz w:val="26"/>
                <w:szCs w:val="26"/>
              </w:rPr>
              <w:t xml:space="preserve"> Администр</w:t>
            </w:r>
            <w:r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>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Увеличение объема в</w:t>
            </w:r>
            <w:r>
              <w:rPr>
                <w:rStyle w:val="FontStyle29"/>
              </w:rPr>
              <w:t>ы</w:t>
            </w:r>
            <w:r>
              <w:rPr>
                <w:rStyle w:val="FontStyle29"/>
              </w:rPr>
              <w:t>работки молочного с</w:t>
            </w:r>
            <w:r>
              <w:rPr>
                <w:rStyle w:val="FontStyle29"/>
              </w:rPr>
              <w:t>ы</w:t>
            </w:r>
            <w:r>
              <w:rPr>
                <w:rStyle w:val="FontStyle29"/>
              </w:rPr>
              <w:t>рья высокого качества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17.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ярмарочной торговли в муниципальном образовании с привлечением местных товаропроизв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дителей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района,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с/советов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Приобретение насел</w:t>
            </w:r>
            <w:r>
              <w:rPr>
                <w:rStyle w:val="FontStyle29"/>
              </w:rPr>
              <w:t>е</w:t>
            </w:r>
            <w:r>
              <w:rPr>
                <w:rStyle w:val="FontStyle29"/>
              </w:rPr>
              <w:t>нием края продовольс</w:t>
            </w:r>
            <w:r>
              <w:rPr>
                <w:rStyle w:val="FontStyle29"/>
              </w:rPr>
              <w:t>т</w:t>
            </w:r>
            <w:r>
              <w:rPr>
                <w:rStyle w:val="FontStyle29"/>
              </w:rPr>
              <w:t>вия, в том числе свежей сельскохозяйственной продукции по досту</w:t>
            </w:r>
            <w:r>
              <w:rPr>
                <w:rStyle w:val="FontStyle29"/>
              </w:rPr>
              <w:t>п</w:t>
            </w:r>
            <w:r>
              <w:rPr>
                <w:rStyle w:val="FontStyle29"/>
              </w:rPr>
              <w:t>ным ценам, увеличение количества ярмарок выходного дня</w:t>
            </w:r>
          </w:p>
        </w:tc>
      </w:tr>
    </w:tbl>
    <w:p w:rsidR="00D3670F" w:rsidRDefault="00D3670F" w:rsidP="00D3670F">
      <w:r>
        <w:br w:type="page"/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780"/>
        <w:gridCol w:w="1620"/>
        <w:gridCol w:w="3014"/>
        <w:gridCol w:w="2926"/>
      </w:tblGrid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18.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входа на рынок негосударстве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(немуниципальных) аптечных учреждений в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ской местности, в том числе посредством предоставл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аренду либо в безвозмездное пользование (через систему преференций) помещений под аптечные пун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ты, предоставление льгот по арендной плате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Повышение доступн</w:t>
            </w:r>
            <w:r>
              <w:rPr>
                <w:rStyle w:val="FontStyle29"/>
              </w:rPr>
              <w:t>о</w:t>
            </w:r>
            <w:r>
              <w:rPr>
                <w:rStyle w:val="FontStyle29"/>
              </w:rPr>
              <w:t>сти лекарственного обеспечения сельских жителей, снижение к</w:t>
            </w:r>
            <w:r>
              <w:rPr>
                <w:rStyle w:val="FontStyle29"/>
              </w:rPr>
              <w:t>о</w:t>
            </w:r>
            <w:r>
              <w:rPr>
                <w:rStyle w:val="FontStyle29"/>
              </w:rPr>
              <w:t>личества населения на одну аптеку в муниц</w:t>
            </w:r>
            <w:r>
              <w:rPr>
                <w:rStyle w:val="FontStyle29"/>
              </w:rPr>
              <w:t>и</w:t>
            </w:r>
            <w:r>
              <w:rPr>
                <w:rStyle w:val="FontStyle29"/>
              </w:rPr>
              <w:t>пальном образовании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19.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методологической работы муниципальных образований по вопросам предоставл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необходимых данных в ГИС ЖКХ в соответствии с Федеральным законом от 21 июля 2014 года № 209-ФЗ «О государственной информационной системе жили</w:t>
            </w:r>
            <w:r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но-коммунального хозяйства»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ЖКХ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Бурлинского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Предоставление соо</w:t>
            </w:r>
            <w:r>
              <w:rPr>
                <w:rStyle w:val="FontStyle29"/>
              </w:rPr>
              <w:t>т</w:t>
            </w:r>
            <w:r>
              <w:rPr>
                <w:rStyle w:val="FontStyle29"/>
              </w:rPr>
              <w:t>ветствующих данных в ГИС ЖКХ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20.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открытого конкурса на право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перевозок по межмуниципальным маршрутам рег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лярных перевозок на территории региона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димости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Повышение транспор</w:t>
            </w:r>
            <w:r>
              <w:rPr>
                <w:rStyle w:val="FontStyle29"/>
              </w:rPr>
              <w:t>т</w:t>
            </w:r>
            <w:r>
              <w:rPr>
                <w:rStyle w:val="FontStyle29"/>
              </w:rPr>
              <w:t>ной доступности сел</w:t>
            </w:r>
            <w:r>
              <w:rPr>
                <w:rStyle w:val="FontStyle29"/>
              </w:rPr>
              <w:t>ь</w:t>
            </w:r>
            <w:r>
              <w:rPr>
                <w:rStyle w:val="FontStyle29"/>
              </w:rPr>
              <w:t>ских поселений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21.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комплекса мероприятий по обучению представителей малого и среднего бизнеса региона процедуре государственных и муниципальных закупок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отношениям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Привлечение субъектов малого и среднего би</w:t>
            </w:r>
            <w:r>
              <w:rPr>
                <w:rStyle w:val="FontStyle29"/>
              </w:rPr>
              <w:t>з</w:t>
            </w:r>
            <w:r>
              <w:rPr>
                <w:rStyle w:val="FontStyle29"/>
              </w:rPr>
              <w:t>неса к участию в гос</w:t>
            </w:r>
            <w:r>
              <w:rPr>
                <w:rStyle w:val="FontStyle29"/>
              </w:rPr>
              <w:t>у</w:t>
            </w:r>
            <w:r>
              <w:rPr>
                <w:rStyle w:val="FontStyle29"/>
              </w:rPr>
              <w:t>дарственных и муниц</w:t>
            </w:r>
            <w:r>
              <w:rPr>
                <w:rStyle w:val="FontStyle29"/>
              </w:rPr>
              <w:t>и</w:t>
            </w:r>
            <w:r>
              <w:rPr>
                <w:rStyle w:val="FontStyle29"/>
              </w:rPr>
              <w:t>пальных закупках</w:t>
            </w:r>
          </w:p>
        </w:tc>
      </w:tr>
      <w:tr w:rsidR="00D3670F" w:rsidRPr="005D5EE2" w:rsidTr="00B625EA">
        <w:trPr>
          <w:trHeight w:val="562"/>
        </w:trPr>
        <w:tc>
          <w:tcPr>
            <w:tcW w:w="704" w:type="dxa"/>
            <w:vAlign w:val="center"/>
          </w:tcPr>
          <w:p w:rsidR="00D3670F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22.</w:t>
            </w:r>
          </w:p>
        </w:tc>
        <w:tc>
          <w:tcPr>
            <w:tcW w:w="6780" w:type="dxa"/>
            <w:vAlign w:val="center"/>
          </w:tcPr>
          <w:p w:rsidR="00D3670F" w:rsidRPr="005D5EE2" w:rsidRDefault="00D3670F" w:rsidP="00B625EA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института оценки регулирующего возде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ствия проектов муниципальных правовых актов и 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пертизы муниципальных правовых актов</w:t>
            </w:r>
          </w:p>
        </w:tc>
        <w:tc>
          <w:tcPr>
            <w:tcW w:w="1620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014" w:type="dxa"/>
            <w:vAlign w:val="center"/>
          </w:tcPr>
          <w:p w:rsidR="00D3670F" w:rsidRPr="005D5EE2" w:rsidRDefault="00D3670F" w:rsidP="00B625EA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Контрольно-правовой отдел Администрации Бурлинского района</w:t>
            </w:r>
          </w:p>
        </w:tc>
        <w:tc>
          <w:tcPr>
            <w:tcW w:w="2926" w:type="dxa"/>
            <w:vAlign w:val="center"/>
          </w:tcPr>
          <w:p w:rsidR="00D3670F" w:rsidRPr="005D5EE2" w:rsidRDefault="00D3670F" w:rsidP="00B625EA">
            <w:pPr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Устранение избыточн</w:t>
            </w:r>
            <w:r>
              <w:rPr>
                <w:rStyle w:val="FontStyle29"/>
              </w:rPr>
              <w:t>о</w:t>
            </w:r>
            <w:r>
              <w:rPr>
                <w:rStyle w:val="FontStyle29"/>
              </w:rPr>
              <w:t>го государственного муниципального рег</w:t>
            </w:r>
            <w:r>
              <w:rPr>
                <w:rStyle w:val="FontStyle29"/>
              </w:rPr>
              <w:t>у</w:t>
            </w:r>
            <w:r>
              <w:rPr>
                <w:rStyle w:val="FontStyle29"/>
              </w:rPr>
              <w:t>лирования</w:t>
            </w:r>
          </w:p>
        </w:tc>
      </w:tr>
    </w:tbl>
    <w:p w:rsidR="00D3670F" w:rsidRPr="005D5EE2" w:rsidRDefault="00D3670F" w:rsidP="00D3670F">
      <w:pPr>
        <w:rPr>
          <w:rStyle w:val="FontStyle38"/>
        </w:rPr>
      </w:pPr>
    </w:p>
    <w:p w:rsidR="00C4179A" w:rsidRPr="00C4179A" w:rsidRDefault="00C4179A" w:rsidP="004A6634">
      <w:pPr>
        <w:rPr>
          <w:sz w:val="20"/>
        </w:rPr>
      </w:pPr>
    </w:p>
    <w:sectPr w:rsidR="00C4179A" w:rsidRPr="00C4179A" w:rsidSect="00D3670F">
      <w:footnotePr>
        <w:pos w:val="beneathText"/>
      </w:footnotePr>
      <w:pgSz w:w="16837" w:h="11905" w:orient="landscape"/>
      <w:pgMar w:top="1418" w:right="851" w:bottom="567" w:left="1134" w:header="70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46" w:rsidRDefault="00CB0A46">
      <w:r>
        <w:separator/>
      </w:r>
    </w:p>
  </w:endnote>
  <w:endnote w:type="continuationSeparator" w:id="0">
    <w:p w:rsidR="00CB0A46" w:rsidRDefault="00CB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46" w:rsidRDefault="00CB0A46">
      <w:r>
        <w:separator/>
      </w:r>
    </w:p>
  </w:footnote>
  <w:footnote w:type="continuationSeparator" w:id="0">
    <w:p w:rsidR="00CB0A46" w:rsidRDefault="00CB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5DE60BA"/>
    <w:lvl w:ilvl="0">
      <w:start w:val="1"/>
      <w:numFmt w:val="none"/>
      <w:pStyle w:val="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25A7C"/>
    <w:multiLevelType w:val="multilevel"/>
    <w:tmpl w:val="24401DB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E85371"/>
    <w:multiLevelType w:val="singleLevel"/>
    <w:tmpl w:val="B96C0ED4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599E490A"/>
    <w:multiLevelType w:val="hybridMultilevel"/>
    <w:tmpl w:val="A432C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032D9"/>
    <w:multiLevelType w:val="hybridMultilevel"/>
    <w:tmpl w:val="BEA0AF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156A02"/>
    <w:multiLevelType w:val="singleLevel"/>
    <w:tmpl w:val="5E80BEB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C5115B4"/>
    <w:multiLevelType w:val="singleLevel"/>
    <w:tmpl w:val="87A65ACE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D0BF1"/>
    <w:rsid w:val="00013A9A"/>
    <w:rsid w:val="000238A3"/>
    <w:rsid w:val="00035309"/>
    <w:rsid w:val="000408BF"/>
    <w:rsid w:val="00054A41"/>
    <w:rsid w:val="00062B1A"/>
    <w:rsid w:val="00062D58"/>
    <w:rsid w:val="00067D2C"/>
    <w:rsid w:val="000939C6"/>
    <w:rsid w:val="000975C5"/>
    <w:rsid w:val="000B3A0F"/>
    <w:rsid w:val="000C175E"/>
    <w:rsid w:val="000C65E5"/>
    <w:rsid w:val="000E2F77"/>
    <w:rsid w:val="001003ED"/>
    <w:rsid w:val="001006A9"/>
    <w:rsid w:val="001162ED"/>
    <w:rsid w:val="00120D2C"/>
    <w:rsid w:val="0012509F"/>
    <w:rsid w:val="00135DCD"/>
    <w:rsid w:val="001376A2"/>
    <w:rsid w:val="001559BB"/>
    <w:rsid w:val="00157AE0"/>
    <w:rsid w:val="00162EDD"/>
    <w:rsid w:val="001754E3"/>
    <w:rsid w:val="00175AD3"/>
    <w:rsid w:val="001863D9"/>
    <w:rsid w:val="001877D9"/>
    <w:rsid w:val="00191027"/>
    <w:rsid w:val="001A1B10"/>
    <w:rsid w:val="001A2752"/>
    <w:rsid w:val="001A3375"/>
    <w:rsid w:val="001B6930"/>
    <w:rsid w:val="001C27C9"/>
    <w:rsid w:val="001C5F39"/>
    <w:rsid w:val="001D0BF1"/>
    <w:rsid w:val="001E33BE"/>
    <w:rsid w:val="001E350A"/>
    <w:rsid w:val="001F3D09"/>
    <w:rsid w:val="00202890"/>
    <w:rsid w:val="002162A5"/>
    <w:rsid w:val="00222112"/>
    <w:rsid w:val="00233CCD"/>
    <w:rsid w:val="00240A65"/>
    <w:rsid w:val="00254395"/>
    <w:rsid w:val="00263AB1"/>
    <w:rsid w:val="00263F52"/>
    <w:rsid w:val="0026709D"/>
    <w:rsid w:val="00271164"/>
    <w:rsid w:val="002768D6"/>
    <w:rsid w:val="00276DEF"/>
    <w:rsid w:val="002771D2"/>
    <w:rsid w:val="002838C0"/>
    <w:rsid w:val="00284FD9"/>
    <w:rsid w:val="002B30F3"/>
    <w:rsid w:val="002C0061"/>
    <w:rsid w:val="002C3B73"/>
    <w:rsid w:val="002C7FEE"/>
    <w:rsid w:val="002E00EB"/>
    <w:rsid w:val="002E66FF"/>
    <w:rsid w:val="003125FF"/>
    <w:rsid w:val="0031416C"/>
    <w:rsid w:val="00316F68"/>
    <w:rsid w:val="0032191B"/>
    <w:rsid w:val="00326719"/>
    <w:rsid w:val="00330AA0"/>
    <w:rsid w:val="003328A3"/>
    <w:rsid w:val="00334474"/>
    <w:rsid w:val="003619C4"/>
    <w:rsid w:val="0037750C"/>
    <w:rsid w:val="00377F06"/>
    <w:rsid w:val="00387092"/>
    <w:rsid w:val="003A6464"/>
    <w:rsid w:val="003B1676"/>
    <w:rsid w:val="003B1BEF"/>
    <w:rsid w:val="003B68B5"/>
    <w:rsid w:val="003C068B"/>
    <w:rsid w:val="003C54B2"/>
    <w:rsid w:val="003E0AB3"/>
    <w:rsid w:val="003E6097"/>
    <w:rsid w:val="003F0281"/>
    <w:rsid w:val="003F1CA4"/>
    <w:rsid w:val="003F2670"/>
    <w:rsid w:val="003F4DF6"/>
    <w:rsid w:val="003F5F7F"/>
    <w:rsid w:val="00407F3C"/>
    <w:rsid w:val="0042611F"/>
    <w:rsid w:val="004401F9"/>
    <w:rsid w:val="00451D7B"/>
    <w:rsid w:val="0047276A"/>
    <w:rsid w:val="00476B45"/>
    <w:rsid w:val="0048402B"/>
    <w:rsid w:val="0049609E"/>
    <w:rsid w:val="004A087D"/>
    <w:rsid w:val="004A6634"/>
    <w:rsid w:val="004B5E81"/>
    <w:rsid w:val="004D374C"/>
    <w:rsid w:val="004D48C2"/>
    <w:rsid w:val="004D6707"/>
    <w:rsid w:val="00500F9A"/>
    <w:rsid w:val="00516E3E"/>
    <w:rsid w:val="00530A31"/>
    <w:rsid w:val="00534C91"/>
    <w:rsid w:val="00535BB3"/>
    <w:rsid w:val="00540736"/>
    <w:rsid w:val="00545468"/>
    <w:rsid w:val="00556386"/>
    <w:rsid w:val="00563F10"/>
    <w:rsid w:val="00571F22"/>
    <w:rsid w:val="005763EB"/>
    <w:rsid w:val="005921CA"/>
    <w:rsid w:val="005A1EAD"/>
    <w:rsid w:val="005A2FFC"/>
    <w:rsid w:val="005A3ED7"/>
    <w:rsid w:val="005B0A73"/>
    <w:rsid w:val="005B1CD8"/>
    <w:rsid w:val="005C36CE"/>
    <w:rsid w:val="005C684A"/>
    <w:rsid w:val="005D2666"/>
    <w:rsid w:val="005D3992"/>
    <w:rsid w:val="005E54A3"/>
    <w:rsid w:val="005F1C1E"/>
    <w:rsid w:val="00601D61"/>
    <w:rsid w:val="00607BA1"/>
    <w:rsid w:val="006226E6"/>
    <w:rsid w:val="00630E41"/>
    <w:rsid w:val="006313FA"/>
    <w:rsid w:val="0063243B"/>
    <w:rsid w:val="006372E0"/>
    <w:rsid w:val="00652E9F"/>
    <w:rsid w:val="00653F54"/>
    <w:rsid w:val="006551E0"/>
    <w:rsid w:val="00655BE0"/>
    <w:rsid w:val="00671063"/>
    <w:rsid w:val="00672E15"/>
    <w:rsid w:val="00680D3C"/>
    <w:rsid w:val="0068380B"/>
    <w:rsid w:val="00685EA5"/>
    <w:rsid w:val="00690D8F"/>
    <w:rsid w:val="0069619D"/>
    <w:rsid w:val="006B3992"/>
    <w:rsid w:val="006C2088"/>
    <w:rsid w:val="006C37AA"/>
    <w:rsid w:val="006C72B2"/>
    <w:rsid w:val="006E1534"/>
    <w:rsid w:val="006E5956"/>
    <w:rsid w:val="006F3BD9"/>
    <w:rsid w:val="006F596B"/>
    <w:rsid w:val="00703B01"/>
    <w:rsid w:val="007249F9"/>
    <w:rsid w:val="00736146"/>
    <w:rsid w:val="0074781E"/>
    <w:rsid w:val="007841A4"/>
    <w:rsid w:val="007862B1"/>
    <w:rsid w:val="00786DCC"/>
    <w:rsid w:val="007900C9"/>
    <w:rsid w:val="007931AB"/>
    <w:rsid w:val="007937E3"/>
    <w:rsid w:val="007B2D23"/>
    <w:rsid w:val="007C15DA"/>
    <w:rsid w:val="007C24CB"/>
    <w:rsid w:val="007D297C"/>
    <w:rsid w:val="007D3616"/>
    <w:rsid w:val="007D775D"/>
    <w:rsid w:val="007E1A15"/>
    <w:rsid w:val="007E22E9"/>
    <w:rsid w:val="007E7250"/>
    <w:rsid w:val="007F3570"/>
    <w:rsid w:val="007F6B27"/>
    <w:rsid w:val="00802918"/>
    <w:rsid w:val="008038CD"/>
    <w:rsid w:val="008055EC"/>
    <w:rsid w:val="00807082"/>
    <w:rsid w:val="00834D1F"/>
    <w:rsid w:val="008437C5"/>
    <w:rsid w:val="00844E64"/>
    <w:rsid w:val="008450A9"/>
    <w:rsid w:val="008458E3"/>
    <w:rsid w:val="00851674"/>
    <w:rsid w:val="00852E4D"/>
    <w:rsid w:val="008579D9"/>
    <w:rsid w:val="00871CC4"/>
    <w:rsid w:val="008802ED"/>
    <w:rsid w:val="00881F34"/>
    <w:rsid w:val="00884370"/>
    <w:rsid w:val="00887951"/>
    <w:rsid w:val="00890AFC"/>
    <w:rsid w:val="00892549"/>
    <w:rsid w:val="008A0B99"/>
    <w:rsid w:val="008A2A90"/>
    <w:rsid w:val="008A3D3B"/>
    <w:rsid w:val="008B0BE0"/>
    <w:rsid w:val="008C0780"/>
    <w:rsid w:val="008C0D99"/>
    <w:rsid w:val="008D2446"/>
    <w:rsid w:val="008D2842"/>
    <w:rsid w:val="008E12AF"/>
    <w:rsid w:val="008E75BB"/>
    <w:rsid w:val="008F13D1"/>
    <w:rsid w:val="008F2850"/>
    <w:rsid w:val="008F7841"/>
    <w:rsid w:val="00902CE5"/>
    <w:rsid w:val="009078D6"/>
    <w:rsid w:val="0091182E"/>
    <w:rsid w:val="009165BF"/>
    <w:rsid w:val="0092603B"/>
    <w:rsid w:val="00926AC6"/>
    <w:rsid w:val="0092736F"/>
    <w:rsid w:val="00932B01"/>
    <w:rsid w:val="0093585A"/>
    <w:rsid w:val="0094221F"/>
    <w:rsid w:val="009424E1"/>
    <w:rsid w:val="009436DC"/>
    <w:rsid w:val="009529CD"/>
    <w:rsid w:val="009672ED"/>
    <w:rsid w:val="00974A04"/>
    <w:rsid w:val="00975115"/>
    <w:rsid w:val="009807B1"/>
    <w:rsid w:val="009941C0"/>
    <w:rsid w:val="0099477B"/>
    <w:rsid w:val="00997AE4"/>
    <w:rsid w:val="00997C76"/>
    <w:rsid w:val="009B1979"/>
    <w:rsid w:val="009D32FC"/>
    <w:rsid w:val="009D3DC8"/>
    <w:rsid w:val="009D4F56"/>
    <w:rsid w:val="009F5F43"/>
    <w:rsid w:val="00A02E11"/>
    <w:rsid w:val="00A05544"/>
    <w:rsid w:val="00A060A3"/>
    <w:rsid w:val="00A208F2"/>
    <w:rsid w:val="00A21D00"/>
    <w:rsid w:val="00A251FE"/>
    <w:rsid w:val="00A34619"/>
    <w:rsid w:val="00A4194F"/>
    <w:rsid w:val="00A44472"/>
    <w:rsid w:val="00A4500A"/>
    <w:rsid w:val="00A458D9"/>
    <w:rsid w:val="00A60086"/>
    <w:rsid w:val="00A6436B"/>
    <w:rsid w:val="00A660E4"/>
    <w:rsid w:val="00A700BE"/>
    <w:rsid w:val="00A73AFF"/>
    <w:rsid w:val="00A917C7"/>
    <w:rsid w:val="00A9499B"/>
    <w:rsid w:val="00A95071"/>
    <w:rsid w:val="00A954FE"/>
    <w:rsid w:val="00AA11C4"/>
    <w:rsid w:val="00AB202F"/>
    <w:rsid w:val="00AC41D5"/>
    <w:rsid w:val="00AC4F06"/>
    <w:rsid w:val="00AD293F"/>
    <w:rsid w:val="00AD6F30"/>
    <w:rsid w:val="00AE5CDD"/>
    <w:rsid w:val="00AF6116"/>
    <w:rsid w:val="00B00845"/>
    <w:rsid w:val="00B036F9"/>
    <w:rsid w:val="00B05B14"/>
    <w:rsid w:val="00B2485A"/>
    <w:rsid w:val="00B41C56"/>
    <w:rsid w:val="00B47914"/>
    <w:rsid w:val="00B50A79"/>
    <w:rsid w:val="00B625EA"/>
    <w:rsid w:val="00B738BC"/>
    <w:rsid w:val="00B748EE"/>
    <w:rsid w:val="00BA454B"/>
    <w:rsid w:val="00BC03F1"/>
    <w:rsid w:val="00BC0552"/>
    <w:rsid w:val="00BC29E8"/>
    <w:rsid w:val="00BC397D"/>
    <w:rsid w:val="00BD0B4D"/>
    <w:rsid w:val="00BD6340"/>
    <w:rsid w:val="00BE0510"/>
    <w:rsid w:val="00BE2352"/>
    <w:rsid w:val="00BF63A8"/>
    <w:rsid w:val="00C02E85"/>
    <w:rsid w:val="00C14E39"/>
    <w:rsid w:val="00C154A2"/>
    <w:rsid w:val="00C21DF9"/>
    <w:rsid w:val="00C220C3"/>
    <w:rsid w:val="00C25506"/>
    <w:rsid w:val="00C26E3D"/>
    <w:rsid w:val="00C30445"/>
    <w:rsid w:val="00C4179A"/>
    <w:rsid w:val="00C452D7"/>
    <w:rsid w:val="00C47DAD"/>
    <w:rsid w:val="00C51187"/>
    <w:rsid w:val="00C663B5"/>
    <w:rsid w:val="00C67C63"/>
    <w:rsid w:val="00C75D53"/>
    <w:rsid w:val="00C94555"/>
    <w:rsid w:val="00C9568F"/>
    <w:rsid w:val="00CA1844"/>
    <w:rsid w:val="00CA342A"/>
    <w:rsid w:val="00CB0A46"/>
    <w:rsid w:val="00CB25B5"/>
    <w:rsid w:val="00CC1492"/>
    <w:rsid w:val="00CC69D7"/>
    <w:rsid w:val="00CD2EE2"/>
    <w:rsid w:val="00CE73B8"/>
    <w:rsid w:val="00D0383D"/>
    <w:rsid w:val="00D1333E"/>
    <w:rsid w:val="00D156C4"/>
    <w:rsid w:val="00D3670F"/>
    <w:rsid w:val="00D36AB8"/>
    <w:rsid w:val="00D40122"/>
    <w:rsid w:val="00D40570"/>
    <w:rsid w:val="00D445EF"/>
    <w:rsid w:val="00D4655D"/>
    <w:rsid w:val="00D47675"/>
    <w:rsid w:val="00D534D9"/>
    <w:rsid w:val="00D74F51"/>
    <w:rsid w:val="00D750A6"/>
    <w:rsid w:val="00D76831"/>
    <w:rsid w:val="00D90A64"/>
    <w:rsid w:val="00D93379"/>
    <w:rsid w:val="00DA5FB8"/>
    <w:rsid w:val="00DA6E75"/>
    <w:rsid w:val="00DB5CC6"/>
    <w:rsid w:val="00DC67CE"/>
    <w:rsid w:val="00DF1537"/>
    <w:rsid w:val="00DF357C"/>
    <w:rsid w:val="00DF5534"/>
    <w:rsid w:val="00DF7EAB"/>
    <w:rsid w:val="00E20C37"/>
    <w:rsid w:val="00E25799"/>
    <w:rsid w:val="00E363B4"/>
    <w:rsid w:val="00E45FB0"/>
    <w:rsid w:val="00E753DE"/>
    <w:rsid w:val="00E77802"/>
    <w:rsid w:val="00E83C5E"/>
    <w:rsid w:val="00E85706"/>
    <w:rsid w:val="00E86478"/>
    <w:rsid w:val="00E95F9E"/>
    <w:rsid w:val="00E97F58"/>
    <w:rsid w:val="00EA3286"/>
    <w:rsid w:val="00EB52E0"/>
    <w:rsid w:val="00EC1958"/>
    <w:rsid w:val="00EC5DCE"/>
    <w:rsid w:val="00EC7F54"/>
    <w:rsid w:val="00ED0A23"/>
    <w:rsid w:val="00EE0620"/>
    <w:rsid w:val="00EE0743"/>
    <w:rsid w:val="00EE60B1"/>
    <w:rsid w:val="00F13129"/>
    <w:rsid w:val="00F162A6"/>
    <w:rsid w:val="00F16310"/>
    <w:rsid w:val="00F21794"/>
    <w:rsid w:val="00F35F2C"/>
    <w:rsid w:val="00F435D8"/>
    <w:rsid w:val="00F55C28"/>
    <w:rsid w:val="00F66AF1"/>
    <w:rsid w:val="00F766E7"/>
    <w:rsid w:val="00F778B7"/>
    <w:rsid w:val="00F81C13"/>
    <w:rsid w:val="00F86B60"/>
    <w:rsid w:val="00F92308"/>
    <w:rsid w:val="00F92FF3"/>
    <w:rsid w:val="00F95489"/>
    <w:rsid w:val="00F9646F"/>
    <w:rsid w:val="00FA25E7"/>
    <w:rsid w:val="00FB1A4B"/>
    <w:rsid w:val="00FB1F20"/>
    <w:rsid w:val="00FC09D1"/>
    <w:rsid w:val="00FC2D69"/>
    <w:rsid w:val="00FC2FA8"/>
    <w:rsid w:val="00FC46F0"/>
    <w:rsid w:val="00FF1B9F"/>
    <w:rsid w:val="00FF572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7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BD0B4D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63F52"/>
    <w:pPr>
      <w:keepNext/>
      <w:overflowPunct/>
      <w:autoSpaceDE/>
      <w:autoSpaceDN/>
      <w:adjustRightInd/>
      <w:jc w:val="center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263F52"/>
    <w:pPr>
      <w:keepNext/>
      <w:tabs>
        <w:tab w:val="left" w:pos="4927"/>
        <w:tab w:val="left" w:pos="9854"/>
      </w:tabs>
      <w:overflowPunct/>
      <w:autoSpaceDE/>
      <w:autoSpaceDN/>
      <w:adjustRightInd/>
      <w:spacing w:line="240" w:lineRule="exact"/>
      <w:textAlignment w:val="auto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63F52"/>
    <w:pPr>
      <w:keepNext/>
      <w:overflowPunct/>
      <w:autoSpaceDE/>
      <w:autoSpaceDN/>
      <w:adjustRightInd/>
      <w:spacing w:line="240" w:lineRule="exact"/>
      <w:textAlignment w:val="auto"/>
      <w:outlineLvl w:val="3"/>
    </w:pPr>
  </w:style>
  <w:style w:type="paragraph" w:styleId="5">
    <w:name w:val="heading 5"/>
    <w:basedOn w:val="a"/>
    <w:next w:val="a"/>
    <w:link w:val="50"/>
    <w:qFormat/>
    <w:rsid w:val="00263F52"/>
    <w:pPr>
      <w:keepNext/>
      <w:overflowPunct/>
      <w:autoSpaceDE/>
      <w:autoSpaceDN/>
      <w:adjustRightInd/>
      <w:spacing w:line="240" w:lineRule="exact"/>
      <w:textAlignment w:val="auto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D0B4D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63F52"/>
    <w:pPr>
      <w:keepNext/>
      <w:overflowPunct/>
      <w:autoSpaceDE/>
      <w:autoSpaceDN/>
      <w:adjustRightInd/>
      <w:spacing w:after="120"/>
      <w:jc w:val="center"/>
      <w:textAlignment w:val="auto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263F52"/>
    <w:pPr>
      <w:keepNext/>
      <w:overflowPunct/>
      <w:autoSpaceDE/>
      <w:autoSpaceDN/>
      <w:adjustRightInd/>
      <w:spacing w:before="240" w:line="240" w:lineRule="exact"/>
      <w:ind w:firstLine="142"/>
      <w:jc w:val="center"/>
      <w:textAlignment w:val="auto"/>
      <w:outlineLvl w:val="7"/>
    </w:pPr>
    <w:rPr>
      <w:smallCaps/>
    </w:rPr>
  </w:style>
  <w:style w:type="paragraph" w:styleId="9">
    <w:name w:val="heading 9"/>
    <w:basedOn w:val="a"/>
    <w:next w:val="a"/>
    <w:link w:val="90"/>
    <w:qFormat/>
    <w:rsid w:val="00263F52"/>
    <w:pPr>
      <w:keepNext/>
      <w:overflowPunct/>
      <w:autoSpaceDE/>
      <w:autoSpaceDN/>
      <w:adjustRightInd/>
      <w:ind w:firstLine="5245"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WW-"/>
    <w:rsid w:val="009B1979"/>
  </w:style>
  <w:style w:type="character" w:customStyle="1" w:styleId="a4">
    <w:name w:val="?????? ?????????"/>
    <w:rsid w:val="009B1979"/>
  </w:style>
  <w:style w:type="character" w:customStyle="1" w:styleId="a5">
    <w:name w:val="??????? ??????"/>
    <w:rsid w:val="009B1979"/>
    <w:rPr>
      <w:rFonts w:ascii="StarSymbol" w:hAnsi="StarSymbol"/>
      <w:sz w:val="18"/>
    </w:rPr>
  </w:style>
  <w:style w:type="character" w:customStyle="1" w:styleId="WW8Num1z0">
    <w:name w:val="WW8Num1z0"/>
    <w:rsid w:val="009B1979"/>
    <w:rPr>
      <w:rFonts w:ascii="Times New Roman" w:hAnsi="Times New Roman"/>
    </w:rPr>
  </w:style>
  <w:style w:type="character" w:customStyle="1" w:styleId="WW8Num1z1">
    <w:name w:val="WW8Num1z1"/>
    <w:rsid w:val="009B1979"/>
    <w:rPr>
      <w:rFonts w:ascii="Courier New" w:hAnsi="Courier New"/>
    </w:rPr>
  </w:style>
  <w:style w:type="character" w:customStyle="1" w:styleId="WW8Num1z2">
    <w:name w:val="WW8Num1z2"/>
    <w:rsid w:val="009B1979"/>
    <w:rPr>
      <w:rFonts w:ascii="Wingdings" w:hAnsi="Wingdings"/>
    </w:rPr>
  </w:style>
  <w:style w:type="character" w:customStyle="1" w:styleId="WW8Num1z3">
    <w:name w:val="WW8Num1z3"/>
    <w:rsid w:val="009B1979"/>
    <w:rPr>
      <w:rFonts w:ascii="Symbol" w:hAnsi="Symbol"/>
    </w:rPr>
  </w:style>
  <w:style w:type="character" w:customStyle="1" w:styleId="WW-">
    <w:name w:val="WW-???????? ????? ??????"/>
    <w:rsid w:val="009B1979"/>
  </w:style>
  <w:style w:type="paragraph" w:styleId="a6">
    <w:name w:val="Body Text"/>
    <w:basedOn w:val="a"/>
    <w:link w:val="a7"/>
    <w:rsid w:val="009B1979"/>
    <w:pPr>
      <w:spacing w:after="120"/>
    </w:pPr>
  </w:style>
  <w:style w:type="paragraph" w:styleId="a8">
    <w:name w:val="Body Text Indent"/>
    <w:basedOn w:val="a"/>
    <w:link w:val="a9"/>
    <w:rsid w:val="009B1979"/>
    <w:pPr>
      <w:spacing w:after="120"/>
      <w:ind w:left="283"/>
    </w:pPr>
  </w:style>
  <w:style w:type="paragraph" w:styleId="aa">
    <w:name w:val="header"/>
    <w:basedOn w:val="a"/>
    <w:link w:val="ab"/>
    <w:rsid w:val="009B197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B1979"/>
    <w:pPr>
      <w:tabs>
        <w:tab w:val="center" w:pos="4677"/>
        <w:tab w:val="right" w:pos="9355"/>
      </w:tabs>
    </w:pPr>
  </w:style>
  <w:style w:type="paragraph" w:customStyle="1" w:styleId="ae">
    <w:name w:val="?????????? ???????"/>
    <w:basedOn w:val="a6"/>
    <w:rsid w:val="009B1979"/>
    <w:pPr>
      <w:suppressLineNumbers/>
    </w:pPr>
  </w:style>
  <w:style w:type="paragraph" w:customStyle="1" w:styleId="af">
    <w:name w:val="????????? ???????"/>
    <w:basedOn w:val="ae"/>
    <w:rsid w:val="009B1979"/>
    <w:pPr>
      <w:jc w:val="center"/>
    </w:pPr>
    <w:rPr>
      <w:b/>
      <w:i/>
    </w:rPr>
  </w:style>
  <w:style w:type="paragraph" w:customStyle="1" w:styleId="af0">
    <w:name w:val="?????????? ??????"/>
    <w:basedOn w:val="a6"/>
    <w:rsid w:val="009B1979"/>
  </w:style>
  <w:style w:type="paragraph" w:customStyle="1" w:styleId="WW-2">
    <w:name w:val="WW-???????? ????? 2"/>
    <w:basedOn w:val="a"/>
    <w:rsid w:val="009B1979"/>
    <w:pPr>
      <w:jc w:val="both"/>
    </w:pPr>
    <w:rPr>
      <w:sz w:val="21"/>
    </w:rPr>
  </w:style>
  <w:style w:type="paragraph" w:customStyle="1" w:styleId="WW-0">
    <w:name w:val="WW-??????? (???)"/>
    <w:basedOn w:val="a"/>
    <w:rsid w:val="009B1979"/>
    <w:pPr>
      <w:spacing w:before="280" w:after="280"/>
    </w:pPr>
    <w:rPr>
      <w:sz w:val="24"/>
    </w:rPr>
  </w:style>
  <w:style w:type="paragraph" w:customStyle="1" w:styleId="ConsNormal">
    <w:name w:val="ConsNormal"/>
    <w:rsid w:val="009B1979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9B1979"/>
    <w:pPr>
      <w:widowControl w:val="0"/>
      <w:suppressAutoHyphens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  <w:sz w:val="32"/>
    </w:rPr>
  </w:style>
  <w:style w:type="paragraph" w:customStyle="1" w:styleId="ConsCell">
    <w:name w:val="ConsCell"/>
    <w:rsid w:val="009B1979"/>
    <w:pPr>
      <w:widowControl w:val="0"/>
      <w:suppressAutoHyphens/>
      <w:overflowPunct w:val="0"/>
      <w:autoSpaceDE w:val="0"/>
      <w:autoSpaceDN w:val="0"/>
      <w:adjustRightInd w:val="0"/>
      <w:ind w:right="19772"/>
      <w:textAlignment w:val="baseline"/>
    </w:pPr>
    <w:rPr>
      <w:sz w:val="32"/>
    </w:rPr>
  </w:style>
  <w:style w:type="paragraph" w:customStyle="1" w:styleId="WW-1">
    <w:name w:val="WW-????? ???????"/>
    <w:basedOn w:val="a"/>
    <w:rsid w:val="009B1979"/>
    <w:rPr>
      <w:rFonts w:ascii="Tahoma" w:hAnsi="Tahoma"/>
      <w:sz w:val="16"/>
    </w:rPr>
  </w:style>
  <w:style w:type="paragraph" w:customStyle="1" w:styleId="WW-3">
    <w:name w:val="WW-???????? ????? ? ???????? 3"/>
    <w:basedOn w:val="a"/>
    <w:rsid w:val="00BD0B4D"/>
    <w:pPr>
      <w:ind w:firstLine="720"/>
      <w:jc w:val="both"/>
    </w:pPr>
    <w:rPr>
      <w:sz w:val="26"/>
    </w:rPr>
  </w:style>
  <w:style w:type="table" w:styleId="af1">
    <w:name w:val="Table Grid"/>
    <w:basedOn w:val="a1"/>
    <w:rsid w:val="00F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5F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9F5F4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9F5F4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2">
    <w:name w:val="Block Text"/>
    <w:basedOn w:val="a"/>
    <w:rsid w:val="005763EB"/>
    <w:pPr>
      <w:tabs>
        <w:tab w:val="left" w:pos="6521"/>
      </w:tabs>
      <w:overflowPunct/>
      <w:autoSpaceDE/>
      <w:autoSpaceDN/>
      <w:adjustRightInd/>
      <w:snapToGrid w:val="0"/>
      <w:ind w:left="72" w:right="2160" w:firstLine="432"/>
      <w:jc w:val="both"/>
      <w:textAlignment w:val="auto"/>
    </w:pPr>
    <w:rPr>
      <w:rFonts w:ascii="Arial" w:hAnsi="Arial"/>
      <w:sz w:val="18"/>
    </w:rPr>
  </w:style>
  <w:style w:type="paragraph" w:customStyle="1" w:styleId="af3">
    <w:name w:val="Знак"/>
    <w:basedOn w:val="a"/>
    <w:rsid w:val="005763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f4">
    <w:name w:val="Balloon Text"/>
    <w:basedOn w:val="a"/>
    <w:link w:val="af5"/>
    <w:semiHidden/>
    <w:rsid w:val="00062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63F52"/>
    <w:rPr>
      <w:sz w:val="28"/>
    </w:rPr>
  </w:style>
  <w:style w:type="character" w:customStyle="1" w:styleId="30">
    <w:name w:val="Заголовок 3 Знак"/>
    <w:basedOn w:val="a0"/>
    <w:link w:val="3"/>
    <w:rsid w:val="00263F52"/>
    <w:rPr>
      <w:b/>
      <w:sz w:val="28"/>
    </w:rPr>
  </w:style>
  <w:style w:type="character" w:customStyle="1" w:styleId="40">
    <w:name w:val="Заголовок 4 Знак"/>
    <w:basedOn w:val="a0"/>
    <w:link w:val="4"/>
    <w:rsid w:val="00263F52"/>
    <w:rPr>
      <w:sz w:val="28"/>
    </w:rPr>
  </w:style>
  <w:style w:type="character" w:customStyle="1" w:styleId="50">
    <w:name w:val="Заголовок 5 Знак"/>
    <w:basedOn w:val="a0"/>
    <w:link w:val="5"/>
    <w:rsid w:val="00263F52"/>
    <w:rPr>
      <w:sz w:val="24"/>
    </w:rPr>
  </w:style>
  <w:style w:type="character" w:customStyle="1" w:styleId="70">
    <w:name w:val="Заголовок 7 Знак"/>
    <w:basedOn w:val="a0"/>
    <w:link w:val="7"/>
    <w:rsid w:val="00263F52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263F52"/>
    <w:rPr>
      <w:smallCaps/>
      <w:sz w:val="28"/>
    </w:rPr>
  </w:style>
  <w:style w:type="character" w:customStyle="1" w:styleId="90">
    <w:name w:val="Заголовок 9 Знак"/>
    <w:basedOn w:val="a0"/>
    <w:link w:val="9"/>
    <w:rsid w:val="00263F52"/>
    <w:rPr>
      <w:sz w:val="28"/>
    </w:rPr>
  </w:style>
  <w:style w:type="character" w:customStyle="1" w:styleId="10">
    <w:name w:val="Заголовок 1 Знак"/>
    <w:basedOn w:val="a0"/>
    <w:link w:val="1"/>
    <w:rsid w:val="00263F52"/>
    <w:rPr>
      <w:sz w:val="24"/>
    </w:rPr>
  </w:style>
  <w:style w:type="character" w:customStyle="1" w:styleId="60">
    <w:name w:val="Заголовок 6 Знак"/>
    <w:basedOn w:val="a0"/>
    <w:link w:val="6"/>
    <w:rsid w:val="00263F52"/>
    <w:rPr>
      <w:b/>
      <w:sz w:val="28"/>
    </w:rPr>
  </w:style>
  <w:style w:type="paragraph" w:customStyle="1" w:styleId="110">
    <w:name w:val="Знак Знак1 Знак1 Знак Знак Знак Знак Знак Знак Знак Знак Знак Знак Знак Знак"/>
    <w:basedOn w:val="a"/>
    <w:rsid w:val="00263F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263F52"/>
    <w:rPr>
      <w:sz w:val="28"/>
    </w:rPr>
  </w:style>
  <w:style w:type="character" w:customStyle="1" w:styleId="ad">
    <w:name w:val="Нижний колонтитул Знак"/>
    <w:basedOn w:val="a0"/>
    <w:link w:val="ac"/>
    <w:rsid w:val="00263F52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63F52"/>
    <w:rPr>
      <w:sz w:val="28"/>
    </w:rPr>
  </w:style>
  <w:style w:type="character" w:customStyle="1" w:styleId="a7">
    <w:name w:val="Основной текст Знак"/>
    <w:basedOn w:val="a0"/>
    <w:link w:val="a6"/>
    <w:rsid w:val="00263F52"/>
    <w:rPr>
      <w:sz w:val="28"/>
    </w:rPr>
  </w:style>
  <w:style w:type="paragraph" w:styleId="23">
    <w:name w:val="Body Text 2"/>
    <w:basedOn w:val="a"/>
    <w:link w:val="24"/>
    <w:rsid w:val="00263F52"/>
    <w:pPr>
      <w:overflowPunct/>
      <w:autoSpaceDE/>
      <w:autoSpaceDN/>
      <w:adjustRightInd/>
      <w:spacing w:line="240" w:lineRule="exact"/>
      <w:textAlignment w:val="auto"/>
    </w:pPr>
    <w:rPr>
      <w:lang w:val="en-US"/>
    </w:rPr>
  </w:style>
  <w:style w:type="character" w:customStyle="1" w:styleId="24">
    <w:name w:val="Основной текст 2 Знак"/>
    <w:basedOn w:val="a0"/>
    <w:link w:val="23"/>
    <w:rsid w:val="00263F52"/>
    <w:rPr>
      <w:sz w:val="28"/>
      <w:lang w:val="en-US"/>
    </w:rPr>
  </w:style>
  <w:style w:type="paragraph" w:styleId="af6">
    <w:name w:val="caption"/>
    <w:basedOn w:val="a"/>
    <w:next w:val="a"/>
    <w:qFormat/>
    <w:rsid w:val="00263F52"/>
    <w:pPr>
      <w:overflowPunct/>
      <w:autoSpaceDE/>
      <w:autoSpaceDN/>
      <w:adjustRightInd/>
      <w:spacing w:before="240"/>
      <w:jc w:val="center"/>
      <w:textAlignment w:val="auto"/>
    </w:pPr>
    <w:rPr>
      <w:smallCaps/>
      <w:spacing w:val="40"/>
    </w:rPr>
  </w:style>
  <w:style w:type="paragraph" w:styleId="af7">
    <w:name w:val="Document Map"/>
    <w:basedOn w:val="a"/>
    <w:link w:val="af8"/>
    <w:rsid w:val="00263F52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rsid w:val="00263F52"/>
    <w:rPr>
      <w:rFonts w:ascii="Tahoma" w:hAnsi="Tahoma"/>
      <w:shd w:val="clear" w:color="auto" w:fill="000080"/>
    </w:rPr>
  </w:style>
  <w:style w:type="character" w:customStyle="1" w:styleId="22">
    <w:name w:val="Основной текст с отступом 2 Знак"/>
    <w:basedOn w:val="a0"/>
    <w:link w:val="21"/>
    <w:rsid w:val="00263F52"/>
    <w:rPr>
      <w:sz w:val="24"/>
      <w:szCs w:val="24"/>
    </w:rPr>
  </w:style>
  <w:style w:type="character" w:customStyle="1" w:styleId="af9">
    <w:name w:val="Цветовое выделение"/>
    <w:rsid w:val="00263F52"/>
    <w:rPr>
      <w:b/>
      <w:bCs/>
      <w:color w:val="000080"/>
    </w:rPr>
  </w:style>
  <w:style w:type="character" w:customStyle="1" w:styleId="af5">
    <w:name w:val="Текст выноски Знак"/>
    <w:basedOn w:val="a0"/>
    <w:link w:val="af4"/>
    <w:semiHidden/>
    <w:rsid w:val="00263F52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263F52"/>
    <w:pPr>
      <w:widowControl w:val="0"/>
      <w:overflowPunct/>
      <w:spacing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263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Normal (Web)"/>
    <w:basedOn w:val="a"/>
    <w:rsid w:val="00263F52"/>
    <w:pPr>
      <w:overflowPunct/>
      <w:autoSpaceDE/>
      <w:autoSpaceDN/>
      <w:adjustRightInd/>
      <w:spacing w:before="100" w:after="100"/>
      <w:textAlignment w:val="auto"/>
    </w:pPr>
    <w:rPr>
      <w:rFonts w:ascii="Arial" w:hAnsi="Arial" w:cs="Arial"/>
      <w:sz w:val="24"/>
      <w:szCs w:val="24"/>
    </w:rPr>
  </w:style>
  <w:style w:type="character" w:styleId="afc">
    <w:name w:val="Hyperlink"/>
    <w:basedOn w:val="a0"/>
    <w:rsid w:val="00263F52"/>
    <w:rPr>
      <w:color w:val="0000FF"/>
      <w:u w:val="single"/>
    </w:rPr>
  </w:style>
  <w:style w:type="paragraph" w:customStyle="1" w:styleId="ConsPlusNonformat">
    <w:name w:val="ConsPlusNonformat"/>
    <w:rsid w:val="00263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3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МОН основной"/>
    <w:basedOn w:val="a"/>
    <w:link w:val="afe"/>
    <w:rsid w:val="00263F52"/>
    <w:pPr>
      <w:widowControl w:val="0"/>
      <w:overflowPunct/>
      <w:spacing w:line="360" w:lineRule="auto"/>
      <w:ind w:firstLine="709"/>
      <w:jc w:val="both"/>
      <w:textAlignment w:val="auto"/>
    </w:pPr>
  </w:style>
  <w:style w:type="character" w:customStyle="1" w:styleId="afe">
    <w:name w:val="МОН основной Знак"/>
    <w:basedOn w:val="a0"/>
    <w:link w:val="afd"/>
    <w:rsid w:val="00263F52"/>
    <w:rPr>
      <w:sz w:val="28"/>
    </w:rPr>
  </w:style>
  <w:style w:type="paragraph" w:styleId="aff">
    <w:name w:val="footnote text"/>
    <w:basedOn w:val="a"/>
    <w:link w:val="aff0"/>
    <w:rsid w:val="00263F52"/>
    <w:pPr>
      <w:widowControl w:val="0"/>
      <w:overflowPunct/>
      <w:textAlignment w:val="auto"/>
    </w:pPr>
    <w:rPr>
      <w:sz w:val="20"/>
    </w:rPr>
  </w:style>
  <w:style w:type="character" w:customStyle="1" w:styleId="aff0">
    <w:name w:val="Текст сноски Знак"/>
    <w:basedOn w:val="a0"/>
    <w:link w:val="aff"/>
    <w:rsid w:val="00263F52"/>
  </w:style>
  <w:style w:type="character" w:styleId="aff1">
    <w:name w:val="footnote reference"/>
    <w:basedOn w:val="a0"/>
    <w:rsid w:val="00263F52"/>
    <w:rPr>
      <w:vertAlign w:val="superscript"/>
    </w:rPr>
  </w:style>
  <w:style w:type="paragraph" w:customStyle="1" w:styleId="aff2">
    <w:name w:val="МОН"/>
    <w:basedOn w:val="a"/>
    <w:link w:val="aff3"/>
    <w:rsid w:val="00263F52"/>
    <w:pPr>
      <w:widowControl w:val="0"/>
      <w:overflowPunct/>
      <w:spacing w:line="360" w:lineRule="auto"/>
      <w:ind w:firstLine="709"/>
      <w:jc w:val="both"/>
      <w:textAlignment w:val="auto"/>
    </w:pPr>
  </w:style>
  <w:style w:type="character" w:customStyle="1" w:styleId="aff3">
    <w:name w:val="МОН Знак"/>
    <w:basedOn w:val="a0"/>
    <w:link w:val="aff2"/>
    <w:rsid w:val="00263F52"/>
    <w:rPr>
      <w:sz w:val="28"/>
    </w:rPr>
  </w:style>
  <w:style w:type="character" w:styleId="aff4">
    <w:name w:val="Strong"/>
    <w:basedOn w:val="a0"/>
    <w:qFormat/>
    <w:rsid w:val="00263F52"/>
    <w:rPr>
      <w:b/>
      <w:bCs/>
    </w:rPr>
  </w:style>
  <w:style w:type="character" w:styleId="aff5">
    <w:name w:val="annotation reference"/>
    <w:basedOn w:val="a0"/>
    <w:rsid w:val="00263F52"/>
    <w:rPr>
      <w:sz w:val="16"/>
      <w:szCs w:val="16"/>
    </w:rPr>
  </w:style>
  <w:style w:type="paragraph" w:styleId="aff6">
    <w:name w:val="annotation text"/>
    <w:basedOn w:val="a"/>
    <w:link w:val="aff7"/>
    <w:rsid w:val="00263F52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7">
    <w:name w:val="Текст примечания Знак"/>
    <w:basedOn w:val="a0"/>
    <w:link w:val="aff6"/>
    <w:rsid w:val="00263F52"/>
  </w:style>
  <w:style w:type="paragraph" w:styleId="aff8">
    <w:name w:val="annotation subject"/>
    <w:basedOn w:val="aff6"/>
    <w:next w:val="aff6"/>
    <w:link w:val="aff9"/>
    <w:rsid w:val="00263F52"/>
    <w:rPr>
      <w:b/>
      <w:bCs/>
    </w:rPr>
  </w:style>
  <w:style w:type="character" w:customStyle="1" w:styleId="aff9">
    <w:name w:val="Тема примечания Знак"/>
    <w:basedOn w:val="aff7"/>
    <w:link w:val="aff8"/>
    <w:rsid w:val="00263F52"/>
    <w:rPr>
      <w:b/>
      <w:bCs/>
    </w:rPr>
  </w:style>
  <w:style w:type="paragraph" w:styleId="affa">
    <w:name w:val="List Paragraph"/>
    <w:basedOn w:val="a"/>
    <w:uiPriority w:val="34"/>
    <w:qFormat/>
    <w:rsid w:val="00263F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63F52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263F52"/>
  </w:style>
  <w:style w:type="character" w:customStyle="1" w:styleId="FontStyle11">
    <w:name w:val="Font Style11"/>
    <w:basedOn w:val="a0"/>
    <w:rsid w:val="00263F52"/>
    <w:rPr>
      <w:rFonts w:ascii="Times New Roman" w:hAnsi="Times New Roman" w:cs="Times New Roman"/>
      <w:sz w:val="22"/>
      <w:szCs w:val="22"/>
    </w:rPr>
  </w:style>
  <w:style w:type="paragraph" w:styleId="affb">
    <w:name w:val="Title"/>
    <w:basedOn w:val="a"/>
    <w:link w:val="affc"/>
    <w:qFormat/>
    <w:rsid w:val="00263F52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fc">
    <w:name w:val="Название Знак"/>
    <w:basedOn w:val="a0"/>
    <w:link w:val="affb"/>
    <w:rsid w:val="00263F52"/>
    <w:rPr>
      <w:b/>
      <w:sz w:val="24"/>
    </w:rPr>
  </w:style>
  <w:style w:type="paragraph" w:customStyle="1" w:styleId="13">
    <w:name w:val="Знак1 Знак Знак Знак Знак Знак Знак"/>
    <w:basedOn w:val="a"/>
    <w:rsid w:val="00263F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1 Знак"/>
    <w:basedOn w:val="a"/>
    <w:rsid w:val="00263F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DF7E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DF7EAB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7EAB"/>
    <w:rPr>
      <w:sz w:val="16"/>
      <w:szCs w:val="16"/>
    </w:rPr>
  </w:style>
  <w:style w:type="paragraph" w:styleId="affd">
    <w:name w:val="No Spacing"/>
    <w:uiPriority w:val="1"/>
    <w:qFormat/>
    <w:rsid w:val="00DF7EAB"/>
    <w:rPr>
      <w:sz w:val="24"/>
      <w:szCs w:val="24"/>
    </w:rPr>
  </w:style>
  <w:style w:type="character" w:customStyle="1" w:styleId="FontStyle29">
    <w:name w:val="Font Style29"/>
    <w:rsid w:val="00D3670F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D3670F"/>
    <w:pPr>
      <w:widowControl w:val="0"/>
      <w:overflowPunct/>
      <w:spacing w:line="322" w:lineRule="exact"/>
      <w:ind w:firstLine="725"/>
      <w:jc w:val="both"/>
      <w:textAlignment w:val="auto"/>
    </w:pPr>
    <w:rPr>
      <w:sz w:val="24"/>
      <w:szCs w:val="24"/>
    </w:rPr>
  </w:style>
  <w:style w:type="character" w:customStyle="1" w:styleId="FontStyle38">
    <w:name w:val="Font Style38"/>
    <w:basedOn w:val="a0"/>
    <w:rsid w:val="00D367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ЦЕЛЕВАЯ ПРОГРАММА</vt:lpstr>
    </vt:vector>
  </TitlesOfParts>
  <Company>505.ru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ЦЕЛЕВАЯ ПРОГРАММА</dc:title>
  <dc:subject/>
  <dc:creator>Unknown</dc:creator>
  <cp:keywords/>
  <cp:lastModifiedBy>ТТВ</cp:lastModifiedBy>
  <cp:revision>3</cp:revision>
  <cp:lastPrinted>2017-11-14T09:36:00Z</cp:lastPrinted>
  <dcterms:created xsi:type="dcterms:W3CDTF">2021-01-12T09:40:00Z</dcterms:created>
  <dcterms:modified xsi:type="dcterms:W3CDTF">2021-01-12T09:41:00Z</dcterms:modified>
</cp:coreProperties>
</file>