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0D" w:rsidRPr="009D56A7" w:rsidRDefault="00E5670D" w:rsidP="009D56A7">
      <w:pPr>
        <w:pStyle w:val="a5"/>
        <w:rPr>
          <w:rFonts w:ascii="Times New Roman" w:hAnsi="Times New Roman"/>
          <w:szCs w:val="24"/>
        </w:rPr>
      </w:pPr>
      <w:r w:rsidRPr="009D56A7">
        <w:rPr>
          <w:rFonts w:ascii="Times New Roman" w:hAnsi="Times New Roman"/>
          <w:szCs w:val="24"/>
        </w:rPr>
        <w:t>РОССИЙСКАЯ ФЕДЕРАЦИЯ</w:t>
      </w:r>
    </w:p>
    <w:p w:rsidR="00E5670D" w:rsidRPr="009D56A7" w:rsidRDefault="00E5670D" w:rsidP="009D56A7">
      <w:pPr>
        <w:jc w:val="center"/>
        <w:rPr>
          <w:b/>
          <w:sz w:val="24"/>
        </w:rPr>
      </w:pPr>
      <w:r w:rsidRPr="009D56A7">
        <w:rPr>
          <w:b/>
          <w:sz w:val="24"/>
        </w:rPr>
        <w:t>БУРЛИНСКИЙ РАЙОННЫЙ СОВЕТ НАРОДНЫХ ДЕПУТАТОВ</w:t>
      </w:r>
    </w:p>
    <w:p w:rsidR="00E5670D" w:rsidRPr="009D56A7" w:rsidRDefault="00E5670D" w:rsidP="009D56A7">
      <w:pPr>
        <w:jc w:val="center"/>
        <w:rPr>
          <w:b/>
          <w:sz w:val="24"/>
        </w:rPr>
      </w:pPr>
      <w:r w:rsidRPr="009D56A7">
        <w:rPr>
          <w:b/>
          <w:sz w:val="24"/>
        </w:rPr>
        <w:t>АЛТАЙСКОГО КРАЯ</w:t>
      </w:r>
    </w:p>
    <w:p w:rsidR="00E5670D" w:rsidRPr="00311A97" w:rsidRDefault="00E5670D" w:rsidP="009D56A7">
      <w:pPr>
        <w:rPr>
          <w:b/>
          <w:sz w:val="24"/>
        </w:rPr>
      </w:pPr>
    </w:p>
    <w:p w:rsidR="00E5670D" w:rsidRPr="00311A97" w:rsidRDefault="00E5670D" w:rsidP="009D56A7">
      <w:pPr>
        <w:rPr>
          <w:b/>
          <w:sz w:val="24"/>
        </w:rPr>
      </w:pPr>
    </w:p>
    <w:p w:rsidR="00E5670D" w:rsidRPr="00311A97" w:rsidRDefault="00E5670D" w:rsidP="009D56A7">
      <w:pPr>
        <w:pStyle w:val="1"/>
        <w:spacing w:before="0" w:after="0"/>
        <w:jc w:val="center"/>
        <w:rPr>
          <w:rFonts w:ascii="Times New Roman" w:hAnsi="Times New Roman"/>
          <w:sz w:val="28"/>
          <w:szCs w:val="28"/>
        </w:rPr>
      </w:pPr>
      <w:r w:rsidRPr="00311A97">
        <w:rPr>
          <w:rFonts w:ascii="Times New Roman" w:hAnsi="Times New Roman"/>
          <w:sz w:val="28"/>
          <w:szCs w:val="28"/>
        </w:rPr>
        <w:t>Р Е Ш Е Н И Е</w:t>
      </w:r>
    </w:p>
    <w:p w:rsidR="00E5670D" w:rsidRPr="009D56A7" w:rsidRDefault="00E5670D" w:rsidP="009D56A7">
      <w:pPr>
        <w:rPr>
          <w:b/>
          <w:sz w:val="28"/>
        </w:rPr>
      </w:pPr>
    </w:p>
    <w:p w:rsidR="00E5670D" w:rsidRPr="009D56A7" w:rsidRDefault="00E5670D" w:rsidP="009D56A7">
      <w:pPr>
        <w:rPr>
          <w:b/>
          <w:sz w:val="28"/>
        </w:rPr>
      </w:pPr>
    </w:p>
    <w:p w:rsidR="00E5670D" w:rsidRPr="009D56A7" w:rsidRDefault="002816AC" w:rsidP="009D56A7">
      <w:r>
        <w:t>3</w:t>
      </w:r>
      <w:r w:rsidR="001507B0">
        <w:t>1 марта 2022</w:t>
      </w:r>
      <w:r w:rsidR="00E5670D" w:rsidRPr="009D56A7">
        <w:t xml:space="preserve"> г</w:t>
      </w:r>
      <w:r w:rsidR="006C503A">
        <w:t>.</w:t>
      </w:r>
      <w:r w:rsidR="00E5670D" w:rsidRPr="009D56A7">
        <w:tab/>
      </w:r>
      <w:r w:rsidR="00E5670D" w:rsidRPr="009D56A7">
        <w:tab/>
      </w:r>
      <w:r w:rsidR="00E5670D" w:rsidRPr="009D56A7">
        <w:tab/>
      </w:r>
      <w:r w:rsidR="00E5670D" w:rsidRPr="009D56A7">
        <w:tab/>
      </w:r>
      <w:r w:rsidR="00E5670D" w:rsidRPr="009D56A7">
        <w:tab/>
      </w:r>
      <w:r w:rsidR="00E5670D" w:rsidRPr="009D56A7">
        <w:tab/>
      </w:r>
      <w:r w:rsidR="00E5670D" w:rsidRPr="009D56A7">
        <w:tab/>
        <w:t xml:space="preserve">                    </w:t>
      </w:r>
      <w:r w:rsidR="00B117AF" w:rsidRPr="009D56A7">
        <w:t xml:space="preserve">   </w:t>
      </w:r>
      <w:r w:rsidR="00E5670D" w:rsidRPr="009D56A7">
        <w:t xml:space="preserve">       </w:t>
      </w:r>
      <w:r w:rsidR="00A32F71">
        <w:t xml:space="preserve">   </w:t>
      </w:r>
      <w:r w:rsidR="006C503A">
        <w:t xml:space="preserve">         </w:t>
      </w:r>
      <w:r w:rsidR="00E5670D" w:rsidRPr="009D56A7">
        <w:t xml:space="preserve">№ </w:t>
      </w:r>
      <w:r w:rsidR="008A601C">
        <w:t>0</w:t>
      </w:r>
      <w:r w:rsidR="00EA2F45">
        <w:t>6</w:t>
      </w:r>
    </w:p>
    <w:p w:rsidR="00E5670D" w:rsidRPr="009D56A7" w:rsidRDefault="00E5670D" w:rsidP="009D56A7">
      <w:pPr>
        <w:jc w:val="center"/>
        <w:rPr>
          <w:sz w:val="22"/>
        </w:rPr>
      </w:pPr>
      <w:r w:rsidRPr="009D56A7">
        <w:rPr>
          <w:sz w:val="22"/>
        </w:rPr>
        <w:t>с. Бурла</w:t>
      </w:r>
    </w:p>
    <w:p w:rsidR="00E5670D" w:rsidRPr="009D56A7" w:rsidRDefault="00E5670D" w:rsidP="009D56A7">
      <w:pPr>
        <w:jc w:val="center"/>
        <w:rPr>
          <w:sz w:val="22"/>
        </w:rPr>
      </w:pPr>
    </w:p>
    <w:p w:rsidR="00F14C52" w:rsidRPr="0081164C" w:rsidRDefault="00E5670D" w:rsidP="009D56A7">
      <w:pPr>
        <w:pStyle w:val="ConsNormal"/>
        <w:widowControl/>
        <w:ind w:right="0" w:firstLine="0"/>
        <w:rPr>
          <w:rFonts w:ascii="Times New Roman" w:hAnsi="Times New Roman" w:cs="Times New Roman"/>
          <w:b/>
          <w:spacing w:val="-4"/>
          <w:sz w:val="28"/>
          <w:szCs w:val="28"/>
        </w:rPr>
      </w:pPr>
      <w:r w:rsidRPr="0081164C">
        <w:rPr>
          <w:rFonts w:ascii="Times New Roman" w:hAnsi="Times New Roman" w:cs="Times New Roman"/>
          <w:b/>
          <w:spacing w:val="-4"/>
          <w:sz w:val="28"/>
          <w:szCs w:val="28"/>
        </w:rPr>
        <w:t xml:space="preserve">Об отчёте главы района о </w:t>
      </w:r>
      <w:r w:rsidR="00F14C52" w:rsidRPr="0081164C">
        <w:rPr>
          <w:rFonts w:ascii="Times New Roman" w:hAnsi="Times New Roman" w:cs="Times New Roman"/>
          <w:b/>
          <w:spacing w:val="-4"/>
          <w:sz w:val="28"/>
          <w:szCs w:val="28"/>
        </w:rPr>
        <w:t>результатах</w:t>
      </w:r>
    </w:p>
    <w:p w:rsidR="00B117AF" w:rsidRPr="0081164C" w:rsidRDefault="00E5670D" w:rsidP="009D56A7">
      <w:pPr>
        <w:pStyle w:val="ConsNormal"/>
        <w:widowControl/>
        <w:ind w:right="0" w:firstLine="0"/>
        <w:rPr>
          <w:rFonts w:ascii="Times New Roman" w:hAnsi="Times New Roman" w:cs="Times New Roman"/>
          <w:b/>
          <w:spacing w:val="-4"/>
          <w:sz w:val="28"/>
          <w:szCs w:val="28"/>
        </w:rPr>
      </w:pPr>
      <w:r w:rsidRPr="0081164C">
        <w:rPr>
          <w:rFonts w:ascii="Times New Roman" w:hAnsi="Times New Roman" w:cs="Times New Roman"/>
          <w:b/>
          <w:spacing w:val="-4"/>
          <w:sz w:val="28"/>
          <w:szCs w:val="28"/>
        </w:rPr>
        <w:t>деятельности</w:t>
      </w:r>
      <w:r w:rsidR="00F14C52" w:rsidRPr="0081164C">
        <w:rPr>
          <w:rFonts w:ascii="Times New Roman" w:hAnsi="Times New Roman" w:cs="Times New Roman"/>
          <w:b/>
          <w:spacing w:val="-4"/>
          <w:sz w:val="28"/>
          <w:szCs w:val="28"/>
        </w:rPr>
        <w:t xml:space="preserve"> Администрации района</w:t>
      </w:r>
    </w:p>
    <w:p w:rsidR="00E5670D" w:rsidRPr="0081164C" w:rsidRDefault="00E5670D" w:rsidP="009D56A7">
      <w:pPr>
        <w:pStyle w:val="ConsNormal"/>
        <w:widowControl/>
        <w:ind w:right="0" w:firstLine="0"/>
        <w:rPr>
          <w:rFonts w:ascii="Times New Roman" w:hAnsi="Times New Roman" w:cs="Times New Roman"/>
          <w:b/>
          <w:spacing w:val="-4"/>
          <w:sz w:val="28"/>
          <w:szCs w:val="28"/>
        </w:rPr>
      </w:pPr>
      <w:r w:rsidRPr="0081164C">
        <w:rPr>
          <w:rFonts w:ascii="Times New Roman" w:hAnsi="Times New Roman" w:cs="Times New Roman"/>
          <w:b/>
          <w:spacing w:val="-4"/>
          <w:sz w:val="28"/>
          <w:szCs w:val="28"/>
        </w:rPr>
        <w:t xml:space="preserve">по социально-экономическому </w:t>
      </w:r>
    </w:p>
    <w:p w:rsidR="00E5670D" w:rsidRPr="0081164C" w:rsidRDefault="00F14C52" w:rsidP="009D56A7">
      <w:pPr>
        <w:pStyle w:val="ConsNormal"/>
        <w:widowControl/>
        <w:ind w:right="0" w:firstLine="0"/>
        <w:rPr>
          <w:rFonts w:ascii="Times New Roman" w:hAnsi="Times New Roman" w:cs="Times New Roman"/>
          <w:b/>
          <w:spacing w:val="-4"/>
          <w:sz w:val="28"/>
          <w:szCs w:val="28"/>
        </w:rPr>
      </w:pPr>
      <w:r w:rsidRPr="0081164C">
        <w:rPr>
          <w:rFonts w:ascii="Times New Roman" w:hAnsi="Times New Roman" w:cs="Times New Roman"/>
          <w:b/>
          <w:spacing w:val="-4"/>
          <w:sz w:val="28"/>
          <w:szCs w:val="28"/>
        </w:rPr>
        <w:t xml:space="preserve">развитию </w:t>
      </w:r>
      <w:r w:rsidR="00E5670D" w:rsidRPr="0081164C">
        <w:rPr>
          <w:rFonts w:ascii="Times New Roman" w:hAnsi="Times New Roman" w:cs="Times New Roman"/>
          <w:b/>
          <w:spacing w:val="-4"/>
          <w:sz w:val="28"/>
          <w:szCs w:val="28"/>
        </w:rPr>
        <w:t xml:space="preserve">муниципального образования </w:t>
      </w:r>
    </w:p>
    <w:p w:rsidR="00E5670D" w:rsidRPr="0081164C" w:rsidRDefault="00E5670D" w:rsidP="009D56A7">
      <w:pPr>
        <w:pStyle w:val="ConsNormal"/>
        <w:widowControl/>
        <w:ind w:right="0" w:firstLine="0"/>
        <w:rPr>
          <w:rFonts w:ascii="Times New Roman" w:hAnsi="Times New Roman" w:cs="Times New Roman"/>
          <w:b/>
          <w:spacing w:val="-4"/>
          <w:sz w:val="28"/>
          <w:szCs w:val="28"/>
        </w:rPr>
      </w:pPr>
      <w:smartTag w:uri="urn:schemas-microsoft-com:office:smarttags" w:element="PersonName">
        <w:r w:rsidRPr="0081164C">
          <w:rPr>
            <w:rFonts w:ascii="Times New Roman" w:hAnsi="Times New Roman" w:cs="Times New Roman"/>
            <w:b/>
            <w:spacing w:val="-4"/>
            <w:sz w:val="28"/>
            <w:szCs w:val="28"/>
          </w:rPr>
          <w:t>Бурлинский район</w:t>
        </w:r>
      </w:smartTag>
      <w:r w:rsidR="001507B0">
        <w:rPr>
          <w:rFonts w:ascii="Times New Roman" w:hAnsi="Times New Roman" w:cs="Times New Roman"/>
          <w:b/>
          <w:spacing w:val="-4"/>
          <w:sz w:val="28"/>
          <w:szCs w:val="28"/>
        </w:rPr>
        <w:t xml:space="preserve"> в 2021</w:t>
      </w:r>
      <w:r w:rsidRPr="0081164C">
        <w:rPr>
          <w:rFonts w:ascii="Times New Roman" w:hAnsi="Times New Roman" w:cs="Times New Roman"/>
          <w:b/>
          <w:spacing w:val="-4"/>
          <w:sz w:val="28"/>
          <w:szCs w:val="28"/>
        </w:rPr>
        <w:t xml:space="preserve"> году</w:t>
      </w:r>
    </w:p>
    <w:p w:rsidR="00E5670D" w:rsidRPr="00311A97" w:rsidRDefault="00E5670D" w:rsidP="009D56A7">
      <w:pPr>
        <w:ind w:firstLine="709"/>
        <w:jc w:val="both"/>
        <w:rPr>
          <w:sz w:val="28"/>
          <w:szCs w:val="28"/>
        </w:rPr>
      </w:pPr>
    </w:p>
    <w:p w:rsidR="00E5670D" w:rsidRPr="0081164C" w:rsidRDefault="00E5670D" w:rsidP="009D56A7">
      <w:pPr>
        <w:ind w:left="0" w:firstLine="709"/>
        <w:jc w:val="both"/>
        <w:rPr>
          <w:spacing w:val="-2"/>
          <w:szCs w:val="26"/>
        </w:rPr>
      </w:pPr>
      <w:r w:rsidRPr="0081164C">
        <w:rPr>
          <w:spacing w:val="-2"/>
          <w:szCs w:val="26"/>
        </w:rPr>
        <w:t xml:space="preserve">В соответствии с пунктом </w:t>
      </w:r>
      <w:r w:rsidR="00F14C52" w:rsidRPr="0081164C">
        <w:rPr>
          <w:spacing w:val="-2"/>
          <w:szCs w:val="26"/>
        </w:rPr>
        <w:t>2 статьи 25, пунктом 8 статьи 36</w:t>
      </w:r>
      <w:r w:rsidRPr="0081164C">
        <w:rPr>
          <w:spacing w:val="-2"/>
          <w:szCs w:val="26"/>
        </w:rPr>
        <w:t xml:space="preserve"> Устава муниципального образования </w:t>
      </w:r>
      <w:smartTag w:uri="urn:schemas-microsoft-com:office:smarttags" w:element="PersonName">
        <w:r w:rsidRPr="0081164C">
          <w:rPr>
            <w:spacing w:val="-2"/>
            <w:szCs w:val="26"/>
          </w:rPr>
          <w:t>Бурлинский район</w:t>
        </w:r>
      </w:smartTag>
      <w:r w:rsidRPr="0081164C">
        <w:rPr>
          <w:spacing w:val="-2"/>
          <w:szCs w:val="26"/>
        </w:rPr>
        <w:t xml:space="preserve"> Алтайского края, за</w:t>
      </w:r>
      <w:r w:rsidR="00B117AF" w:rsidRPr="0081164C">
        <w:rPr>
          <w:spacing w:val="-2"/>
          <w:szCs w:val="26"/>
        </w:rPr>
        <w:t xml:space="preserve">слушав и обсудив отчёт главы </w:t>
      </w:r>
      <w:r w:rsidRPr="0081164C">
        <w:rPr>
          <w:spacing w:val="-2"/>
          <w:szCs w:val="26"/>
        </w:rPr>
        <w:t xml:space="preserve">района Давыденко С.А. о </w:t>
      </w:r>
      <w:r w:rsidR="00F14C52" w:rsidRPr="0081164C">
        <w:rPr>
          <w:spacing w:val="-2"/>
          <w:szCs w:val="26"/>
        </w:rPr>
        <w:t xml:space="preserve">результатах </w:t>
      </w:r>
      <w:r w:rsidRPr="0081164C">
        <w:rPr>
          <w:spacing w:val="-2"/>
          <w:szCs w:val="26"/>
        </w:rPr>
        <w:t xml:space="preserve">деятельности Администрации района по социально-экономическому развитию муниципального образования </w:t>
      </w:r>
      <w:smartTag w:uri="urn:schemas-microsoft-com:office:smarttags" w:element="PersonName">
        <w:r w:rsidRPr="0081164C">
          <w:rPr>
            <w:spacing w:val="-2"/>
            <w:szCs w:val="26"/>
          </w:rPr>
          <w:t>Бурлинский район</w:t>
        </w:r>
      </w:smartTag>
      <w:r w:rsidR="001507B0">
        <w:rPr>
          <w:spacing w:val="-2"/>
          <w:szCs w:val="26"/>
        </w:rPr>
        <w:t xml:space="preserve"> в 2021</w:t>
      </w:r>
      <w:r w:rsidRPr="0081164C">
        <w:rPr>
          <w:spacing w:val="-2"/>
          <w:szCs w:val="26"/>
        </w:rPr>
        <w:t xml:space="preserve"> году, районный Совет народных депутатов </w:t>
      </w:r>
    </w:p>
    <w:p w:rsidR="00E5670D" w:rsidRPr="0081164C" w:rsidRDefault="00E5670D" w:rsidP="009D56A7">
      <w:pPr>
        <w:ind w:left="0" w:firstLine="0"/>
        <w:jc w:val="center"/>
      </w:pPr>
      <w:r w:rsidRPr="0081164C">
        <w:t>Р Е Ш И Л:</w:t>
      </w:r>
    </w:p>
    <w:p w:rsidR="00E5670D" w:rsidRPr="0081164C" w:rsidRDefault="00E5670D" w:rsidP="009D56A7">
      <w:pPr>
        <w:ind w:left="0" w:firstLine="709"/>
        <w:jc w:val="both"/>
      </w:pPr>
      <w:r w:rsidRPr="0081164C">
        <w:t xml:space="preserve">1. </w:t>
      </w:r>
      <w:r w:rsidR="00284D68" w:rsidRPr="0081164C">
        <w:t>О</w:t>
      </w:r>
      <w:r w:rsidRPr="0081164C">
        <w:t xml:space="preserve">тчёт главы Бурлинского района о </w:t>
      </w:r>
      <w:r w:rsidR="00F14C52" w:rsidRPr="0081164C">
        <w:t xml:space="preserve">результатах </w:t>
      </w:r>
      <w:r w:rsidRPr="0081164C">
        <w:t>деятельности Администрации района по социально-экономическому развитию муниципального образования Бурли</w:t>
      </w:r>
      <w:r w:rsidRPr="0081164C">
        <w:t>н</w:t>
      </w:r>
      <w:r w:rsidRPr="0081164C">
        <w:t>ский</w:t>
      </w:r>
      <w:r w:rsidR="00F14C52" w:rsidRPr="0081164C">
        <w:t xml:space="preserve"> </w:t>
      </w:r>
      <w:r w:rsidRPr="0081164C">
        <w:t>рай</w:t>
      </w:r>
      <w:r w:rsidR="001507B0">
        <w:t>он в 2021</w:t>
      </w:r>
      <w:r w:rsidRPr="0081164C">
        <w:t xml:space="preserve"> году </w:t>
      </w:r>
      <w:r w:rsidR="00284D68" w:rsidRPr="0081164C">
        <w:t xml:space="preserve">принять к сведению </w:t>
      </w:r>
      <w:r w:rsidRPr="0081164C">
        <w:t>(прилагается).</w:t>
      </w:r>
    </w:p>
    <w:p w:rsidR="00F14C52" w:rsidRPr="0081164C" w:rsidRDefault="001C72A2" w:rsidP="009D56A7">
      <w:pPr>
        <w:ind w:left="0" w:firstLine="709"/>
        <w:jc w:val="both"/>
      </w:pPr>
      <w:r w:rsidRPr="0081164C">
        <w:t xml:space="preserve">2. </w:t>
      </w:r>
      <w:r w:rsidR="00F14C52" w:rsidRPr="0081164C">
        <w:t xml:space="preserve">Отметить положительные результаты работы Администрации </w:t>
      </w:r>
      <w:r w:rsidR="00F9670C">
        <w:t>района в части реализации в 2021</w:t>
      </w:r>
      <w:r w:rsidR="00F14C52" w:rsidRPr="0081164C">
        <w:t xml:space="preserve"> году намеченных основных мероприятий по обновлению и развитию инфраструктурных объектов, привлечению в этих целях дополнительных инвестицио</w:t>
      </w:r>
      <w:r w:rsidR="00F14C52" w:rsidRPr="0081164C">
        <w:t>н</w:t>
      </w:r>
      <w:r w:rsidR="00F14C52" w:rsidRPr="0081164C">
        <w:t>ных ресурсов</w:t>
      </w:r>
      <w:r w:rsidR="00DF031B" w:rsidRPr="0081164C">
        <w:t>, обеспечению устойчивого режима функционирования сфер жизнеде</w:t>
      </w:r>
      <w:r w:rsidR="00DF031B" w:rsidRPr="0081164C">
        <w:t>я</w:t>
      </w:r>
      <w:r w:rsidR="00312E80" w:rsidRPr="0081164C">
        <w:t>тельности района, наращиванию доходной базы и сок</w:t>
      </w:r>
      <w:r w:rsidR="009665C6" w:rsidRPr="0081164C">
        <w:t>ращению</w:t>
      </w:r>
      <w:r w:rsidR="00312E80" w:rsidRPr="0081164C">
        <w:t xml:space="preserve"> сложившейся кредито</w:t>
      </w:r>
      <w:r w:rsidR="00312E80" w:rsidRPr="0081164C">
        <w:t>р</w:t>
      </w:r>
      <w:r w:rsidR="00312E80" w:rsidRPr="0081164C">
        <w:t>ской задолженности</w:t>
      </w:r>
      <w:r w:rsidR="00997DF8" w:rsidRPr="0081164C">
        <w:t xml:space="preserve"> м</w:t>
      </w:r>
      <w:r w:rsidR="009665C6" w:rsidRPr="0081164C">
        <w:t>униципальных образований района и сельсоветов.</w:t>
      </w:r>
    </w:p>
    <w:p w:rsidR="00F14C52" w:rsidRPr="0081164C" w:rsidRDefault="00DF031B" w:rsidP="009D56A7">
      <w:pPr>
        <w:ind w:left="0" w:firstLine="709"/>
        <w:jc w:val="both"/>
      </w:pPr>
      <w:r w:rsidRPr="0081164C">
        <w:t xml:space="preserve">3. </w:t>
      </w:r>
      <w:r w:rsidR="00B018DC" w:rsidRPr="0081164C">
        <w:t>Главе Бурлинского района усилить контроль за исполнением возложенных  на Администрацию района полномочий по решению воп</w:t>
      </w:r>
      <w:r w:rsidR="006F560C" w:rsidRPr="0081164C">
        <w:t>росов местного значения, продо</w:t>
      </w:r>
      <w:r w:rsidR="006F560C" w:rsidRPr="0081164C">
        <w:t>л</w:t>
      </w:r>
      <w:r w:rsidR="006F560C" w:rsidRPr="0081164C">
        <w:t>жить реализацию</w:t>
      </w:r>
      <w:r w:rsidR="00B018DC" w:rsidRPr="0081164C">
        <w:t xml:space="preserve"> необхо</w:t>
      </w:r>
      <w:r w:rsidR="006F560C" w:rsidRPr="0081164C">
        <w:t>димых мер</w:t>
      </w:r>
      <w:r w:rsidR="00B018DC" w:rsidRPr="0081164C">
        <w:t xml:space="preserve"> по совершенс</w:t>
      </w:r>
      <w:r w:rsidR="006F560C" w:rsidRPr="0081164C">
        <w:t>твованию механизма их исполнения</w:t>
      </w:r>
      <w:r w:rsidR="00B018DC" w:rsidRPr="0081164C">
        <w:t>, обеспечив  необходимое конструктивное взаимодействие с сельскими поселениями. О</w:t>
      </w:r>
      <w:r w:rsidR="00B018DC" w:rsidRPr="0081164C">
        <w:t>б</w:t>
      </w:r>
      <w:r w:rsidR="00B018DC" w:rsidRPr="0081164C">
        <w:t>ратить особое внимание на необходимость реш</w:t>
      </w:r>
      <w:r w:rsidR="006F560C" w:rsidRPr="0081164C">
        <w:t>ения проблемных вопросов в отраслях социальной сферы района, сохранение стабильности производства и предпринимател</w:t>
      </w:r>
      <w:r w:rsidR="006F560C" w:rsidRPr="0081164C">
        <w:t>ь</w:t>
      </w:r>
      <w:r w:rsidR="006F560C" w:rsidRPr="0081164C">
        <w:t>ства.</w:t>
      </w:r>
      <w:r w:rsidR="00D243C6" w:rsidRPr="0081164C">
        <w:t xml:space="preserve"> </w:t>
      </w:r>
      <w:r w:rsidR="00FE6C45" w:rsidRPr="0081164C">
        <w:t>Обеспечить выполнение мероприятий, предусмотренных</w:t>
      </w:r>
      <w:r w:rsidR="00501C89" w:rsidRPr="0081164C">
        <w:t xml:space="preserve">  утвержденной програ</w:t>
      </w:r>
      <w:r w:rsidR="00501C89" w:rsidRPr="0081164C">
        <w:t>м</w:t>
      </w:r>
      <w:r w:rsidR="00501C89" w:rsidRPr="0081164C">
        <w:t>мой</w:t>
      </w:r>
      <w:r w:rsidR="00FE6C45" w:rsidRPr="0081164C">
        <w:t xml:space="preserve"> социально-экономического развития Бурлинского района.</w:t>
      </w:r>
    </w:p>
    <w:p w:rsidR="00B018DC" w:rsidRPr="0081164C" w:rsidRDefault="00B018DC" w:rsidP="009D56A7">
      <w:pPr>
        <w:ind w:left="0" w:firstLine="709"/>
        <w:jc w:val="both"/>
      </w:pPr>
      <w:r w:rsidRPr="0081164C">
        <w:t>4. Определить основными приоритетами дальнейшего развития района:</w:t>
      </w:r>
    </w:p>
    <w:p w:rsidR="00B018DC" w:rsidRPr="0081164C" w:rsidRDefault="00B018DC" w:rsidP="009D56A7">
      <w:pPr>
        <w:ind w:left="0" w:firstLine="709"/>
        <w:jc w:val="both"/>
      </w:pPr>
      <w:r w:rsidRPr="0081164C">
        <w:t xml:space="preserve">- </w:t>
      </w:r>
      <w:r w:rsidR="005F2CFE" w:rsidRPr="0081164C">
        <w:t>осуществление в рамках имеющихся полномочий необходимой организаторской работы по реализации на территории  района государственных национальных проектов, законодательных и нормативных актов</w:t>
      </w:r>
      <w:r w:rsidR="004B773B" w:rsidRPr="0081164C">
        <w:t xml:space="preserve"> Президента и Правительства Российской Фед</w:t>
      </w:r>
      <w:r w:rsidR="004B773B" w:rsidRPr="0081164C">
        <w:t>е</w:t>
      </w:r>
      <w:r w:rsidR="004B773B" w:rsidRPr="0081164C">
        <w:t>рации,</w:t>
      </w:r>
      <w:r w:rsidR="00CA26E9" w:rsidRPr="0081164C">
        <w:t xml:space="preserve"> Алтайского краевого Законодательного Собрания и</w:t>
      </w:r>
      <w:r w:rsidR="00C85A45" w:rsidRPr="0081164C">
        <w:t xml:space="preserve"> Правительства</w:t>
      </w:r>
      <w:r w:rsidR="004B773B" w:rsidRPr="0081164C">
        <w:t xml:space="preserve"> Алтайского края;</w:t>
      </w:r>
    </w:p>
    <w:p w:rsidR="004B773B" w:rsidRPr="0081164C" w:rsidRDefault="004B773B" w:rsidP="009D56A7">
      <w:pPr>
        <w:ind w:left="0" w:firstLine="709"/>
        <w:jc w:val="both"/>
      </w:pPr>
      <w:r w:rsidRPr="0081164C">
        <w:t>- достижение позитивной динамики в развитии реального сектора экономики п</w:t>
      </w:r>
      <w:r w:rsidRPr="0081164C">
        <w:t>у</w:t>
      </w:r>
      <w:r w:rsidRPr="0081164C">
        <w:t>тем эффективного использования имеющегося ресурсного потенциала, наращивани</w:t>
      </w:r>
      <w:r w:rsidR="009E56AE" w:rsidRPr="0081164C">
        <w:t>я</w:t>
      </w:r>
      <w:r w:rsidRPr="0081164C">
        <w:t xml:space="preserve"> производственной и предпринимательской  деятельности,  расширени</w:t>
      </w:r>
      <w:r w:rsidR="009E56AE" w:rsidRPr="0081164C">
        <w:t>я</w:t>
      </w:r>
      <w:r w:rsidRPr="0081164C">
        <w:t xml:space="preserve"> сферы бытового, </w:t>
      </w:r>
      <w:r w:rsidRPr="0081164C">
        <w:lastRenderedPageBreak/>
        <w:t>жилищно-коммунального и торгового обслуживания населения, привлечения инвест</w:t>
      </w:r>
      <w:r w:rsidRPr="0081164C">
        <w:t>и</w:t>
      </w:r>
      <w:r w:rsidRPr="0081164C">
        <w:t>ций</w:t>
      </w:r>
      <w:r w:rsidR="009E56AE" w:rsidRPr="0081164C">
        <w:t>;</w:t>
      </w:r>
    </w:p>
    <w:p w:rsidR="009E56AE" w:rsidRPr="0081164C" w:rsidRDefault="009E56AE" w:rsidP="009D56A7">
      <w:pPr>
        <w:ind w:left="0" w:firstLine="709"/>
        <w:jc w:val="both"/>
      </w:pPr>
      <w:r w:rsidRPr="0081164C">
        <w:t>- улучшение качества жизни населения района наряду с повышением уровня о</w:t>
      </w:r>
      <w:r w:rsidRPr="0081164C">
        <w:t>б</w:t>
      </w:r>
      <w:r w:rsidRPr="0081164C">
        <w:t>разовательных, медицинских услуг, социальной защиты и культуры, благоустройства территории;</w:t>
      </w:r>
    </w:p>
    <w:p w:rsidR="009E56AE" w:rsidRPr="0081164C" w:rsidRDefault="009E56AE" w:rsidP="009D56A7">
      <w:pPr>
        <w:ind w:left="0" w:firstLine="709"/>
        <w:jc w:val="both"/>
      </w:pPr>
      <w:r w:rsidRPr="0081164C">
        <w:t>- развитие сельскохозяйственного производства и рыбного хозяйства;</w:t>
      </w:r>
    </w:p>
    <w:p w:rsidR="009E56AE" w:rsidRPr="0081164C" w:rsidRDefault="009E56AE" w:rsidP="009D56A7">
      <w:pPr>
        <w:ind w:left="0" w:firstLine="709"/>
        <w:jc w:val="both"/>
      </w:pPr>
      <w:r w:rsidRPr="0081164C">
        <w:t>- эффективное и рациональное использование муниципального имущества, земли, материальных и финансовых ресурсов;</w:t>
      </w:r>
    </w:p>
    <w:p w:rsidR="009E56AE" w:rsidRPr="0081164C" w:rsidRDefault="009E56AE" w:rsidP="009D56A7">
      <w:pPr>
        <w:ind w:left="0" w:firstLine="709"/>
        <w:jc w:val="both"/>
      </w:pPr>
      <w:r w:rsidRPr="0081164C">
        <w:t>- совершенствование структуры управления муниципалитета, проведение эффе</w:t>
      </w:r>
      <w:r w:rsidRPr="0081164C">
        <w:t>к</w:t>
      </w:r>
      <w:r w:rsidRPr="0081164C">
        <w:t>тивной кадровой политики;</w:t>
      </w:r>
    </w:p>
    <w:p w:rsidR="009E56AE" w:rsidRPr="0081164C" w:rsidRDefault="009E56AE" w:rsidP="009D56A7">
      <w:pPr>
        <w:ind w:left="0" w:firstLine="709"/>
        <w:jc w:val="both"/>
      </w:pPr>
      <w:r w:rsidRPr="0081164C">
        <w:t>- снижение уровня безработицы населения района, содействие самозанятости н</w:t>
      </w:r>
      <w:r w:rsidRPr="0081164C">
        <w:t>а</w:t>
      </w:r>
      <w:r w:rsidRPr="0081164C">
        <w:t>селения;</w:t>
      </w:r>
    </w:p>
    <w:p w:rsidR="000B0EDB" w:rsidRPr="0081164C" w:rsidRDefault="009E56AE" w:rsidP="006119BA">
      <w:pPr>
        <w:ind w:left="0" w:firstLine="709"/>
        <w:jc w:val="both"/>
      </w:pPr>
      <w:r w:rsidRPr="0081164C">
        <w:t xml:space="preserve">- </w:t>
      </w:r>
      <w:r w:rsidR="000B0EDB" w:rsidRPr="0081164C">
        <w:t>совершенствование деятельности муниципального образования по решению в</w:t>
      </w:r>
      <w:r w:rsidR="000B0EDB" w:rsidRPr="0081164C">
        <w:t>о</w:t>
      </w:r>
      <w:r w:rsidR="000B0EDB" w:rsidRPr="0081164C">
        <w:t>просов местного значения в целях наиболее полного удовлетворения потребностей н</w:t>
      </w:r>
      <w:r w:rsidR="000B0EDB" w:rsidRPr="0081164C">
        <w:t>а</w:t>
      </w:r>
      <w:r w:rsidR="000B0EDB" w:rsidRPr="0081164C">
        <w:t>селения;</w:t>
      </w:r>
    </w:p>
    <w:p w:rsidR="00E5670D" w:rsidRPr="0081164C" w:rsidRDefault="006119BA" w:rsidP="009D56A7">
      <w:pPr>
        <w:ind w:left="0" w:firstLine="709"/>
        <w:jc w:val="both"/>
      </w:pPr>
      <w:r w:rsidRPr="0081164C">
        <w:t>5</w:t>
      </w:r>
      <w:r w:rsidR="00E5670D" w:rsidRPr="0081164C">
        <w:t xml:space="preserve">. Тезисы отчёта главы района о </w:t>
      </w:r>
      <w:r w:rsidR="000B0EDB" w:rsidRPr="0081164C">
        <w:t xml:space="preserve">результатах </w:t>
      </w:r>
      <w:r w:rsidR="00E5670D" w:rsidRPr="0081164C">
        <w:t>деятельности Администрации ра</w:t>
      </w:r>
      <w:r w:rsidR="00E5670D" w:rsidRPr="0081164C">
        <w:t>й</w:t>
      </w:r>
      <w:r w:rsidR="00E5670D" w:rsidRPr="0081164C">
        <w:t xml:space="preserve">она по социально-экономическому развитию муниципального образования </w:t>
      </w:r>
      <w:smartTag w:uri="urn:schemas-microsoft-com:office:smarttags" w:element="PersonName">
        <w:r w:rsidR="00E5670D" w:rsidRPr="0081164C">
          <w:t>Бурлинский район</w:t>
        </w:r>
      </w:smartTag>
      <w:r w:rsidR="003805EF">
        <w:t xml:space="preserve"> в 2021</w:t>
      </w:r>
      <w:r w:rsidR="00E5670D" w:rsidRPr="0081164C">
        <w:t xml:space="preserve"> году опубликовать в районной газете «Бурлинская газета».</w:t>
      </w:r>
    </w:p>
    <w:p w:rsidR="00CF5A94" w:rsidRPr="0081164C" w:rsidRDefault="00D75946" w:rsidP="009D56A7">
      <w:pPr>
        <w:ind w:left="0" w:firstLine="709"/>
        <w:jc w:val="both"/>
      </w:pPr>
      <w:r>
        <w:t>6.  Администрации Бурлинского района подготовить и реализовать в 2022 году комплекс мероприятий, посвященных 85-летию со дня образования Алтайского края.</w:t>
      </w:r>
    </w:p>
    <w:p w:rsidR="00F178ED" w:rsidRPr="0081164C" w:rsidRDefault="00F178ED" w:rsidP="009D56A7">
      <w:pPr>
        <w:ind w:left="0" w:firstLine="709"/>
        <w:jc w:val="both"/>
      </w:pPr>
      <w:r w:rsidRPr="0081164C">
        <w:t>7. Снять с контроля решение Бурлинского районного Совета наро</w:t>
      </w:r>
      <w:r w:rsidR="00D7157D">
        <w:t>дных депутатов от 26.02.2021 г.</w:t>
      </w:r>
      <w:r w:rsidR="006A416E" w:rsidRPr="0081164C">
        <w:t xml:space="preserve"> №02</w:t>
      </w:r>
      <w:r w:rsidRPr="0081164C">
        <w:t xml:space="preserve"> «Об отчёте главы района о </w:t>
      </w:r>
      <w:r w:rsidR="00C147C5">
        <w:t xml:space="preserve">результатах </w:t>
      </w:r>
      <w:r w:rsidRPr="0081164C">
        <w:t>деятельности Администр</w:t>
      </w:r>
      <w:r w:rsidRPr="0081164C">
        <w:t>а</w:t>
      </w:r>
      <w:r w:rsidRPr="0081164C">
        <w:t xml:space="preserve">ции района по социально-экономическому развитию муниципального образования </w:t>
      </w:r>
      <w:smartTag w:uri="urn:schemas-microsoft-com:office:smarttags" w:element="PersonName">
        <w:r w:rsidRPr="0081164C">
          <w:t>Бу</w:t>
        </w:r>
        <w:r w:rsidRPr="0081164C">
          <w:t>р</w:t>
        </w:r>
        <w:r w:rsidRPr="0081164C">
          <w:t>линский район</w:t>
        </w:r>
      </w:smartTag>
      <w:r w:rsidR="00C147C5">
        <w:t xml:space="preserve"> в 2020</w:t>
      </w:r>
      <w:r w:rsidRPr="0081164C">
        <w:t xml:space="preserve"> году».</w:t>
      </w:r>
    </w:p>
    <w:p w:rsidR="00F178ED" w:rsidRPr="0081164C" w:rsidRDefault="00F178ED" w:rsidP="009D56A7">
      <w:pPr>
        <w:ind w:left="0" w:firstLine="709"/>
        <w:jc w:val="both"/>
      </w:pPr>
      <w:r w:rsidRPr="0081164C">
        <w:t>8. Контроль за исполнением настоящего решения возложить на постоянные к</w:t>
      </w:r>
      <w:r w:rsidRPr="0081164C">
        <w:t>о</w:t>
      </w:r>
      <w:r w:rsidRPr="0081164C">
        <w:t>миссии Бурлинского районного Совета народных депутатов Алтайского края.</w:t>
      </w:r>
    </w:p>
    <w:p w:rsidR="00E5670D" w:rsidRPr="0081164C" w:rsidRDefault="00E5670D" w:rsidP="009D56A7">
      <w:pPr>
        <w:ind w:left="0" w:firstLine="0"/>
        <w:jc w:val="both"/>
        <w:rPr>
          <w:szCs w:val="26"/>
        </w:rPr>
      </w:pPr>
    </w:p>
    <w:p w:rsidR="00E5670D" w:rsidRPr="00F178ED" w:rsidRDefault="00E5670D" w:rsidP="009D56A7">
      <w:pPr>
        <w:ind w:left="0" w:firstLine="0"/>
        <w:jc w:val="both"/>
        <w:rPr>
          <w:szCs w:val="26"/>
        </w:rPr>
      </w:pPr>
    </w:p>
    <w:p w:rsidR="004C1DC9" w:rsidRPr="009D56A7" w:rsidRDefault="004C1DC9" w:rsidP="009D56A7">
      <w:pPr>
        <w:ind w:left="0" w:firstLine="0"/>
        <w:jc w:val="both"/>
        <w:rPr>
          <w:szCs w:val="26"/>
        </w:rPr>
      </w:pPr>
      <w:r w:rsidRPr="009D56A7">
        <w:rPr>
          <w:szCs w:val="26"/>
        </w:rPr>
        <w:t>Председатель районного</w:t>
      </w:r>
    </w:p>
    <w:p w:rsidR="004C1DC9" w:rsidRPr="009D56A7" w:rsidRDefault="004C1DC9" w:rsidP="009D56A7">
      <w:pPr>
        <w:ind w:left="0" w:firstLine="0"/>
        <w:jc w:val="both"/>
        <w:rPr>
          <w:szCs w:val="26"/>
        </w:rPr>
      </w:pPr>
      <w:r w:rsidRPr="009D56A7">
        <w:rPr>
          <w:szCs w:val="26"/>
        </w:rPr>
        <w:t>Совета народных депутатов                                                                                        В.В. Брак</w:t>
      </w:r>
    </w:p>
    <w:p w:rsidR="00E5670D" w:rsidRPr="00015607" w:rsidRDefault="00E5670D" w:rsidP="009D56A7">
      <w:pPr>
        <w:ind w:left="0" w:firstLine="0"/>
        <w:jc w:val="center"/>
        <w:rPr>
          <w:szCs w:val="26"/>
        </w:rPr>
      </w:pPr>
    </w:p>
    <w:p w:rsidR="00E5670D" w:rsidRPr="00015607" w:rsidRDefault="00E5670D" w:rsidP="009D56A7">
      <w:pPr>
        <w:ind w:left="0" w:firstLine="0"/>
        <w:jc w:val="center"/>
        <w:rPr>
          <w:szCs w:val="26"/>
        </w:rPr>
      </w:pPr>
    </w:p>
    <w:p w:rsidR="00E5670D" w:rsidRPr="00015607" w:rsidRDefault="00E5670D" w:rsidP="00F178ED">
      <w:pPr>
        <w:ind w:left="0" w:firstLine="0"/>
        <w:rPr>
          <w:szCs w:val="26"/>
        </w:rPr>
      </w:pPr>
    </w:p>
    <w:p w:rsidR="00E5670D" w:rsidRPr="00015607" w:rsidRDefault="00E5670D" w:rsidP="009D56A7">
      <w:pPr>
        <w:ind w:left="0" w:firstLine="0"/>
        <w:jc w:val="center"/>
        <w:rPr>
          <w:szCs w:val="26"/>
        </w:rPr>
      </w:pPr>
    </w:p>
    <w:p w:rsidR="00E5670D" w:rsidRPr="00015607" w:rsidRDefault="00E5670D" w:rsidP="009D56A7">
      <w:pPr>
        <w:ind w:left="0" w:firstLine="0"/>
        <w:jc w:val="center"/>
        <w:rPr>
          <w:szCs w:val="26"/>
        </w:rPr>
      </w:pPr>
    </w:p>
    <w:p w:rsidR="005D3007" w:rsidRPr="00015607" w:rsidRDefault="005D3007" w:rsidP="009D56A7">
      <w:pPr>
        <w:ind w:left="0" w:firstLine="0"/>
        <w:jc w:val="center"/>
        <w:rPr>
          <w:szCs w:val="26"/>
        </w:rPr>
      </w:pPr>
    </w:p>
    <w:p w:rsidR="005D3007" w:rsidRPr="00015607" w:rsidRDefault="005D3007" w:rsidP="009D56A7">
      <w:pPr>
        <w:ind w:left="0" w:firstLine="0"/>
        <w:jc w:val="center"/>
        <w:rPr>
          <w:szCs w:val="26"/>
        </w:rPr>
      </w:pPr>
    </w:p>
    <w:p w:rsidR="005D3007" w:rsidRPr="00015607" w:rsidRDefault="005D3007" w:rsidP="009D56A7">
      <w:pPr>
        <w:ind w:left="0" w:firstLine="0"/>
        <w:jc w:val="center"/>
        <w:rPr>
          <w:szCs w:val="26"/>
        </w:rPr>
      </w:pPr>
    </w:p>
    <w:p w:rsidR="005D3007" w:rsidRPr="00015607" w:rsidRDefault="005D3007" w:rsidP="009D56A7">
      <w:pPr>
        <w:ind w:left="0" w:firstLine="0"/>
        <w:jc w:val="center"/>
        <w:rPr>
          <w:szCs w:val="26"/>
        </w:rPr>
      </w:pPr>
    </w:p>
    <w:p w:rsidR="005D3007" w:rsidRPr="00015607" w:rsidRDefault="005D3007" w:rsidP="009D56A7">
      <w:pPr>
        <w:ind w:left="0" w:firstLine="0"/>
        <w:jc w:val="center"/>
        <w:rPr>
          <w:szCs w:val="26"/>
        </w:rPr>
      </w:pPr>
    </w:p>
    <w:p w:rsidR="005D3007" w:rsidRPr="00015607" w:rsidRDefault="005D3007" w:rsidP="009D56A7">
      <w:pPr>
        <w:ind w:left="0" w:firstLine="0"/>
        <w:jc w:val="center"/>
        <w:rPr>
          <w:szCs w:val="26"/>
        </w:rPr>
      </w:pPr>
    </w:p>
    <w:p w:rsidR="005D3007" w:rsidRPr="00015607" w:rsidRDefault="005D3007" w:rsidP="009D56A7">
      <w:pPr>
        <w:ind w:left="0" w:firstLine="0"/>
        <w:jc w:val="center"/>
        <w:rPr>
          <w:szCs w:val="26"/>
        </w:rPr>
      </w:pPr>
    </w:p>
    <w:p w:rsidR="005D3007" w:rsidRPr="00015607" w:rsidRDefault="005D3007" w:rsidP="00417A42">
      <w:pPr>
        <w:ind w:left="0" w:firstLine="0"/>
        <w:rPr>
          <w:szCs w:val="26"/>
        </w:rPr>
      </w:pPr>
    </w:p>
    <w:p w:rsidR="00015607" w:rsidRDefault="00015607" w:rsidP="00015607">
      <w:pPr>
        <w:ind w:left="0" w:firstLine="0"/>
        <w:jc w:val="center"/>
        <w:rPr>
          <w:szCs w:val="26"/>
        </w:rPr>
      </w:pPr>
    </w:p>
    <w:p w:rsidR="00015607" w:rsidRDefault="00015607" w:rsidP="00015607">
      <w:pPr>
        <w:ind w:left="0" w:firstLine="0"/>
        <w:jc w:val="center"/>
        <w:rPr>
          <w:szCs w:val="26"/>
        </w:rPr>
      </w:pPr>
    </w:p>
    <w:p w:rsidR="00015607" w:rsidRDefault="00015607" w:rsidP="00015607">
      <w:pPr>
        <w:ind w:left="0" w:firstLine="0"/>
        <w:jc w:val="center"/>
        <w:rPr>
          <w:szCs w:val="26"/>
        </w:rPr>
      </w:pPr>
    </w:p>
    <w:p w:rsidR="00015607" w:rsidRDefault="00015607" w:rsidP="00015607">
      <w:pPr>
        <w:ind w:left="0" w:firstLine="0"/>
        <w:jc w:val="center"/>
        <w:rPr>
          <w:szCs w:val="26"/>
        </w:rPr>
      </w:pPr>
    </w:p>
    <w:p w:rsidR="00015607" w:rsidRPr="00015607" w:rsidRDefault="00015607" w:rsidP="00015607">
      <w:pPr>
        <w:ind w:left="0" w:firstLine="0"/>
        <w:jc w:val="center"/>
        <w:rPr>
          <w:szCs w:val="26"/>
        </w:rPr>
      </w:pPr>
    </w:p>
    <w:p w:rsidR="00417A42" w:rsidRPr="00205508" w:rsidRDefault="00417A42" w:rsidP="00015607">
      <w:pPr>
        <w:ind w:left="0" w:firstLine="0"/>
        <w:jc w:val="center"/>
        <w:rPr>
          <w:color w:val="000000"/>
          <w:szCs w:val="26"/>
        </w:rPr>
      </w:pPr>
      <w:r w:rsidRPr="00205508">
        <w:rPr>
          <w:color w:val="000000"/>
          <w:szCs w:val="26"/>
        </w:rPr>
        <w:lastRenderedPageBreak/>
        <w:t>ОТЧЁТ</w:t>
      </w:r>
      <w:r w:rsidRPr="00205508">
        <w:rPr>
          <w:color w:val="000000"/>
          <w:szCs w:val="26"/>
        </w:rPr>
        <w:br/>
        <w:t>о результатах деятельности главы и Администрации района</w:t>
      </w:r>
    </w:p>
    <w:p w:rsidR="00417A42" w:rsidRPr="00205508" w:rsidRDefault="00417A42" w:rsidP="00015607">
      <w:pPr>
        <w:ind w:left="0" w:firstLine="0"/>
        <w:jc w:val="center"/>
        <w:rPr>
          <w:color w:val="000000"/>
          <w:szCs w:val="26"/>
        </w:rPr>
      </w:pPr>
      <w:r w:rsidRPr="00205508">
        <w:rPr>
          <w:color w:val="000000"/>
          <w:szCs w:val="26"/>
        </w:rPr>
        <w:t>по социально-экономическому развитию муниципального</w:t>
      </w:r>
    </w:p>
    <w:p w:rsidR="00417A42" w:rsidRPr="00205508" w:rsidRDefault="00417A42" w:rsidP="00015607">
      <w:pPr>
        <w:ind w:left="0" w:firstLine="0"/>
        <w:jc w:val="center"/>
        <w:rPr>
          <w:color w:val="000000"/>
          <w:szCs w:val="26"/>
        </w:rPr>
      </w:pPr>
      <w:r w:rsidRPr="00205508">
        <w:rPr>
          <w:color w:val="000000"/>
          <w:szCs w:val="26"/>
        </w:rPr>
        <w:t>образования Бурлинский район в 20</w:t>
      </w:r>
      <w:r w:rsidR="00A8358D" w:rsidRPr="00205508">
        <w:rPr>
          <w:color w:val="000000"/>
          <w:szCs w:val="26"/>
        </w:rPr>
        <w:t>21</w:t>
      </w:r>
      <w:r w:rsidRPr="00205508">
        <w:rPr>
          <w:color w:val="000000"/>
          <w:szCs w:val="26"/>
        </w:rPr>
        <w:t xml:space="preserve"> году</w:t>
      </w:r>
    </w:p>
    <w:p w:rsidR="00417A42" w:rsidRPr="00205508" w:rsidRDefault="00417A42" w:rsidP="00015607">
      <w:pPr>
        <w:ind w:left="0" w:firstLine="0"/>
        <w:jc w:val="center"/>
        <w:rPr>
          <w:color w:val="000000"/>
          <w:szCs w:val="26"/>
        </w:rPr>
      </w:pPr>
    </w:p>
    <w:p w:rsidR="00015607" w:rsidRPr="00205508" w:rsidRDefault="006B3F7B" w:rsidP="00015607">
      <w:pPr>
        <w:ind w:left="0" w:firstLine="0"/>
        <w:jc w:val="center"/>
        <w:rPr>
          <w:szCs w:val="26"/>
        </w:rPr>
      </w:pPr>
      <w:r w:rsidRPr="00205508">
        <w:rPr>
          <w:szCs w:val="26"/>
        </w:rPr>
        <w:t>Уважаемые депутаты,</w:t>
      </w:r>
    </w:p>
    <w:p w:rsidR="006B3F7B" w:rsidRPr="00205508" w:rsidRDefault="006B3F7B" w:rsidP="00015607">
      <w:pPr>
        <w:ind w:left="0" w:firstLine="0"/>
        <w:jc w:val="center"/>
        <w:rPr>
          <w:szCs w:val="26"/>
        </w:rPr>
      </w:pPr>
      <w:r w:rsidRPr="00205508">
        <w:rPr>
          <w:szCs w:val="26"/>
        </w:rPr>
        <w:t>главы сельских поселений, приглашённые!</w:t>
      </w:r>
    </w:p>
    <w:p w:rsidR="006B3F7B" w:rsidRPr="00205508" w:rsidRDefault="006B3F7B" w:rsidP="009D622D">
      <w:pPr>
        <w:ind w:left="0" w:firstLine="0"/>
        <w:jc w:val="both"/>
        <w:rPr>
          <w:szCs w:val="26"/>
        </w:rPr>
      </w:pPr>
    </w:p>
    <w:p w:rsidR="006B3F7B" w:rsidRPr="00205508" w:rsidRDefault="006B3F7B" w:rsidP="009D622D">
      <w:pPr>
        <w:ind w:left="0" w:firstLine="708"/>
        <w:jc w:val="both"/>
        <w:rPr>
          <w:szCs w:val="26"/>
        </w:rPr>
      </w:pPr>
      <w:r w:rsidRPr="00205508">
        <w:rPr>
          <w:szCs w:val="26"/>
        </w:rPr>
        <w:t>В соответствии с требованиями Устава муниципального образования Бурлинский район главой района представляется ежегодный отчёт о результатах деятельности А</w:t>
      </w:r>
      <w:r w:rsidRPr="00205508">
        <w:rPr>
          <w:szCs w:val="26"/>
        </w:rPr>
        <w:t>д</w:t>
      </w:r>
      <w:r w:rsidRPr="00205508">
        <w:rPr>
          <w:szCs w:val="26"/>
        </w:rPr>
        <w:t>министрации района, её структурных подразделений по социально-эконо</w:t>
      </w:r>
      <w:r w:rsidR="00320C75" w:rsidRPr="00205508">
        <w:rPr>
          <w:szCs w:val="26"/>
        </w:rPr>
        <w:t>мическому развитию района в 2021</w:t>
      </w:r>
      <w:r w:rsidRPr="00205508">
        <w:rPr>
          <w:szCs w:val="26"/>
        </w:rPr>
        <w:t xml:space="preserve"> году, исполнению полномочий местного значения муниципал</w:t>
      </w:r>
      <w:r w:rsidRPr="00205508">
        <w:rPr>
          <w:szCs w:val="26"/>
        </w:rPr>
        <w:t>ь</w:t>
      </w:r>
      <w:r w:rsidRPr="00205508">
        <w:rPr>
          <w:szCs w:val="26"/>
        </w:rPr>
        <w:t>ного района.</w:t>
      </w:r>
    </w:p>
    <w:p w:rsidR="006B3F7B" w:rsidRPr="00205508" w:rsidRDefault="00704414" w:rsidP="009D622D">
      <w:pPr>
        <w:ind w:left="0" w:firstLine="709"/>
        <w:jc w:val="both"/>
        <w:rPr>
          <w:szCs w:val="26"/>
        </w:rPr>
      </w:pPr>
      <w:r w:rsidRPr="00205508">
        <w:rPr>
          <w:szCs w:val="26"/>
        </w:rPr>
        <w:t>Считаю, что сформированные в отчете информационные и аналитические мат</w:t>
      </w:r>
      <w:r w:rsidRPr="00205508">
        <w:rPr>
          <w:szCs w:val="26"/>
        </w:rPr>
        <w:t>е</w:t>
      </w:r>
      <w:r w:rsidRPr="00205508">
        <w:rPr>
          <w:szCs w:val="26"/>
        </w:rPr>
        <w:t>риалы  позволят объективно оценить проделанный в течение года объем работы, наряду с достигнутыми положительными результатами обозначить нерешенные проблемы, н</w:t>
      </w:r>
      <w:r w:rsidRPr="00205508">
        <w:rPr>
          <w:szCs w:val="26"/>
        </w:rPr>
        <w:t>а</w:t>
      </w:r>
      <w:r w:rsidRPr="00205508">
        <w:rPr>
          <w:szCs w:val="26"/>
        </w:rPr>
        <w:t>метить актуальные пути дальнейшего развития нашего района.</w:t>
      </w:r>
    </w:p>
    <w:p w:rsidR="006B3F7B" w:rsidRPr="00205508" w:rsidRDefault="000E0BE8" w:rsidP="009D622D">
      <w:pPr>
        <w:ind w:left="0" w:firstLine="709"/>
        <w:jc w:val="both"/>
        <w:rPr>
          <w:szCs w:val="26"/>
        </w:rPr>
      </w:pPr>
      <w:r w:rsidRPr="00205508">
        <w:rPr>
          <w:szCs w:val="26"/>
        </w:rPr>
        <w:t>Основные усилия Г</w:t>
      </w:r>
      <w:r w:rsidR="003B20A9" w:rsidRPr="00205508">
        <w:rPr>
          <w:szCs w:val="26"/>
        </w:rPr>
        <w:t>лавы и Администрации района в 2021 году были направлены на обеспечение поступательного социально-экономического развития района, восст</w:t>
      </w:r>
      <w:r w:rsidR="003B20A9" w:rsidRPr="00205508">
        <w:rPr>
          <w:szCs w:val="26"/>
        </w:rPr>
        <w:t>а</w:t>
      </w:r>
      <w:r w:rsidR="003B20A9" w:rsidRPr="00205508">
        <w:rPr>
          <w:szCs w:val="26"/>
        </w:rPr>
        <w:t xml:space="preserve">новление </w:t>
      </w:r>
      <w:r w:rsidR="004C4338" w:rsidRPr="00205508">
        <w:rPr>
          <w:szCs w:val="26"/>
        </w:rPr>
        <w:t xml:space="preserve">и укрепление </w:t>
      </w:r>
      <w:r w:rsidR="003B20A9" w:rsidRPr="00205508">
        <w:rPr>
          <w:szCs w:val="26"/>
        </w:rPr>
        <w:t>приоритетных отраслей экономики и социальной сферы, а также на повышение</w:t>
      </w:r>
      <w:r w:rsidRPr="00205508">
        <w:rPr>
          <w:szCs w:val="26"/>
        </w:rPr>
        <w:t xml:space="preserve"> эффективности  деятельности органов местного самоуправления в реш</w:t>
      </w:r>
      <w:r w:rsidRPr="00205508">
        <w:rPr>
          <w:szCs w:val="26"/>
        </w:rPr>
        <w:t>е</w:t>
      </w:r>
      <w:r w:rsidRPr="00205508">
        <w:rPr>
          <w:szCs w:val="26"/>
        </w:rPr>
        <w:t>нии определенных действующим законодательством важнейших вопросов местного значения.</w:t>
      </w:r>
    </w:p>
    <w:p w:rsidR="009F091F" w:rsidRPr="00205508" w:rsidRDefault="009F091F" w:rsidP="009D622D">
      <w:pPr>
        <w:ind w:left="0" w:firstLine="709"/>
        <w:jc w:val="both"/>
        <w:rPr>
          <w:szCs w:val="26"/>
        </w:rPr>
      </w:pPr>
      <w:r w:rsidRPr="00205508">
        <w:rPr>
          <w:szCs w:val="26"/>
        </w:rPr>
        <w:t>Главной конечной целью всей этой созидательной, программной  деятельности являлось повышение уровня благосостояния нашего населения, создание комфортных условий для жителей Бурлинского района, наиболее полного удовлетворения их п</w:t>
      </w:r>
      <w:r w:rsidRPr="00205508">
        <w:rPr>
          <w:szCs w:val="26"/>
        </w:rPr>
        <w:t>о</w:t>
      </w:r>
      <w:r w:rsidRPr="00205508">
        <w:rPr>
          <w:szCs w:val="26"/>
        </w:rPr>
        <w:t>требностей.</w:t>
      </w:r>
    </w:p>
    <w:p w:rsidR="006B3F7B" w:rsidRPr="00205508" w:rsidRDefault="006B3F7B" w:rsidP="009D622D">
      <w:pPr>
        <w:ind w:left="0" w:firstLine="709"/>
        <w:jc w:val="both"/>
        <w:rPr>
          <w:szCs w:val="26"/>
        </w:rPr>
      </w:pPr>
      <w:r w:rsidRPr="00205508">
        <w:rPr>
          <w:szCs w:val="26"/>
        </w:rPr>
        <w:t>В то же время, ориентирами, определяющими направление и эффективность де</w:t>
      </w:r>
      <w:r w:rsidRPr="00205508">
        <w:rPr>
          <w:szCs w:val="26"/>
        </w:rPr>
        <w:t>й</w:t>
      </w:r>
      <w:r w:rsidRPr="00205508">
        <w:rPr>
          <w:szCs w:val="26"/>
        </w:rPr>
        <w:t>ствий муниципалитета в прошедшем году</w:t>
      </w:r>
      <w:r w:rsidR="00AD7EFB" w:rsidRPr="00205508">
        <w:rPr>
          <w:szCs w:val="26"/>
        </w:rPr>
        <w:t>,</w:t>
      </w:r>
      <w:r w:rsidRPr="00205508">
        <w:rPr>
          <w:szCs w:val="26"/>
        </w:rPr>
        <w:t xml:space="preserve"> служили директивные решения, принима</w:t>
      </w:r>
      <w:r w:rsidRPr="00205508">
        <w:rPr>
          <w:szCs w:val="26"/>
        </w:rPr>
        <w:t>е</w:t>
      </w:r>
      <w:r w:rsidRPr="00205508">
        <w:rPr>
          <w:szCs w:val="26"/>
        </w:rPr>
        <w:t>мые Президентом и Правительством РФ, руководством Алтайского края, свои корре</w:t>
      </w:r>
      <w:r w:rsidRPr="00205508">
        <w:rPr>
          <w:szCs w:val="26"/>
        </w:rPr>
        <w:t>к</w:t>
      </w:r>
      <w:r w:rsidRPr="00205508">
        <w:rPr>
          <w:szCs w:val="26"/>
        </w:rPr>
        <w:t>тивы</w:t>
      </w:r>
      <w:r w:rsidR="00AD7EFB" w:rsidRPr="00205508">
        <w:rPr>
          <w:szCs w:val="26"/>
        </w:rPr>
        <w:t xml:space="preserve"> в работу</w:t>
      </w:r>
      <w:r w:rsidRPr="00205508">
        <w:rPr>
          <w:szCs w:val="26"/>
        </w:rPr>
        <w:t xml:space="preserve"> внесли важнейшие политические события и возникающие нештатные чрезвычайные ситуации.</w:t>
      </w:r>
    </w:p>
    <w:p w:rsidR="006B3F7B" w:rsidRPr="00205508" w:rsidRDefault="005F4B88" w:rsidP="009D622D">
      <w:pPr>
        <w:ind w:left="0" w:firstLine="709"/>
        <w:jc w:val="both"/>
        <w:rPr>
          <w:szCs w:val="26"/>
        </w:rPr>
      </w:pPr>
      <w:r w:rsidRPr="00205508">
        <w:rPr>
          <w:szCs w:val="26"/>
        </w:rPr>
        <w:t>Важным программным документом, наметившим стратегические направления развития России на бли</w:t>
      </w:r>
      <w:r w:rsidR="00C051C7" w:rsidRPr="00205508">
        <w:rPr>
          <w:szCs w:val="26"/>
        </w:rPr>
        <w:t>жайший период</w:t>
      </w:r>
      <w:r w:rsidR="006D6E80" w:rsidRPr="00205508">
        <w:rPr>
          <w:szCs w:val="26"/>
        </w:rPr>
        <w:t xml:space="preserve">, </w:t>
      </w:r>
      <w:r w:rsidRPr="00205508">
        <w:rPr>
          <w:szCs w:val="26"/>
        </w:rPr>
        <w:t>явилось ежегодное</w:t>
      </w:r>
      <w:r w:rsidR="006B3F7B" w:rsidRPr="00205508">
        <w:rPr>
          <w:szCs w:val="26"/>
        </w:rPr>
        <w:t xml:space="preserve"> послание Президента РФ В.В. Путина Федеральному Собра</w:t>
      </w:r>
      <w:r w:rsidR="001D3338" w:rsidRPr="00205508">
        <w:rPr>
          <w:szCs w:val="26"/>
        </w:rPr>
        <w:t>нию РФ  21 апреля</w:t>
      </w:r>
      <w:r w:rsidR="006D6E80" w:rsidRPr="00205508">
        <w:rPr>
          <w:szCs w:val="26"/>
        </w:rPr>
        <w:t xml:space="preserve"> 2021</w:t>
      </w:r>
      <w:r w:rsidR="006B3F7B" w:rsidRPr="00205508">
        <w:rPr>
          <w:szCs w:val="26"/>
        </w:rPr>
        <w:t xml:space="preserve"> го</w:t>
      </w:r>
      <w:r w:rsidR="00A95231" w:rsidRPr="00205508">
        <w:rPr>
          <w:szCs w:val="26"/>
        </w:rPr>
        <w:t>да.</w:t>
      </w:r>
      <w:r w:rsidR="003D714D" w:rsidRPr="00205508">
        <w:rPr>
          <w:szCs w:val="26"/>
        </w:rPr>
        <w:t xml:space="preserve"> Главным его содерж</w:t>
      </w:r>
      <w:r w:rsidR="003D714D" w:rsidRPr="00205508">
        <w:rPr>
          <w:szCs w:val="26"/>
        </w:rPr>
        <w:t>а</w:t>
      </w:r>
      <w:r w:rsidR="003D714D" w:rsidRPr="00205508">
        <w:rPr>
          <w:szCs w:val="26"/>
        </w:rPr>
        <w:t>нием стало всестороннее развитие страны, демография,</w:t>
      </w:r>
      <w:r w:rsidR="00956F22" w:rsidRPr="00205508">
        <w:rPr>
          <w:szCs w:val="26"/>
        </w:rPr>
        <w:t xml:space="preserve"> здравоохранение,</w:t>
      </w:r>
      <w:r w:rsidR="003D714D" w:rsidRPr="00205508">
        <w:rPr>
          <w:szCs w:val="26"/>
        </w:rPr>
        <w:t xml:space="preserve"> меры соц</w:t>
      </w:r>
      <w:r w:rsidR="003D714D" w:rsidRPr="00205508">
        <w:rPr>
          <w:szCs w:val="26"/>
        </w:rPr>
        <w:t>и</w:t>
      </w:r>
      <w:r w:rsidR="003D714D" w:rsidRPr="00205508">
        <w:rPr>
          <w:szCs w:val="26"/>
        </w:rPr>
        <w:t>альной поддержки граждан.</w:t>
      </w:r>
    </w:p>
    <w:p w:rsidR="006B3F7B" w:rsidRPr="00205508" w:rsidRDefault="00E202AC" w:rsidP="009D622D">
      <w:pPr>
        <w:ind w:left="0" w:firstLine="709"/>
        <w:jc w:val="both"/>
        <w:rPr>
          <w:szCs w:val="26"/>
        </w:rPr>
      </w:pPr>
      <w:r w:rsidRPr="00205508">
        <w:rPr>
          <w:szCs w:val="26"/>
        </w:rPr>
        <w:t>Особое внимание было уделено чрезвычайной ситуации в сфере демографии, во</w:t>
      </w:r>
      <w:r w:rsidRPr="00205508">
        <w:rPr>
          <w:szCs w:val="26"/>
        </w:rPr>
        <w:t>з</w:t>
      </w:r>
      <w:r w:rsidRPr="00205508">
        <w:rPr>
          <w:szCs w:val="26"/>
        </w:rPr>
        <w:t>никшей на фоне пандемии в результате наложения последствий демографических уд</w:t>
      </w:r>
      <w:r w:rsidRPr="00205508">
        <w:rPr>
          <w:szCs w:val="26"/>
        </w:rPr>
        <w:t>а</w:t>
      </w:r>
      <w:r w:rsidRPr="00205508">
        <w:rPr>
          <w:szCs w:val="26"/>
        </w:rPr>
        <w:t>ров 40-х и 90-х годов прошлого века.</w:t>
      </w:r>
      <w:r w:rsidR="009C0042" w:rsidRPr="00205508">
        <w:rPr>
          <w:szCs w:val="26"/>
        </w:rPr>
        <w:t xml:space="preserve"> </w:t>
      </w:r>
      <w:r w:rsidR="00CA3BB5" w:rsidRPr="00205508">
        <w:rPr>
          <w:szCs w:val="26"/>
        </w:rPr>
        <w:t>Непрекращающиеся</w:t>
      </w:r>
      <w:r w:rsidR="003522AB" w:rsidRPr="00205508">
        <w:rPr>
          <w:szCs w:val="26"/>
        </w:rPr>
        <w:t xml:space="preserve"> </w:t>
      </w:r>
      <w:r w:rsidR="00CA3BB5" w:rsidRPr="00205508">
        <w:rPr>
          <w:szCs w:val="26"/>
        </w:rPr>
        <w:t xml:space="preserve"> волны распространения эп</w:t>
      </w:r>
      <w:r w:rsidR="00CA3BB5" w:rsidRPr="00205508">
        <w:rPr>
          <w:szCs w:val="26"/>
        </w:rPr>
        <w:t>и</w:t>
      </w:r>
      <w:r w:rsidR="00CA3BB5" w:rsidRPr="00205508">
        <w:rPr>
          <w:szCs w:val="26"/>
        </w:rPr>
        <w:t>демии</w:t>
      </w:r>
      <w:r w:rsidR="00E2785B" w:rsidRPr="00205508">
        <w:rPr>
          <w:szCs w:val="26"/>
        </w:rPr>
        <w:t xml:space="preserve"> губительного</w:t>
      </w:r>
      <w:r w:rsidR="00CA3BB5" w:rsidRPr="00205508">
        <w:rPr>
          <w:szCs w:val="26"/>
        </w:rPr>
        <w:t xml:space="preserve"> коронавируса</w:t>
      </w:r>
      <w:r w:rsidR="00E2785B" w:rsidRPr="00205508">
        <w:rPr>
          <w:szCs w:val="26"/>
        </w:rPr>
        <w:t xml:space="preserve"> наряду с тр</w:t>
      </w:r>
      <w:r w:rsidR="003522AB" w:rsidRPr="00205508">
        <w:rPr>
          <w:szCs w:val="26"/>
        </w:rPr>
        <w:t>агическими последствиями нанесли</w:t>
      </w:r>
      <w:r w:rsidR="00E2785B" w:rsidRPr="00205508">
        <w:rPr>
          <w:szCs w:val="26"/>
        </w:rPr>
        <w:t xml:space="preserve"> ощ</w:t>
      </w:r>
      <w:r w:rsidR="00E2785B" w:rsidRPr="00205508">
        <w:rPr>
          <w:szCs w:val="26"/>
        </w:rPr>
        <w:t>у</w:t>
      </w:r>
      <w:r w:rsidR="00E2785B" w:rsidRPr="00205508">
        <w:rPr>
          <w:szCs w:val="26"/>
        </w:rPr>
        <w:t>тимый удар</w:t>
      </w:r>
      <w:r w:rsidR="003522AB" w:rsidRPr="00205508">
        <w:rPr>
          <w:szCs w:val="26"/>
        </w:rPr>
        <w:t xml:space="preserve"> по экономике и  благосостоянию людей, обострили проблемы  в обществе, создав определенное социальное напряжение. </w:t>
      </w:r>
      <w:r w:rsidR="008E52F7" w:rsidRPr="00205508">
        <w:rPr>
          <w:szCs w:val="26"/>
        </w:rPr>
        <w:t>Не обошла стороной эта беда и наш ра</w:t>
      </w:r>
      <w:r w:rsidR="008E52F7" w:rsidRPr="00205508">
        <w:rPr>
          <w:szCs w:val="26"/>
        </w:rPr>
        <w:t>й</w:t>
      </w:r>
      <w:r w:rsidR="008E52F7" w:rsidRPr="00205508">
        <w:rPr>
          <w:szCs w:val="26"/>
        </w:rPr>
        <w:t>он.</w:t>
      </w:r>
      <w:r w:rsidR="003522AB" w:rsidRPr="00205508">
        <w:rPr>
          <w:szCs w:val="26"/>
        </w:rPr>
        <w:t xml:space="preserve"> За  п</w:t>
      </w:r>
      <w:r w:rsidR="006B3F7B" w:rsidRPr="00205508">
        <w:rPr>
          <w:szCs w:val="26"/>
        </w:rPr>
        <w:t>рошедший год</w:t>
      </w:r>
      <w:r w:rsidR="003522AB" w:rsidRPr="00205508">
        <w:rPr>
          <w:szCs w:val="26"/>
        </w:rPr>
        <w:t xml:space="preserve">  подверг</w:t>
      </w:r>
      <w:r w:rsidR="006F01D5" w:rsidRPr="00205508">
        <w:rPr>
          <w:szCs w:val="26"/>
        </w:rPr>
        <w:t>ся</w:t>
      </w:r>
      <w:r w:rsidR="003522AB" w:rsidRPr="00205508">
        <w:rPr>
          <w:szCs w:val="26"/>
        </w:rPr>
        <w:t xml:space="preserve"> заражению в результате эпидемии </w:t>
      </w:r>
      <w:r w:rsidR="006F01D5" w:rsidRPr="00205508">
        <w:rPr>
          <w:szCs w:val="26"/>
        </w:rPr>
        <w:t>731</w:t>
      </w:r>
      <w:r w:rsidR="00A61737" w:rsidRPr="00205508">
        <w:rPr>
          <w:szCs w:val="26"/>
        </w:rPr>
        <w:t xml:space="preserve"> человек, </w:t>
      </w:r>
      <w:r w:rsidR="003522AB" w:rsidRPr="00205508">
        <w:rPr>
          <w:szCs w:val="26"/>
        </w:rPr>
        <w:t>из них, к сожалению,</w:t>
      </w:r>
      <w:r w:rsidR="00A61737" w:rsidRPr="00205508">
        <w:rPr>
          <w:szCs w:val="26"/>
        </w:rPr>
        <w:t xml:space="preserve"> </w:t>
      </w:r>
      <w:r w:rsidR="006F01D5" w:rsidRPr="00205508">
        <w:rPr>
          <w:szCs w:val="26"/>
        </w:rPr>
        <w:t>40</w:t>
      </w:r>
      <w:r w:rsidR="00A61737" w:rsidRPr="00205508">
        <w:rPr>
          <w:szCs w:val="26"/>
        </w:rPr>
        <w:t xml:space="preserve"> </w:t>
      </w:r>
      <w:r w:rsidR="003522AB" w:rsidRPr="00205508">
        <w:rPr>
          <w:szCs w:val="26"/>
        </w:rPr>
        <w:t>скончались.</w:t>
      </w:r>
      <w:r w:rsidR="00A61737" w:rsidRPr="00205508">
        <w:rPr>
          <w:szCs w:val="26"/>
        </w:rPr>
        <w:t xml:space="preserve"> </w:t>
      </w:r>
    </w:p>
    <w:p w:rsidR="0064364F" w:rsidRPr="00205508" w:rsidRDefault="00FC3AED" w:rsidP="009D622D">
      <w:pPr>
        <w:ind w:left="0" w:firstLine="709"/>
        <w:jc w:val="both"/>
        <w:rPr>
          <w:szCs w:val="26"/>
        </w:rPr>
      </w:pPr>
      <w:r w:rsidRPr="00205508">
        <w:rPr>
          <w:szCs w:val="26"/>
        </w:rPr>
        <w:t xml:space="preserve">Устойчивый рост случаев заражения коронавирусом наблюдается и в настоящее время. Основным оружием в борьбе с грозной инфекцией является массовая вакцинация с последующей выработкой коллективного иммунитета. Другого пути нет. </w:t>
      </w:r>
    </w:p>
    <w:p w:rsidR="009F71E3" w:rsidRPr="00205508" w:rsidRDefault="0064364F" w:rsidP="009D622D">
      <w:pPr>
        <w:ind w:left="0" w:firstLine="709"/>
        <w:jc w:val="both"/>
        <w:rPr>
          <w:szCs w:val="26"/>
        </w:rPr>
      </w:pPr>
      <w:r w:rsidRPr="00205508">
        <w:rPr>
          <w:szCs w:val="26"/>
        </w:rPr>
        <w:lastRenderedPageBreak/>
        <w:t>На фоне продолжающейся пандемии коронавирусной инфекции в 2021 году в н</w:t>
      </w:r>
      <w:r w:rsidRPr="00205508">
        <w:rPr>
          <w:szCs w:val="26"/>
        </w:rPr>
        <w:t>а</w:t>
      </w:r>
      <w:r w:rsidRPr="00205508">
        <w:rPr>
          <w:szCs w:val="26"/>
        </w:rPr>
        <w:t>шей стране, Алтайском крае произошел ряд значимых общественно-политических м</w:t>
      </w:r>
      <w:r w:rsidRPr="00205508">
        <w:rPr>
          <w:szCs w:val="26"/>
        </w:rPr>
        <w:t>е</w:t>
      </w:r>
      <w:r w:rsidRPr="00205508">
        <w:rPr>
          <w:szCs w:val="26"/>
        </w:rPr>
        <w:t>роприятий, в которых органы местного самоуправления и жители нашего района прин</w:t>
      </w:r>
      <w:r w:rsidRPr="00205508">
        <w:rPr>
          <w:szCs w:val="26"/>
        </w:rPr>
        <w:t>я</w:t>
      </w:r>
      <w:r w:rsidRPr="00205508">
        <w:rPr>
          <w:szCs w:val="26"/>
        </w:rPr>
        <w:t>ли самое активное участие.</w:t>
      </w:r>
      <w:r w:rsidR="00FC3AED" w:rsidRPr="00205508">
        <w:rPr>
          <w:szCs w:val="26"/>
        </w:rPr>
        <w:t xml:space="preserve"> </w:t>
      </w:r>
    </w:p>
    <w:p w:rsidR="00CA75FC" w:rsidRPr="00205508" w:rsidRDefault="006B3F7B" w:rsidP="009D622D">
      <w:pPr>
        <w:ind w:left="0" w:firstLine="709"/>
        <w:jc w:val="both"/>
        <w:rPr>
          <w:szCs w:val="26"/>
        </w:rPr>
      </w:pPr>
      <w:r w:rsidRPr="00205508">
        <w:rPr>
          <w:szCs w:val="26"/>
        </w:rPr>
        <w:t>В</w:t>
      </w:r>
      <w:r w:rsidR="009F71E3" w:rsidRPr="00205508">
        <w:rPr>
          <w:szCs w:val="26"/>
        </w:rPr>
        <w:t xml:space="preserve"> сентябре более </w:t>
      </w:r>
      <w:r w:rsidR="00CA75FC" w:rsidRPr="00205508">
        <w:rPr>
          <w:szCs w:val="26"/>
        </w:rPr>
        <w:t>3800 жителей нашего района проявили свою гражданскую поз</w:t>
      </w:r>
      <w:r w:rsidR="00CA75FC" w:rsidRPr="00205508">
        <w:rPr>
          <w:szCs w:val="26"/>
        </w:rPr>
        <w:t>и</w:t>
      </w:r>
      <w:r w:rsidR="00CA75FC" w:rsidRPr="00205508">
        <w:rPr>
          <w:szCs w:val="26"/>
        </w:rPr>
        <w:t>цию приняв участие в выборах депутатов Государственной Думы Федерального Собр</w:t>
      </w:r>
      <w:r w:rsidR="00CA75FC" w:rsidRPr="00205508">
        <w:rPr>
          <w:szCs w:val="26"/>
        </w:rPr>
        <w:t>а</w:t>
      </w:r>
      <w:r w:rsidR="00CA75FC" w:rsidRPr="00205508">
        <w:rPr>
          <w:szCs w:val="26"/>
        </w:rPr>
        <w:t xml:space="preserve">ния Российской Федерации, Алтайского краевого Законодательного Собрания, сельских представительных органов.  </w:t>
      </w:r>
    </w:p>
    <w:p w:rsidR="006B3F7B" w:rsidRPr="00205508" w:rsidRDefault="00CA75FC" w:rsidP="009D622D">
      <w:pPr>
        <w:ind w:left="0" w:firstLine="709"/>
        <w:jc w:val="both"/>
        <w:rPr>
          <w:szCs w:val="26"/>
        </w:rPr>
      </w:pPr>
      <w:r w:rsidRPr="00205508">
        <w:rPr>
          <w:szCs w:val="26"/>
        </w:rPr>
        <w:t>Еще одним важнейшим событием стала Всероссийская перепись населения, кот</w:t>
      </w:r>
      <w:r w:rsidRPr="00205508">
        <w:rPr>
          <w:szCs w:val="26"/>
        </w:rPr>
        <w:t>о</w:t>
      </w:r>
      <w:r w:rsidRPr="00205508">
        <w:rPr>
          <w:szCs w:val="26"/>
        </w:rPr>
        <w:t xml:space="preserve">рая не состоялась в 2020 году по известным причинам. </w:t>
      </w:r>
      <w:r w:rsidR="004E7992" w:rsidRPr="00205508">
        <w:rPr>
          <w:szCs w:val="26"/>
        </w:rPr>
        <w:t xml:space="preserve">В ней приняло участие </w:t>
      </w:r>
      <w:r w:rsidR="009E561C" w:rsidRPr="00205508">
        <w:rPr>
          <w:szCs w:val="26"/>
        </w:rPr>
        <w:t>17</w:t>
      </w:r>
      <w:r w:rsidR="00434B05" w:rsidRPr="00205508">
        <w:rPr>
          <w:szCs w:val="26"/>
        </w:rPr>
        <w:t xml:space="preserve"> </w:t>
      </w:r>
      <w:r w:rsidR="004E7992" w:rsidRPr="00205508">
        <w:rPr>
          <w:szCs w:val="26"/>
        </w:rPr>
        <w:t>пер</w:t>
      </w:r>
      <w:r w:rsidR="004E7992" w:rsidRPr="00205508">
        <w:rPr>
          <w:szCs w:val="26"/>
        </w:rPr>
        <w:t>е</w:t>
      </w:r>
      <w:r w:rsidR="004E7992" w:rsidRPr="00205508">
        <w:rPr>
          <w:szCs w:val="26"/>
        </w:rPr>
        <w:t>писчиков.</w:t>
      </w:r>
      <w:r w:rsidR="00E553BE" w:rsidRPr="00205508">
        <w:rPr>
          <w:szCs w:val="26"/>
        </w:rPr>
        <w:t xml:space="preserve"> </w:t>
      </w:r>
      <w:r w:rsidR="0071533A" w:rsidRPr="00205508">
        <w:rPr>
          <w:szCs w:val="26"/>
        </w:rPr>
        <w:t>По предварительным данным переписа</w:t>
      </w:r>
      <w:r w:rsidR="00434B05" w:rsidRPr="00205508">
        <w:rPr>
          <w:szCs w:val="26"/>
        </w:rPr>
        <w:t xml:space="preserve">но 8064 </w:t>
      </w:r>
      <w:r w:rsidR="00726376" w:rsidRPr="00205508">
        <w:rPr>
          <w:szCs w:val="26"/>
        </w:rPr>
        <w:t>жителя</w:t>
      </w:r>
      <w:r w:rsidR="00434B05" w:rsidRPr="00205508">
        <w:rPr>
          <w:szCs w:val="26"/>
        </w:rPr>
        <w:t xml:space="preserve">, при этом </w:t>
      </w:r>
      <w:r w:rsidR="00726376" w:rsidRPr="00205508">
        <w:rPr>
          <w:szCs w:val="26"/>
        </w:rPr>
        <w:t>617</w:t>
      </w:r>
      <w:r w:rsidR="00434B05" w:rsidRPr="00205508">
        <w:rPr>
          <w:szCs w:val="26"/>
        </w:rPr>
        <w:t xml:space="preserve"> </w:t>
      </w:r>
      <w:r w:rsidR="0071533A" w:rsidRPr="00205508">
        <w:rPr>
          <w:szCs w:val="26"/>
        </w:rPr>
        <w:t>из них сделали это самостоятельно через портал</w:t>
      </w:r>
      <w:r w:rsidR="009E561C" w:rsidRPr="00205508">
        <w:rPr>
          <w:szCs w:val="26"/>
        </w:rPr>
        <w:t xml:space="preserve"> </w:t>
      </w:r>
      <w:r w:rsidR="0071533A" w:rsidRPr="00205508">
        <w:rPr>
          <w:szCs w:val="26"/>
        </w:rPr>
        <w:t>госуслуг.</w:t>
      </w:r>
    </w:p>
    <w:p w:rsidR="00BE3823" w:rsidRPr="00205508" w:rsidRDefault="00E553BE" w:rsidP="009D622D">
      <w:pPr>
        <w:ind w:left="0" w:firstLine="709"/>
        <w:jc w:val="both"/>
        <w:rPr>
          <w:szCs w:val="26"/>
        </w:rPr>
      </w:pPr>
      <w:r w:rsidRPr="00205508">
        <w:rPr>
          <w:szCs w:val="26"/>
        </w:rPr>
        <w:t>В 2021 году район продолжил работу над выполнением приоритетных наци</w:t>
      </w:r>
      <w:r w:rsidRPr="00205508">
        <w:rPr>
          <w:szCs w:val="26"/>
        </w:rPr>
        <w:t>о</w:t>
      </w:r>
      <w:r w:rsidRPr="00205508">
        <w:rPr>
          <w:szCs w:val="26"/>
        </w:rPr>
        <w:t>нальных проектов, которые дают реальную возможность привлечь дополнительное ф</w:t>
      </w:r>
      <w:r w:rsidRPr="00205508">
        <w:rPr>
          <w:szCs w:val="26"/>
        </w:rPr>
        <w:t>и</w:t>
      </w:r>
      <w:r w:rsidRPr="00205508">
        <w:rPr>
          <w:szCs w:val="26"/>
        </w:rPr>
        <w:t xml:space="preserve">нансирование для решения вопросов местного значения в важнейших сферах нашей жизни: образовании, здравоохранении, культуре, демографии, жилищно-коммунальном хозяйстве и др. </w:t>
      </w:r>
      <w:r w:rsidR="00362DCF" w:rsidRPr="00205508">
        <w:rPr>
          <w:szCs w:val="26"/>
        </w:rPr>
        <w:t xml:space="preserve">На их </w:t>
      </w:r>
      <w:r w:rsidR="00197405" w:rsidRPr="00205508">
        <w:rPr>
          <w:szCs w:val="26"/>
        </w:rPr>
        <w:t>воплощение направлено более 20 млн.</w:t>
      </w:r>
      <w:r w:rsidR="00362DCF" w:rsidRPr="00205508">
        <w:rPr>
          <w:szCs w:val="26"/>
        </w:rPr>
        <w:t xml:space="preserve"> рублей.</w:t>
      </w:r>
    </w:p>
    <w:p w:rsidR="00953A7E" w:rsidRPr="00205508" w:rsidRDefault="00953A7E" w:rsidP="009D622D">
      <w:pPr>
        <w:ind w:left="0" w:firstLine="709"/>
        <w:jc w:val="both"/>
        <w:rPr>
          <w:szCs w:val="26"/>
        </w:rPr>
      </w:pPr>
      <w:r w:rsidRPr="00205508">
        <w:rPr>
          <w:szCs w:val="26"/>
        </w:rPr>
        <w:t>После нескольких попыток удалось успешно включиться в Государственную пр</w:t>
      </w:r>
      <w:r w:rsidRPr="00205508">
        <w:rPr>
          <w:szCs w:val="26"/>
        </w:rPr>
        <w:t>о</w:t>
      </w:r>
      <w:r w:rsidR="00A61737" w:rsidRPr="00205508">
        <w:rPr>
          <w:szCs w:val="26"/>
        </w:rPr>
        <w:t xml:space="preserve">грамму Алтайского края </w:t>
      </w:r>
      <w:r w:rsidRPr="00205508">
        <w:rPr>
          <w:szCs w:val="26"/>
        </w:rPr>
        <w:t>«Формирование современной городской среды», что позволило оборудовать современную красивую детскую площадку в парковой зоне районного це</w:t>
      </w:r>
      <w:r w:rsidRPr="00205508">
        <w:rPr>
          <w:szCs w:val="26"/>
        </w:rPr>
        <w:t>н</w:t>
      </w:r>
      <w:r w:rsidRPr="00205508">
        <w:rPr>
          <w:szCs w:val="26"/>
        </w:rPr>
        <w:t xml:space="preserve">тра Бурла стоимостью 3535 тысяч рублей за счет краевых </w:t>
      </w:r>
      <w:r w:rsidR="00920451" w:rsidRPr="00205508">
        <w:rPr>
          <w:szCs w:val="26"/>
        </w:rPr>
        <w:t>финансовых средств при д</w:t>
      </w:r>
      <w:r w:rsidR="00920451" w:rsidRPr="00205508">
        <w:rPr>
          <w:szCs w:val="26"/>
        </w:rPr>
        <w:t>о</w:t>
      </w:r>
      <w:r w:rsidR="00920451" w:rsidRPr="00205508">
        <w:rPr>
          <w:szCs w:val="26"/>
        </w:rPr>
        <w:t>левом участии местного бюджета</w:t>
      </w:r>
      <w:r w:rsidRPr="00205508">
        <w:rPr>
          <w:szCs w:val="26"/>
        </w:rPr>
        <w:t>.</w:t>
      </w:r>
      <w:r w:rsidR="006F0E1B" w:rsidRPr="00205508">
        <w:rPr>
          <w:szCs w:val="26"/>
        </w:rPr>
        <w:t xml:space="preserve"> </w:t>
      </w:r>
    </w:p>
    <w:p w:rsidR="00E553BE" w:rsidRPr="00205508" w:rsidRDefault="005F22D5" w:rsidP="009D622D">
      <w:pPr>
        <w:ind w:left="0" w:firstLine="709"/>
        <w:jc w:val="both"/>
        <w:rPr>
          <w:szCs w:val="26"/>
        </w:rPr>
      </w:pPr>
      <w:r w:rsidRPr="00205508">
        <w:rPr>
          <w:szCs w:val="26"/>
        </w:rPr>
        <w:t>Для решения насущных задач приходится исходить из своих финансовых во</w:t>
      </w:r>
      <w:r w:rsidRPr="00205508">
        <w:rPr>
          <w:szCs w:val="26"/>
        </w:rPr>
        <w:t>з</w:t>
      </w:r>
      <w:r w:rsidRPr="00205508">
        <w:rPr>
          <w:szCs w:val="26"/>
        </w:rPr>
        <w:t>можностей. Поэтому увеличение собственной доходной части бюджета, вхождение в федеральные и краевые программы было и остается для Администрации района перв</w:t>
      </w:r>
      <w:r w:rsidRPr="00205508">
        <w:rPr>
          <w:szCs w:val="26"/>
        </w:rPr>
        <w:t>о</w:t>
      </w:r>
      <w:r w:rsidRPr="00205508">
        <w:rPr>
          <w:szCs w:val="26"/>
        </w:rPr>
        <w:t>степенным.</w:t>
      </w:r>
      <w:r w:rsidR="00AB6118" w:rsidRPr="00205508">
        <w:rPr>
          <w:szCs w:val="26"/>
        </w:rPr>
        <w:t xml:space="preserve"> О достигнутых в этом </w:t>
      </w:r>
      <w:r w:rsidR="003D7E7C" w:rsidRPr="00205508">
        <w:rPr>
          <w:szCs w:val="26"/>
        </w:rPr>
        <w:t>направлении ощутимых результатах свидетельствует положительная динамика доходной и расходной части районного бюджета в 2021 году, привлечение</w:t>
      </w:r>
      <w:r w:rsidR="00B374D1" w:rsidRPr="00205508">
        <w:rPr>
          <w:szCs w:val="26"/>
        </w:rPr>
        <w:t xml:space="preserve"> дополнительно бо</w:t>
      </w:r>
      <w:r w:rsidR="00434B05" w:rsidRPr="00205508">
        <w:rPr>
          <w:szCs w:val="26"/>
        </w:rPr>
        <w:t xml:space="preserve">лее </w:t>
      </w:r>
      <w:r w:rsidR="0019762A" w:rsidRPr="00205508">
        <w:rPr>
          <w:szCs w:val="26"/>
        </w:rPr>
        <w:t>30</w:t>
      </w:r>
      <w:r w:rsidR="00B374D1" w:rsidRPr="00205508">
        <w:rPr>
          <w:szCs w:val="26"/>
        </w:rPr>
        <w:t xml:space="preserve"> млн. рублей инвестиций из различных источн</w:t>
      </w:r>
      <w:r w:rsidR="00B374D1" w:rsidRPr="00205508">
        <w:rPr>
          <w:szCs w:val="26"/>
        </w:rPr>
        <w:t>и</w:t>
      </w:r>
      <w:r w:rsidR="00B374D1" w:rsidRPr="00205508">
        <w:rPr>
          <w:szCs w:val="26"/>
        </w:rPr>
        <w:t>ков.</w:t>
      </w:r>
    </w:p>
    <w:p w:rsidR="00F852D5" w:rsidRPr="00205508" w:rsidRDefault="00C303C7" w:rsidP="009D622D">
      <w:pPr>
        <w:ind w:left="0" w:firstLine="709"/>
        <w:jc w:val="both"/>
        <w:rPr>
          <w:szCs w:val="26"/>
        </w:rPr>
      </w:pPr>
      <w:r w:rsidRPr="00205508">
        <w:rPr>
          <w:szCs w:val="26"/>
        </w:rPr>
        <w:t>Следует отметить существенное увеличение в текущем году</w:t>
      </w:r>
      <w:r w:rsidR="00A06DF5" w:rsidRPr="00205508">
        <w:rPr>
          <w:szCs w:val="26"/>
        </w:rPr>
        <w:t xml:space="preserve"> финансовой по</w:t>
      </w:r>
      <w:r w:rsidR="00A06DF5" w:rsidRPr="00205508">
        <w:rPr>
          <w:szCs w:val="26"/>
        </w:rPr>
        <w:t>д</w:t>
      </w:r>
      <w:r w:rsidR="00A06DF5" w:rsidRPr="00205508">
        <w:rPr>
          <w:szCs w:val="26"/>
        </w:rPr>
        <w:t>держки муниципалитета Правительством Алтайского края, направляемой прежде всего на обеспечение  выполнения расходных обязательств в условиях существенного роста основных затратных составляющих в связи с повышением цен на товар</w:t>
      </w:r>
      <w:r w:rsidR="007E237D" w:rsidRPr="00205508">
        <w:rPr>
          <w:szCs w:val="26"/>
        </w:rPr>
        <w:t>ы и услуги, уровня оплаты труда, погашение сложивш</w:t>
      </w:r>
      <w:r w:rsidR="00F852D5" w:rsidRPr="00205508">
        <w:rPr>
          <w:szCs w:val="26"/>
        </w:rPr>
        <w:t>ейся кредиторской задолженности.</w:t>
      </w:r>
    </w:p>
    <w:p w:rsidR="00093FA5" w:rsidRPr="00205508" w:rsidRDefault="00093FA5" w:rsidP="009D622D">
      <w:pPr>
        <w:ind w:left="0" w:firstLine="709"/>
        <w:jc w:val="both"/>
        <w:rPr>
          <w:szCs w:val="26"/>
        </w:rPr>
      </w:pPr>
      <w:r w:rsidRPr="00205508">
        <w:rPr>
          <w:szCs w:val="26"/>
        </w:rPr>
        <w:t>Большое значение, прежде всего для сельских поселений, имела целева</w:t>
      </w:r>
      <w:r w:rsidR="00A61737" w:rsidRPr="00205508">
        <w:rPr>
          <w:szCs w:val="26"/>
        </w:rPr>
        <w:t xml:space="preserve">я </w:t>
      </w:r>
      <w:r w:rsidR="00693341" w:rsidRPr="00205508">
        <w:rPr>
          <w:szCs w:val="26"/>
        </w:rPr>
        <w:t>фина</w:t>
      </w:r>
      <w:r w:rsidR="00693341" w:rsidRPr="00205508">
        <w:rPr>
          <w:szCs w:val="26"/>
        </w:rPr>
        <w:t>н</w:t>
      </w:r>
      <w:r w:rsidR="00693341" w:rsidRPr="00205508">
        <w:rPr>
          <w:szCs w:val="26"/>
        </w:rPr>
        <w:t>совая помощь в сумме 5,256</w:t>
      </w:r>
      <w:r w:rsidRPr="00205508">
        <w:rPr>
          <w:szCs w:val="26"/>
        </w:rPr>
        <w:t xml:space="preserve"> млн. рублей, выделенная району из краевого бюджета по предложению депутатской фракции  АКЗС «Единая Россия» для решения наиболее а</w:t>
      </w:r>
      <w:r w:rsidRPr="00205508">
        <w:rPr>
          <w:szCs w:val="26"/>
        </w:rPr>
        <w:t>к</w:t>
      </w:r>
      <w:r w:rsidRPr="00205508">
        <w:rPr>
          <w:szCs w:val="26"/>
        </w:rPr>
        <w:t>туальных проблем местного уровня  и направленная  в основном на укрепление матер</w:t>
      </w:r>
      <w:r w:rsidRPr="00205508">
        <w:rPr>
          <w:szCs w:val="26"/>
        </w:rPr>
        <w:t>и</w:t>
      </w:r>
      <w:r w:rsidRPr="00205508">
        <w:rPr>
          <w:szCs w:val="26"/>
        </w:rPr>
        <w:t>ально-технической базы  социально-культурной  и жилищно-коммунальной сфер</w:t>
      </w:r>
      <w:r w:rsidR="006169D3" w:rsidRPr="00205508">
        <w:rPr>
          <w:szCs w:val="26"/>
        </w:rPr>
        <w:t xml:space="preserve"> де</w:t>
      </w:r>
      <w:r w:rsidR="006169D3" w:rsidRPr="00205508">
        <w:rPr>
          <w:szCs w:val="26"/>
        </w:rPr>
        <w:t>я</w:t>
      </w:r>
      <w:r w:rsidR="006169D3" w:rsidRPr="00205508">
        <w:rPr>
          <w:szCs w:val="26"/>
        </w:rPr>
        <w:t>тельности сельсоветов.</w:t>
      </w:r>
    </w:p>
    <w:p w:rsidR="006B3F7B" w:rsidRPr="00205508" w:rsidRDefault="00575D89" w:rsidP="009D622D">
      <w:pPr>
        <w:ind w:left="0" w:firstLine="709"/>
        <w:jc w:val="both"/>
        <w:rPr>
          <w:szCs w:val="26"/>
        </w:rPr>
      </w:pPr>
      <w:r w:rsidRPr="00205508">
        <w:rPr>
          <w:szCs w:val="26"/>
        </w:rPr>
        <w:t>Немаловажным аспектом результативности проводимой организаторской, созид</w:t>
      </w:r>
      <w:r w:rsidRPr="00205508">
        <w:rPr>
          <w:szCs w:val="26"/>
        </w:rPr>
        <w:t>а</w:t>
      </w:r>
      <w:r w:rsidRPr="00205508">
        <w:rPr>
          <w:szCs w:val="26"/>
        </w:rPr>
        <w:t>тельной работы  является</w:t>
      </w:r>
      <w:r w:rsidR="006B3F7B" w:rsidRPr="00205508">
        <w:rPr>
          <w:szCs w:val="26"/>
        </w:rPr>
        <w:t xml:space="preserve"> конструктивное сотрудничество муниципальных органов вл</w:t>
      </w:r>
      <w:r w:rsidR="006B3F7B" w:rsidRPr="00205508">
        <w:rPr>
          <w:szCs w:val="26"/>
        </w:rPr>
        <w:t>а</w:t>
      </w:r>
      <w:r w:rsidR="006B3F7B" w:rsidRPr="00205508">
        <w:rPr>
          <w:szCs w:val="26"/>
        </w:rPr>
        <w:t>сти рай</w:t>
      </w:r>
      <w:r w:rsidR="00A92719" w:rsidRPr="00205508">
        <w:rPr>
          <w:szCs w:val="26"/>
        </w:rPr>
        <w:t>она с руководством предприятий,</w:t>
      </w:r>
      <w:r w:rsidR="006B3F7B" w:rsidRPr="00205508">
        <w:rPr>
          <w:szCs w:val="26"/>
        </w:rPr>
        <w:t xml:space="preserve"> органи</w:t>
      </w:r>
      <w:r w:rsidRPr="00205508">
        <w:rPr>
          <w:szCs w:val="26"/>
        </w:rPr>
        <w:t>заций, учреждений территории</w:t>
      </w:r>
      <w:r w:rsidR="006B3F7B" w:rsidRPr="00205508">
        <w:rPr>
          <w:szCs w:val="26"/>
        </w:rPr>
        <w:t>, бизне</w:t>
      </w:r>
      <w:r w:rsidR="006B3F7B" w:rsidRPr="00205508">
        <w:rPr>
          <w:szCs w:val="26"/>
        </w:rPr>
        <w:t>с</w:t>
      </w:r>
      <w:r w:rsidR="006B3F7B" w:rsidRPr="00205508">
        <w:rPr>
          <w:szCs w:val="26"/>
        </w:rPr>
        <w:t>сообществом, краевыми и федеральными структурами органов государственной власти, сельскими муниципальными образованиями, привлечение к участию в разви</w:t>
      </w:r>
      <w:r w:rsidR="00A22FFA" w:rsidRPr="00205508">
        <w:rPr>
          <w:szCs w:val="26"/>
        </w:rPr>
        <w:t xml:space="preserve">тии </w:t>
      </w:r>
      <w:r w:rsidR="006B3F7B" w:rsidRPr="00205508">
        <w:rPr>
          <w:szCs w:val="26"/>
        </w:rPr>
        <w:t xml:space="preserve"> района местного населения.</w:t>
      </w:r>
    </w:p>
    <w:p w:rsidR="0081753A" w:rsidRPr="00205508" w:rsidRDefault="009C1301" w:rsidP="009D622D">
      <w:pPr>
        <w:ind w:left="0" w:firstLine="709"/>
        <w:jc w:val="both"/>
        <w:rPr>
          <w:szCs w:val="26"/>
        </w:rPr>
      </w:pPr>
      <w:r w:rsidRPr="00205508">
        <w:rPr>
          <w:szCs w:val="26"/>
        </w:rPr>
        <w:t>Накопленный опыт взаимодействия уровней муниципальных властей убедительно свидетельствует о том</w:t>
      </w:r>
      <w:r w:rsidR="001648E1" w:rsidRPr="00205508">
        <w:rPr>
          <w:szCs w:val="26"/>
        </w:rPr>
        <w:t xml:space="preserve">, что там, где сельское поселение при поддержке района берет на себя ответственность и проявляет инициативу в решении вопросов местного значения, </w:t>
      </w:r>
      <w:r w:rsidR="001648E1" w:rsidRPr="00205508">
        <w:rPr>
          <w:szCs w:val="26"/>
        </w:rPr>
        <w:lastRenderedPageBreak/>
        <w:t>проблемы жизнеобеспечения и внутреннего обустройства села оперативно и успешно разрешаются в интересах местного населения и при его поддержке.</w:t>
      </w:r>
    </w:p>
    <w:p w:rsidR="006B3F7B" w:rsidRPr="00205508" w:rsidRDefault="006B3F7B" w:rsidP="009D622D">
      <w:pPr>
        <w:ind w:left="0" w:firstLine="709"/>
        <w:jc w:val="both"/>
        <w:rPr>
          <w:szCs w:val="26"/>
        </w:rPr>
      </w:pPr>
      <w:r w:rsidRPr="00205508">
        <w:rPr>
          <w:szCs w:val="26"/>
        </w:rPr>
        <w:t>Важно подчеркнуть, что благодаря общим усилиям всех заинтересованных ст</w:t>
      </w:r>
      <w:r w:rsidRPr="00205508">
        <w:rPr>
          <w:szCs w:val="26"/>
        </w:rPr>
        <w:t>о</w:t>
      </w:r>
      <w:r w:rsidRPr="00205508">
        <w:rPr>
          <w:szCs w:val="26"/>
        </w:rPr>
        <w:t>рон, пониманию и поддержке со стороны наших граждан, несмотря на имею</w:t>
      </w:r>
      <w:r w:rsidR="00A5661C" w:rsidRPr="00205508">
        <w:rPr>
          <w:szCs w:val="26"/>
        </w:rPr>
        <w:t>щиеся об</w:t>
      </w:r>
      <w:r w:rsidR="00A5661C" w:rsidRPr="00205508">
        <w:rPr>
          <w:szCs w:val="26"/>
        </w:rPr>
        <w:t>ъ</w:t>
      </w:r>
      <w:r w:rsidR="00A5661C" w:rsidRPr="00205508">
        <w:rPr>
          <w:szCs w:val="26"/>
        </w:rPr>
        <w:t>ективные трудности</w:t>
      </w:r>
      <w:r w:rsidRPr="00205508">
        <w:rPr>
          <w:szCs w:val="26"/>
        </w:rPr>
        <w:t xml:space="preserve"> Администрация района смогла не только обеспечить сохранение определённой политической и социальной стабильности, устойчивого функциониров</w:t>
      </w:r>
      <w:r w:rsidRPr="00205508">
        <w:rPr>
          <w:szCs w:val="26"/>
        </w:rPr>
        <w:t>а</w:t>
      </w:r>
      <w:r w:rsidRPr="00205508">
        <w:rPr>
          <w:szCs w:val="26"/>
        </w:rPr>
        <w:t>ния всех сфер жизнеобеспечения в штатном режиме, но и в большинстве своём реализ</w:t>
      </w:r>
      <w:r w:rsidRPr="00205508">
        <w:rPr>
          <w:szCs w:val="26"/>
        </w:rPr>
        <w:t>о</w:t>
      </w:r>
      <w:r w:rsidRPr="00205508">
        <w:rPr>
          <w:szCs w:val="26"/>
        </w:rPr>
        <w:t>вать намеченные планы, продвинувшись вперёд по некоторым направлениям.</w:t>
      </w:r>
    </w:p>
    <w:p w:rsidR="006B3F7B" w:rsidRPr="00205508" w:rsidRDefault="006B3F7B" w:rsidP="009D622D">
      <w:pPr>
        <w:ind w:left="0" w:firstLine="709"/>
        <w:jc w:val="both"/>
        <w:rPr>
          <w:szCs w:val="26"/>
        </w:rPr>
      </w:pPr>
      <w:r w:rsidRPr="00205508">
        <w:rPr>
          <w:szCs w:val="26"/>
        </w:rPr>
        <w:t>Во многом успешному решению ряда имеющихся проблем с</w:t>
      </w:r>
      <w:r w:rsidR="009B4D78" w:rsidRPr="00205508">
        <w:rPr>
          <w:szCs w:val="26"/>
        </w:rPr>
        <w:t>пособствует деловое, налаженное</w:t>
      </w:r>
      <w:r w:rsidRPr="00205508">
        <w:rPr>
          <w:szCs w:val="26"/>
        </w:rPr>
        <w:t xml:space="preserve"> взаимодействие с руководителями и специалистами многих структурных подразделений Правительства Алтайского края, заместителями Председателя Прав</w:t>
      </w:r>
      <w:r w:rsidRPr="00205508">
        <w:rPr>
          <w:szCs w:val="26"/>
        </w:rPr>
        <w:t>и</w:t>
      </w:r>
      <w:r w:rsidRPr="00205508">
        <w:rPr>
          <w:szCs w:val="26"/>
        </w:rPr>
        <w:t>тельства края, отраслевыми ведомствами.</w:t>
      </w:r>
    </w:p>
    <w:p w:rsidR="006B3F7B" w:rsidRPr="00205508" w:rsidRDefault="006B3F7B" w:rsidP="009D622D">
      <w:pPr>
        <w:ind w:left="0" w:firstLine="709"/>
        <w:jc w:val="both"/>
        <w:rPr>
          <w:szCs w:val="26"/>
        </w:rPr>
      </w:pPr>
      <w:r w:rsidRPr="00205508">
        <w:rPr>
          <w:szCs w:val="26"/>
        </w:rPr>
        <w:t xml:space="preserve">Прошедший год не был богат на посещения официальными лицами из краевой власти, этому есть и объяснение – пандемия. </w:t>
      </w:r>
    </w:p>
    <w:p w:rsidR="006B3F7B" w:rsidRPr="00205508" w:rsidRDefault="009B4D78" w:rsidP="009D622D">
      <w:pPr>
        <w:ind w:left="0" w:firstLine="709"/>
        <w:jc w:val="both"/>
        <w:rPr>
          <w:szCs w:val="26"/>
        </w:rPr>
      </w:pPr>
      <w:r w:rsidRPr="00205508">
        <w:rPr>
          <w:szCs w:val="26"/>
        </w:rPr>
        <w:t>В то же время,</w:t>
      </w:r>
      <w:r w:rsidR="006B3F7B" w:rsidRPr="00205508">
        <w:rPr>
          <w:szCs w:val="26"/>
        </w:rPr>
        <w:t xml:space="preserve"> район посетили</w:t>
      </w:r>
      <w:r w:rsidR="00C30F4A" w:rsidRPr="00205508">
        <w:rPr>
          <w:szCs w:val="26"/>
        </w:rPr>
        <w:t xml:space="preserve"> с рабочим визитом</w:t>
      </w:r>
      <w:r w:rsidR="006B3F7B" w:rsidRPr="00205508">
        <w:rPr>
          <w:szCs w:val="26"/>
        </w:rPr>
        <w:t>: депутат Государственной Д</w:t>
      </w:r>
      <w:r w:rsidR="006B3F7B" w:rsidRPr="00205508">
        <w:rPr>
          <w:szCs w:val="26"/>
        </w:rPr>
        <w:t>у</w:t>
      </w:r>
      <w:r w:rsidR="004E5518" w:rsidRPr="00205508">
        <w:rPr>
          <w:szCs w:val="26"/>
        </w:rPr>
        <w:t>мы ФС РФ Лоор И.И., заместитель Председателя Правительства Алтайского края Лук</w:t>
      </w:r>
      <w:r w:rsidR="004E5518" w:rsidRPr="00205508">
        <w:rPr>
          <w:szCs w:val="26"/>
        </w:rPr>
        <w:t>ь</w:t>
      </w:r>
      <w:r w:rsidR="004E5518" w:rsidRPr="00205508">
        <w:rPr>
          <w:szCs w:val="26"/>
        </w:rPr>
        <w:t>янов А.Н.,</w:t>
      </w:r>
      <w:r w:rsidR="006B3F7B" w:rsidRPr="00205508">
        <w:rPr>
          <w:szCs w:val="26"/>
        </w:rPr>
        <w:t xml:space="preserve"> руководитель Минсельхоза края Чеботаев  А.А.,</w:t>
      </w:r>
      <w:r w:rsidRPr="00205508">
        <w:rPr>
          <w:szCs w:val="26"/>
        </w:rPr>
        <w:t xml:space="preserve"> его заместители</w:t>
      </w:r>
      <w:r w:rsidR="006B3F7B" w:rsidRPr="00205508">
        <w:rPr>
          <w:szCs w:val="26"/>
        </w:rPr>
        <w:t xml:space="preserve"> Халин Н.С.,</w:t>
      </w:r>
      <w:r w:rsidRPr="00205508">
        <w:rPr>
          <w:szCs w:val="26"/>
        </w:rPr>
        <w:t xml:space="preserve"> Чмырев М.А.,</w:t>
      </w:r>
      <w:r w:rsidR="006B3F7B" w:rsidRPr="00205508">
        <w:rPr>
          <w:szCs w:val="26"/>
        </w:rPr>
        <w:t xml:space="preserve"> Межин С.А.,</w:t>
      </w:r>
      <w:r w:rsidR="003C1C02" w:rsidRPr="00205508">
        <w:rPr>
          <w:szCs w:val="26"/>
        </w:rPr>
        <w:t xml:space="preserve"> </w:t>
      </w:r>
      <w:r w:rsidR="004E5518" w:rsidRPr="00205508">
        <w:rPr>
          <w:szCs w:val="26"/>
        </w:rPr>
        <w:t>Министр культуры Алтайского края</w:t>
      </w:r>
      <w:r w:rsidR="00877324" w:rsidRPr="00205508">
        <w:rPr>
          <w:szCs w:val="26"/>
        </w:rPr>
        <w:t xml:space="preserve"> Безрукова Е.Е..</w:t>
      </w:r>
    </w:p>
    <w:p w:rsidR="006B3F7B" w:rsidRPr="00205508" w:rsidRDefault="006B3F7B" w:rsidP="009D622D">
      <w:pPr>
        <w:ind w:left="0" w:firstLine="709"/>
        <w:jc w:val="both"/>
        <w:rPr>
          <w:szCs w:val="26"/>
        </w:rPr>
      </w:pPr>
      <w:r w:rsidRPr="00205508">
        <w:rPr>
          <w:szCs w:val="26"/>
        </w:rPr>
        <w:t xml:space="preserve">Несмотря на </w:t>
      </w:r>
      <w:r w:rsidR="003B5A0E" w:rsidRPr="00205508">
        <w:rPr>
          <w:szCs w:val="26"/>
        </w:rPr>
        <w:t>определенные достигнутые положительные результаты</w:t>
      </w:r>
      <w:r w:rsidRPr="00205508">
        <w:rPr>
          <w:szCs w:val="26"/>
        </w:rPr>
        <w:t xml:space="preserve"> в </w:t>
      </w:r>
      <w:r w:rsidR="003B5A0E" w:rsidRPr="00205508">
        <w:rPr>
          <w:szCs w:val="26"/>
        </w:rPr>
        <w:t>ряде сфер деятельности</w:t>
      </w:r>
      <w:r w:rsidRPr="00205508">
        <w:rPr>
          <w:szCs w:val="26"/>
        </w:rPr>
        <w:t xml:space="preserve"> района, все же</w:t>
      </w:r>
      <w:r w:rsidR="003B5A0E" w:rsidRPr="00205508">
        <w:rPr>
          <w:szCs w:val="26"/>
        </w:rPr>
        <w:t xml:space="preserve"> в целом </w:t>
      </w:r>
      <w:r w:rsidRPr="00205508">
        <w:rPr>
          <w:szCs w:val="26"/>
        </w:rPr>
        <w:t xml:space="preserve"> пока</w:t>
      </w:r>
      <w:r w:rsidR="003B5A0E" w:rsidRPr="00205508">
        <w:rPr>
          <w:szCs w:val="26"/>
        </w:rPr>
        <w:t xml:space="preserve"> остается нерешенным еще значительное чи</w:t>
      </w:r>
      <w:r w:rsidR="003B5A0E" w:rsidRPr="00205508">
        <w:rPr>
          <w:szCs w:val="26"/>
        </w:rPr>
        <w:t>с</w:t>
      </w:r>
      <w:r w:rsidR="003B5A0E" w:rsidRPr="00205508">
        <w:rPr>
          <w:szCs w:val="26"/>
        </w:rPr>
        <w:t>ло актуальных и сложных проблем,</w:t>
      </w:r>
      <w:r w:rsidRPr="00205508">
        <w:rPr>
          <w:szCs w:val="26"/>
        </w:rPr>
        <w:t xml:space="preserve"> не удаётся задействовать</w:t>
      </w:r>
      <w:r w:rsidR="003B5A0E" w:rsidRPr="00205508">
        <w:rPr>
          <w:szCs w:val="26"/>
        </w:rPr>
        <w:t xml:space="preserve"> в полной мере</w:t>
      </w:r>
      <w:r w:rsidRPr="00205508">
        <w:rPr>
          <w:szCs w:val="26"/>
        </w:rPr>
        <w:t xml:space="preserve"> имеющийся в районе значительный ресурсный потенциал, включая уникальные природные условия, предпринимательскую деятельнос</w:t>
      </w:r>
      <w:r w:rsidR="00CB6AD8" w:rsidRPr="00205508">
        <w:rPr>
          <w:szCs w:val="26"/>
        </w:rPr>
        <w:t>ть, инициативу и самодеятельность наших граждан.</w:t>
      </w:r>
    </w:p>
    <w:p w:rsidR="006B3F7B" w:rsidRPr="00205508" w:rsidRDefault="006B3F7B" w:rsidP="009D622D">
      <w:pPr>
        <w:ind w:left="0" w:firstLine="709"/>
        <w:jc w:val="both"/>
        <w:rPr>
          <w:szCs w:val="26"/>
        </w:rPr>
      </w:pPr>
      <w:r w:rsidRPr="00205508">
        <w:rPr>
          <w:szCs w:val="26"/>
        </w:rPr>
        <w:t>Это в полной мере касается неэффективного использования Бурлин</w:t>
      </w:r>
      <w:r w:rsidR="003E52E7" w:rsidRPr="00205508">
        <w:rPr>
          <w:szCs w:val="26"/>
        </w:rPr>
        <w:t>ской системы озёр</w:t>
      </w:r>
      <w:r w:rsidRPr="00205508">
        <w:rPr>
          <w:szCs w:val="26"/>
        </w:rPr>
        <w:t xml:space="preserve"> ввиду многолетней эпопеи банкротства предприятия ОАО «Бурлинский рыбхоз» и отсутствие </w:t>
      </w:r>
      <w:r w:rsidR="003E52E7" w:rsidRPr="00205508">
        <w:rPr>
          <w:szCs w:val="26"/>
        </w:rPr>
        <w:t>реального хозяина водоёмов, недостаточной эффективности</w:t>
      </w:r>
      <w:r w:rsidRPr="00205508">
        <w:rPr>
          <w:szCs w:val="26"/>
        </w:rPr>
        <w:t xml:space="preserve"> использования сельхозугодий, отсутствие переработки продук</w:t>
      </w:r>
      <w:r w:rsidR="003E52E7" w:rsidRPr="00205508">
        <w:rPr>
          <w:szCs w:val="26"/>
        </w:rPr>
        <w:t>ции, низкий уровень развития сферы у</w:t>
      </w:r>
      <w:r w:rsidR="003E52E7" w:rsidRPr="00205508">
        <w:rPr>
          <w:szCs w:val="26"/>
        </w:rPr>
        <w:t>с</w:t>
      </w:r>
      <w:r w:rsidR="003E52E7" w:rsidRPr="00205508">
        <w:rPr>
          <w:szCs w:val="26"/>
        </w:rPr>
        <w:t>луг, востребованных населением.</w:t>
      </w:r>
    </w:p>
    <w:p w:rsidR="006B3F7B" w:rsidRPr="00205508" w:rsidRDefault="00163EDF" w:rsidP="009D622D">
      <w:pPr>
        <w:ind w:left="0" w:firstLine="709"/>
        <w:jc w:val="both"/>
        <w:rPr>
          <w:szCs w:val="26"/>
        </w:rPr>
      </w:pPr>
      <w:r w:rsidRPr="00205508">
        <w:rPr>
          <w:szCs w:val="26"/>
        </w:rPr>
        <w:t>Не добавляют</w:t>
      </w:r>
      <w:r w:rsidR="006B3F7B" w:rsidRPr="00205508">
        <w:rPr>
          <w:szCs w:val="26"/>
        </w:rPr>
        <w:t xml:space="preserve"> оптимизма продолжающееся сокращение местного населения, р</w:t>
      </w:r>
      <w:r w:rsidR="006B3F7B" w:rsidRPr="00205508">
        <w:rPr>
          <w:szCs w:val="26"/>
        </w:rPr>
        <w:t>а</w:t>
      </w:r>
      <w:r w:rsidR="006B3F7B" w:rsidRPr="00205508">
        <w:rPr>
          <w:szCs w:val="26"/>
        </w:rPr>
        <w:t>бо</w:t>
      </w:r>
      <w:r w:rsidR="009473CC" w:rsidRPr="00205508">
        <w:rPr>
          <w:szCs w:val="26"/>
        </w:rPr>
        <w:t>тников государственных структур,</w:t>
      </w:r>
      <w:r w:rsidRPr="00205508">
        <w:rPr>
          <w:szCs w:val="26"/>
        </w:rPr>
        <w:t xml:space="preserve"> дефицит кадров специалистов, в том числе врачей и учителей, а так же работников массовых профессий.</w:t>
      </w:r>
      <w:r w:rsidR="009473CC" w:rsidRPr="00205508">
        <w:rPr>
          <w:szCs w:val="26"/>
        </w:rPr>
        <w:t xml:space="preserve"> Определенное напряжение со</w:t>
      </w:r>
      <w:r w:rsidR="009473CC" w:rsidRPr="00205508">
        <w:rPr>
          <w:szCs w:val="26"/>
        </w:rPr>
        <w:t>з</w:t>
      </w:r>
      <w:r w:rsidR="009473CC" w:rsidRPr="00205508">
        <w:rPr>
          <w:szCs w:val="26"/>
        </w:rPr>
        <w:t>дают проблемы внедрения на территории района «мусорной реформы»,</w:t>
      </w:r>
      <w:r w:rsidR="00B821B4" w:rsidRPr="00205508">
        <w:rPr>
          <w:szCs w:val="26"/>
        </w:rPr>
        <w:t xml:space="preserve"> значительный рост цен на товары и услуги,</w:t>
      </w:r>
      <w:r w:rsidRPr="00205508">
        <w:rPr>
          <w:szCs w:val="26"/>
        </w:rPr>
        <w:t xml:space="preserve"> правовая </w:t>
      </w:r>
      <w:r w:rsidR="00B821B4" w:rsidRPr="00205508">
        <w:rPr>
          <w:szCs w:val="26"/>
        </w:rPr>
        <w:t xml:space="preserve"> </w:t>
      </w:r>
      <w:r w:rsidRPr="00205508">
        <w:rPr>
          <w:szCs w:val="26"/>
        </w:rPr>
        <w:t>неурегулированность и</w:t>
      </w:r>
      <w:r w:rsidR="009473CC" w:rsidRPr="00205508">
        <w:rPr>
          <w:szCs w:val="26"/>
        </w:rPr>
        <w:t xml:space="preserve"> </w:t>
      </w:r>
      <w:r w:rsidRPr="00205508">
        <w:rPr>
          <w:szCs w:val="26"/>
        </w:rPr>
        <w:t>состояние водопроводн</w:t>
      </w:r>
      <w:r w:rsidRPr="00205508">
        <w:rPr>
          <w:szCs w:val="26"/>
        </w:rPr>
        <w:t>о</w:t>
      </w:r>
      <w:r w:rsidRPr="00205508">
        <w:rPr>
          <w:szCs w:val="26"/>
        </w:rPr>
        <w:t>го хозяйства в ряде населенных пунктов района, утрата автономности сельсоветами, острый дефицит финансовых ресурсов для исполнения полномочий по решению вопр</w:t>
      </w:r>
      <w:r w:rsidRPr="00205508">
        <w:rPr>
          <w:szCs w:val="26"/>
        </w:rPr>
        <w:t>о</w:t>
      </w:r>
      <w:r w:rsidRPr="00205508">
        <w:rPr>
          <w:szCs w:val="26"/>
        </w:rPr>
        <w:t>сов местного значения и др.</w:t>
      </w:r>
    </w:p>
    <w:p w:rsidR="006B3F7B" w:rsidRPr="00205508" w:rsidRDefault="00754F7C" w:rsidP="009D622D">
      <w:pPr>
        <w:ind w:left="0" w:firstLine="709"/>
        <w:jc w:val="both"/>
        <w:rPr>
          <w:szCs w:val="26"/>
        </w:rPr>
      </w:pPr>
      <w:r w:rsidRPr="00205508">
        <w:rPr>
          <w:szCs w:val="26"/>
        </w:rPr>
        <w:t>В то же время,</w:t>
      </w:r>
      <w:r w:rsidR="006B3F7B" w:rsidRPr="00205508">
        <w:rPr>
          <w:szCs w:val="26"/>
        </w:rPr>
        <w:t xml:space="preserve"> Администрация района, её структурные подразделения</w:t>
      </w:r>
      <w:r w:rsidRPr="00205508">
        <w:rPr>
          <w:szCs w:val="26"/>
        </w:rPr>
        <w:t>,</w:t>
      </w:r>
      <w:r w:rsidR="006B3F7B" w:rsidRPr="00205508">
        <w:rPr>
          <w:szCs w:val="26"/>
        </w:rPr>
        <w:t xml:space="preserve"> осущест</w:t>
      </w:r>
      <w:r w:rsidR="006B3F7B" w:rsidRPr="00205508">
        <w:rPr>
          <w:szCs w:val="26"/>
        </w:rPr>
        <w:t>в</w:t>
      </w:r>
      <w:r w:rsidR="006B3F7B" w:rsidRPr="00205508">
        <w:rPr>
          <w:szCs w:val="26"/>
        </w:rPr>
        <w:t>ля</w:t>
      </w:r>
      <w:r w:rsidRPr="00205508">
        <w:rPr>
          <w:szCs w:val="26"/>
        </w:rPr>
        <w:t>я  свою работу</w:t>
      </w:r>
      <w:r w:rsidR="006B3F7B" w:rsidRPr="00205508">
        <w:rPr>
          <w:szCs w:val="26"/>
        </w:rPr>
        <w:t xml:space="preserve"> в соответствии</w:t>
      </w:r>
      <w:r w:rsidRPr="00205508">
        <w:rPr>
          <w:szCs w:val="26"/>
        </w:rPr>
        <w:t xml:space="preserve"> с тр</w:t>
      </w:r>
      <w:r w:rsidR="006A437D" w:rsidRPr="00205508">
        <w:rPr>
          <w:szCs w:val="26"/>
        </w:rPr>
        <w:t>ебованиями Устава района, в 2021</w:t>
      </w:r>
      <w:r w:rsidRPr="00205508">
        <w:rPr>
          <w:szCs w:val="26"/>
        </w:rPr>
        <w:t xml:space="preserve"> году сосредот</w:t>
      </w:r>
      <w:r w:rsidRPr="00205508">
        <w:rPr>
          <w:szCs w:val="26"/>
        </w:rPr>
        <w:t>о</w:t>
      </w:r>
      <w:r w:rsidRPr="00205508">
        <w:rPr>
          <w:szCs w:val="26"/>
        </w:rPr>
        <w:t>чила усилия на реализации мероприятий по основным направлениям деятельности,</w:t>
      </w:r>
      <w:r w:rsidR="00836DB7" w:rsidRPr="00205508">
        <w:rPr>
          <w:szCs w:val="26"/>
        </w:rPr>
        <w:t xml:space="preserve"> н</w:t>
      </w:r>
      <w:r w:rsidR="00836DB7" w:rsidRPr="00205508">
        <w:rPr>
          <w:szCs w:val="26"/>
        </w:rPr>
        <w:t>а</w:t>
      </w:r>
      <w:r w:rsidR="00836DB7" w:rsidRPr="00205508">
        <w:rPr>
          <w:szCs w:val="26"/>
        </w:rPr>
        <w:t>стойчиво</w:t>
      </w:r>
      <w:r w:rsidRPr="00205508">
        <w:rPr>
          <w:szCs w:val="26"/>
        </w:rPr>
        <w:t xml:space="preserve"> добиваясь</w:t>
      </w:r>
      <w:r w:rsidR="00836DB7" w:rsidRPr="00205508">
        <w:rPr>
          <w:szCs w:val="26"/>
        </w:rPr>
        <w:t xml:space="preserve"> достижения намеченных целей.</w:t>
      </w:r>
      <w:r w:rsidRPr="00205508">
        <w:rPr>
          <w:szCs w:val="26"/>
        </w:rPr>
        <w:t xml:space="preserve"> </w:t>
      </w:r>
    </w:p>
    <w:p w:rsidR="00417A42" w:rsidRPr="00205508" w:rsidRDefault="00417A42" w:rsidP="00417A42">
      <w:pPr>
        <w:ind w:left="0" w:firstLine="709"/>
        <w:jc w:val="both"/>
        <w:rPr>
          <w:color w:val="000000"/>
          <w:szCs w:val="26"/>
        </w:rPr>
      </w:pPr>
    </w:p>
    <w:p w:rsidR="00421904" w:rsidRPr="00205508" w:rsidRDefault="00421904" w:rsidP="009D622D">
      <w:pPr>
        <w:jc w:val="center"/>
        <w:rPr>
          <w:caps/>
          <w:szCs w:val="26"/>
        </w:rPr>
      </w:pPr>
      <w:r w:rsidRPr="00205508">
        <w:rPr>
          <w:caps/>
          <w:szCs w:val="26"/>
        </w:rPr>
        <w:t>Экономическое развитие</w:t>
      </w:r>
    </w:p>
    <w:p w:rsidR="00434B05" w:rsidRPr="00205508" w:rsidRDefault="00434B05" w:rsidP="009D622D">
      <w:pPr>
        <w:jc w:val="center"/>
        <w:rPr>
          <w:caps/>
          <w:szCs w:val="26"/>
        </w:rPr>
      </w:pPr>
    </w:p>
    <w:p w:rsidR="00421904" w:rsidRPr="00205508" w:rsidRDefault="00421904" w:rsidP="009D622D">
      <w:pPr>
        <w:ind w:left="0" w:firstLine="709"/>
        <w:jc w:val="both"/>
        <w:rPr>
          <w:szCs w:val="26"/>
        </w:rPr>
      </w:pPr>
      <w:r w:rsidRPr="00205508">
        <w:rPr>
          <w:szCs w:val="26"/>
        </w:rPr>
        <w:t>Основой успешного развития и движения вперёд является экономика. От её у</w:t>
      </w:r>
      <w:r w:rsidRPr="00205508">
        <w:rPr>
          <w:szCs w:val="26"/>
        </w:rPr>
        <w:t>с</w:t>
      </w:r>
      <w:r w:rsidRPr="00205508">
        <w:rPr>
          <w:szCs w:val="26"/>
        </w:rPr>
        <w:t>тойчивого состояния и уровня развития в полной мере зависят положение дел в соц</w:t>
      </w:r>
      <w:r w:rsidRPr="00205508">
        <w:rPr>
          <w:szCs w:val="26"/>
        </w:rPr>
        <w:t>и</w:t>
      </w:r>
      <w:r w:rsidRPr="00205508">
        <w:rPr>
          <w:szCs w:val="26"/>
        </w:rPr>
        <w:t>альной сфере, благополучие</w:t>
      </w:r>
      <w:r w:rsidR="00473D75" w:rsidRPr="00205508">
        <w:rPr>
          <w:szCs w:val="26"/>
        </w:rPr>
        <w:t xml:space="preserve"> всего</w:t>
      </w:r>
      <w:r w:rsidRPr="00205508">
        <w:rPr>
          <w:szCs w:val="26"/>
        </w:rPr>
        <w:t xml:space="preserve"> нашего населения.</w:t>
      </w:r>
    </w:p>
    <w:p w:rsidR="00421904" w:rsidRPr="00205508" w:rsidRDefault="00421904" w:rsidP="009D622D">
      <w:pPr>
        <w:ind w:left="0" w:firstLine="709"/>
        <w:jc w:val="both"/>
        <w:rPr>
          <w:szCs w:val="26"/>
        </w:rPr>
      </w:pPr>
      <w:r w:rsidRPr="00205508">
        <w:rPr>
          <w:szCs w:val="26"/>
        </w:rPr>
        <w:t xml:space="preserve">Прошедший год для района был очень напряжённым в связи с пандемией </w:t>
      </w:r>
      <w:r w:rsidRPr="00205508">
        <w:rPr>
          <w:szCs w:val="26"/>
          <w:lang w:val="en-US"/>
        </w:rPr>
        <w:t>COVID</w:t>
      </w:r>
      <w:r w:rsidRPr="00205508">
        <w:rPr>
          <w:szCs w:val="26"/>
        </w:rPr>
        <w:t xml:space="preserve"> 19.</w:t>
      </w:r>
    </w:p>
    <w:p w:rsidR="00421904" w:rsidRPr="00205508" w:rsidRDefault="00421904" w:rsidP="009D622D">
      <w:pPr>
        <w:ind w:left="0" w:firstLine="709"/>
        <w:jc w:val="both"/>
        <w:rPr>
          <w:szCs w:val="26"/>
        </w:rPr>
      </w:pPr>
      <w:r w:rsidRPr="00205508">
        <w:rPr>
          <w:szCs w:val="26"/>
        </w:rPr>
        <w:lastRenderedPageBreak/>
        <w:t xml:space="preserve">Темп роста номинальной заработной платы по крупным и средним предприятиям составил 110 %. Увеличился  на 20 % объём производства промышленной продукции. </w:t>
      </w:r>
      <w:r w:rsidRPr="00205508">
        <w:rPr>
          <w:iCs/>
          <w:szCs w:val="26"/>
        </w:rPr>
        <w:t xml:space="preserve">Увеличение объема произведенной продукции показали МУП «БТС» </w:t>
      </w:r>
      <w:r w:rsidRPr="00205508">
        <w:rPr>
          <w:szCs w:val="26"/>
        </w:rPr>
        <w:t>в производстве пара и горячей воды, ИП «Маевский В.Л.» в производстве кондитерских изделий и ДРСУ в производстве асфальтобетонных смесей.</w:t>
      </w:r>
    </w:p>
    <w:p w:rsidR="00421904" w:rsidRPr="00205508" w:rsidRDefault="00421904" w:rsidP="00421904">
      <w:pPr>
        <w:ind w:left="0" w:firstLine="709"/>
        <w:jc w:val="both"/>
        <w:rPr>
          <w:i/>
          <w:szCs w:val="26"/>
        </w:rPr>
      </w:pPr>
      <w:r w:rsidRPr="00205508">
        <w:rPr>
          <w:rStyle w:val="af7"/>
          <w:i w:val="0"/>
          <w:szCs w:val="26"/>
          <w:bdr w:val="none" w:sz="0" w:space="0" w:color="auto" w:frame="1"/>
        </w:rPr>
        <w:t>За 2021 год осуществлено 11 конкурентных закупок на сумму 64 млн. руб. За счет проведенных закупочных процедур снижение от начальной цены контрактов по резул</w:t>
      </w:r>
      <w:r w:rsidRPr="00205508">
        <w:rPr>
          <w:rStyle w:val="af7"/>
          <w:i w:val="0"/>
          <w:szCs w:val="26"/>
          <w:bdr w:val="none" w:sz="0" w:space="0" w:color="auto" w:frame="1"/>
        </w:rPr>
        <w:t>ь</w:t>
      </w:r>
      <w:r w:rsidRPr="00205508">
        <w:rPr>
          <w:rStyle w:val="af7"/>
          <w:i w:val="0"/>
          <w:szCs w:val="26"/>
          <w:bdr w:val="none" w:sz="0" w:space="0" w:color="auto" w:frame="1"/>
        </w:rPr>
        <w:t>татам проведенных закупок составило 6 млн. руб.  </w:t>
      </w:r>
    </w:p>
    <w:p w:rsidR="00421904" w:rsidRPr="00205508" w:rsidRDefault="00421904" w:rsidP="00421904">
      <w:pPr>
        <w:ind w:left="0" w:firstLine="709"/>
        <w:jc w:val="both"/>
        <w:rPr>
          <w:color w:val="FF0000"/>
          <w:szCs w:val="26"/>
        </w:rPr>
      </w:pPr>
      <w:r w:rsidRPr="00205508">
        <w:rPr>
          <w:szCs w:val="26"/>
        </w:rPr>
        <w:t>В 2021 году район посетили 8216 человек (с учётом неорганизованных туристов), а это 104,3 % к 2020 году. Осуществляется реализация утверждённого плана меропри</w:t>
      </w:r>
      <w:r w:rsidRPr="00205508">
        <w:rPr>
          <w:szCs w:val="26"/>
        </w:rPr>
        <w:t>я</w:t>
      </w:r>
      <w:r w:rsidRPr="00205508">
        <w:rPr>
          <w:szCs w:val="26"/>
        </w:rPr>
        <w:t>тий по развитию туризма в Бурлинском районе на 2021-2025 годы. Остается актуальной работа по привлечению инвесторов для работы туристско-рекреационной зоны на базе Бурлинской системы озёр</w:t>
      </w:r>
      <w:r w:rsidRPr="00205508">
        <w:rPr>
          <w:color w:val="FF0000"/>
          <w:szCs w:val="26"/>
        </w:rPr>
        <w:t>.</w:t>
      </w:r>
    </w:p>
    <w:p w:rsidR="00421904" w:rsidRPr="00205508" w:rsidRDefault="00421904" w:rsidP="00421904">
      <w:pPr>
        <w:ind w:left="0" w:firstLine="709"/>
        <w:jc w:val="both"/>
        <w:rPr>
          <w:iCs/>
          <w:color w:val="000000"/>
          <w:szCs w:val="26"/>
        </w:rPr>
      </w:pPr>
      <w:r w:rsidRPr="00205508">
        <w:rPr>
          <w:iCs/>
          <w:color w:val="000000"/>
          <w:szCs w:val="26"/>
        </w:rPr>
        <w:t>Важнейшим фактором и перспективным направлением в улучшении социально-экономического развития района является укрепление малого бизнеса. В районе дейс</w:t>
      </w:r>
      <w:r w:rsidRPr="00205508">
        <w:rPr>
          <w:iCs/>
          <w:color w:val="000000"/>
          <w:szCs w:val="26"/>
        </w:rPr>
        <w:t>т</w:t>
      </w:r>
      <w:r w:rsidR="0019704B" w:rsidRPr="00205508">
        <w:rPr>
          <w:iCs/>
          <w:color w:val="000000"/>
          <w:szCs w:val="26"/>
        </w:rPr>
        <w:t>вует 119 единиц</w:t>
      </w:r>
      <w:r w:rsidRPr="00205508">
        <w:rPr>
          <w:iCs/>
          <w:color w:val="000000"/>
          <w:szCs w:val="26"/>
        </w:rPr>
        <w:t xml:space="preserve"> (АППГ-121) субъектов среднего и малого предпринимательства, в т.ч., 14 юридических лиц и 105 индивидуальных предпринимателей. Работало </w:t>
      </w:r>
      <w:r w:rsidRPr="00205508">
        <w:rPr>
          <w:iCs/>
          <w:szCs w:val="26"/>
        </w:rPr>
        <w:t>65</w:t>
      </w:r>
      <w:r w:rsidRPr="00205508">
        <w:rPr>
          <w:iCs/>
          <w:color w:val="000000"/>
          <w:szCs w:val="26"/>
        </w:rPr>
        <w:t xml:space="preserve"> магазинов (64 – 2020 г.), </w:t>
      </w:r>
      <w:r w:rsidRPr="00205508">
        <w:rPr>
          <w:iCs/>
          <w:szCs w:val="26"/>
        </w:rPr>
        <w:t>3</w:t>
      </w:r>
      <w:r w:rsidRPr="00205508">
        <w:rPr>
          <w:iCs/>
          <w:color w:val="000000"/>
          <w:szCs w:val="26"/>
        </w:rPr>
        <w:t xml:space="preserve"> предприятия общественного питания, 1 универсальная ярмарка. </w:t>
      </w:r>
    </w:p>
    <w:p w:rsidR="00421904" w:rsidRPr="00205508" w:rsidRDefault="00421904" w:rsidP="00421904">
      <w:pPr>
        <w:ind w:left="0" w:firstLine="709"/>
        <w:jc w:val="both"/>
        <w:rPr>
          <w:szCs w:val="26"/>
        </w:rPr>
      </w:pPr>
      <w:r w:rsidRPr="00205508">
        <w:rPr>
          <w:szCs w:val="26"/>
        </w:rPr>
        <w:t>В целях улучшения предпринимательского климата на территории района,   ра</w:t>
      </w:r>
      <w:r w:rsidRPr="00205508">
        <w:rPr>
          <w:szCs w:val="26"/>
        </w:rPr>
        <w:t>с</w:t>
      </w:r>
      <w:r w:rsidRPr="00205508">
        <w:rPr>
          <w:szCs w:val="26"/>
        </w:rPr>
        <w:t xml:space="preserve">ширения доступа субъектов предпринимательства к финансово-кредитным ресурсам, заключено Соглашение о взаимодействии по развитию муниципальной инфраструктуры поддержки малого и среднего предпринимательства с НО «Алтайский фонд развития малого и среднего предпринимательства». </w:t>
      </w:r>
    </w:p>
    <w:p w:rsidR="00421904" w:rsidRPr="00205508" w:rsidRDefault="00421904" w:rsidP="00421904">
      <w:pPr>
        <w:ind w:left="0" w:firstLine="709"/>
        <w:jc w:val="both"/>
        <w:rPr>
          <w:szCs w:val="26"/>
        </w:rPr>
      </w:pPr>
      <w:r w:rsidRPr="00205508">
        <w:rPr>
          <w:szCs w:val="26"/>
        </w:rPr>
        <w:t>Утверждена и реализуется муниципальная программа «Развитие малого и средн</w:t>
      </w:r>
      <w:r w:rsidRPr="00205508">
        <w:rPr>
          <w:szCs w:val="26"/>
        </w:rPr>
        <w:t>е</w:t>
      </w:r>
      <w:r w:rsidRPr="00205508">
        <w:rPr>
          <w:szCs w:val="26"/>
        </w:rPr>
        <w:t>го предпринимательства в Бурлинском районе на 2021-2025 годы», создан и осущест</w:t>
      </w:r>
      <w:r w:rsidRPr="00205508">
        <w:rPr>
          <w:szCs w:val="26"/>
        </w:rPr>
        <w:t>в</w:t>
      </w:r>
      <w:r w:rsidRPr="00205508">
        <w:rPr>
          <w:szCs w:val="26"/>
        </w:rPr>
        <w:t>ляет свою деятельность информационно-консультационный центр для поддержки пре</w:t>
      </w:r>
      <w:r w:rsidRPr="00205508">
        <w:rPr>
          <w:szCs w:val="26"/>
        </w:rPr>
        <w:t>д</w:t>
      </w:r>
      <w:r w:rsidRPr="00205508">
        <w:rPr>
          <w:szCs w:val="26"/>
        </w:rPr>
        <w:t>принимательства (ИКЦ). В рамках его работы в 2021 году было оказано консультацио</w:t>
      </w:r>
      <w:r w:rsidRPr="00205508">
        <w:rPr>
          <w:szCs w:val="26"/>
        </w:rPr>
        <w:t>н</w:t>
      </w:r>
      <w:r w:rsidRPr="00205508">
        <w:rPr>
          <w:szCs w:val="26"/>
        </w:rPr>
        <w:t xml:space="preserve">ных, информационных и образовательных услуг </w:t>
      </w:r>
      <w:r w:rsidRPr="00205508">
        <w:rPr>
          <w:rFonts w:ascii="Arial" w:hAnsi="Arial" w:cs="Arial"/>
          <w:color w:val="000000"/>
          <w:szCs w:val="26"/>
          <w:shd w:val="clear" w:color="auto" w:fill="FCFDFD"/>
        </w:rPr>
        <w:t> </w:t>
      </w:r>
      <w:r w:rsidRPr="00205508">
        <w:rPr>
          <w:color w:val="000000"/>
          <w:szCs w:val="26"/>
          <w:shd w:val="clear" w:color="auto" w:fill="FCFDFD"/>
        </w:rPr>
        <w:t>775</w:t>
      </w:r>
      <w:r w:rsidRPr="00205508">
        <w:rPr>
          <w:szCs w:val="26"/>
        </w:rPr>
        <w:t xml:space="preserve"> субъектам малого и среднего предпринимательства. Резкое увеличение количества консультационных услуг связано с тесным и непрерывным взаимодействием специалиста ИКЦ с бизнесом в период панд</w:t>
      </w:r>
      <w:r w:rsidRPr="00205508">
        <w:rPr>
          <w:szCs w:val="26"/>
        </w:rPr>
        <w:t>е</w:t>
      </w:r>
      <w:r w:rsidRPr="00205508">
        <w:rPr>
          <w:szCs w:val="26"/>
        </w:rPr>
        <w:t>мии.  Реализация мероприятий муниципальной программы по развитию малого и сре</w:t>
      </w:r>
      <w:r w:rsidRPr="00205508">
        <w:rPr>
          <w:szCs w:val="26"/>
        </w:rPr>
        <w:t>д</w:t>
      </w:r>
      <w:r w:rsidRPr="00205508">
        <w:rPr>
          <w:szCs w:val="26"/>
        </w:rPr>
        <w:t>него предпринимательства способствовала созданию 106 рабочих мест и сохранению 674 действующих рабочих мест</w:t>
      </w:r>
      <w:r w:rsidR="00D13206" w:rsidRPr="00205508">
        <w:rPr>
          <w:szCs w:val="26"/>
        </w:rPr>
        <w:t>а</w:t>
      </w:r>
      <w:r w:rsidRPr="00205508">
        <w:rPr>
          <w:szCs w:val="26"/>
        </w:rPr>
        <w:t>.</w:t>
      </w:r>
    </w:p>
    <w:p w:rsidR="00421904" w:rsidRPr="00205508" w:rsidRDefault="00421904" w:rsidP="00421904">
      <w:pPr>
        <w:ind w:left="0" w:firstLine="709"/>
        <w:jc w:val="both"/>
        <w:rPr>
          <w:szCs w:val="26"/>
        </w:rPr>
      </w:pPr>
      <w:r w:rsidRPr="00205508">
        <w:rPr>
          <w:szCs w:val="26"/>
        </w:rPr>
        <w:t>Одним из главных инструментов для роста и стабилизации экономики района, п</w:t>
      </w:r>
      <w:r w:rsidRPr="00205508">
        <w:rPr>
          <w:szCs w:val="26"/>
        </w:rPr>
        <w:t>о</w:t>
      </w:r>
      <w:r w:rsidRPr="00205508">
        <w:rPr>
          <w:szCs w:val="26"/>
        </w:rPr>
        <w:t>вышения благосостояния района, обеспечения эффективной деятельности социальной сферы является активное участие района в реализации краевых федеральных и муниц</w:t>
      </w:r>
      <w:r w:rsidRPr="00205508">
        <w:rPr>
          <w:szCs w:val="26"/>
        </w:rPr>
        <w:t>и</w:t>
      </w:r>
      <w:r w:rsidRPr="00205508">
        <w:rPr>
          <w:szCs w:val="26"/>
        </w:rPr>
        <w:t>пальных программ.</w:t>
      </w:r>
    </w:p>
    <w:p w:rsidR="00421904" w:rsidRPr="00205508" w:rsidRDefault="00421904" w:rsidP="00421904">
      <w:pPr>
        <w:ind w:left="0" w:firstLine="709"/>
        <w:jc w:val="both"/>
        <w:rPr>
          <w:szCs w:val="26"/>
        </w:rPr>
      </w:pPr>
      <w:r w:rsidRPr="00205508">
        <w:rPr>
          <w:szCs w:val="26"/>
        </w:rPr>
        <w:t>На территории района успешно реализуются 11 государственных и 21 муниц</w:t>
      </w:r>
      <w:r w:rsidRPr="00205508">
        <w:rPr>
          <w:szCs w:val="26"/>
        </w:rPr>
        <w:t>и</w:t>
      </w:r>
      <w:r w:rsidRPr="00205508">
        <w:rPr>
          <w:szCs w:val="26"/>
        </w:rPr>
        <w:t>пальная программа с общим объёмом финансирования более 180 млн. рублей, в том числе государственные программы: Таблица.</w:t>
      </w:r>
    </w:p>
    <w:p w:rsidR="00421904" w:rsidRPr="00205508" w:rsidRDefault="00076919" w:rsidP="00421904">
      <w:pPr>
        <w:numPr>
          <w:ilvl w:val="0"/>
          <w:numId w:val="11"/>
        </w:numPr>
        <w:tabs>
          <w:tab w:val="left" w:pos="1092"/>
        </w:tabs>
        <w:ind w:left="14" w:firstLine="728"/>
        <w:jc w:val="both"/>
        <w:rPr>
          <w:szCs w:val="26"/>
        </w:rPr>
      </w:pPr>
      <w:r w:rsidRPr="00205508">
        <w:rPr>
          <w:szCs w:val="26"/>
        </w:rPr>
        <w:t xml:space="preserve"> </w:t>
      </w:r>
      <w:r w:rsidR="00421904" w:rsidRPr="00205508">
        <w:rPr>
          <w:szCs w:val="26"/>
        </w:rPr>
        <w:t>«Обеспечение населения Алтайского края жилищно-коммунальными услуг</w:t>
      </w:r>
      <w:r w:rsidR="00421904" w:rsidRPr="00205508">
        <w:rPr>
          <w:szCs w:val="26"/>
        </w:rPr>
        <w:t>а</w:t>
      </w:r>
      <w:r w:rsidR="00421904" w:rsidRPr="00205508">
        <w:rPr>
          <w:szCs w:val="26"/>
        </w:rPr>
        <w:t>ми» (субсидии на реализацию мероприятий по строительству, реконструкции, ремонту и капитальному ремонту объектов теплоснабжения – теплотрасса;</w:t>
      </w:r>
      <w:r w:rsidR="00AB0983" w:rsidRPr="00205508">
        <w:rPr>
          <w:szCs w:val="26"/>
        </w:rPr>
        <w:t xml:space="preserve"> </w:t>
      </w:r>
    </w:p>
    <w:p w:rsidR="00421904" w:rsidRPr="00205508" w:rsidRDefault="00421904" w:rsidP="00421904">
      <w:pPr>
        <w:numPr>
          <w:ilvl w:val="0"/>
          <w:numId w:val="11"/>
        </w:numPr>
        <w:tabs>
          <w:tab w:val="left" w:pos="1092"/>
        </w:tabs>
        <w:ind w:left="14" w:firstLine="728"/>
        <w:jc w:val="both"/>
        <w:rPr>
          <w:szCs w:val="26"/>
        </w:rPr>
      </w:pPr>
      <w:r w:rsidRPr="00205508">
        <w:rPr>
          <w:szCs w:val="26"/>
        </w:rPr>
        <w:t>«Обеспечение прав граждан и их безопасности» (кнопки тревожной сигнал</w:t>
      </w:r>
      <w:r w:rsidRPr="00205508">
        <w:rPr>
          <w:szCs w:val="26"/>
        </w:rPr>
        <w:t>и</w:t>
      </w:r>
      <w:r w:rsidRPr="00205508">
        <w:rPr>
          <w:szCs w:val="26"/>
        </w:rPr>
        <w:t>зации, установленными в школах и дошкольных образовательных организациях, а также на объектах дополнительного образования);</w:t>
      </w:r>
    </w:p>
    <w:p w:rsidR="00421904" w:rsidRPr="00205508" w:rsidRDefault="00421904" w:rsidP="00421904">
      <w:pPr>
        <w:numPr>
          <w:ilvl w:val="0"/>
          <w:numId w:val="11"/>
        </w:numPr>
        <w:tabs>
          <w:tab w:val="left" w:pos="1092"/>
        </w:tabs>
        <w:ind w:left="14" w:firstLine="728"/>
        <w:jc w:val="both"/>
        <w:rPr>
          <w:szCs w:val="26"/>
        </w:rPr>
      </w:pPr>
      <w:r w:rsidRPr="00205508">
        <w:rPr>
          <w:szCs w:val="26"/>
        </w:rPr>
        <w:t>«Охрана окружающей среды, воспроизводство и рациональное использование природных ресурсов, развитие лесного хозяйства Алтайского края» (проведение ко</w:t>
      </w:r>
      <w:r w:rsidRPr="00205508">
        <w:rPr>
          <w:szCs w:val="26"/>
        </w:rPr>
        <w:t>м</w:t>
      </w:r>
      <w:r w:rsidRPr="00205508">
        <w:rPr>
          <w:szCs w:val="26"/>
        </w:rPr>
        <w:t>плексного обследования водных объектов и противозаморных мероприятий; определ</w:t>
      </w:r>
      <w:r w:rsidRPr="00205508">
        <w:rPr>
          <w:szCs w:val="26"/>
        </w:rPr>
        <w:t>е</w:t>
      </w:r>
      <w:r w:rsidRPr="00205508">
        <w:rPr>
          <w:szCs w:val="26"/>
        </w:rPr>
        <w:lastRenderedPageBreak/>
        <w:t>ние оптимальных путей использования водных объектов и вовлечения их в хозяйстве</w:t>
      </w:r>
      <w:r w:rsidRPr="00205508">
        <w:rPr>
          <w:szCs w:val="26"/>
        </w:rPr>
        <w:t>н</w:t>
      </w:r>
      <w:r w:rsidRPr="00205508">
        <w:rPr>
          <w:szCs w:val="26"/>
        </w:rPr>
        <w:t>ную деятельность; составление паспорта водного объекта, разработка рыбоводно-биологического обоснования; проведение мелиоративных мероприятий на рыбохозя</w:t>
      </w:r>
      <w:r w:rsidRPr="00205508">
        <w:rPr>
          <w:szCs w:val="26"/>
        </w:rPr>
        <w:t>й</w:t>
      </w:r>
      <w:r w:rsidRPr="00205508">
        <w:rPr>
          <w:szCs w:val="26"/>
        </w:rPr>
        <w:t>ственных водоемах; выращивание и приобретение рыбопосадочного материала);</w:t>
      </w:r>
    </w:p>
    <w:p w:rsidR="00421904" w:rsidRPr="00205508" w:rsidRDefault="00421904" w:rsidP="00421904">
      <w:pPr>
        <w:numPr>
          <w:ilvl w:val="0"/>
          <w:numId w:val="11"/>
        </w:numPr>
        <w:tabs>
          <w:tab w:val="left" w:pos="1092"/>
        </w:tabs>
        <w:ind w:left="14" w:firstLine="728"/>
        <w:jc w:val="both"/>
        <w:rPr>
          <w:szCs w:val="26"/>
        </w:rPr>
      </w:pPr>
      <w:r w:rsidRPr="00205508">
        <w:rPr>
          <w:szCs w:val="26"/>
        </w:rPr>
        <w:t>«Развитие здравоохранения в Алтайском крае» (приобретение вакцин и имм</w:t>
      </w:r>
      <w:r w:rsidRPr="00205508">
        <w:rPr>
          <w:szCs w:val="26"/>
        </w:rPr>
        <w:t>у</w:t>
      </w:r>
      <w:r w:rsidRPr="00205508">
        <w:rPr>
          <w:szCs w:val="26"/>
        </w:rPr>
        <w:t>ноглобулинов; вакцинация в рамках национального  календаря  профилактических  пр</w:t>
      </w:r>
      <w:r w:rsidRPr="00205508">
        <w:rPr>
          <w:szCs w:val="26"/>
        </w:rPr>
        <w:t>и</w:t>
      </w:r>
      <w:r w:rsidRPr="00205508">
        <w:rPr>
          <w:szCs w:val="26"/>
        </w:rPr>
        <w:t>вивок; капитальный ремонт медицинских организаций, оказывающих первичную мед</w:t>
      </w:r>
      <w:r w:rsidRPr="00205508">
        <w:rPr>
          <w:szCs w:val="26"/>
        </w:rPr>
        <w:t>и</w:t>
      </w:r>
      <w:r w:rsidRPr="00205508">
        <w:rPr>
          <w:szCs w:val="26"/>
        </w:rPr>
        <w:t>цинскую помощь. Расходы, связанные со сносом аварийных объектов; обеспечение д</w:t>
      </w:r>
      <w:r w:rsidRPr="00205508">
        <w:rPr>
          <w:szCs w:val="26"/>
        </w:rPr>
        <w:t>е</w:t>
      </w:r>
      <w:r w:rsidRPr="00205508">
        <w:rPr>
          <w:szCs w:val="26"/>
        </w:rPr>
        <w:t>тей в течение первого года жизни из малообеспеченных семей молочными и лечебными смесями);</w:t>
      </w:r>
    </w:p>
    <w:p w:rsidR="00421904" w:rsidRPr="00205508" w:rsidRDefault="00421904" w:rsidP="00421904">
      <w:pPr>
        <w:numPr>
          <w:ilvl w:val="0"/>
          <w:numId w:val="11"/>
        </w:numPr>
        <w:tabs>
          <w:tab w:val="left" w:pos="1092"/>
        </w:tabs>
        <w:ind w:left="14" w:firstLine="728"/>
        <w:jc w:val="both"/>
        <w:rPr>
          <w:szCs w:val="26"/>
        </w:rPr>
      </w:pPr>
      <w:r w:rsidRPr="00205508">
        <w:rPr>
          <w:szCs w:val="26"/>
        </w:rPr>
        <w:t>«Развитие культуры Алтайского края» (субсидия на поддержку отрасли кул</w:t>
      </w:r>
      <w:r w:rsidRPr="00205508">
        <w:rPr>
          <w:szCs w:val="26"/>
        </w:rPr>
        <w:t>ь</w:t>
      </w:r>
      <w:r w:rsidRPr="00205508">
        <w:rPr>
          <w:szCs w:val="26"/>
        </w:rPr>
        <w:t>туры);</w:t>
      </w:r>
    </w:p>
    <w:p w:rsidR="00421904" w:rsidRPr="00205508" w:rsidRDefault="00421904" w:rsidP="00421904">
      <w:pPr>
        <w:numPr>
          <w:ilvl w:val="0"/>
          <w:numId w:val="11"/>
        </w:numPr>
        <w:tabs>
          <w:tab w:val="left" w:pos="1092"/>
        </w:tabs>
        <w:ind w:left="14" w:firstLine="728"/>
        <w:jc w:val="both"/>
        <w:rPr>
          <w:szCs w:val="26"/>
        </w:rPr>
      </w:pPr>
      <w:r w:rsidRPr="00205508">
        <w:rPr>
          <w:szCs w:val="26"/>
        </w:rPr>
        <w:t>«Развитие образования и молодежной политики в Алтайском крае» (обеспеч</w:t>
      </w:r>
      <w:r w:rsidRPr="00205508">
        <w:rPr>
          <w:szCs w:val="26"/>
        </w:rPr>
        <w:t>е</w:t>
      </w:r>
      <w:r w:rsidRPr="00205508">
        <w:rPr>
          <w:szCs w:val="26"/>
        </w:rPr>
        <w:t>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в образовательных организациях; разр</w:t>
      </w:r>
      <w:r w:rsidRPr="00205508">
        <w:rPr>
          <w:szCs w:val="26"/>
        </w:rPr>
        <w:t>а</w:t>
      </w:r>
      <w:r w:rsidRPr="00205508">
        <w:rPr>
          <w:szCs w:val="26"/>
        </w:rPr>
        <w:t>ботка проектно-сметной документации, строительство, реконструкция и капитальный ремонт зданий дошкольных образовательных организаций с применением энергосбер</w:t>
      </w:r>
      <w:r w:rsidRPr="00205508">
        <w:rPr>
          <w:szCs w:val="26"/>
        </w:rPr>
        <w:t>е</w:t>
      </w:r>
      <w:r w:rsidRPr="00205508">
        <w:rPr>
          <w:szCs w:val="26"/>
        </w:rPr>
        <w:t>гающих технологий и материалов в рамках краевой адресной инвестиционной програ</w:t>
      </w:r>
      <w:r w:rsidRPr="00205508">
        <w:rPr>
          <w:szCs w:val="26"/>
        </w:rPr>
        <w:t>м</w:t>
      </w:r>
      <w:r w:rsidRPr="00205508">
        <w:rPr>
          <w:szCs w:val="26"/>
        </w:rPr>
        <w:t>мы; предоставление компенсационных выплат на питание; проведение детской оздор</w:t>
      </w:r>
      <w:r w:rsidRPr="00205508">
        <w:rPr>
          <w:szCs w:val="26"/>
        </w:rPr>
        <w:t>о</w:t>
      </w:r>
      <w:r w:rsidRPr="00205508">
        <w:rPr>
          <w:szCs w:val="26"/>
        </w:rPr>
        <w:t>вительной кампании);</w:t>
      </w:r>
    </w:p>
    <w:p w:rsidR="00421904" w:rsidRPr="00205508" w:rsidRDefault="00421904" w:rsidP="00421904">
      <w:pPr>
        <w:numPr>
          <w:ilvl w:val="0"/>
          <w:numId w:val="11"/>
        </w:numPr>
        <w:tabs>
          <w:tab w:val="left" w:pos="1092"/>
        </w:tabs>
        <w:ind w:left="14" w:firstLine="728"/>
        <w:jc w:val="both"/>
        <w:rPr>
          <w:szCs w:val="26"/>
        </w:rPr>
      </w:pPr>
      <w:r w:rsidRPr="00205508">
        <w:rPr>
          <w:szCs w:val="26"/>
        </w:rPr>
        <w:t>«Развитие сельского хозяйства Алтайского края» (оказание несвязанной по</w:t>
      </w:r>
      <w:r w:rsidRPr="00205508">
        <w:rPr>
          <w:szCs w:val="26"/>
        </w:rPr>
        <w:t>д</w:t>
      </w:r>
      <w:r w:rsidRPr="00205508">
        <w:rPr>
          <w:szCs w:val="26"/>
        </w:rPr>
        <w:t>держки сельскохозяйственным товаропроизводителям в области растениеводства;  по</w:t>
      </w:r>
      <w:r w:rsidRPr="00205508">
        <w:rPr>
          <w:szCs w:val="26"/>
        </w:rPr>
        <w:t>д</w:t>
      </w:r>
      <w:r w:rsidRPr="00205508">
        <w:rPr>
          <w:szCs w:val="26"/>
        </w:rPr>
        <w:t>держка развития элитного семеноводства, племенного животноводства, табунного кон</w:t>
      </w:r>
      <w:r w:rsidRPr="00205508">
        <w:rPr>
          <w:szCs w:val="26"/>
        </w:rPr>
        <w:t>е</w:t>
      </w:r>
      <w:r w:rsidRPr="00205508">
        <w:rPr>
          <w:szCs w:val="26"/>
        </w:rPr>
        <w:t>водства и пантового оленеводства, производства говядины в хозяйствах, занимающихся молочным скотоводством и (или) откормом крупного рогатого скота; возмещение части затрат на уплату страховых премий по договорам сельскохозяйственного страхования в области растениеводства, на уплату процентов по кредитам, привлеченным малыми формами хозяйствования, на уплату процентов по инвестиционным кредитам (займам) в агропромышленном комплексе; предоставление субсидий, направленных на повышение продуктивности в молочном скотоводстве;  субсидирование части затрат на содержание товарного поголовья коров специализированных мясных пород; обеспечение деятельн</w:t>
      </w:r>
      <w:r w:rsidRPr="00205508">
        <w:rPr>
          <w:szCs w:val="26"/>
        </w:rPr>
        <w:t>о</w:t>
      </w:r>
      <w:r w:rsidRPr="00205508">
        <w:rPr>
          <w:szCs w:val="26"/>
        </w:rPr>
        <w:t>сти подведомственных учреждений ветеринарии; организация трудового соревнования, материальное стимулирование в его рамках районов и отдельных работников агропр</w:t>
      </w:r>
      <w:r w:rsidRPr="00205508">
        <w:rPr>
          <w:szCs w:val="26"/>
        </w:rPr>
        <w:t>о</w:t>
      </w:r>
      <w:r w:rsidRPr="00205508">
        <w:rPr>
          <w:szCs w:val="26"/>
        </w:rPr>
        <w:t>мышленного комплекса, организация конкурсов профессионального мастерства, мат</w:t>
      </w:r>
      <w:r w:rsidRPr="00205508">
        <w:rPr>
          <w:szCs w:val="26"/>
        </w:rPr>
        <w:t>е</w:t>
      </w:r>
      <w:r w:rsidRPr="00205508">
        <w:rPr>
          <w:szCs w:val="26"/>
        </w:rPr>
        <w:t>риальное стимулирование их участников);</w:t>
      </w:r>
    </w:p>
    <w:p w:rsidR="00421904" w:rsidRPr="00205508" w:rsidRDefault="00421904" w:rsidP="00421904">
      <w:pPr>
        <w:numPr>
          <w:ilvl w:val="0"/>
          <w:numId w:val="11"/>
        </w:numPr>
        <w:tabs>
          <w:tab w:val="left" w:pos="1092"/>
        </w:tabs>
        <w:ind w:left="14" w:firstLine="728"/>
        <w:jc w:val="both"/>
        <w:rPr>
          <w:szCs w:val="26"/>
        </w:rPr>
      </w:pPr>
      <w:r w:rsidRPr="00205508">
        <w:rPr>
          <w:szCs w:val="26"/>
        </w:rPr>
        <w:t>«Содействие занятости населения Алтайского края» (информирование о п</w:t>
      </w:r>
      <w:r w:rsidRPr="00205508">
        <w:rPr>
          <w:szCs w:val="26"/>
        </w:rPr>
        <w:t>о</w:t>
      </w:r>
      <w:r w:rsidRPr="00205508">
        <w:rPr>
          <w:szCs w:val="26"/>
        </w:rPr>
        <w:t>ложении на рынке труда в Алтайском крае; профессиональное обучение и дополнител</w:t>
      </w:r>
      <w:r w:rsidRPr="00205508">
        <w:rPr>
          <w:szCs w:val="26"/>
        </w:rPr>
        <w:t>ь</w:t>
      </w:r>
      <w:r w:rsidRPr="00205508">
        <w:rPr>
          <w:szCs w:val="26"/>
        </w:rPr>
        <w:t>ное профессиональное образование безработных граждан и женщин в период отпуска по уходу за ребенком до достижения им возраста трех лет, а также граждан предпенс</w:t>
      </w:r>
      <w:r w:rsidRPr="00205508">
        <w:rPr>
          <w:szCs w:val="26"/>
        </w:rPr>
        <w:t>и</w:t>
      </w:r>
      <w:r w:rsidRPr="00205508">
        <w:rPr>
          <w:szCs w:val="26"/>
        </w:rPr>
        <w:t>онного возраста (региональный проект «Разработка и реализация программы системной поддержки и повышения качества жизни граждан старшего поколения); организация проведения оплачиваемых общественных работ, временного трудоустройства безрабо</w:t>
      </w:r>
      <w:r w:rsidRPr="00205508">
        <w:rPr>
          <w:szCs w:val="26"/>
        </w:rPr>
        <w:t>т</w:t>
      </w:r>
      <w:r w:rsidRPr="00205508">
        <w:rPr>
          <w:szCs w:val="26"/>
        </w:rPr>
        <w:t>ных граждан, испытывающих трудности в поиске работы (инвалидов; лиц, освобожде</w:t>
      </w:r>
      <w:r w:rsidRPr="00205508">
        <w:rPr>
          <w:szCs w:val="26"/>
        </w:rPr>
        <w:t>н</w:t>
      </w:r>
      <w:r w:rsidRPr="00205508">
        <w:rPr>
          <w:szCs w:val="26"/>
        </w:rPr>
        <w:t>ных из учреждений, исполняющих наказание в виде лишения свободы; лиц предпенс</w:t>
      </w:r>
      <w:r w:rsidRPr="00205508">
        <w:rPr>
          <w:szCs w:val="26"/>
        </w:rPr>
        <w:t>и</w:t>
      </w:r>
      <w:r w:rsidRPr="00205508">
        <w:rPr>
          <w:szCs w:val="26"/>
        </w:rPr>
        <w:t>онного возраста; одиноких и многодетных родите и несовершеннолетних граждан в возрасте от 14 до 18 лет в свободное от учебы время; содействие самозанятости безр</w:t>
      </w:r>
      <w:r w:rsidRPr="00205508">
        <w:rPr>
          <w:szCs w:val="26"/>
        </w:rPr>
        <w:t>а</w:t>
      </w:r>
      <w:r w:rsidRPr="00205508">
        <w:rPr>
          <w:szCs w:val="26"/>
        </w:rPr>
        <w:t xml:space="preserve">ботных граждан; выплата безработным гражданам пособий по безработице, стипендий в </w:t>
      </w:r>
      <w:r w:rsidRPr="00205508">
        <w:rPr>
          <w:szCs w:val="26"/>
        </w:rPr>
        <w:lastRenderedPageBreak/>
        <w:t>период прохождения профессионального обучения и получения дополнительного пр</w:t>
      </w:r>
      <w:r w:rsidRPr="00205508">
        <w:rPr>
          <w:szCs w:val="26"/>
        </w:rPr>
        <w:t>о</w:t>
      </w:r>
      <w:r w:rsidRPr="00205508">
        <w:rPr>
          <w:szCs w:val="26"/>
        </w:rPr>
        <w:t>фессионального образования по направлению органов службы занятости;</w:t>
      </w:r>
    </w:p>
    <w:p w:rsidR="00421904" w:rsidRPr="00205508" w:rsidRDefault="00421904" w:rsidP="00421904">
      <w:pPr>
        <w:numPr>
          <w:ilvl w:val="0"/>
          <w:numId w:val="11"/>
        </w:numPr>
        <w:tabs>
          <w:tab w:val="left" w:pos="1092"/>
        </w:tabs>
        <w:ind w:left="14" w:firstLine="728"/>
        <w:jc w:val="both"/>
        <w:rPr>
          <w:szCs w:val="26"/>
        </w:rPr>
      </w:pPr>
      <w:r w:rsidRPr="00205508">
        <w:rPr>
          <w:szCs w:val="26"/>
        </w:rPr>
        <w:t xml:space="preserve">«Создание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w:t>
      </w:r>
    </w:p>
    <w:p w:rsidR="00421904" w:rsidRPr="00205508" w:rsidRDefault="00421904" w:rsidP="00421904">
      <w:pPr>
        <w:numPr>
          <w:ilvl w:val="0"/>
          <w:numId w:val="11"/>
        </w:numPr>
        <w:tabs>
          <w:tab w:val="left" w:pos="1092"/>
        </w:tabs>
        <w:ind w:left="14" w:firstLine="728"/>
        <w:jc w:val="both"/>
        <w:rPr>
          <w:szCs w:val="26"/>
        </w:rPr>
      </w:pPr>
      <w:r w:rsidRPr="00205508">
        <w:rPr>
          <w:szCs w:val="26"/>
        </w:rPr>
        <w:t xml:space="preserve"> «Социальная поддержка граждан» (меры социальной поддержки отдельных категорий);</w:t>
      </w:r>
    </w:p>
    <w:p w:rsidR="00421904" w:rsidRPr="00205508" w:rsidRDefault="00421904" w:rsidP="00421904">
      <w:pPr>
        <w:numPr>
          <w:ilvl w:val="0"/>
          <w:numId w:val="11"/>
        </w:numPr>
        <w:tabs>
          <w:tab w:val="left" w:pos="1092"/>
        </w:tabs>
        <w:ind w:left="14" w:firstLine="728"/>
        <w:jc w:val="both"/>
        <w:rPr>
          <w:szCs w:val="26"/>
        </w:rPr>
      </w:pPr>
      <w:r w:rsidRPr="00205508">
        <w:rPr>
          <w:szCs w:val="26"/>
        </w:rPr>
        <w:t xml:space="preserve"> «Комплексное развитие сельских территорий Алтайского края» (улучшение жилищных условий граждан, проживающих в сельской местности; улучшение жили</w:t>
      </w:r>
      <w:r w:rsidRPr="00205508">
        <w:rPr>
          <w:szCs w:val="26"/>
        </w:rPr>
        <w:t>щ</w:t>
      </w:r>
      <w:r w:rsidRPr="00205508">
        <w:rPr>
          <w:szCs w:val="26"/>
        </w:rPr>
        <w:t>ных условий молодых семей и молодых специалистов).</w:t>
      </w:r>
    </w:p>
    <w:p w:rsidR="00421904" w:rsidRPr="00205508" w:rsidRDefault="007D28B3" w:rsidP="009D622D">
      <w:pPr>
        <w:ind w:hanging="1"/>
        <w:jc w:val="both"/>
        <w:rPr>
          <w:szCs w:val="26"/>
        </w:rPr>
      </w:pPr>
      <w:r w:rsidRPr="00205508">
        <w:rPr>
          <w:szCs w:val="26"/>
        </w:rPr>
        <w:tab/>
      </w:r>
      <w:r w:rsidR="009D622D" w:rsidRPr="00205508">
        <w:rPr>
          <w:szCs w:val="26"/>
        </w:rPr>
        <w:t>М</w:t>
      </w:r>
      <w:r w:rsidR="00421904" w:rsidRPr="00205508">
        <w:rPr>
          <w:szCs w:val="26"/>
        </w:rPr>
        <w:t>униципальные программы:</w:t>
      </w:r>
    </w:p>
    <w:p w:rsidR="00421904" w:rsidRPr="00205508" w:rsidRDefault="00421904" w:rsidP="00421904">
      <w:pPr>
        <w:numPr>
          <w:ilvl w:val="0"/>
          <w:numId w:val="12"/>
        </w:numPr>
        <w:tabs>
          <w:tab w:val="left" w:pos="1162"/>
        </w:tabs>
        <w:ind w:left="0" w:firstLine="714"/>
        <w:jc w:val="both"/>
        <w:rPr>
          <w:szCs w:val="26"/>
        </w:rPr>
      </w:pPr>
      <w:r w:rsidRPr="00205508">
        <w:rPr>
          <w:szCs w:val="26"/>
        </w:rPr>
        <w:t>«Кадастровая работа  для осуществления государственного учета объектов недвижимости (кроме земельных участков), находящихся в муниципальной собственн</w:t>
      </w:r>
      <w:r w:rsidRPr="00205508">
        <w:rPr>
          <w:szCs w:val="26"/>
        </w:rPr>
        <w:t>о</w:t>
      </w:r>
      <w:r w:rsidRPr="00205508">
        <w:rPr>
          <w:szCs w:val="26"/>
        </w:rPr>
        <w:t>сти муниципального образования Бурлинский район Алтайского края на 2021-2025 г</w:t>
      </w:r>
      <w:r w:rsidRPr="00205508">
        <w:rPr>
          <w:szCs w:val="26"/>
        </w:rPr>
        <w:t>о</w:t>
      </w:r>
      <w:r w:rsidRPr="00205508">
        <w:rPr>
          <w:szCs w:val="26"/>
        </w:rPr>
        <w:t>ды» (государственная регистрация прав муниципального района на все объекты недв</w:t>
      </w:r>
      <w:r w:rsidRPr="00205508">
        <w:rPr>
          <w:szCs w:val="26"/>
        </w:rPr>
        <w:t>и</w:t>
      </w:r>
      <w:r w:rsidRPr="00205508">
        <w:rPr>
          <w:szCs w:val="26"/>
        </w:rPr>
        <w:t>жимого имущества; проводится оценка недвижимого имущества; организация управл</w:t>
      </w:r>
      <w:r w:rsidRPr="00205508">
        <w:rPr>
          <w:szCs w:val="26"/>
        </w:rPr>
        <w:t>е</w:t>
      </w:r>
      <w:r w:rsidRPr="00205508">
        <w:rPr>
          <w:szCs w:val="26"/>
        </w:rPr>
        <w:t>ния имуществом);</w:t>
      </w:r>
    </w:p>
    <w:p w:rsidR="00421904" w:rsidRPr="00205508" w:rsidRDefault="00421904" w:rsidP="00421904">
      <w:pPr>
        <w:numPr>
          <w:ilvl w:val="0"/>
          <w:numId w:val="12"/>
        </w:numPr>
        <w:tabs>
          <w:tab w:val="left" w:pos="1162"/>
        </w:tabs>
        <w:ind w:left="0" w:firstLine="714"/>
        <w:jc w:val="both"/>
        <w:rPr>
          <w:szCs w:val="26"/>
        </w:rPr>
      </w:pPr>
      <w:r w:rsidRPr="00205508">
        <w:rPr>
          <w:szCs w:val="26"/>
        </w:rPr>
        <w:t>«Комплексное развитие систем коммунальной инфраструктуры Бурлинского района на 2021-2025 годы» (реконструкция водопроводных сетей; замена котлов).</w:t>
      </w:r>
    </w:p>
    <w:p w:rsidR="00421904" w:rsidRPr="00205508" w:rsidRDefault="00421904" w:rsidP="00421904">
      <w:pPr>
        <w:numPr>
          <w:ilvl w:val="0"/>
          <w:numId w:val="12"/>
        </w:numPr>
        <w:tabs>
          <w:tab w:val="left" w:pos="1162"/>
        </w:tabs>
        <w:ind w:left="0" w:firstLine="714"/>
        <w:jc w:val="both"/>
        <w:rPr>
          <w:szCs w:val="26"/>
        </w:rPr>
      </w:pPr>
      <w:r w:rsidRPr="00205508">
        <w:rPr>
          <w:szCs w:val="26"/>
        </w:rPr>
        <w:t xml:space="preserve">«Культура Бурлинского района на 2021-2025 годы» (организация проведения культурных мероприятий); </w:t>
      </w:r>
    </w:p>
    <w:p w:rsidR="00421904" w:rsidRPr="00205508" w:rsidRDefault="00421904" w:rsidP="00421904">
      <w:pPr>
        <w:numPr>
          <w:ilvl w:val="0"/>
          <w:numId w:val="12"/>
        </w:numPr>
        <w:tabs>
          <w:tab w:val="left" w:pos="1162"/>
        </w:tabs>
        <w:ind w:left="0" w:firstLine="714"/>
        <w:jc w:val="both"/>
        <w:rPr>
          <w:szCs w:val="26"/>
        </w:rPr>
      </w:pPr>
      <w:r w:rsidRPr="00205508">
        <w:rPr>
          <w:szCs w:val="26"/>
        </w:rPr>
        <w:t>«Обеспечение жильем молодых семей в Бурлинском районе на 2021-2025 г</w:t>
      </w:r>
      <w:r w:rsidRPr="00205508">
        <w:rPr>
          <w:szCs w:val="26"/>
        </w:rPr>
        <w:t>о</w:t>
      </w:r>
      <w:r w:rsidRPr="00205508">
        <w:rPr>
          <w:szCs w:val="26"/>
        </w:rPr>
        <w:t>ды»;</w:t>
      </w:r>
    </w:p>
    <w:p w:rsidR="00421904" w:rsidRPr="00205508" w:rsidRDefault="00421904" w:rsidP="00421904">
      <w:pPr>
        <w:numPr>
          <w:ilvl w:val="0"/>
          <w:numId w:val="12"/>
        </w:numPr>
        <w:tabs>
          <w:tab w:val="left" w:pos="1162"/>
        </w:tabs>
        <w:ind w:left="0" w:firstLine="714"/>
        <w:jc w:val="both"/>
        <w:rPr>
          <w:szCs w:val="26"/>
        </w:rPr>
      </w:pPr>
      <w:r w:rsidRPr="00205508">
        <w:rPr>
          <w:szCs w:val="26"/>
        </w:rPr>
        <w:t>«Повышение безопасности дорожного движения в Бурлинском районе Алта</w:t>
      </w:r>
      <w:r w:rsidRPr="00205508">
        <w:rPr>
          <w:szCs w:val="26"/>
        </w:rPr>
        <w:t>й</w:t>
      </w:r>
      <w:r w:rsidRPr="00205508">
        <w:rPr>
          <w:szCs w:val="26"/>
        </w:rPr>
        <w:t>ского края на 2021-2025г.» (со</w:t>
      </w:r>
      <w:r w:rsidR="00683BAF" w:rsidRPr="00205508">
        <w:rPr>
          <w:szCs w:val="26"/>
        </w:rPr>
        <w:t xml:space="preserve">держание, ремонт автомобильных </w:t>
      </w:r>
      <w:r w:rsidRPr="00205508">
        <w:rPr>
          <w:szCs w:val="26"/>
        </w:rPr>
        <w:t>дорог и тротуаров, з</w:t>
      </w:r>
      <w:r w:rsidRPr="00205508">
        <w:rPr>
          <w:szCs w:val="26"/>
        </w:rPr>
        <w:t>а</w:t>
      </w:r>
      <w:r w:rsidRPr="00205508">
        <w:rPr>
          <w:szCs w:val="26"/>
        </w:rPr>
        <w:t>мена дорожных знаков);</w:t>
      </w:r>
    </w:p>
    <w:p w:rsidR="00421904" w:rsidRPr="00205508" w:rsidRDefault="00421904" w:rsidP="00421904">
      <w:pPr>
        <w:numPr>
          <w:ilvl w:val="0"/>
          <w:numId w:val="12"/>
        </w:numPr>
        <w:tabs>
          <w:tab w:val="left" w:pos="1162"/>
        </w:tabs>
        <w:ind w:left="0" w:firstLine="714"/>
        <w:jc w:val="both"/>
        <w:rPr>
          <w:szCs w:val="26"/>
        </w:rPr>
      </w:pPr>
      <w:r w:rsidRPr="00205508">
        <w:rPr>
          <w:szCs w:val="26"/>
        </w:rPr>
        <w:t>«Противодействие терроризму на территории  Бурлинского района Алтайск</w:t>
      </w:r>
      <w:r w:rsidRPr="00205508">
        <w:rPr>
          <w:szCs w:val="26"/>
        </w:rPr>
        <w:t>о</w:t>
      </w:r>
      <w:r w:rsidRPr="00205508">
        <w:rPr>
          <w:szCs w:val="26"/>
        </w:rPr>
        <w:t>го края на 2021-2025 годы» (создание условий для устранения причин, способствующих проявлению терроризма, в т.ч. устранение предпосылок распространения террористич</w:t>
      </w:r>
      <w:r w:rsidRPr="00205508">
        <w:rPr>
          <w:szCs w:val="26"/>
        </w:rPr>
        <w:t>е</w:t>
      </w:r>
      <w:r w:rsidRPr="00205508">
        <w:rPr>
          <w:szCs w:val="26"/>
        </w:rPr>
        <w:t>ской идеологии в Бурлинском районе);</w:t>
      </w:r>
    </w:p>
    <w:p w:rsidR="00421904" w:rsidRPr="00205508" w:rsidRDefault="00421904" w:rsidP="00421904">
      <w:pPr>
        <w:numPr>
          <w:ilvl w:val="0"/>
          <w:numId w:val="12"/>
        </w:numPr>
        <w:tabs>
          <w:tab w:val="left" w:pos="1162"/>
        </w:tabs>
        <w:ind w:left="0" w:firstLine="714"/>
        <w:jc w:val="both"/>
        <w:rPr>
          <w:szCs w:val="26"/>
        </w:rPr>
      </w:pPr>
      <w:r w:rsidRPr="00205508">
        <w:rPr>
          <w:szCs w:val="26"/>
        </w:rPr>
        <w:t>«Противодействие экстремизму в Бурлинском районе на 2021-2025 годы» (</w:t>
      </w:r>
      <w:r w:rsidRPr="00205508">
        <w:rPr>
          <w:rFonts w:eastAsia="Calibri"/>
          <w:color w:val="000000"/>
          <w:szCs w:val="26"/>
        </w:rPr>
        <w:t>реализация государственной политики в области профилактики экстремизма в Бурли</w:t>
      </w:r>
      <w:r w:rsidRPr="00205508">
        <w:rPr>
          <w:rFonts w:eastAsia="Calibri"/>
          <w:color w:val="000000"/>
          <w:szCs w:val="26"/>
        </w:rPr>
        <w:t>н</w:t>
      </w:r>
      <w:r w:rsidRPr="00205508">
        <w:rPr>
          <w:rFonts w:eastAsia="Calibri"/>
          <w:color w:val="000000"/>
          <w:szCs w:val="26"/>
        </w:rPr>
        <w:t>ском районе);</w:t>
      </w:r>
    </w:p>
    <w:p w:rsidR="00421904" w:rsidRPr="00205508" w:rsidRDefault="00421904" w:rsidP="00421904">
      <w:pPr>
        <w:numPr>
          <w:ilvl w:val="0"/>
          <w:numId w:val="12"/>
        </w:numPr>
        <w:tabs>
          <w:tab w:val="left" w:pos="1162"/>
        </w:tabs>
        <w:ind w:left="0" w:firstLine="714"/>
        <w:jc w:val="both"/>
        <w:rPr>
          <w:szCs w:val="26"/>
        </w:rPr>
      </w:pPr>
      <w:r w:rsidRPr="00205508">
        <w:rPr>
          <w:szCs w:val="26"/>
        </w:rPr>
        <w:t>«Профилактика наркомании и токсикомании на территории Бурлинского ра</w:t>
      </w:r>
      <w:r w:rsidRPr="00205508">
        <w:rPr>
          <w:szCs w:val="26"/>
        </w:rPr>
        <w:t>й</w:t>
      </w:r>
      <w:r w:rsidRPr="00205508">
        <w:rPr>
          <w:szCs w:val="26"/>
        </w:rPr>
        <w:t>она в 2021-2025 годы» (проведены мероприятия в целях пропаганды здорового образа жизни, профилактики употребления психоактивных веществ);</w:t>
      </w:r>
    </w:p>
    <w:p w:rsidR="00421904" w:rsidRPr="00205508" w:rsidRDefault="00421904" w:rsidP="00421904">
      <w:pPr>
        <w:numPr>
          <w:ilvl w:val="0"/>
          <w:numId w:val="12"/>
        </w:numPr>
        <w:tabs>
          <w:tab w:val="left" w:pos="1162"/>
        </w:tabs>
        <w:ind w:left="0" w:firstLine="714"/>
        <w:jc w:val="both"/>
        <w:rPr>
          <w:szCs w:val="26"/>
        </w:rPr>
      </w:pPr>
      <w:r w:rsidRPr="00205508">
        <w:rPr>
          <w:szCs w:val="26"/>
        </w:rPr>
        <w:t>«Профилактика преступлений и иных правонарушений в муниципальном о</w:t>
      </w:r>
      <w:r w:rsidRPr="00205508">
        <w:rPr>
          <w:szCs w:val="26"/>
        </w:rPr>
        <w:t>б</w:t>
      </w:r>
      <w:r w:rsidRPr="00205508">
        <w:rPr>
          <w:szCs w:val="26"/>
        </w:rPr>
        <w:t>разовании Бурлинский район Алтайского края на 2021-2025 годы» (обеспечение де</w:t>
      </w:r>
      <w:r w:rsidRPr="00205508">
        <w:rPr>
          <w:szCs w:val="26"/>
        </w:rPr>
        <w:t>я</w:t>
      </w:r>
      <w:r w:rsidRPr="00205508">
        <w:rPr>
          <w:szCs w:val="26"/>
        </w:rPr>
        <w:t>тельности добровольной народной дружины);</w:t>
      </w:r>
    </w:p>
    <w:p w:rsidR="00421904" w:rsidRPr="00205508" w:rsidRDefault="00421904" w:rsidP="00421904">
      <w:pPr>
        <w:numPr>
          <w:ilvl w:val="0"/>
          <w:numId w:val="12"/>
        </w:numPr>
        <w:tabs>
          <w:tab w:val="left" w:pos="1162"/>
        </w:tabs>
        <w:ind w:left="0" w:firstLine="714"/>
        <w:jc w:val="both"/>
        <w:rPr>
          <w:szCs w:val="26"/>
        </w:rPr>
      </w:pPr>
      <w:r w:rsidRPr="00205508">
        <w:rPr>
          <w:szCs w:val="26"/>
        </w:rPr>
        <w:t>«Развитие малого и среднего предпринимательства в Бурлинском районе на 2021-2025 годы» (обеспечение деятельности информационно-консультационного центра при Администрации района);</w:t>
      </w:r>
    </w:p>
    <w:p w:rsidR="00421904" w:rsidRPr="00205508" w:rsidRDefault="00076919" w:rsidP="00421904">
      <w:pPr>
        <w:numPr>
          <w:ilvl w:val="0"/>
          <w:numId w:val="12"/>
        </w:numPr>
        <w:tabs>
          <w:tab w:val="left" w:pos="1162"/>
        </w:tabs>
        <w:ind w:left="0" w:firstLine="714"/>
        <w:jc w:val="both"/>
        <w:rPr>
          <w:szCs w:val="26"/>
        </w:rPr>
      </w:pPr>
      <w:r w:rsidRPr="00205508">
        <w:rPr>
          <w:szCs w:val="26"/>
        </w:rPr>
        <w:t xml:space="preserve"> </w:t>
      </w:r>
      <w:r w:rsidR="00421904" w:rsidRPr="00205508">
        <w:rPr>
          <w:szCs w:val="26"/>
        </w:rPr>
        <w:t>«Развитие образования в Бурлинском районе» на 2021-2025 годы (внедрение современной модели дошкольного  и общего образования; организация условий, отв</w:t>
      </w:r>
      <w:r w:rsidR="00421904" w:rsidRPr="00205508">
        <w:rPr>
          <w:szCs w:val="26"/>
        </w:rPr>
        <w:t>е</w:t>
      </w:r>
      <w:r w:rsidR="00421904" w:rsidRPr="00205508">
        <w:rPr>
          <w:szCs w:val="26"/>
        </w:rPr>
        <w:t>чающих современным требованиям к образовательному процессу);</w:t>
      </w:r>
    </w:p>
    <w:p w:rsidR="00421904" w:rsidRPr="00205508" w:rsidRDefault="00421904" w:rsidP="00421904">
      <w:pPr>
        <w:numPr>
          <w:ilvl w:val="0"/>
          <w:numId w:val="12"/>
        </w:numPr>
        <w:tabs>
          <w:tab w:val="left" w:pos="1162"/>
        </w:tabs>
        <w:ind w:left="0" w:firstLine="714"/>
        <w:jc w:val="both"/>
        <w:rPr>
          <w:szCs w:val="26"/>
        </w:rPr>
      </w:pPr>
      <w:r w:rsidRPr="00205508">
        <w:rPr>
          <w:szCs w:val="26"/>
        </w:rPr>
        <w:t>«Развитие сельского хозяйства Бурлинского района» на 2021-2025 годы (</w:t>
      </w:r>
      <w:r w:rsidRPr="00205508">
        <w:rPr>
          <w:rFonts w:eastAsia="Calibri"/>
          <w:szCs w:val="26"/>
          <w:lang w:eastAsia="en-US"/>
        </w:rPr>
        <w:t>о</w:t>
      </w:r>
      <w:r w:rsidRPr="00205508">
        <w:rPr>
          <w:rFonts w:eastAsia="Calibri"/>
          <w:szCs w:val="26"/>
          <w:lang w:eastAsia="en-US"/>
        </w:rPr>
        <w:t>р</w:t>
      </w:r>
      <w:r w:rsidRPr="00205508">
        <w:rPr>
          <w:rFonts w:eastAsia="Calibri"/>
          <w:szCs w:val="26"/>
          <w:lang w:eastAsia="en-US"/>
        </w:rPr>
        <w:t>ганизация и материальное стимулирование сельскохозяйственных предприятий и о</w:t>
      </w:r>
      <w:r w:rsidRPr="00205508">
        <w:rPr>
          <w:rFonts w:eastAsia="Calibri"/>
          <w:szCs w:val="26"/>
          <w:lang w:eastAsia="en-US"/>
        </w:rPr>
        <w:t>т</w:t>
      </w:r>
      <w:r w:rsidRPr="00205508">
        <w:rPr>
          <w:rFonts w:eastAsia="Calibri"/>
          <w:szCs w:val="26"/>
          <w:lang w:eastAsia="en-US"/>
        </w:rPr>
        <w:t>дельных работников агропромышленного комплекса района к достижению наивысших результатов);</w:t>
      </w:r>
    </w:p>
    <w:p w:rsidR="00421904" w:rsidRPr="00205508" w:rsidRDefault="00421904" w:rsidP="00421904">
      <w:pPr>
        <w:numPr>
          <w:ilvl w:val="0"/>
          <w:numId w:val="12"/>
        </w:numPr>
        <w:tabs>
          <w:tab w:val="left" w:pos="1162"/>
        </w:tabs>
        <w:ind w:left="0" w:firstLine="714"/>
        <w:jc w:val="both"/>
        <w:rPr>
          <w:szCs w:val="26"/>
        </w:rPr>
      </w:pPr>
      <w:r w:rsidRPr="00205508">
        <w:rPr>
          <w:szCs w:val="26"/>
        </w:rPr>
        <w:lastRenderedPageBreak/>
        <w:t>«Развитие физической культуры и спорта в Бурлинском районе на 2021-2024 годы» (проведение спортивных мероприятий);</w:t>
      </w:r>
    </w:p>
    <w:p w:rsidR="00421904" w:rsidRPr="00205508" w:rsidRDefault="00421904" w:rsidP="00421904">
      <w:pPr>
        <w:numPr>
          <w:ilvl w:val="0"/>
          <w:numId w:val="12"/>
        </w:numPr>
        <w:tabs>
          <w:tab w:val="left" w:pos="1162"/>
        </w:tabs>
        <w:ind w:left="0" w:firstLine="714"/>
        <w:jc w:val="both"/>
        <w:rPr>
          <w:szCs w:val="26"/>
        </w:rPr>
      </w:pPr>
      <w:r w:rsidRPr="00205508">
        <w:rPr>
          <w:szCs w:val="26"/>
        </w:rPr>
        <w:t>«Районная молодежная политика в Бурлинском районе на 2021-2025 годы» (проведение мероприятий патриотической направленности);</w:t>
      </w:r>
    </w:p>
    <w:p w:rsidR="00421904" w:rsidRPr="00205508" w:rsidRDefault="00421904" w:rsidP="00421904">
      <w:pPr>
        <w:numPr>
          <w:ilvl w:val="0"/>
          <w:numId w:val="12"/>
        </w:numPr>
        <w:tabs>
          <w:tab w:val="left" w:pos="1162"/>
        </w:tabs>
        <w:ind w:left="0" w:firstLine="714"/>
        <w:jc w:val="both"/>
        <w:rPr>
          <w:szCs w:val="26"/>
        </w:rPr>
      </w:pPr>
      <w:r w:rsidRPr="00205508">
        <w:rPr>
          <w:szCs w:val="26"/>
        </w:rPr>
        <w:t xml:space="preserve"> «Улучшение условий и охраны труда в Бурлинском районе» на 2021-2025 год (во избежание производственного травматизма проводятся мероприятия с работодат</w:t>
      </w:r>
      <w:r w:rsidRPr="00205508">
        <w:rPr>
          <w:szCs w:val="26"/>
        </w:rPr>
        <w:t>е</w:t>
      </w:r>
      <w:r w:rsidRPr="00205508">
        <w:rPr>
          <w:szCs w:val="26"/>
        </w:rPr>
        <w:t>лями района);</w:t>
      </w:r>
    </w:p>
    <w:p w:rsidR="00421904" w:rsidRPr="00205508" w:rsidRDefault="00076919" w:rsidP="00421904">
      <w:pPr>
        <w:numPr>
          <w:ilvl w:val="0"/>
          <w:numId w:val="12"/>
        </w:numPr>
        <w:tabs>
          <w:tab w:val="left" w:pos="1162"/>
        </w:tabs>
        <w:ind w:left="0" w:firstLine="714"/>
        <w:jc w:val="both"/>
        <w:rPr>
          <w:szCs w:val="26"/>
        </w:rPr>
      </w:pPr>
      <w:r w:rsidRPr="00205508">
        <w:rPr>
          <w:szCs w:val="26"/>
        </w:rPr>
        <w:t xml:space="preserve"> </w:t>
      </w:r>
      <w:r w:rsidR="00421904" w:rsidRPr="00205508">
        <w:rPr>
          <w:szCs w:val="26"/>
        </w:rPr>
        <w:t>«Учет и рациональное использование земельных участков, находящихся в собственности муниципального образования Бурлинский район Алтайского края на 2021-2025 годы» (проведение межевых работ);</w:t>
      </w:r>
    </w:p>
    <w:p w:rsidR="00421904" w:rsidRPr="00205508" w:rsidRDefault="00421904" w:rsidP="00421904">
      <w:pPr>
        <w:numPr>
          <w:ilvl w:val="0"/>
          <w:numId w:val="12"/>
        </w:numPr>
        <w:tabs>
          <w:tab w:val="left" w:pos="1162"/>
        </w:tabs>
        <w:ind w:left="0" w:firstLine="714"/>
        <w:jc w:val="both"/>
        <w:rPr>
          <w:szCs w:val="26"/>
        </w:rPr>
      </w:pPr>
      <w:r w:rsidRPr="00205508">
        <w:rPr>
          <w:szCs w:val="26"/>
        </w:rPr>
        <w:t>«Материально-техническое обеспечение деятельности органов местного с</w:t>
      </w:r>
      <w:r w:rsidRPr="00205508">
        <w:rPr>
          <w:szCs w:val="26"/>
        </w:rPr>
        <w:t>а</w:t>
      </w:r>
      <w:r w:rsidRPr="00205508">
        <w:rPr>
          <w:szCs w:val="26"/>
        </w:rPr>
        <w:t>моуправления муниципального образования Бурлинский район Алтайского края на 2021-2023 годы» (обеспечение деятельности органов МСУ для осуществления полном</w:t>
      </w:r>
      <w:r w:rsidRPr="00205508">
        <w:rPr>
          <w:szCs w:val="26"/>
        </w:rPr>
        <w:t>о</w:t>
      </w:r>
      <w:r w:rsidRPr="00205508">
        <w:rPr>
          <w:szCs w:val="26"/>
        </w:rPr>
        <w:t>чий);</w:t>
      </w:r>
    </w:p>
    <w:p w:rsidR="00421904" w:rsidRPr="00205508" w:rsidRDefault="00421904" w:rsidP="00421904">
      <w:pPr>
        <w:numPr>
          <w:ilvl w:val="0"/>
          <w:numId w:val="12"/>
        </w:numPr>
        <w:tabs>
          <w:tab w:val="left" w:pos="1162"/>
        </w:tabs>
        <w:ind w:left="0" w:firstLine="714"/>
        <w:jc w:val="both"/>
        <w:rPr>
          <w:color w:val="FF0000"/>
          <w:szCs w:val="26"/>
        </w:rPr>
      </w:pPr>
      <w:r w:rsidRPr="00205508">
        <w:rPr>
          <w:szCs w:val="26"/>
        </w:rPr>
        <w:t>«Развитие общественного здоровья на 2021-2025 годы»</w:t>
      </w:r>
      <w:r w:rsidRPr="00205508">
        <w:rPr>
          <w:color w:val="FF0000"/>
          <w:szCs w:val="26"/>
        </w:rPr>
        <w:t xml:space="preserve"> </w:t>
      </w:r>
      <w:r w:rsidRPr="00205508">
        <w:rPr>
          <w:szCs w:val="26"/>
        </w:rPr>
        <w:t>(снижение уровня з</w:t>
      </w:r>
      <w:r w:rsidRPr="00205508">
        <w:rPr>
          <w:szCs w:val="26"/>
        </w:rPr>
        <w:t>а</w:t>
      </w:r>
      <w:r w:rsidRPr="00205508">
        <w:rPr>
          <w:szCs w:val="26"/>
        </w:rPr>
        <w:t>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w:t>
      </w:r>
      <w:r w:rsidRPr="00205508">
        <w:rPr>
          <w:szCs w:val="26"/>
        </w:rPr>
        <w:t>е</w:t>
      </w:r>
      <w:r w:rsidRPr="00205508">
        <w:rPr>
          <w:szCs w:val="26"/>
        </w:rPr>
        <w:t>чения межсекторального сотрудничества и системной работы на муниципальном уро</w:t>
      </w:r>
      <w:r w:rsidRPr="00205508">
        <w:rPr>
          <w:szCs w:val="26"/>
        </w:rPr>
        <w:t>в</w:t>
      </w:r>
      <w:r w:rsidRPr="00205508">
        <w:rPr>
          <w:szCs w:val="26"/>
        </w:rPr>
        <w:t>не, которая позволит населению достичь наивысшего уровня здоровья и производител</w:t>
      </w:r>
      <w:r w:rsidRPr="00205508">
        <w:rPr>
          <w:szCs w:val="26"/>
        </w:rPr>
        <w:t>ь</w:t>
      </w:r>
      <w:r w:rsidRPr="00205508">
        <w:rPr>
          <w:szCs w:val="26"/>
        </w:rPr>
        <w:t>ности в каждой возрастной и социальной группах);</w:t>
      </w:r>
    </w:p>
    <w:p w:rsidR="00421904" w:rsidRPr="00205508" w:rsidRDefault="00076919" w:rsidP="00421904">
      <w:pPr>
        <w:numPr>
          <w:ilvl w:val="0"/>
          <w:numId w:val="12"/>
        </w:numPr>
        <w:tabs>
          <w:tab w:val="left" w:pos="1162"/>
        </w:tabs>
        <w:ind w:left="0" w:firstLine="714"/>
        <w:jc w:val="both"/>
        <w:rPr>
          <w:szCs w:val="26"/>
        </w:rPr>
      </w:pPr>
      <w:r w:rsidRPr="00205508">
        <w:rPr>
          <w:szCs w:val="26"/>
        </w:rPr>
        <w:t xml:space="preserve"> </w:t>
      </w:r>
      <w:r w:rsidR="00421904" w:rsidRPr="00205508">
        <w:rPr>
          <w:szCs w:val="26"/>
        </w:rPr>
        <w:t>«Комплексное развитие сельских территорий муниципального образования Бурлинский район Алтайского края на 2020-2025гг.» (софинансирование с государс</w:t>
      </w:r>
      <w:r w:rsidR="00421904" w:rsidRPr="00205508">
        <w:rPr>
          <w:szCs w:val="26"/>
        </w:rPr>
        <w:t>т</w:t>
      </w:r>
      <w:r w:rsidR="00421904" w:rsidRPr="00205508">
        <w:rPr>
          <w:szCs w:val="26"/>
        </w:rPr>
        <w:t>венными программами, а именно улучшение жилищных условий и</w:t>
      </w:r>
      <w:r w:rsidR="00421904" w:rsidRPr="00205508">
        <w:rPr>
          <w:bCs/>
          <w:szCs w:val="26"/>
        </w:rPr>
        <w:t xml:space="preserve"> капитальный ремонт тепловых сетей в селе Бурла</w:t>
      </w:r>
      <w:r w:rsidR="00421904" w:rsidRPr="00205508">
        <w:rPr>
          <w:szCs w:val="26"/>
        </w:rPr>
        <w:t>);</w:t>
      </w:r>
    </w:p>
    <w:p w:rsidR="00421904" w:rsidRPr="00205508" w:rsidRDefault="00421904" w:rsidP="00421904">
      <w:pPr>
        <w:numPr>
          <w:ilvl w:val="0"/>
          <w:numId w:val="12"/>
        </w:numPr>
        <w:tabs>
          <w:tab w:val="left" w:pos="1162"/>
        </w:tabs>
        <w:ind w:left="0" w:firstLine="714"/>
        <w:jc w:val="both"/>
        <w:rPr>
          <w:szCs w:val="26"/>
        </w:rPr>
      </w:pPr>
      <w:r w:rsidRPr="00205508">
        <w:rPr>
          <w:szCs w:val="26"/>
        </w:rPr>
        <w:t>«Материально-техническое обеспечение деятельности Управления по экон</w:t>
      </w:r>
      <w:r w:rsidRPr="00205508">
        <w:rPr>
          <w:szCs w:val="26"/>
        </w:rPr>
        <w:t>о</w:t>
      </w:r>
      <w:r w:rsidRPr="00205508">
        <w:rPr>
          <w:szCs w:val="26"/>
        </w:rPr>
        <w:t>мическому развитию, имущественным и земельным отношениям Администрации Бу</w:t>
      </w:r>
      <w:r w:rsidRPr="00205508">
        <w:rPr>
          <w:szCs w:val="26"/>
        </w:rPr>
        <w:t>р</w:t>
      </w:r>
      <w:r w:rsidRPr="00205508">
        <w:rPr>
          <w:szCs w:val="26"/>
        </w:rPr>
        <w:t>линского района Алтайского края» на 2020-2025 годы (</w:t>
      </w:r>
      <w:r w:rsidRPr="00205508">
        <w:t>создание полноценных условий для эффективного функционирования Управления);</w:t>
      </w:r>
    </w:p>
    <w:p w:rsidR="00421904" w:rsidRPr="00205508" w:rsidRDefault="00421904" w:rsidP="00421904">
      <w:pPr>
        <w:numPr>
          <w:ilvl w:val="0"/>
          <w:numId w:val="12"/>
        </w:numPr>
        <w:tabs>
          <w:tab w:val="left" w:pos="1162"/>
        </w:tabs>
        <w:ind w:left="0" w:firstLine="714"/>
        <w:jc w:val="both"/>
        <w:rPr>
          <w:szCs w:val="26"/>
        </w:rPr>
      </w:pPr>
      <w:r w:rsidRPr="00205508">
        <w:rPr>
          <w:szCs w:val="26"/>
        </w:rPr>
        <w:t>«О привлечении и закреплении медицинских кадров на территории муниц</w:t>
      </w:r>
      <w:r w:rsidRPr="00205508">
        <w:rPr>
          <w:szCs w:val="26"/>
        </w:rPr>
        <w:t>и</w:t>
      </w:r>
      <w:r w:rsidRPr="00205508">
        <w:rPr>
          <w:szCs w:val="26"/>
        </w:rPr>
        <w:t>пального образования Бурлинский район Алтайского края на 2021-2024 годы» (привл</w:t>
      </w:r>
      <w:r w:rsidRPr="00205508">
        <w:rPr>
          <w:szCs w:val="26"/>
        </w:rPr>
        <w:t>е</w:t>
      </w:r>
      <w:r w:rsidRPr="00205508">
        <w:rPr>
          <w:szCs w:val="26"/>
        </w:rPr>
        <w:t>чение и закрепление специалистов, обладающих современными знаниями и способных обеспечить экономическую и клиническую эффективность применяемых медицинских технологий и новых методов профилактики, диагностики и лечения).</w:t>
      </w:r>
    </w:p>
    <w:p w:rsidR="00421904" w:rsidRPr="00205508" w:rsidRDefault="00421904" w:rsidP="00421904">
      <w:pPr>
        <w:ind w:left="0" w:firstLine="709"/>
        <w:jc w:val="both"/>
        <w:rPr>
          <w:szCs w:val="26"/>
        </w:rPr>
      </w:pPr>
      <w:r w:rsidRPr="00205508">
        <w:rPr>
          <w:szCs w:val="26"/>
        </w:rPr>
        <w:t>Единственным проблемным моментом, несколько сдерживающим этот созид</w:t>
      </w:r>
      <w:r w:rsidRPr="00205508">
        <w:rPr>
          <w:szCs w:val="26"/>
        </w:rPr>
        <w:t>а</w:t>
      </w:r>
      <w:r w:rsidRPr="00205508">
        <w:rPr>
          <w:szCs w:val="26"/>
        </w:rPr>
        <w:t>тельный про</w:t>
      </w:r>
      <w:r w:rsidR="00C90D6C" w:rsidRPr="00205508">
        <w:rPr>
          <w:szCs w:val="26"/>
        </w:rPr>
        <w:t xml:space="preserve">цесс, пока остается </w:t>
      </w:r>
      <w:r w:rsidRPr="00205508">
        <w:rPr>
          <w:szCs w:val="26"/>
        </w:rPr>
        <w:t xml:space="preserve"> дефицит и ограниченность муниципальных финанс</w:t>
      </w:r>
      <w:r w:rsidRPr="00205508">
        <w:rPr>
          <w:szCs w:val="26"/>
        </w:rPr>
        <w:t>о</w:t>
      </w:r>
      <w:r w:rsidRPr="00205508">
        <w:rPr>
          <w:szCs w:val="26"/>
        </w:rPr>
        <w:t>вых средств</w:t>
      </w:r>
      <w:r w:rsidR="00C90D6C" w:rsidRPr="00205508">
        <w:rPr>
          <w:szCs w:val="26"/>
        </w:rPr>
        <w:t xml:space="preserve"> </w:t>
      </w:r>
      <w:r w:rsidRPr="00205508">
        <w:rPr>
          <w:szCs w:val="26"/>
        </w:rPr>
        <w:t xml:space="preserve"> для обеспечения долевого участия в проектах и программах.</w:t>
      </w:r>
    </w:p>
    <w:p w:rsidR="00421904" w:rsidRPr="00205508" w:rsidRDefault="00421904" w:rsidP="00421904">
      <w:pPr>
        <w:ind w:left="0" w:firstLine="709"/>
        <w:jc w:val="both"/>
        <w:rPr>
          <w:szCs w:val="26"/>
        </w:rPr>
      </w:pPr>
      <w:r w:rsidRPr="00205508">
        <w:rPr>
          <w:szCs w:val="26"/>
        </w:rPr>
        <w:t>В тоже время, одним из значимых и эффективных инструментов в</w:t>
      </w:r>
      <w:r w:rsidR="006A6BE7" w:rsidRPr="00205508">
        <w:rPr>
          <w:szCs w:val="26"/>
        </w:rPr>
        <w:t xml:space="preserve"> решении </w:t>
      </w:r>
      <w:r w:rsidRPr="00205508">
        <w:rPr>
          <w:szCs w:val="26"/>
        </w:rPr>
        <w:t xml:space="preserve"> соц</w:t>
      </w:r>
      <w:r w:rsidR="006A6BE7" w:rsidRPr="00205508">
        <w:rPr>
          <w:szCs w:val="26"/>
        </w:rPr>
        <w:t>и</w:t>
      </w:r>
      <w:r w:rsidR="006A6BE7" w:rsidRPr="00205508">
        <w:rPr>
          <w:szCs w:val="26"/>
        </w:rPr>
        <w:t>ально-значимых местных проблем</w:t>
      </w:r>
      <w:r w:rsidRPr="00205508">
        <w:rPr>
          <w:szCs w:val="26"/>
        </w:rPr>
        <w:t xml:space="preserve"> призвано стать</w:t>
      </w:r>
      <w:r w:rsidR="006A6BE7" w:rsidRPr="00205508">
        <w:rPr>
          <w:szCs w:val="26"/>
        </w:rPr>
        <w:t xml:space="preserve"> активное участие сельсоветов в по</w:t>
      </w:r>
      <w:r w:rsidR="006A6BE7" w:rsidRPr="00205508">
        <w:rPr>
          <w:szCs w:val="26"/>
        </w:rPr>
        <w:t>д</w:t>
      </w:r>
      <w:r w:rsidR="006A6BE7" w:rsidRPr="00205508">
        <w:rPr>
          <w:szCs w:val="26"/>
        </w:rPr>
        <w:t>готовке и реализации проектов общественных инициатив</w:t>
      </w:r>
      <w:r w:rsidRPr="00205508">
        <w:rPr>
          <w:szCs w:val="26"/>
        </w:rPr>
        <w:t>, позволяю</w:t>
      </w:r>
      <w:r w:rsidR="006A6BE7" w:rsidRPr="00205508">
        <w:rPr>
          <w:szCs w:val="26"/>
        </w:rPr>
        <w:t>щих</w:t>
      </w:r>
      <w:r w:rsidRPr="00205508">
        <w:rPr>
          <w:szCs w:val="26"/>
        </w:rPr>
        <w:t xml:space="preserve"> с учётом мн</w:t>
      </w:r>
      <w:r w:rsidRPr="00205508">
        <w:rPr>
          <w:szCs w:val="26"/>
        </w:rPr>
        <w:t>е</w:t>
      </w:r>
      <w:r w:rsidRPr="00205508">
        <w:rPr>
          <w:szCs w:val="26"/>
        </w:rPr>
        <w:t>ния и финансовых возможностей местного населения определить и исполнить наиболее востребованный комплекс мероприятий на территории района, села, при конкретной г</w:t>
      </w:r>
      <w:r w:rsidRPr="00205508">
        <w:rPr>
          <w:szCs w:val="26"/>
        </w:rPr>
        <w:t>о</w:t>
      </w:r>
      <w:r w:rsidRPr="00205508">
        <w:rPr>
          <w:szCs w:val="26"/>
        </w:rPr>
        <w:t>сударственной финансовой поддержке.</w:t>
      </w:r>
    </w:p>
    <w:p w:rsidR="00421904" w:rsidRPr="00205508" w:rsidRDefault="00421904" w:rsidP="00421904">
      <w:pPr>
        <w:ind w:left="0" w:firstLine="709"/>
        <w:jc w:val="both"/>
        <w:rPr>
          <w:szCs w:val="26"/>
        </w:rPr>
      </w:pPr>
      <w:r w:rsidRPr="00205508">
        <w:rPr>
          <w:szCs w:val="26"/>
        </w:rPr>
        <w:t>Необходимо улучшение состояния дорожной сети, содействие созданию новых рабочих мест, р</w:t>
      </w:r>
      <w:r w:rsidR="006A6BE7" w:rsidRPr="00205508">
        <w:rPr>
          <w:szCs w:val="26"/>
        </w:rPr>
        <w:t>осту п</w:t>
      </w:r>
      <w:r w:rsidR="0019704B" w:rsidRPr="00205508">
        <w:rPr>
          <w:szCs w:val="26"/>
        </w:rPr>
        <w:t>роизводства, развитию</w:t>
      </w:r>
      <w:r w:rsidRPr="00205508">
        <w:rPr>
          <w:szCs w:val="26"/>
        </w:rPr>
        <w:t xml:space="preserve"> сфе</w:t>
      </w:r>
      <w:r w:rsidR="006A6BE7" w:rsidRPr="00205508">
        <w:rPr>
          <w:szCs w:val="26"/>
        </w:rPr>
        <w:t>ры</w:t>
      </w:r>
      <w:r w:rsidR="0019704B" w:rsidRPr="00205508">
        <w:rPr>
          <w:szCs w:val="26"/>
        </w:rPr>
        <w:t xml:space="preserve"> услуг</w:t>
      </w:r>
      <w:r w:rsidR="006A6BE7" w:rsidRPr="00205508">
        <w:rPr>
          <w:szCs w:val="26"/>
        </w:rPr>
        <w:t>, формирование новых подх</w:t>
      </w:r>
      <w:r w:rsidR="006A6BE7" w:rsidRPr="00205508">
        <w:rPr>
          <w:szCs w:val="26"/>
        </w:rPr>
        <w:t>о</w:t>
      </w:r>
      <w:r w:rsidR="006A6BE7" w:rsidRPr="00205508">
        <w:rPr>
          <w:szCs w:val="26"/>
        </w:rPr>
        <w:t>дов к организации</w:t>
      </w:r>
      <w:r w:rsidRPr="00205508">
        <w:rPr>
          <w:szCs w:val="26"/>
        </w:rPr>
        <w:t xml:space="preserve"> благоустрой</w:t>
      </w:r>
      <w:r w:rsidR="006A6BE7" w:rsidRPr="00205508">
        <w:rPr>
          <w:szCs w:val="26"/>
        </w:rPr>
        <w:t>ства</w:t>
      </w:r>
      <w:r w:rsidRPr="00205508">
        <w:rPr>
          <w:szCs w:val="26"/>
        </w:rPr>
        <w:t>.</w:t>
      </w:r>
    </w:p>
    <w:p w:rsidR="00421904" w:rsidRPr="00205508" w:rsidRDefault="00421904" w:rsidP="00421904">
      <w:pPr>
        <w:ind w:left="0" w:firstLine="709"/>
        <w:jc w:val="both"/>
        <w:rPr>
          <w:szCs w:val="26"/>
        </w:rPr>
      </w:pPr>
      <w:r w:rsidRPr="00205508">
        <w:rPr>
          <w:szCs w:val="26"/>
        </w:rPr>
        <w:t>До сих пор в районе не реализованы вопросы переработки продукции, не зараб</w:t>
      </w:r>
      <w:r w:rsidRPr="00205508">
        <w:rPr>
          <w:szCs w:val="26"/>
        </w:rPr>
        <w:t>о</w:t>
      </w:r>
      <w:r w:rsidRPr="00205508">
        <w:rPr>
          <w:szCs w:val="26"/>
        </w:rPr>
        <w:t>тал цех по первичной переработке мяса, нет убойного цеха, продолжается процедура конкурсного производства значимого для района предприятия «Бурлинский рыбхоз». А это огромный резерв для подпитки экономики района, и он далеко не единственный.</w:t>
      </w:r>
    </w:p>
    <w:p w:rsidR="00421904" w:rsidRPr="00205508" w:rsidRDefault="00421904" w:rsidP="009D622D">
      <w:pPr>
        <w:ind w:left="0" w:firstLine="708"/>
        <w:jc w:val="both"/>
        <w:rPr>
          <w:szCs w:val="26"/>
        </w:rPr>
      </w:pPr>
      <w:r w:rsidRPr="00205508">
        <w:rPr>
          <w:szCs w:val="26"/>
        </w:rPr>
        <w:lastRenderedPageBreak/>
        <w:t>Труд и  социальное партнерство.</w:t>
      </w:r>
    </w:p>
    <w:p w:rsidR="00421904" w:rsidRPr="00205508" w:rsidRDefault="00641DB7" w:rsidP="009D622D">
      <w:pPr>
        <w:shd w:val="clear" w:color="auto" w:fill="FFFFFF"/>
        <w:ind w:left="0" w:firstLine="709"/>
        <w:jc w:val="both"/>
        <w:rPr>
          <w:szCs w:val="26"/>
        </w:rPr>
      </w:pPr>
      <w:r w:rsidRPr="00205508">
        <w:rPr>
          <w:szCs w:val="26"/>
        </w:rPr>
        <w:t>По прежнему важным</w:t>
      </w:r>
      <w:r w:rsidR="00421904" w:rsidRPr="00205508">
        <w:rPr>
          <w:szCs w:val="26"/>
        </w:rPr>
        <w:t xml:space="preserve"> направлением работы является содействие обеспечению безопасных условий труда в организациях района. В районе действует муниципальная программа «Улучшение условий и охраны труда в Бурлинском районе на 2021-2025 г</w:t>
      </w:r>
      <w:r w:rsidR="00421904" w:rsidRPr="00205508">
        <w:rPr>
          <w:szCs w:val="26"/>
        </w:rPr>
        <w:t>о</w:t>
      </w:r>
      <w:r w:rsidR="00421904" w:rsidRPr="00205508">
        <w:rPr>
          <w:szCs w:val="26"/>
        </w:rPr>
        <w:t xml:space="preserve">ды». </w:t>
      </w:r>
    </w:p>
    <w:p w:rsidR="00421904" w:rsidRPr="00205508" w:rsidRDefault="00421904" w:rsidP="009D622D">
      <w:pPr>
        <w:shd w:val="clear" w:color="auto" w:fill="FFFFFF"/>
        <w:ind w:left="0" w:firstLine="709"/>
        <w:jc w:val="both"/>
        <w:rPr>
          <w:szCs w:val="26"/>
        </w:rPr>
      </w:pPr>
      <w:r w:rsidRPr="00205508">
        <w:rPr>
          <w:szCs w:val="26"/>
        </w:rPr>
        <w:t>Было проведено 4 заседания районной межведомственной комиссии по охране труда, на которых были рассмотрены 17 вопросов.</w:t>
      </w:r>
    </w:p>
    <w:p w:rsidR="00421904" w:rsidRPr="00205508" w:rsidRDefault="00421904" w:rsidP="009D622D">
      <w:pPr>
        <w:shd w:val="clear" w:color="auto" w:fill="FFFFFF"/>
        <w:ind w:left="0" w:firstLine="709"/>
        <w:jc w:val="both"/>
        <w:rPr>
          <w:szCs w:val="26"/>
        </w:rPr>
      </w:pPr>
      <w:r w:rsidRPr="00205508">
        <w:rPr>
          <w:szCs w:val="26"/>
        </w:rPr>
        <w:t>Специалистом отдела  оказывается методическая помощь, в том числе предпр</w:t>
      </w:r>
      <w:r w:rsidRPr="00205508">
        <w:rPr>
          <w:szCs w:val="26"/>
        </w:rPr>
        <w:t>и</w:t>
      </w:r>
      <w:r w:rsidRPr="00205508">
        <w:rPr>
          <w:szCs w:val="26"/>
        </w:rPr>
        <w:t>ятиям сельского хозяйства, по разработке и подбору необходимых документов (инс</w:t>
      </w:r>
      <w:r w:rsidRPr="00205508">
        <w:rPr>
          <w:szCs w:val="26"/>
        </w:rPr>
        <w:t>т</w:t>
      </w:r>
      <w:r w:rsidRPr="00205508">
        <w:rPr>
          <w:szCs w:val="26"/>
        </w:rPr>
        <w:t>рукции, методическая литература и т.д.).</w:t>
      </w:r>
    </w:p>
    <w:p w:rsidR="00421904" w:rsidRPr="00205508" w:rsidRDefault="00421904" w:rsidP="009D622D">
      <w:pPr>
        <w:shd w:val="clear" w:color="auto" w:fill="FFFFFF"/>
        <w:ind w:left="0" w:firstLine="709"/>
        <w:jc w:val="both"/>
        <w:rPr>
          <w:szCs w:val="26"/>
        </w:rPr>
      </w:pPr>
      <w:r w:rsidRPr="00205508">
        <w:rPr>
          <w:szCs w:val="26"/>
        </w:rPr>
        <w:t>99 руководителей и специалистов по охране труда имеют действующие удостов</w:t>
      </w:r>
      <w:r w:rsidRPr="00205508">
        <w:rPr>
          <w:szCs w:val="26"/>
        </w:rPr>
        <w:t>е</w:t>
      </w:r>
      <w:r w:rsidRPr="00205508">
        <w:rPr>
          <w:szCs w:val="26"/>
        </w:rPr>
        <w:t>рения по охране труда и пожарной безопасности, что составило 81,8 %.</w:t>
      </w:r>
    </w:p>
    <w:p w:rsidR="00421904" w:rsidRPr="00205508" w:rsidRDefault="00421904" w:rsidP="009D622D">
      <w:pPr>
        <w:shd w:val="clear" w:color="auto" w:fill="FFFFFF"/>
        <w:ind w:left="0" w:firstLine="709"/>
        <w:jc w:val="both"/>
        <w:rPr>
          <w:szCs w:val="26"/>
        </w:rPr>
      </w:pPr>
      <w:r w:rsidRPr="00205508">
        <w:rPr>
          <w:szCs w:val="26"/>
        </w:rPr>
        <w:t>В период 2021 года случаев производственного травматизма не зарегистриров</w:t>
      </w:r>
      <w:r w:rsidRPr="00205508">
        <w:rPr>
          <w:szCs w:val="26"/>
        </w:rPr>
        <w:t>а</w:t>
      </w:r>
      <w:r w:rsidRPr="00205508">
        <w:rPr>
          <w:szCs w:val="26"/>
        </w:rPr>
        <w:t>но. </w:t>
      </w:r>
    </w:p>
    <w:p w:rsidR="00421904" w:rsidRPr="00205508" w:rsidRDefault="00421904" w:rsidP="009D622D">
      <w:pPr>
        <w:shd w:val="clear" w:color="auto" w:fill="FFFFFF"/>
        <w:ind w:left="0" w:firstLine="709"/>
        <w:jc w:val="both"/>
        <w:rPr>
          <w:szCs w:val="26"/>
        </w:rPr>
      </w:pPr>
      <w:r w:rsidRPr="00205508">
        <w:rPr>
          <w:szCs w:val="26"/>
        </w:rPr>
        <w:t>Касаясь вопросов социального партнерства можно отметить, что в районе дейс</w:t>
      </w:r>
      <w:r w:rsidRPr="00205508">
        <w:rPr>
          <w:szCs w:val="26"/>
        </w:rPr>
        <w:t>т</w:t>
      </w:r>
      <w:r w:rsidRPr="00205508">
        <w:rPr>
          <w:szCs w:val="26"/>
        </w:rPr>
        <w:t>вует Соглашение между работодателями, профсоюзами и исполнительными органами местного самоуправления Бурлинского района на 2020-2022 годы. В целом условия С</w:t>
      </w:r>
      <w:r w:rsidRPr="00205508">
        <w:rPr>
          <w:szCs w:val="26"/>
        </w:rPr>
        <w:t>о</w:t>
      </w:r>
      <w:r w:rsidRPr="00205508">
        <w:rPr>
          <w:szCs w:val="26"/>
        </w:rPr>
        <w:t>глашения выполняются, достигаются поставленные цели.</w:t>
      </w:r>
    </w:p>
    <w:p w:rsidR="00B5130E" w:rsidRPr="00205508" w:rsidRDefault="00B5130E" w:rsidP="009D622D">
      <w:pPr>
        <w:shd w:val="clear" w:color="auto" w:fill="FFFFFF"/>
        <w:ind w:left="0" w:firstLine="709"/>
        <w:jc w:val="both"/>
        <w:rPr>
          <w:szCs w:val="26"/>
        </w:rPr>
      </w:pPr>
      <w:r w:rsidRPr="00205508">
        <w:rPr>
          <w:szCs w:val="26"/>
        </w:rPr>
        <w:t>Численность трудоспособного населения составила 4619 человек, занятых в эк</w:t>
      </w:r>
      <w:r w:rsidRPr="00205508">
        <w:rPr>
          <w:szCs w:val="26"/>
        </w:rPr>
        <w:t>о</w:t>
      </w:r>
      <w:r w:rsidRPr="00205508">
        <w:rPr>
          <w:szCs w:val="26"/>
        </w:rPr>
        <w:t>номике – 3575 человек.</w:t>
      </w:r>
    </w:p>
    <w:p w:rsidR="009B454C" w:rsidRPr="00205508" w:rsidRDefault="00421904" w:rsidP="009D622D">
      <w:pPr>
        <w:shd w:val="clear" w:color="auto" w:fill="FFFFFF"/>
        <w:ind w:left="0" w:firstLine="709"/>
        <w:jc w:val="both"/>
        <w:rPr>
          <w:szCs w:val="26"/>
        </w:rPr>
      </w:pPr>
      <w:r w:rsidRPr="00205508">
        <w:rPr>
          <w:szCs w:val="26"/>
        </w:rPr>
        <w:t>Согласно индикативным показателям число трудоустроенных граждан на 31.12.2021 год</w:t>
      </w:r>
      <w:r w:rsidR="00464D50" w:rsidRPr="00205508">
        <w:rPr>
          <w:szCs w:val="26"/>
        </w:rPr>
        <w:t>а</w:t>
      </w:r>
      <w:r w:rsidRPr="00205508">
        <w:rPr>
          <w:szCs w:val="26"/>
        </w:rPr>
        <w:t xml:space="preserve"> составил</w:t>
      </w:r>
      <w:r w:rsidR="00464D50" w:rsidRPr="00205508">
        <w:rPr>
          <w:szCs w:val="26"/>
        </w:rPr>
        <w:t xml:space="preserve">о </w:t>
      </w:r>
      <w:r w:rsidRPr="00205508">
        <w:rPr>
          <w:szCs w:val="26"/>
        </w:rPr>
        <w:t xml:space="preserve"> 455 человек (117,6%)</w:t>
      </w:r>
      <w:r w:rsidR="00464D50" w:rsidRPr="00205508">
        <w:rPr>
          <w:szCs w:val="26"/>
        </w:rPr>
        <w:t xml:space="preserve">, </w:t>
      </w:r>
      <w:r w:rsidRPr="00205508">
        <w:rPr>
          <w:szCs w:val="26"/>
        </w:rPr>
        <w:t xml:space="preserve"> (по плану на 2021 год - 387 человек).</w:t>
      </w:r>
      <w:r w:rsidR="009B454C" w:rsidRPr="00205508">
        <w:rPr>
          <w:szCs w:val="26"/>
        </w:rPr>
        <w:t xml:space="preserve"> </w:t>
      </w:r>
    </w:p>
    <w:p w:rsidR="00421904" w:rsidRPr="00205508" w:rsidRDefault="009B454C" w:rsidP="009D622D">
      <w:pPr>
        <w:shd w:val="clear" w:color="auto" w:fill="FFFFFF"/>
        <w:ind w:left="0" w:firstLine="709"/>
        <w:jc w:val="both"/>
        <w:rPr>
          <w:szCs w:val="26"/>
        </w:rPr>
      </w:pPr>
      <w:r w:rsidRPr="00205508">
        <w:rPr>
          <w:szCs w:val="26"/>
        </w:rPr>
        <w:t>Уровень официально зарегистрированной безработицы в районе  составил 3,3 %.</w:t>
      </w:r>
      <w:r w:rsidR="00421904" w:rsidRPr="00205508">
        <w:rPr>
          <w:szCs w:val="26"/>
        </w:rPr>
        <w:t xml:space="preserve"> Численность инвалидов трудоспособного возраста, занятых трудовой деятельно</w:t>
      </w:r>
      <w:r w:rsidR="00DF287D" w:rsidRPr="00205508">
        <w:rPr>
          <w:szCs w:val="26"/>
        </w:rPr>
        <w:t xml:space="preserve">стью </w:t>
      </w:r>
      <w:r w:rsidR="00421904" w:rsidRPr="00205508">
        <w:rPr>
          <w:szCs w:val="26"/>
        </w:rPr>
        <w:t>(без учета дет</w:t>
      </w:r>
      <w:r w:rsidR="00DF287D" w:rsidRPr="00205508">
        <w:rPr>
          <w:szCs w:val="26"/>
        </w:rPr>
        <w:t>ей-инвалидов от 16 до 18 лет) в</w:t>
      </w:r>
      <w:r w:rsidR="00421904" w:rsidRPr="00205508">
        <w:rPr>
          <w:szCs w:val="26"/>
        </w:rPr>
        <w:t xml:space="preserve"> 2021 год</w:t>
      </w:r>
      <w:r w:rsidR="00DF287D" w:rsidRPr="00205508">
        <w:rPr>
          <w:szCs w:val="26"/>
        </w:rPr>
        <w:t>у</w:t>
      </w:r>
      <w:r w:rsidR="00421904" w:rsidRPr="00205508">
        <w:rPr>
          <w:szCs w:val="26"/>
        </w:rPr>
        <w:t xml:space="preserve"> составил</w:t>
      </w:r>
      <w:r w:rsidR="00DF287D" w:rsidRPr="00205508">
        <w:rPr>
          <w:szCs w:val="26"/>
        </w:rPr>
        <w:t>о</w:t>
      </w:r>
      <w:r w:rsidR="00421904" w:rsidRPr="00205508">
        <w:rPr>
          <w:szCs w:val="26"/>
        </w:rPr>
        <w:t xml:space="preserve"> 55 человек (61,8%)</w:t>
      </w:r>
      <w:r w:rsidR="00DF287D" w:rsidRPr="00205508">
        <w:rPr>
          <w:szCs w:val="26"/>
        </w:rPr>
        <w:t>,</w:t>
      </w:r>
      <w:r w:rsidR="00421904" w:rsidRPr="00205508">
        <w:rPr>
          <w:szCs w:val="26"/>
        </w:rPr>
        <w:t xml:space="preserve"> (по плану на 2021 год - 89 человек). В том числе на данный период времени было труд</w:t>
      </w:r>
      <w:r w:rsidR="00421904" w:rsidRPr="00205508">
        <w:rPr>
          <w:szCs w:val="26"/>
        </w:rPr>
        <w:t>о</w:t>
      </w:r>
      <w:r w:rsidR="00421904" w:rsidRPr="00205508">
        <w:rPr>
          <w:szCs w:val="26"/>
        </w:rPr>
        <w:t>устроено 15 человек (46,9%) (по плану на 2021 год – 32 человека). Численность труд</w:t>
      </w:r>
      <w:r w:rsidR="00421904" w:rsidRPr="00205508">
        <w:rPr>
          <w:szCs w:val="26"/>
        </w:rPr>
        <w:t>о</w:t>
      </w:r>
      <w:r w:rsidR="00421904" w:rsidRPr="00205508">
        <w:rPr>
          <w:szCs w:val="26"/>
        </w:rPr>
        <w:t>устроенных граждан, с которыми легализованы трудовые отношения на 31.12.2021 год составило 125 человек (89,3%) (по плану на 2021 год – 140 человек).</w:t>
      </w:r>
    </w:p>
    <w:p w:rsidR="00421904" w:rsidRPr="00205508" w:rsidRDefault="00421904" w:rsidP="009D622D">
      <w:pPr>
        <w:ind w:left="0" w:firstLine="708"/>
        <w:jc w:val="both"/>
        <w:rPr>
          <w:szCs w:val="26"/>
        </w:rPr>
      </w:pPr>
      <w:r w:rsidRPr="00205508">
        <w:rPr>
          <w:szCs w:val="26"/>
        </w:rPr>
        <w:t>Земля и имущество</w:t>
      </w:r>
    </w:p>
    <w:p w:rsidR="00421904" w:rsidRPr="00205508" w:rsidRDefault="00421904" w:rsidP="009D622D">
      <w:pPr>
        <w:ind w:left="0" w:firstLine="708"/>
        <w:jc w:val="both"/>
        <w:rPr>
          <w:szCs w:val="26"/>
        </w:rPr>
      </w:pPr>
      <w:r w:rsidRPr="00205508">
        <w:rPr>
          <w:szCs w:val="26"/>
        </w:rPr>
        <w:t>Одним из главных направлений в работе Администрации района было и остается совершенствование земельных отношений, а также рациональное и эффективное и</w:t>
      </w:r>
      <w:r w:rsidRPr="00205508">
        <w:rPr>
          <w:szCs w:val="26"/>
        </w:rPr>
        <w:t>с</w:t>
      </w:r>
      <w:r w:rsidRPr="00205508">
        <w:rPr>
          <w:szCs w:val="26"/>
        </w:rPr>
        <w:t>пользование имущества, находящегося в муниципальной собственности района.</w:t>
      </w:r>
      <w:r w:rsidR="00A84C36" w:rsidRPr="00205508">
        <w:rPr>
          <w:szCs w:val="26"/>
        </w:rPr>
        <w:t xml:space="preserve"> Эффе</w:t>
      </w:r>
      <w:r w:rsidR="00A84C36" w:rsidRPr="00205508">
        <w:rPr>
          <w:szCs w:val="26"/>
        </w:rPr>
        <w:t>к</w:t>
      </w:r>
      <w:r w:rsidR="00A84C36" w:rsidRPr="00205508">
        <w:rPr>
          <w:szCs w:val="26"/>
        </w:rPr>
        <w:t>тивное управление и распоряжение земельными ресурсами является залогом  успешного пополнения местного бюджета.</w:t>
      </w:r>
    </w:p>
    <w:p w:rsidR="00421904" w:rsidRPr="00205508" w:rsidRDefault="00421904" w:rsidP="009D622D">
      <w:pPr>
        <w:ind w:left="0" w:firstLine="709"/>
        <w:contextualSpacing/>
        <w:jc w:val="both"/>
        <w:rPr>
          <w:szCs w:val="26"/>
        </w:rPr>
      </w:pPr>
      <w:r w:rsidRPr="00205508">
        <w:rPr>
          <w:szCs w:val="26"/>
        </w:rPr>
        <w:t>В 2021 году вовлечено в сельскохозяйственный оборот 20 267 га земель сельск</w:t>
      </w:r>
      <w:r w:rsidRPr="00205508">
        <w:rPr>
          <w:szCs w:val="26"/>
        </w:rPr>
        <w:t>о</w:t>
      </w:r>
      <w:r w:rsidRPr="00205508">
        <w:rPr>
          <w:szCs w:val="26"/>
        </w:rPr>
        <w:t>хозяйственного назначения (в 2 раза больше чем в 2020 году).</w:t>
      </w:r>
    </w:p>
    <w:p w:rsidR="00421904" w:rsidRPr="00205508" w:rsidRDefault="00421904" w:rsidP="009D622D">
      <w:pPr>
        <w:ind w:left="0" w:firstLine="709"/>
        <w:jc w:val="both"/>
        <w:rPr>
          <w:szCs w:val="26"/>
        </w:rPr>
      </w:pPr>
      <w:r w:rsidRPr="00205508">
        <w:rPr>
          <w:spacing w:val="-2"/>
          <w:szCs w:val="26"/>
        </w:rPr>
        <w:t xml:space="preserve">По состоянию на 31 декабря 2021 года по 155 действующим договорам в аренду передано 64 254 га земель. </w:t>
      </w:r>
      <w:r w:rsidRPr="00205508">
        <w:rPr>
          <w:szCs w:val="26"/>
        </w:rPr>
        <w:t xml:space="preserve">Плановое начисление арендной платы составило 8 530 тыс. рублей, фактически поступило 8 898 тыс. руб., переходящая задолженность по арендной плате с учетом задолженности прошлых лет составила 3 891 тыс. руб., </w:t>
      </w:r>
    </w:p>
    <w:p w:rsidR="00421904" w:rsidRPr="00205508" w:rsidRDefault="00421904" w:rsidP="009D622D">
      <w:pPr>
        <w:ind w:left="0" w:firstLine="709"/>
        <w:contextualSpacing/>
        <w:jc w:val="both"/>
        <w:rPr>
          <w:szCs w:val="26"/>
        </w:rPr>
      </w:pPr>
      <w:r w:rsidRPr="00205508">
        <w:rPr>
          <w:szCs w:val="26"/>
        </w:rPr>
        <w:t>В 2021 году проведено 28 аукционов по продаже права на заключение договоров аренды земельных участков общей площадью 11 242 га.</w:t>
      </w:r>
    </w:p>
    <w:p w:rsidR="00421904" w:rsidRPr="00205508" w:rsidRDefault="00C30CF1" w:rsidP="009D622D">
      <w:pPr>
        <w:ind w:left="0" w:firstLine="709"/>
        <w:contextualSpacing/>
        <w:jc w:val="both"/>
        <w:rPr>
          <w:szCs w:val="26"/>
        </w:rPr>
      </w:pPr>
      <w:r w:rsidRPr="00205508">
        <w:rPr>
          <w:szCs w:val="26"/>
        </w:rPr>
        <w:t>В</w:t>
      </w:r>
      <w:r w:rsidR="000C4FD1" w:rsidRPr="00205508">
        <w:rPr>
          <w:szCs w:val="26"/>
        </w:rPr>
        <w:t xml:space="preserve"> </w:t>
      </w:r>
      <w:r w:rsidRPr="00205508">
        <w:rPr>
          <w:szCs w:val="26"/>
        </w:rPr>
        <w:t xml:space="preserve"> рамках </w:t>
      </w:r>
      <w:r w:rsidR="00421904" w:rsidRPr="00205508">
        <w:rPr>
          <w:szCs w:val="26"/>
        </w:rPr>
        <w:t xml:space="preserve"> реализации федерального закона от 27.07.2010</w:t>
      </w:r>
      <w:r w:rsidRPr="00205508">
        <w:rPr>
          <w:szCs w:val="26"/>
        </w:rPr>
        <w:t xml:space="preserve">г. </w:t>
      </w:r>
      <w:r w:rsidR="00421904" w:rsidRPr="00205508">
        <w:rPr>
          <w:szCs w:val="26"/>
        </w:rPr>
        <w:t xml:space="preserve"> № 210-ФЗ «Об орг</w:t>
      </w:r>
      <w:r w:rsidR="00421904" w:rsidRPr="00205508">
        <w:rPr>
          <w:szCs w:val="26"/>
        </w:rPr>
        <w:t>а</w:t>
      </w:r>
      <w:r w:rsidR="00421904" w:rsidRPr="00205508">
        <w:rPr>
          <w:szCs w:val="26"/>
        </w:rPr>
        <w:t>низации предоставления</w:t>
      </w:r>
      <w:r w:rsidR="000C4FD1" w:rsidRPr="00205508">
        <w:rPr>
          <w:szCs w:val="26"/>
        </w:rPr>
        <w:t xml:space="preserve"> </w:t>
      </w:r>
      <w:r w:rsidR="00421904" w:rsidRPr="00205508">
        <w:rPr>
          <w:szCs w:val="26"/>
        </w:rPr>
        <w:t xml:space="preserve"> государственных и муниципальных услуг» </w:t>
      </w:r>
      <w:r w:rsidRPr="00205508">
        <w:rPr>
          <w:szCs w:val="26"/>
        </w:rPr>
        <w:t xml:space="preserve"> у</w:t>
      </w:r>
      <w:r w:rsidR="00421904" w:rsidRPr="00205508">
        <w:rPr>
          <w:szCs w:val="26"/>
        </w:rPr>
        <w:t>правле</w:t>
      </w:r>
      <w:r w:rsidRPr="00205508">
        <w:rPr>
          <w:szCs w:val="26"/>
        </w:rPr>
        <w:t>нием</w:t>
      </w:r>
      <w:r w:rsidR="00421904" w:rsidRPr="00205508">
        <w:rPr>
          <w:szCs w:val="26"/>
        </w:rPr>
        <w:t xml:space="preserve"> по экономическому развитию</w:t>
      </w:r>
      <w:r w:rsidRPr="00205508">
        <w:rPr>
          <w:szCs w:val="26"/>
        </w:rPr>
        <w:t>,  имущественным и земельным отношениям Администрации района</w:t>
      </w:r>
      <w:r w:rsidR="00421904" w:rsidRPr="00205508">
        <w:rPr>
          <w:szCs w:val="26"/>
        </w:rPr>
        <w:t xml:space="preserve"> подготовлено 139 нормативных правовых актов по вопросам утверждения схем расположения земельных участков на кадастровом плане территории, изъятия и предо</w:t>
      </w:r>
      <w:r w:rsidR="00421904" w:rsidRPr="00205508">
        <w:rPr>
          <w:szCs w:val="26"/>
        </w:rPr>
        <w:t>с</w:t>
      </w:r>
      <w:r w:rsidR="00421904" w:rsidRPr="00205508">
        <w:rPr>
          <w:szCs w:val="26"/>
        </w:rPr>
        <w:t xml:space="preserve">тавления земельных участков, приема-передачи движимого и недвижимого имущества, </w:t>
      </w:r>
      <w:r w:rsidR="00421904" w:rsidRPr="00205508">
        <w:rPr>
          <w:szCs w:val="26"/>
        </w:rPr>
        <w:lastRenderedPageBreak/>
        <w:t>проведения торгов по продаже муници</w:t>
      </w:r>
      <w:r w:rsidR="000C4FD1" w:rsidRPr="00205508">
        <w:rPr>
          <w:szCs w:val="26"/>
        </w:rPr>
        <w:t xml:space="preserve">пального имущества и </w:t>
      </w:r>
      <w:r w:rsidR="00421904" w:rsidRPr="00205508">
        <w:rPr>
          <w:szCs w:val="26"/>
        </w:rPr>
        <w:t xml:space="preserve"> </w:t>
      </w:r>
      <w:r w:rsidRPr="00205508">
        <w:rPr>
          <w:szCs w:val="26"/>
        </w:rPr>
        <w:t>права аренды земельных участков. Н</w:t>
      </w:r>
      <w:r w:rsidR="00421904" w:rsidRPr="00205508">
        <w:rPr>
          <w:szCs w:val="26"/>
        </w:rPr>
        <w:t>алажена работа по информационному</w:t>
      </w:r>
      <w:r w:rsidR="000C4FD1" w:rsidRPr="00205508">
        <w:rPr>
          <w:szCs w:val="26"/>
        </w:rPr>
        <w:t xml:space="preserve"> </w:t>
      </w:r>
      <w:r w:rsidR="00421904" w:rsidRPr="00205508">
        <w:rPr>
          <w:szCs w:val="26"/>
        </w:rPr>
        <w:t xml:space="preserve"> взаимодействию в электронной форме с использованием единой системы межведомственного электронного взаимодейст</w:t>
      </w:r>
      <w:r w:rsidR="000C4FD1" w:rsidRPr="00205508">
        <w:rPr>
          <w:szCs w:val="26"/>
        </w:rPr>
        <w:t>вия.  С</w:t>
      </w:r>
      <w:r w:rsidR="00421904" w:rsidRPr="00205508">
        <w:rPr>
          <w:szCs w:val="26"/>
        </w:rPr>
        <w:t>формировано и направлено в Росреестр:</w:t>
      </w:r>
    </w:p>
    <w:p w:rsidR="00421904" w:rsidRPr="00205508" w:rsidRDefault="00421904" w:rsidP="009D622D">
      <w:pPr>
        <w:ind w:left="0" w:firstLine="709"/>
        <w:contextualSpacing/>
        <w:jc w:val="both"/>
        <w:rPr>
          <w:szCs w:val="26"/>
        </w:rPr>
      </w:pPr>
      <w:r w:rsidRPr="00205508">
        <w:rPr>
          <w:szCs w:val="26"/>
        </w:rPr>
        <w:t>- 871 запросов о предоставлении сведений из единого государственного реестра недвижимости;</w:t>
      </w:r>
    </w:p>
    <w:p w:rsidR="00421904" w:rsidRPr="00205508" w:rsidRDefault="00421904" w:rsidP="009D622D">
      <w:pPr>
        <w:ind w:left="0" w:firstLine="709"/>
        <w:contextualSpacing/>
        <w:jc w:val="both"/>
        <w:rPr>
          <w:szCs w:val="26"/>
        </w:rPr>
      </w:pPr>
      <w:r w:rsidRPr="00205508">
        <w:rPr>
          <w:szCs w:val="26"/>
        </w:rPr>
        <w:t>- 98 заявлений на государственную регистрацию права на объекты недвижимости (в том числе договоров аренды земельных участков);</w:t>
      </w:r>
    </w:p>
    <w:p w:rsidR="00421904" w:rsidRPr="00205508" w:rsidRDefault="00421904" w:rsidP="009D622D">
      <w:pPr>
        <w:ind w:left="0" w:firstLine="709"/>
        <w:contextualSpacing/>
        <w:jc w:val="both"/>
        <w:rPr>
          <w:szCs w:val="26"/>
        </w:rPr>
      </w:pPr>
      <w:r w:rsidRPr="00205508">
        <w:rPr>
          <w:szCs w:val="26"/>
        </w:rPr>
        <w:t xml:space="preserve">- 55 заявления на государственный кадастровый учет объектов недвижимости.  </w:t>
      </w:r>
    </w:p>
    <w:p w:rsidR="00421904" w:rsidRPr="00205508" w:rsidRDefault="00421904" w:rsidP="009D622D">
      <w:pPr>
        <w:ind w:left="0" w:firstLine="709"/>
        <w:jc w:val="both"/>
        <w:rPr>
          <w:szCs w:val="26"/>
        </w:rPr>
      </w:pPr>
      <w:r w:rsidRPr="00205508">
        <w:rPr>
          <w:szCs w:val="26"/>
        </w:rPr>
        <w:t>В бюджет района поступило</w:t>
      </w:r>
      <w:r w:rsidR="00752AB3" w:rsidRPr="00205508">
        <w:rPr>
          <w:szCs w:val="26"/>
        </w:rPr>
        <w:t xml:space="preserve"> платежей</w:t>
      </w:r>
      <w:r w:rsidRPr="00205508">
        <w:rPr>
          <w:szCs w:val="26"/>
        </w:rPr>
        <w:t>: за имущество, переданное в аренду 59,2 тыс. рублей, от продажи м</w:t>
      </w:r>
      <w:r w:rsidR="00FC5FB1" w:rsidRPr="00205508">
        <w:rPr>
          <w:szCs w:val="26"/>
        </w:rPr>
        <w:t>униципального имущества –</w:t>
      </w:r>
      <w:r w:rsidRPr="00205508">
        <w:rPr>
          <w:szCs w:val="26"/>
        </w:rPr>
        <w:t xml:space="preserve"> 50</w:t>
      </w:r>
      <w:r w:rsidR="00FC5FB1" w:rsidRPr="00205508">
        <w:rPr>
          <w:szCs w:val="26"/>
        </w:rPr>
        <w:t>,0</w:t>
      </w:r>
      <w:r w:rsidRPr="00205508">
        <w:rPr>
          <w:szCs w:val="26"/>
        </w:rPr>
        <w:t xml:space="preserve"> тыс. руб. </w:t>
      </w:r>
    </w:p>
    <w:p w:rsidR="00421904" w:rsidRPr="00205508" w:rsidRDefault="00421904" w:rsidP="009D622D">
      <w:pPr>
        <w:ind w:left="0" w:firstLine="709"/>
        <w:jc w:val="both"/>
        <w:rPr>
          <w:szCs w:val="26"/>
        </w:rPr>
      </w:pPr>
      <w:r w:rsidRPr="00205508">
        <w:rPr>
          <w:szCs w:val="26"/>
        </w:rPr>
        <w:t>Произошло пополнение казны муниципального образования движимым и недв</w:t>
      </w:r>
      <w:r w:rsidRPr="00205508">
        <w:rPr>
          <w:szCs w:val="26"/>
        </w:rPr>
        <w:t>и</w:t>
      </w:r>
      <w:r w:rsidRPr="00205508">
        <w:rPr>
          <w:szCs w:val="26"/>
        </w:rPr>
        <w:t xml:space="preserve">жимым имуществом балансовой стоимостью более 44 983 тыс. руб.: </w:t>
      </w:r>
    </w:p>
    <w:p w:rsidR="00421904" w:rsidRPr="00205508" w:rsidRDefault="00421904" w:rsidP="009D622D">
      <w:pPr>
        <w:ind w:left="0" w:firstLine="709"/>
        <w:jc w:val="both"/>
        <w:rPr>
          <w:szCs w:val="26"/>
        </w:rPr>
      </w:pPr>
      <w:r w:rsidRPr="00205508">
        <w:rPr>
          <w:szCs w:val="26"/>
        </w:rPr>
        <w:t>- транспортные средства (автобусы для перевозки детей) балансовой стоимостью 5 415 тыс. руб.;</w:t>
      </w:r>
    </w:p>
    <w:p w:rsidR="00421904" w:rsidRPr="00205508" w:rsidRDefault="00421904" w:rsidP="009D622D">
      <w:pPr>
        <w:ind w:left="0" w:firstLine="709"/>
        <w:jc w:val="both"/>
        <w:rPr>
          <w:szCs w:val="26"/>
        </w:rPr>
      </w:pPr>
      <w:r w:rsidRPr="00205508">
        <w:rPr>
          <w:szCs w:val="26"/>
        </w:rPr>
        <w:t>- автомобильная дорога в с. Лесное балансовой стоимостью 31 991 тыс. руб.;</w:t>
      </w:r>
    </w:p>
    <w:p w:rsidR="00421904" w:rsidRPr="00205508" w:rsidRDefault="00421904" w:rsidP="009D622D">
      <w:pPr>
        <w:ind w:left="0" w:firstLine="709"/>
        <w:jc w:val="both"/>
        <w:rPr>
          <w:szCs w:val="26"/>
        </w:rPr>
      </w:pPr>
      <w:r w:rsidRPr="00205508">
        <w:rPr>
          <w:szCs w:val="26"/>
        </w:rPr>
        <w:t>- оборудование, оргтехника, спортинвентарь общей балансовой стоимостью 7 577 тыс. руб.</w:t>
      </w:r>
    </w:p>
    <w:p w:rsidR="00421904" w:rsidRPr="00205508" w:rsidRDefault="00421904" w:rsidP="009D622D">
      <w:pPr>
        <w:jc w:val="both"/>
      </w:pPr>
    </w:p>
    <w:p w:rsidR="00FE2799" w:rsidRPr="00205508" w:rsidRDefault="00FE2799" w:rsidP="009D622D">
      <w:pPr>
        <w:ind w:left="0"/>
        <w:jc w:val="center"/>
        <w:rPr>
          <w:szCs w:val="26"/>
        </w:rPr>
      </w:pPr>
      <w:r w:rsidRPr="00205508">
        <w:rPr>
          <w:szCs w:val="26"/>
        </w:rPr>
        <w:t>Агропромышленный комплекс района</w:t>
      </w:r>
    </w:p>
    <w:p w:rsidR="00FE2799" w:rsidRPr="00205508" w:rsidRDefault="00FE2799" w:rsidP="009D622D">
      <w:pPr>
        <w:ind w:left="0"/>
        <w:jc w:val="center"/>
        <w:rPr>
          <w:szCs w:val="26"/>
        </w:rPr>
      </w:pPr>
    </w:p>
    <w:p w:rsidR="00FE2799" w:rsidRPr="00205508" w:rsidRDefault="00FE2799" w:rsidP="009D622D">
      <w:pPr>
        <w:ind w:left="0" w:firstLine="709"/>
        <w:jc w:val="both"/>
        <w:rPr>
          <w:szCs w:val="26"/>
        </w:rPr>
      </w:pPr>
      <w:r w:rsidRPr="00205508">
        <w:rPr>
          <w:szCs w:val="26"/>
        </w:rPr>
        <w:t>Основой экономики района, его благосостояния, является сельскохозяйственное производство, которое кроме всего прочего несёт на себе большую социальную нагру</w:t>
      </w:r>
      <w:r w:rsidRPr="00205508">
        <w:rPr>
          <w:szCs w:val="26"/>
        </w:rPr>
        <w:t>з</w:t>
      </w:r>
      <w:r w:rsidRPr="00205508">
        <w:rPr>
          <w:szCs w:val="26"/>
        </w:rPr>
        <w:t>ку, поскольку предприятия и аграрный бизнес обеспечивают местное население раб</w:t>
      </w:r>
      <w:r w:rsidRPr="00205508">
        <w:rPr>
          <w:szCs w:val="26"/>
        </w:rPr>
        <w:t>о</w:t>
      </w:r>
      <w:r w:rsidRPr="00205508">
        <w:rPr>
          <w:szCs w:val="26"/>
        </w:rPr>
        <w:t>чими местами, снабжают производственной продукцией и при этом, зачастую помогают в решении вопросов местного значения в селах.</w:t>
      </w:r>
    </w:p>
    <w:p w:rsidR="00FE2799" w:rsidRPr="00205508" w:rsidRDefault="006F79DF" w:rsidP="009D622D">
      <w:pPr>
        <w:ind w:left="0" w:firstLine="709"/>
        <w:jc w:val="both"/>
        <w:rPr>
          <w:szCs w:val="26"/>
        </w:rPr>
      </w:pPr>
      <w:r w:rsidRPr="00205508">
        <w:rPr>
          <w:szCs w:val="26"/>
        </w:rPr>
        <w:t>В 2021</w:t>
      </w:r>
      <w:r w:rsidR="00FE2799" w:rsidRPr="00205508">
        <w:rPr>
          <w:szCs w:val="26"/>
        </w:rPr>
        <w:t xml:space="preserve"> году на территории района продолжали работать </w:t>
      </w:r>
      <w:r w:rsidRPr="00205508">
        <w:rPr>
          <w:szCs w:val="26"/>
        </w:rPr>
        <w:t>3 крупных сельхозпре</w:t>
      </w:r>
      <w:r w:rsidRPr="00205508">
        <w:rPr>
          <w:szCs w:val="26"/>
        </w:rPr>
        <w:t>д</w:t>
      </w:r>
      <w:r w:rsidRPr="00205508">
        <w:rPr>
          <w:szCs w:val="26"/>
        </w:rPr>
        <w:t>приятия, 12</w:t>
      </w:r>
      <w:r w:rsidR="00FE2799" w:rsidRPr="00205508">
        <w:rPr>
          <w:szCs w:val="26"/>
        </w:rPr>
        <w:t xml:space="preserve"> К(Ф)Х и ИП, внесённых в реестр сельхозтоваропроизводителей Алтайского края. К сожалению, по различным объективным и субъективным причинам сохранилась тенденция к сокращению количества занятых в сельскохозяйственном производстве.</w:t>
      </w:r>
    </w:p>
    <w:p w:rsidR="00A02CB2" w:rsidRPr="00205508" w:rsidRDefault="00FE2799" w:rsidP="009D622D">
      <w:pPr>
        <w:ind w:left="0" w:firstLine="709"/>
        <w:jc w:val="both"/>
        <w:rPr>
          <w:szCs w:val="26"/>
        </w:rPr>
      </w:pPr>
      <w:r w:rsidRPr="00205508">
        <w:rPr>
          <w:szCs w:val="26"/>
        </w:rPr>
        <w:t>Численность работников аграрного с</w:t>
      </w:r>
      <w:r w:rsidR="00D47482" w:rsidRPr="00205508">
        <w:rPr>
          <w:szCs w:val="26"/>
        </w:rPr>
        <w:t>ектора в 2021</w:t>
      </w:r>
      <w:r w:rsidR="00A64925" w:rsidRPr="00205508">
        <w:rPr>
          <w:szCs w:val="26"/>
        </w:rPr>
        <w:t xml:space="preserve"> году составила 299</w:t>
      </w:r>
      <w:r w:rsidRPr="00205508">
        <w:rPr>
          <w:szCs w:val="26"/>
        </w:rPr>
        <w:t xml:space="preserve"> че</w:t>
      </w:r>
      <w:r w:rsidR="00A64925" w:rsidRPr="00205508">
        <w:rPr>
          <w:szCs w:val="26"/>
        </w:rPr>
        <w:t>ловек, из них в К(Ф)Х и ИП – 22</w:t>
      </w:r>
      <w:r w:rsidRPr="00205508">
        <w:rPr>
          <w:szCs w:val="26"/>
        </w:rPr>
        <w:t xml:space="preserve"> человек</w:t>
      </w:r>
      <w:r w:rsidR="00A64925" w:rsidRPr="00205508">
        <w:rPr>
          <w:szCs w:val="26"/>
        </w:rPr>
        <w:t>а</w:t>
      </w:r>
      <w:r w:rsidR="00065A62" w:rsidRPr="00205508">
        <w:rPr>
          <w:szCs w:val="26"/>
        </w:rPr>
        <w:t xml:space="preserve">. По сравнению с прошлым годом </w:t>
      </w:r>
      <w:r w:rsidRPr="00205508">
        <w:rPr>
          <w:szCs w:val="26"/>
        </w:rPr>
        <w:t>произошло сокращ</w:t>
      </w:r>
      <w:r w:rsidRPr="00205508">
        <w:rPr>
          <w:szCs w:val="26"/>
        </w:rPr>
        <w:t>е</w:t>
      </w:r>
      <w:r w:rsidRPr="00205508">
        <w:rPr>
          <w:szCs w:val="26"/>
        </w:rPr>
        <w:t>ние работник</w:t>
      </w:r>
      <w:r w:rsidR="00065A62" w:rsidRPr="00205508">
        <w:rPr>
          <w:szCs w:val="26"/>
        </w:rPr>
        <w:t>ов на 54</w:t>
      </w:r>
      <w:r w:rsidRPr="00205508">
        <w:rPr>
          <w:szCs w:val="26"/>
        </w:rPr>
        <w:t xml:space="preserve"> человек</w:t>
      </w:r>
      <w:r w:rsidR="00065A62" w:rsidRPr="00205508">
        <w:rPr>
          <w:szCs w:val="26"/>
        </w:rPr>
        <w:t>а</w:t>
      </w:r>
      <w:r w:rsidRPr="00205508">
        <w:rPr>
          <w:szCs w:val="26"/>
        </w:rPr>
        <w:t>, обеспеченность специалистам</w:t>
      </w:r>
      <w:r w:rsidR="00065A62" w:rsidRPr="00205508">
        <w:rPr>
          <w:szCs w:val="26"/>
        </w:rPr>
        <w:t>и и руководителями с</w:t>
      </w:r>
      <w:r w:rsidR="00065A62" w:rsidRPr="00205508">
        <w:rPr>
          <w:szCs w:val="26"/>
        </w:rPr>
        <w:t>о</w:t>
      </w:r>
      <w:r w:rsidR="00065A62" w:rsidRPr="00205508">
        <w:rPr>
          <w:szCs w:val="26"/>
        </w:rPr>
        <w:t>ставила73,4</w:t>
      </w:r>
      <w:r w:rsidRPr="00205508">
        <w:rPr>
          <w:szCs w:val="26"/>
        </w:rPr>
        <w:t xml:space="preserve"> %, что явно недостаточно. Дефицит кадров остро ощущается на всех прои</w:t>
      </w:r>
      <w:r w:rsidRPr="00205508">
        <w:rPr>
          <w:szCs w:val="26"/>
        </w:rPr>
        <w:t>з</w:t>
      </w:r>
      <w:r w:rsidRPr="00205508">
        <w:rPr>
          <w:szCs w:val="26"/>
        </w:rPr>
        <w:t>водственных участках.</w:t>
      </w:r>
      <w:r w:rsidR="00A02CB2" w:rsidRPr="00205508">
        <w:rPr>
          <w:szCs w:val="26"/>
        </w:rPr>
        <w:t xml:space="preserve"> </w:t>
      </w:r>
    </w:p>
    <w:p w:rsidR="00FE2799" w:rsidRPr="00205508" w:rsidRDefault="006861F9" w:rsidP="009D622D">
      <w:pPr>
        <w:ind w:left="0" w:firstLine="709"/>
        <w:jc w:val="both"/>
        <w:rPr>
          <w:szCs w:val="26"/>
        </w:rPr>
      </w:pPr>
      <w:r w:rsidRPr="00205508">
        <w:rPr>
          <w:szCs w:val="26"/>
        </w:rPr>
        <w:t>Д</w:t>
      </w:r>
      <w:r w:rsidR="00FE2799" w:rsidRPr="00205508">
        <w:rPr>
          <w:szCs w:val="26"/>
        </w:rPr>
        <w:t>ля нашей сельскохозяйственной отрас</w:t>
      </w:r>
      <w:r w:rsidRPr="00205508">
        <w:rPr>
          <w:szCs w:val="26"/>
        </w:rPr>
        <w:t>ли в растениеводстве 2021 год выдался благоприятным,</w:t>
      </w:r>
      <w:r w:rsidR="00FE2799" w:rsidRPr="00205508">
        <w:rPr>
          <w:szCs w:val="26"/>
        </w:rPr>
        <w:t xml:space="preserve"> о чём свидетельству</w:t>
      </w:r>
      <w:r w:rsidR="00D43312" w:rsidRPr="00205508">
        <w:rPr>
          <w:szCs w:val="26"/>
        </w:rPr>
        <w:t xml:space="preserve">ют полученные </w:t>
      </w:r>
      <w:r w:rsidR="00FE2799" w:rsidRPr="00205508">
        <w:rPr>
          <w:szCs w:val="26"/>
        </w:rPr>
        <w:t xml:space="preserve"> зна</w:t>
      </w:r>
      <w:r w:rsidR="00DA2D3E" w:rsidRPr="00205508">
        <w:rPr>
          <w:szCs w:val="26"/>
        </w:rPr>
        <w:t xml:space="preserve">чительные  объемы продукции полеводства и финансовый результат. </w:t>
      </w:r>
    </w:p>
    <w:p w:rsidR="00DA2D3E" w:rsidRPr="00205508" w:rsidRDefault="00DA2D3E" w:rsidP="009D622D">
      <w:pPr>
        <w:ind w:left="0" w:firstLine="709"/>
        <w:jc w:val="both"/>
        <w:rPr>
          <w:szCs w:val="26"/>
        </w:rPr>
      </w:pPr>
      <w:r w:rsidRPr="00205508">
        <w:rPr>
          <w:szCs w:val="26"/>
        </w:rPr>
        <w:t>У</w:t>
      </w:r>
      <w:r w:rsidR="00A02CB2" w:rsidRPr="00205508">
        <w:rPr>
          <w:szCs w:val="26"/>
        </w:rPr>
        <w:t>рожай большинства ключевых для региона культур  оказался вполне досто</w:t>
      </w:r>
      <w:r w:rsidR="00A02CB2" w:rsidRPr="00205508">
        <w:rPr>
          <w:szCs w:val="26"/>
        </w:rPr>
        <w:t>й</w:t>
      </w:r>
      <w:r w:rsidR="00A02CB2" w:rsidRPr="00205508">
        <w:rPr>
          <w:szCs w:val="26"/>
        </w:rPr>
        <w:t xml:space="preserve">ным. Не помешали этому ни пандемия, не погодные условия. </w:t>
      </w:r>
    </w:p>
    <w:p w:rsidR="00FE2799" w:rsidRPr="00205508" w:rsidRDefault="00FE2799" w:rsidP="009D622D">
      <w:pPr>
        <w:ind w:left="0" w:firstLine="709"/>
        <w:jc w:val="both"/>
        <w:rPr>
          <w:szCs w:val="26"/>
        </w:rPr>
      </w:pPr>
      <w:r w:rsidRPr="00205508">
        <w:rPr>
          <w:szCs w:val="26"/>
        </w:rPr>
        <w:t>По срав</w:t>
      </w:r>
      <w:r w:rsidR="00DA2D3E" w:rsidRPr="00205508">
        <w:rPr>
          <w:szCs w:val="26"/>
        </w:rPr>
        <w:t>нению с предыдущим годом с 45567 га до 46613 га (на 1046 га) увелич</w:t>
      </w:r>
      <w:r w:rsidR="00DA2D3E" w:rsidRPr="00205508">
        <w:rPr>
          <w:szCs w:val="26"/>
        </w:rPr>
        <w:t>и</w:t>
      </w:r>
      <w:r w:rsidR="00DA2D3E" w:rsidRPr="00205508">
        <w:rPr>
          <w:szCs w:val="26"/>
        </w:rPr>
        <w:t xml:space="preserve">лась </w:t>
      </w:r>
      <w:r w:rsidRPr="00205508">
        <w:rPr>
          <w:szCs w:val="26"/>
        </w:rPr>
        <w:t>обща</w:t>
      </w:r>
      <w:r w:rsidR="00153987" w:rsidRPr="00205508">
        <w:rPr>
          <w:szCs w:val="26"/>
        </w:rPr>
        <w:t>я посевная площадь. В то же время,</w:t>
      </w:r>
      <w:r w:rsidRPr="00205508">
        <w:rPr>
          <w:szCs w:val="26"/>
        </w:rPr>
        <w:t xml:space="preserve"> с 23527 га до 20106 га (на 3421 га)</w:t>
      </w:r>
      <w:r w:rsidR="00153987" w:rsidRPr="00205508">
        <w:rPr>
          <w:szCs w:val="26"/>
        </w:rPr>
        <w:t xml:space="preserve"> сокр</w:t>
      </w:r>
      <w:r w:rsidR="00153987" w:rsidRPr="00205508">
        <w:rPr>
          <w:szCs w:val="26"/>
        </w:rPr>
        <w:t>а</w:t>
      </w:r>
      <w:r w:rsidR="00153987" w:rsidRPr="00205508">
        <w:rPr>
          <w:szCs w:val="26"/>
        </w:rPr>
        <w:t xml:space="preserve">тилась </w:t>
      </w:r>
      <w:r w:rsidRPr="00205508">
        <w:rPr>
          <w:szCs w:val="26"/>
        </w:rPr>
        <w:t xml:space="preserve"> </w:t>
      </w:r>
      <w:r w:rsidRPr="00205508">
        <w:rPr>
          <w:i/>
          <w:szCs w:val="26"/>
        </w:rPr>
        <w:t>площадь зерновых</w:t>
      </w:r>
      <w:r w:rsidR="00DA2D3E" w:rsidRPr="00205508">
        <w:rPr>
          <w:i/>
          <w:szCs w:val="26"/>
        </w:rPr>
        <w:t xml:space="preserve"> культур</w:t>
      </w:r>
      <w:r w:rsidR="00153987" w:rsidRPr="00205508">
        <w:rPr>
          <w:i/>
          <w:szCs w:val="26"/>
        </w:rPr>
        <w:t>.</w:t>
      </w:r>
      <w:r w:rsidR="00153987" w:rsidRPr="00205508">
        <w:rPr>
          <w:szCs w:val="26"/>
        </w:rPr>
        <w:t xml:space="preserve"> С</w:t>
      </w:r>
      <w:r w:rsidR="00DA2D3E" w:rsidRPr="00205508">
        <w:rPr>
          <w:szCs w:val="26"/>
        </w:rPr>
        <w:t xml:space="preserve"> 8910 га до 16298 га (на 7388 га</w:t>
      </w:r>
      <w:r w:rsidRPr="00205508">
        <w:rPr>
          <w:szCs w:val="26"/>
        </w:rPr>
        <w:t>) –</w:t>
      </w:r>
      <w:r w:rsidR="00153987" w:rsidRPr="00205508">
        <w:rPr>
          <w:szCs w:val="26"/>
        </w:rPr>
        <w:t xml:space="preserve"> выросла</w:t>
      </w:r>
      <w:r w:rsidRPr="00205508">
        <w:rPr>
          <w:szCs w:val="26"/>
        </w:rPr>
        <w:t xml:space="preserve"> пл</w:t>
      </w:r>
      <w:r w:rsidRPr="00205508">
        <w:rPr>
          <w:szCs w:val="26"/>
        </w:rPr>
        <w:t>о</w:t>
      </w:r>
      <w:r w:rsidR="00DA2D3E" w:rsidRPr="00205508">
        <w:rPr>
          <w:szCs w:val="26"/>
        </w:rPr>
        <w:t>щадь технических культур, таких как лен-кудряш и рапс.</w:t>
      </w:r>
    </w:p>
    <w:p w:rsidR="00FE2799" w:rsidRPr="00205508" w:rsidRDefault="003C0D60" w:rsidP="009D622D">
      <w:pPr>
        <w:ind w:left="0" w:firstLine="709"/>
        <w:jc w:val="both"/>
        <w:rPr>
          <w:szCs w:val="26"/>
        </w:rPr>
      </w:pPr>
      <w:r w:rsidRPr="00205508">
        <w:rPr>
          <w:szCs w:val="26"/>
        </w:rPr>
        <w:t>Благоприятные</w:t>
      </w:r>
      <w:r w:rsidR="00FE2799" w:rsidRPr="00205508">
        <w:rPr>
          <w:szCs w:val="26"/>
        </w:rPr>
        <w:t xml:space="preserve"> погодные условия</w:t>
      </w:r>
      <w:r w:rsidR="00423FA8" w:rsidRPr="00205508">
        <w:rPr>
          <w:szCs w:val="26"/>
        </w:rPr>
        <w:t xml:space="preserve"> для второй половины вегетации и грамотное применение средств защиты растений</w:t>
      </w:r>
      <w:r w:rsidR="00FE2799" w:rsidRPr="00205508">
        <w:rPr>
          <w:szCs w:val="26"/>
        </w:rPr>
        <w:t xml:space="preserve"> во многом повлияли на уровень урожайности практически всех сельскохозяйственных куль</w:t>
      </w:r>
      <w:r w:rsidR="00423FA8" w:rsidRPr="00205508">
        <w:rPr>
          <w:szCs w:val="26"/>
        </w:rPr>
        <w:t>тур.</w:t>
      </w:r>
    </w:p>
    <w:p w:rsidR="00FE2799" w:rsidRPr="00205508" w:rsidRDefault="0054435E" w:rsidP="009D622D">
      <w:pPr>
        <w:ind w:left="0" w:firstLine="709"/>
        <w:jc w:val="both"/>
        <w:rPr>
          <w:szCs w:val="26"/>
        </w:rPr>
      </w:pPr>
      <w:r w:rsidRPr="00205508">
        <w:rPr>
          <w:szCs w:val="26"/>
        </w:rPr>
        <w:t>На площади 3334 га применялись минеральные удобрения в АО «ПЗ Бурлинский»</w:t>
      </w:r>
      <w:r w:rsidR="00C03DD4" w:rsidRPr="00205508">
        <w:rPr>
          <w:szCs w:val="26"/>
        </w:rPr>
        <w:t xml:space="preserve"> и ИП Дайрабаев М.М.</w:t>
      </w:r>
    </w:p>
    <w:p w:rsidR="00FE2799" w:rsidRPr="00205508" w:rsidRDefault="00FE2799" w:rsidP="009D622D">
      <w:pPr>
        <w:ind w:left="0" w:firstLine="709"/>
        <w:jc w:val="both"/>
        <w:rPr>
          <w:szCs w:val="26"/>
        </w:rPr>
      </w:pPr>
      <w:r w:rsidRPr="00205508">
        <w:rPr>
          <w:szCs w:val="26"/>
        </w:rPr>
        <w:lastRenderedPageBreak/>
        <w:t>В итоге, об</w:t>
      </w:r>
      <w:r w:rsidR="00C03DD4" w:rsidRPr="00205508">
        <w:rPr>
          <w:szCs w:val="26"/>
        </w:rPr>
        <w:t>ъём  валового сбора зерна в 2021 году составил 14778 тонн  (в 2020</w:t>
      </w:r>
      <w:r w:rsidRPr="00205508">
        <w:rPr>
          <w:szCs w:val="26"/>
        </w:rPr>
        <w:t xml:space="preserve"> г</w:t>
      </w:r>
      <w:r w:rsidRPr="00205508">
        <w:rPr>
          <w:szCs w:val="26"/>
        </w:rPr>
        <w:t>о</w:t>
      </w:r>
      <w:r w:rsidR="00C03DD4" w:rsidRPr="00205508">
        <w:rPr>
          <w:szCs w:val="26"/>
        </w:rPr>
        <w:t>ду – 8653</w:t>
      </w:r>
      <w:r w:rsidRPr="00205508">
        <w:rPr>
          <w:szCs w:val="26"/>
        </w:rPr>
        <w:t xml:space="preserve"> т),</w:t>
      </w:r>
      <w:r w:rsidR="00C03DD4" w:rsidRPr="00205508">
        <w:rPr>
          <w:szCs w:val="26"/>
        </w:rPr>
        <w:t xml:space="preserve"> что на 71%</w:t>
      </w:r>
      <w:r w:rsidR="00852E8D" w:rsidRPr="00205508">
        <w:rPr>
          <w:szCs w:val="26"/>
        </w:rPr>
        <w:t xml:space="preserve"> больше уровня прошлого года при</w:t>
      </w:r>
      <w:r w:rsidR="00C03DD4" w:rsidRPr="00205508">
        <w:rPr>
          <w:szCs w:val="26"/>
        </w:rPr>
        <w:t xml:space="preserve"> </w:t>
      </w:r>
      <w:r w:rsidR="00852E8D" w:rsidRPr="00205508">
        <w:rPr>
          <w:szCs w:val="26"/>
        </w:rPr>
        <w:t>с</w:t>
      </w:r>
      <w:r w:rsidRPr="00205508">
        <w:rPr>
          <w:szCs w:val="26"/>
        </w:rPr>
        <w:t>ред</w:t>
      </w:r>
      <w:r w:rsidR="00852E8D" w:rsidRPr="00205508">
        <w:rPr>
          <w:szCs w:val="26"/>
        </w:rPr>
        <w:t>ней</w:t>
      </w:r>
      <w:r w:rsidRPr="00205508">
        <w:rPr>
          <w:szCs w:val="26"/>
        </w:rPr>
        <w:t xml:space="preserve"> урожайно</w:t>
      </w:r>
      <w:r w:rsidR="00852E8D" w:rsidRPr="00205508">
        <w:rPr>
          <w:szCs w:val="26"/>
        </w:rPr>
        <w:t>сти по району 9,1</w:t>
      </w:r>
      <w:r w:rsidRPr="00205508">
        <w:rPr>
          <w:szCs w:val="26"/>
        </w:rPr>
        <w:t xml:space="preserve"> </w:t>
      </w:r>
      <w:r w:rsidR="00852E8D" w:rsidRPr="00205508">
        <w:rPr>
          <w:szCs w:val="26"/>
        </w:rPr>
        <w:t>ц с га, являющейся самой высокой с 2017 года.</w:t>
      </w:r>
    </w:p>
    <w:p w:rsidR="00ED73AE" w:rsidRPr="00205508" w:rsidRDefault="00ED73AE" w:rsidP="009D622D">
      <w:pPr>
        <w:ind w:left="0" w:firstLine="709"/>
        <w:jc w:val="both"/>
        <w:rPr>
          <w:szCs w:val="26"/>
        </w:rPr>
      </w:pPr>
      <w:r w:rsidRPr="00205508">
        <w:rPr>
          <w:szCs w:val="26"/>
        </w:rPr>
        <w:t xml:space="preserve">Полученные результаты в растениеводстве прошедшего года стали убедительным доказательством того, что при условии соблюдения всех условий технологического процесса, вдумчивом применении </w:t>
      </w:r>
      <w:r w:rsidR="00E534FB" w:rsidRPr="00205508">
        <w:rPr>
          <w:szCs w:val="26"/>
        </w:rPr>
        <w:t>инновационных методов и агроприемов выращивания сельскохозяйственных культур можно и нужно получать гарантированные и высокие урожаи в наших суровых, степных условиях.</w:t>
      </w:r>
    </w:p>
    <w:p w:rsidR="00EE42B9" w:rsidRPr="00205508" w:rsidRDefault="00EE42B9" w:rsidP="009D622D">
      <w:pPr>
        <w:ind w:left="0" w:firstLine="709"/>
        <w:jc w:val="both"/>
        <w:rPr>
          <w:szCs w:val="26"/>
        </w:rPr>
      </w:pPr>
      <w:r w:rsidRPr="00205508">
        <w:rPr>
          <w:szCs w:val="26"/>
        </w:rPr>
        <w:t>Так в ИП Дайрабаев М.М. и  К(Ф)Х Кулинич А.В. получена урожайность зерн</w:t>
      </w:r>
      <w:r w:rsidRPr="00205508">
        <w:rPr>
          <w:szCs w:val="26"/>
        </w:rPr>
        <w:t>о</w:t>
      </w:r>
      <w:r w:rsidRPr="00205508">
        <w:rPr>
          <w:szCs w:val="26"/>
        </w:rPr>
        <w:t>вых культур 27,8 ц с га и 14,1 ц с га соответственно.</w:t>
      </w:r>
      <w:r w:rsidR="00747381" w:rsidRPr="00205508">
        <w:rPr>
          <w:szCs w:val="26"/>
        </w:rPr>
        <w:t xml:space="preserve"> Была проведена работа по сорт</w:t>
      </w:r>
      <w:r w:rsidR="00747381" w:rsidRPr="00205508">
        <w:rPr>
          <w:szCs w:val="26"/>
        </w:rPr>
        <w:t>о</w:t>
      </w:r>
      <w:r w:rsidR="00747381" w:rsidRPr="00205508">
        <w:rPr>
          <w:szCs w:val="26"/>
        </w:rPr>
        <w:t>смене и сортообновлению семян. В районе в 2021 году было закуплено 600 тонн семян высшей репродукции зерновых и технологических культур, площадь посева составила 4800 га.</w:t>
      </w:r>
    </w:p>
    <w:p w:rsidR="00747381" w:rsidRPr="00205508" w:rsidRDefault="00747381" w:rsidP="009D622D">
      <w:pPr>
        <w:ind w:left="0" w:firstLine="709"/>
        <w:jc w:val="both"/>
        <w:rPr>
          <w:szCs w:val="26"/>
        </w:rPr>
      </w:pPr>
      <w:r w:rsidRPr="00205508">
        <w:rPr>
          <w:szCs w:val="26"/>
        </w:rPr>
        <w:t>В то же время, несоблюдение технологического процесса и отсутствие подгото</w:t>
      </w:r>
      <w:r w:rsidRPr="00205508">
        <w:rPr>
          <w:szCs w:val="26"/>
        </w:rPr>
        <w:t>в</w:t>
      </w:r>
      <w:r w:rsidR="009D622D" w:rsidRPr="00205508">
        <w:rPr>
          <w:szCs w:val="26"/>
        </w:rPr>
        <w:t xml:space="preserve">ленной земли для проведения посевных работ </w:t>
      </w:r>
      <w:r w:rsidRPr="00205508">
        <w:rPr>
          <w:szCs w:val="26"/>
        </w:rPr>
        <w:t>в ряде сельхозпредприятий,</w:t>
      </w:r>
      <w:r w:rsidR="00E45AD7" w:rsidRPr="00205508">
        <w:rPr>
          <w:szCs w:val="26"/>
        </w:rPr>
        <w:t xml:space="preserve"> стали прич</w:t>
      </w:r>
      <w:r w:rsidR="00E45AD7" w:rsidRPr="00205508">
        <w:rPr>
          <w:szCs w:val="26"/>
        </w:rPr>
        <w:t>и</w:t>
      </w:r>
      <w:r w:rsidR="00E45AD7" w:rsidRPr="00205508">
        <w:rPr>
          <w:szCs w:val="26"/>
        </w:rPr>
        <w:t xml:space="preserve">ной </w:t>
      </w:r>
      <w:r w:rsidRPr="00205508">
        <w:rPr>
          <w:szCs w:val="26"/>
        </w:rPr>
        <w:t>урожайности</w:t>
      </w:r>
      <w:r w:rsidR="00E45AD7" w:rsidRPr="00205508">
        <w:rPr>
          <w:szCs w:val="26"/>
        </w:rPr>
        <w:t xml:space="preserve"> зерновых ниже среднерайонного уровня </w:t>
      </w:r>
      <w:r w:rsidRPr="00205508">
        <w:rPr>
          <w:szCs w:val="26"/>
        </w:rPr>
        <w:t>в АО</w:t>
      </w:r>
      <w:r w:rsidR="00E45AD7" w:rsidRPr="00205508">
        <w:rPr>
          <w:szCs w:val="26"/>
        </w:rPr>
        <w:t xml:space="preserve"> «ПЗ Бурлинский» - 6 ц с га,  ООО Агрострой – 8,5 ц с га, ООО Алтекс – 7 ц с га.</w:t>
      </w:r>
    </w:p>
    <w:p w:rsidR="00FE2799" w:rsidRPr="00205508" w:rsidRDefault="00FE2799" w:rsidP="009D622D">
      <w:pPr>
        <w:ind w:left="0" w:firstLine="709"/>
        <w:jc w:val="both"/>
        <w:rPr>
          <w:szCs w:val="26"/>
        </w:rPr>
      </w:pPr>
      <w:r w:rsidRPr="00205508">
        <w:rPr>
          <w:szCs w:val="26"/>
        </w:rPr>
        <w:t>Такое положение дел создало определённую напряжённость в обеспечении кру</w:t>
      </w:r>
      <w:r w:rsidRPr="00205508">
        <w:rPr>
          <w:szCs w:val="26"/>
        </w:rPr>
        <w:t>п</w:t>
      </w:r>
      <w:r w:rsidRPr="00205508">
        <w:rPr>
          <w:szCs w:val="26"/>
        </w:rPr>
        <w:t>ных хозяйств семенным материалом и зернофуражом для животноводств</w:t>
      </w:r>
      <w:r w:rsidR="000314B2" w:rsidRPr="00205508">
        <w:rPr>
          <w:szCs w:val="26"/>
        </w:rPr>
        <w:t>а.</w:t>
      </w:r>
    </w:p>
    <w:p w:rsidR="000314B2" w:rsidRPr="00205508" w:rsidRDefault="00FE2799" w:rsidP="009D622D">
      <w:pPr>
        <w:ind w:left="0" w:firstLine="709"/>
        <w:jc w:val="both"/>
        <w:rPr>
          <w:szCs w:val="26"/>
        </w:rPr>
      </w:pPr>
      <w:r w:rsidRPr="00205508">
        <w:rPr>
          <w:szCs w:val="26"/>
        </w:rPr>
        <w:t>Пор</w:t>
      </w:r>
      <w:r w:rsidR="005C41BB" w:rsidRPr="00205508">
        <w:rPr>
          <w:szCs w:val="26"/>
        </w:rPr>
        <w:t>адовал наших крестьян достаточно</w:t>
      </w:r>
      <w:r w:rsidRPr="00205508">
        <w:rPr>
          <w:szCs w:val="26"/>
        </w:rPr>
        <w:t xml:space="preserve"> высокий для прошедшего года урожай и сбор подсолнечника, урожайность </w:t>
      </w:r>
      <w:r w:rsidR="005C41BB" w:rsidRPr="00205508">
        <w:rPr>
          <w:szCs w:val="26"/>
        </w:rPr>
        <w:t>которого составила 8,0 ц с га (6,0</w:t>
      </w:r>
      <w:r w:rsidRPr="00205508">
        <w:rPr>
          <w:szCs w:val="26"/>
        </w:rPr>
        <w:t xml:space="preserve"> ц с га в пр</w:t>
      </w:r>
      <w:r w:rsidR="000314B2" w:rsidRPr="00205508">
        <w:rPr>
          <w:szCs w:val="26"/>
        </w:rPr>
        <w:t>ошлом году), а так же, новой для нас, но дорогой культуры – льна, которые при хороших зак</w:t>
      </w:r>
      <w:r w:rsidR="000314B2" w:rsidRPr="00205508">
        <w:rPr>
          <w:szCs w:val="26"/>
        </w:rPr>
        <w:t>у</w:t>
      </w:r>
      <w:r w:rsidR="000314B2" w:rsidRPr="00205508">
        <w:rPr>
          <w:szCs w:val="26"/>
        </w:rPr>
        <w:t>почных ценах принесли весомый финансовый доход.</w:t>
      </w:r>
    </w:p>
    <w:p w:rsidR="00FE2799" w:rsidRPr="00205508" w:rsidRDefault="009F41BF" w:rsidP="009D622D">
      <w:pPr>
        <w:ind w:left="0" w:firstLine="709"/>
        <w:jc w:val="both"/>
        <w:rPr>
          <w:szCs w:val="26"/>
        </w:rPr>
      </w:pPr>
      <w:r w:rsidRPr="00205508">
        <w:rPr>
          <w:szCs w:val="26"/>
        </w:rPr>
        <w:t>Отрадно, что наши сельхозтоваропроизводители уже начинают набирать опыт для действий в современных рыночных условиях, ориентироваться на более продуктивных и стоимостных направлениях.</w:t>
      </w:r>
      <w:r w:rsidR="000314B2" w:rsidRPr="00205508">
        <w:rPr>
          <w:szCs w:val="26"/>
        </w:rPr>
        <w:t xml:space="preserve"> </w:t>
      </w:r>
    </w:p>
    <w:p w:rsidR="00FE2799" w:rsidRPr="00205508" w:rsidRDefault="00473D8E" w:rsidP="009D622D">
      <w:pPr>
        <w:ind w:left="0" w:firstLine="709"/>
        <w:jc w:val="both"/>
        <w:rPr>
          <w:szCs w:val="26"/>
        </w:rPr>
      </w:pPr>
      <w:r w:rsidRPr="00205508">
        <w:rPr>
          <w:szCs w:val="26"/>
        </w:rPr>
        <w:t>Последствия предыдущих засушливых лет, снижение уровня технологического обеспечения,  продолжают  негативно отражаться на результа</w:t>
      </w:r>
      <w:r w:rsidR="008A3FE2" w:rsidRPr="00205508">
        <w:rPr>
          <w:szCs w:val="26"/>
        </w:rPr>
        <w:t xml:space="preserve">тах </w:t>
      </w:r>
      <w:r w:rsidRPr="00205508">
        <w:rPr>
          <w:szCs w:val="26"/>
        </w:rPr>
        <w:t>работы животноводч</w:t>
      </w:r>
      <w:r w:rsidRPr="00205508">
        <w:rPr>
          <w:szCs w:val="26"/>
        </w:rPr>
        <w:t>е</w:t>
      </w:r>
      <w:r w:rsidRPr="00205508">
        <w:rPr>
          <w:szCs w:val="26"/>
        </w:rPr>
        <w:t>ской отрасли, снижают ее устойчивость и продуктивность.</w:t>
      </w:r>
      <w:r w:rsidR="00EE6666" w:rsidRPr="00205508">
        <w:rPr>
          <w:szCs w:val="26"/>
        </w:rPr>
        <w:t xml:space="preserve"> </w:t>
      </w:r>
    </w:p>
    <w:p w:rsidR="00EE6666" w:rsidRPr="00205508" w:rsidRDefault="00EE6666" w:rsidP="009D622D">
      <w:pPr>
        <w:ind w:left="0" w:firstLine="709"/>
        <w:jc w:val="both"/>
        <w:rPr>
          <w:szCs w:val="26"/>
        </w:rPr>
      </w:pPr>
      <w:r w:rsidRPr="00205508">
        <w:rPr>
          <w:szCs w:val="26"/>
        </w:rPr>
        <w:t>Достаточный объем заготовленных грубых и сочных кормов – 26,6 ц кормовых единиц при плане 17ц, не удовлетворял  качественным показателям.</w:t>
      </w:r>
    </w:p>
    <w:p w:rsidR="00473D8E" w:rsidRPr="00205508" w:rsidRDefault="00473D8E" w:rsidP="009D622D">
      <w:pPr>
        <w:ind w:left="0" w:firstLine="709"/>
        <w:jc w:val="both"/>
        <w:rPr>
          <w:szCs w:val="26"/>
        </w:rPr>
      </w:pPr>
      <w:r w:rsidRPr="00205508">
        <w:rPr>
          <w:szCs w:val="26"/>
        </w:rPr>
        <w:t>Последствия предыдущих засушливых лет продолжает негативно отражаться на результатах работы</w:t>
      </w:r>
    </w:p>
    <w:p w:rsidR="00FE2799" w:rsidRPr="00205508" w:rsidRDefault="00FE2799" w:rsidP="009D622D">
      <w:pPr>
        <w:ind w:left="0" w:firstLine="709"/>
        <w:jc w:val="both"/>
        <w:rPr>
          <w:szCs w:val="26"/>
        </w:rPr>
      </w:pPr>
      <w:r w:rsidRPr="00205508">
        <w:rPr>
          <w:szCs w:val="26"/>
        </w:rPr>
        <w:t>Продолжалось</w:t>
      </w:r>
      <w:r w:rsidR="00603513" w:rsidRPr="00205508">
        <w:rPr>
          <w:szCs w:val="26"/>
        </w:rPr>
        <w:t xml:space="preserve"> снижение поголовья коров с 2084 голов в 2020 году до 1816 голов в 2021 году.  В то же время, </w:t>
      </w:r>
      <w:r w:rsidRPr="00205508">
        <w:rPr>
          <w:szCs w:val="26"/>
        </w:rPr>
        <w:t xml:space="preserve"> </w:t>
      </w:r>
      <w:r w:rsidR="00603513" w:rsidRPr="00205508">
        <w:rPr>
          <w:szCs w:val="26"/>
        </w:rPr>
        <w:t>надой на 1 фуражную корову  увеличился  с 2504 кг до 2867</w:t>
      </w:r>
      <w:r w:rsidRPr="00205508">
        <w:rPr>
          <w:szCs w:val="26"/>
        </w:rPr>
        <w:t xml:space="preserve"> кг.</w:t>
      </w:r>
      <w:r w:rsidR="00076919" w:rsidRPr="00205508">
        <w:rPr>
          <w:szCs w:val="26"/>
        </w:rPr>
        <w:t xml:space="preserve"> </w:t>
      </w:r>
      <w:r w:rsidR="004F1A82" w:rsidRPr="00205508">
        <w:rPr>
          <w:szCs w:val="26"/>
        </w:rPr>
        <w:t>Беспрецедентное решение приняло руководство предприятия ООО «Агрострой», п</w:t>
      </w:r>
      <w:r w:rsidR="004F1A82" w:rsidRPr="00205508">
        <w:rPr>
          <w:szCs w:val="26"/>
        </w:rPr>
        <w:t>е</w:t>
      </w:r>
      <w:r w:rsidR="004F1A82" w:rsidRPr="00205508">
        <w:rPr>
          <w:szCs w:val="26"/>
        </w:rPr>
        <w:t>реведя все поголовье дойного стада на подсосный метод выращивания телят и</w:t>
      </w:r>
      <w:r w:rsidR="009A68B0" w:rsidRPr="00205508">
        <w:rPr>
          <w:szCs w:val="26"/>
        </w:rPr>
        <w:t>,</w:t>
      </w:r>
      <w:r w:rsidR="004F1A82" w:rsidRPr="00205508">
        <w:rPr>
          <w:szCs w:val="26"/>
        </w:rPr>
        <w:t xml:space="preserve"> в резул</w:t>
      </w:r>
      <w:r w:rsidR="004F1A82" w:rsidRPr="00205508">
        <w:rPr>
          <w:szCs w:val="26"/>
        </w:rPr>
        <w:t>ь</w:t>
      </w:r>
      <w:r w:rsidR="004F1A82" w:rsidRPr="00205508">
        <w:rPr>
          <w:szCs w:val="26"/>
        </w:rPr>
        <w:t>тате</w:t>
      </w:r>
      <w:r w:rsidR="009A68B0" w:rsidRPr="00205508">
        <w:rPr>
          <w:szCs w:val="26"/>
        </w:rPr>
        <w:t>,</w:t>
      </w:r>
      <w:r w:rsidR="004F1A82" w:rsidRPr="00205508">
        <w:rPr>
          <w:szCs w:val="26"/>
        </w:rPr>
        <w:t xml:space="preserve"> прекратив </w:t>
      </w:r>
      <w:r w:rsidR="00D441EB" w:rsidRPr="00205508">
        <w:rPr>
          <w:szCs w:val="26"/>
        </w:rPr>
        <w:t>производство</w:t>
      </w:r>
      <w:r w:rsidR="004F1A82" w:rsidRPr="00205508">
        <w:rPr>
          <w:szCs w:val="26"/>
        </w:rPr>
        <w:t xml:space="preserve"> молока.</w:t>
      </w:r>
    </w:p>
    <w:p w:rsidR="00FE2799" w:rsidRPr="00205508" w:rsidRDefault="00FE2799" w:rsidP="009D622D">
      <w:pPr>
        <w:ind w:left="0" w:firstLine="709"/>
        <w:jc w:val="both"/>
        <w:rPr>
          <w:szCs w:val="26"/>
        </w:rPr>
      </w:pPr>
      <w:r w:rsidRPr="00205508">
        <w:rPr>
          <w:szCs w:val="26"/>
        </w:rPr>
        <w:t>В связи с этим</w:t>
      </w:r>
      <w:r w:rsidR="009A68B0" w:rsidRPr="00205508">
        <w:rPr>
          <w:szCs w:val="26"/>
        </w:rPr>
        <w:t>, соответственно, продолжилось</w:t>
      </w:r>
      <w:r w:rsidRPr="00205508">
        <w:rPr>
          <w:szCs w:val="26"/>
        </w:rPr>
        <w:t xml:space="preserve"> сокращение объёмов реализации молока сельхозтоваропроизводителя</w:t>
      </w:r>
      <w:r w:rsidR="009A68B0" w:rsidRPr="00205508">
        <w:rPr>
          <w:szCs w:val="26"/>
        </w:rPr>
        <w:t>ми к уровню прошлого года на 516</w:t>
      </w:r>
      <w:r w:rsidRPr="00205508">
        <w:rPr>
          <w:szCs w:val="26"/>
        </w:rPr>
        <w:t xml:space="preserve"> тон</w:t>
      </w:r>
      <w:r w:rsidR="009A68B0" w:rsidRPr="00205508">
        <w:rPr>
          <w:szCs w:val="26"/>
        </w:rPr>
        <w:t>н (с 4067 т до 3551</w:t>
      </w:r>
      <w:r w:rsidRPr="00205508">
        <w:rPr>
          <w:szCs w:val="26"/>
        </w:rPr>
        <w:t xml:space="preserve"> т), </w:t>
      </w:r>
      <w:r w:rsidR="009A68B0" w:rsidRPr="00205508">
        <w:rPr>
          <w:szCs w:val="26"/>
        </w:rPr>
        <w:t>а вот за счет увеличения закупочной цены</w:t>
      </w:r>
      <w:r w:rsidR="00127630" w:rsidRPr="00205508">
        <w:rPr>
          <w:szCs w:val="26"/>
        </w:rPr>
        <w:t xml:space="preserve"> этого продукта на 6 рублей за 1 кг, увеличилась </w:t>
      </w:r>
      <w:r w:rsidRPr="00205508">
        <w:rPr>
          <w:szCs w:val="26"/>
        </w:rPr>
        <w:t>выручка от его реализа</w:t>
      </w:r>
      <w:r w:rsidR="00127630" w:rsidRPr="00205508">
        <w:rPr>
          <w:szCs w:val="26"/>
        </w:rPr>
        <w:t>ции на сумму более 9 млн. рублей.</w:t>
      </w:r>
    </w:p>
    <w:p w:rsidR="000F4D53" w:rsidRPr="00205508" w:rsidRDefault="000F4D53" w:rsidP="009D622D">
      <w:pPr>
        <w:ind w:left="0" w:firstLine="709"/>
        <w:jc w:val="both"/>
        <w:rPr>
          <w:szCs w:val="26"/>
        </w:rPr>
      </w:pPr>
      <w:r w:rsidRPr="00205508">
        <w:rPr>
          <w:szCs w:val="26"/>
        </w:rPr>
        <w:t>С</w:t>
      </w:r>
      <w:r w:rsidR="009D622D" w:rsidRPr="00205508">
        <w:rPr>
          <w:szCs w:val="26"/>
        </w:rPr>
        <w:t xml:space="preserve">овокупный объем </w:t>
      </w:r>
      <w:r w:rsidRPr="00205508">
        <w:rPr>
          <w:szCs w:val="26"/>
        </w:rPr>
        <w:t>государственной поддержки сельскохозяйственных  товар</w:t>
      </w:r>
      <w:r w:rsidRPr="00205508">
        <w:rPr>
          <w:szCs w:val="26"/>
        </w:rPr>
        <w:t>о</w:t>
      </w:r>
      <w:r w:rsidR="009D622D" w:rsidRPr="00205508">
        <w:rPr>
          <w:szCs w:val="26"/>
        </w:rPr>
        <w:t xml:space="preserve">производителей </w:t>
      </w:r>
      <w:r w:rsidRPr="00205508">
        <w:rPr>
          <w:szCs w:val="26"/>
        </w:rPr>
        <w:t xml:space="preserve">сохранился на уровне 2020 года и составил  в целом 109 млн. рублей  из федерального и краевого бюджетов. Это стало серьезной финансовой поддержкой </w:t>
      </w:r>
      <w:r w:rsidR="005F3754" w:rsidRPr="00205508">
        <w:rPr>
          <w:szCs w:val="26"/>
        </w:rPr>
        <w:t>для трех хозяйств, выполнивших все условия субсидирования.</w:t>
      </w:r>
    </w:p>
    <w:p w:rsidR="00FE2799" w:rsidRPr="00205508" w:rsidRDefault="005F3754" w:rsidP="009D622D">
      <w:pPr>
        <w:ind w:left="0" w:firstLine="709"/>
        <w:jc w:val="both"/>
        <w:rPr>
          <w:szCs w:val="26"/>
        </w:rPr>
      </w:pPr>
      <w:r w:rsidRPr="00205508">
        <w:rPr>
          <w:szCs w:val="26"/>
        </w:rPr>
        <w:t>В сложных условиях нынешней рыночной экономики труженики аграрного се</w:t>
      </w:r>
      <w:r w:rsidRPr="00205508">
        <w:rPr>
          <w:szCs w:val="26"/>
        </w:rPr>
        <w:t>к</w:t>
      </w:r>
      <w:r w:rsidRPr="00205508">
        <w:rPr>
          <w:szCs w:val="26"/>
        </w:rPr>
        <w:t>тора предпринимают все возможные меры для сохранения и укрепления своего прои</w:t>
      </w:r>
      <w:r w:rsidRPr="00205508">
        <w:rPr>
          <w:szCs w:val="26"/>
        </w:rPr>
        <w:t>з</w:t>
      </w:r>
      <w:r w:rsidRPr="00205508">
        <w:rPr>
          <w:szCs w:val="26"/>
        </w:rPr>
        <w:t>водства, стараются  принимать экономически выгодные и эффективные решения.</w:t>
      </w:r>
    </w:p>
    <w:p w:rsidR="00FE2799" w:rsidRPr="00205508" w:rsidRDefault="00FE2799" w:rsidP="009D622D">
      <w:pPr>
        <w:ind w:left="0" w:firstLine="709"/>
        <w:jc w:val="both"/>
        <w:rPr>
          <w:szCs w:val="26"/>
        </w:rPr>
      </w:pPr>
      <w:r w:rsidRPr="00205508">
        <w:rPr>
          <w:szCs w:val="26"/>
        </w:rPr>
        <w:lastRenderedPageBreak/>
        <w:t>Определённым подспорьем стало увеличение уровня оплаты тр</w:t>
      </w:r>
      <w:r w:rsidR="00A95151" w:rsidRPr="00205508">
        <w:rPr>
          <w:szCs w:val="26"/>
        </w:rPr>
        <w:t>уда по отрасли в районе на 111 % по сравнению с прошлым годом, который</w:t>
      </w:r>
      <w:r w:rsidRPr="00205508">
        <w:rPr>
          <w:szCs w:val="26"/>
        </w:rPr>
        <w:t xml:space="preserve"> состави</w:t>
      </w:r>
      <w:r w:rsidR="00A95151" w:rsidRPr="00205508">
        <w:rPr>
          <w:szCs w:val="26"/>
        </w:rPr>
        <w:t>л в среднем 20267</w:t>
      </w:r>
      <w:r w:rsidRPr="00205508">
        <w:rPr>
          <w:szCs w:val="26"/>
        </w:rPr>
        <w:t xml:space="preserve"> рублей.</w:t>
      </w:r>
    </w:p>
    <w:p w:rsidR="00FE2799" w:rsidRPr="00205508" w:rsidRDefault="00FE2799" w:rsidP="009D622D">
      <w:pPr>
        <w:ind w:left="0" w:firstLine="709"/>
        <w:jc w:val="both"/>
        <w:rPr>
          <w:szCs w:val="26"/>
        </w:rPr>
      </w:pPr>
      <w:r w:rsidRPr="00205508">
        <w:rPr>
          <w:szCs w:val="26"/>
        </w:rPr>
        <w:t>Наряду с констатацией сложной обстановки и проблем в д</w:t>
      </w:r>
      <w:r w:rsidR="00E61DFD" w:rsidRPr="00205508">
        <w:rPr>
          <w:szCs w:val="26"/>
        </w:rPr>
        <w:t>еятельности сельскох</w:t>
      </w:r>
      <w:r w:rsidR="00E61DFD" w:rsidRPr="00205508">
        <w:rPr>
          <w:szCs w:val="26"/>
        </w:rPr>
        <w:t>о</w:t>
      </w:r>
      <w:r w:rsidR="00E61DFD" w:rsidRPr="00205508">
        <w:rPr>
          <w:szCs w:val="26"/>
        </w:rPr>
        <w:t>зяйственных</w:t>
      </w:r>
      <w:r w:rsidRPr="00205508">
        <w:rPr>
          <w:szCs w:val="26"/>
        </w:rPr>
        <w:t xml:space="preserve"> предприятий района необходимо для объективности обратить внимание и на реально наметившиеся положительные тенденции в ряде направлений развития о</w:t>
      </w:r>
      <w:r w:rsidRPr="00205508">
        <w:rPr>
          <w:szCs w:val="26"/>
        </w:rPr>
        <w:t>т</w:t>
      </w:r>
      <w:r w:rsidRPr="00205508">
        <w:rPr>
          <w:szCs w:val="26"/>
        </w:rPr>
        <w:t>расли, которые наглядно показываю</w:t>
      </w:r>
      <w:r w:rsidR="00E61DFD" w:rsidRPr="00205508">
        <w:rPr>
          <w:szCs w:val="26"/>
        </w:rPr>
        <w:t>т</w:t>
      </w:r>
      <w:r w:rsidRPr="00205508">
        <w:rPr>
          <w:szCs w:val="26"/>
        </w:rPr>
        <w:t xml:space="preserve"> имеющиеся перспективы и уже сегодня могут стать фундаментом для укрепления сельскохозяйственного производства.</w:t>
      </w:r>
    </w:p>
    <w:p w:rsidR="00FE2799" w:rsidRPr="00205508" w:rsidRDefault="00E61DFD" w:rsidP="009D622D">
      <w:pPr>
        <w:ind w:left="0" w:firstLine="709"/>
        <w:jc w:val="both"/>
        <w:rPr>
          <w:szCs w:val="26"/>
        </w:rPr>
      </w:pPr>
      <w:r w:rsidRPr="00205508">
        <w:rPr>
          <w:szCs w:val="26"/>
        </w:rPr>
        <w:t>Очевидно</w:t>
      </w:r>
      <w:r w:rsidR="00FE2799" w:rsidRPr="00205508">
        <w:rPr>
          <w:szCs w:val="26"/>
        </w:rPr>
        <w:t>, что время экстенсивного развития уже давно прошло и право на сущ</w:t>
      </w:r>
      <w:r w:rsidR="00FE2799" w:rsidRPr="00205508">
        <w:rPr>
          <w:szCs w:val="26"/>
        </w:rPr>
        <w:t>е</w:t>
      </w:r>
      <w:r w:rsidR="00FE2799" w:rsidRPr="00205508">
        <w:rPr>
          <w:szCs w:val="26"/>
        </w:rPr>
        <w:t>ствование и развитие получит тот, кто будет пользоваться в работе современными те</w:t>
      </w:r>
      <w:r w:rsidR="00FE2799" w:rsidRPr="00205508">
        <w:rPr>
          <w:szCs w:val="26"/>
        </w:rPr>
        <w:t>х</w:t>
      </w:r>
      <w:r w:rsidR="00FE2799" w:rsidRPr="00205508">
        <w:rPr>
          <w:szCs w:val="26"/>
        </w:rPr>
        <w:t>нологиями, техн</w:t>
      </w:r>
      <w:r w:rsidRPr="00205508">
        <w:rPr>
          <w:szCs w:val="26"/>
        </w:rPr>
        <w:t>икой и оборудованием. А это и иной</w:t>
      </w:r>
      <w:r w:rsidR="00FE2799" w:rsidRPr="00205508">
        <w:rPr>
          <w:szCs w:val="26"/>
        </w:rPr>
        <w:t xml:space="preserve"> уровень организации труда и в</w:t>
      </w:r>
      <w:r w:rsidR="00FE2799" w:rsidRPr="00205508">
        <w:rPr>
          <w:szCs w:val="26"/>
        </w:rPr>
        <w:t>ы</w:t>
      </w:r>
      <w:r w:rsidR="00FE2799" w:rsidRPr="00205508">
        <w:rPr>
          <w:szCs w:val="26"/>
        </w:rPr>
        <w:t>нужденное высвобождение работников.</w:t>
      </w:r>
    </w:p>
    <w:p w:rsidR="00BD62D6" w:rsidRPr="00205508" w:rsidRDefault="00BD62D6" w:rsidP="009D622D">
      <w:pPr>
        <w:ind w:left="0" w:firstLine="709"/>
        <w:jc w:val="both"/>
        <w:rPr>
          <w:szCs w:val="26"/>
        </w:rPr>
      </w:pPr>
      <w:r w:rsidRPr="00205508">
        <w:rPr>
          <w:szCs w:val="26"/>
        </w:rPr>
        <w:t>В условиях сокращения сельского населения и рабочей силы необходимо изучать и выявлять факторы и резервы  повышения уровня производительности труда. Технич</w:t>
      </w:r>
      <w:r w:rsidRPr="00205508">
        <w:rPr>
          <w:szCs w:val="26"/>
        </w:rPr>
        <w:t>е</w:t>
      </w:r>
      <w:r w:rsidRPr="00205508">
        <w:rPr>
          <w:szCs w:val="26"/>
        </w:rPr>
        <w:t>ская оснащенность – основной фактор, который влияет на этот важный показатель, и поэтому безусловно необходимо внедрение новой техники и укрепление материально-технической базы производства.</w:t>
      </w:r>
    </w:p>
    <w:p w:rsidR="00FE2799" w:rsidRPr="00205508" w:rsidRDefault="00FE2799" w:rsidP="009D622D">
      <w:pPr>
        <w:ind w:left="0" w:firstLine="709"/>
        <w:jc w:val="both"/>
        <w:rPr>
          <w:szCs w:val="26"/>
        </w:rPr>
      </w:pPr>
      <w:r w:rsidRPr="00205508">
        <w:rPr>
          <w:szCs w:val="26"/>
        </w:rPr>
        <w:t>В связи с этим необходимо отметить существенный рост в 2020 году у сельхозт</w:t>
      </w:r>
      <w:r w:rsidRPr="00205508">
        <w:rPr>
          <w:szCs w:val="26"/>
        </w:rPr>
        <w:t>о</w:t>
      </w:r>
      <w:r w:rsidRPr="00205508">
        <w:rPr>
          <w:szCs w:val="26"/>
        </w:rPr>
        <w:t>варопроизводителей парка современной, энергонасыщенной техники и реальные дейс</w:t>
      </w:r>
      <w:r w:rsidRPr="00205508">
        <w:rPr>
          <w:szCs w:val="26"/>
        </w:rPr>
        <w:t>т</w:t>
      </w:r>
      <w:r w:rsidRPr="00205508">
        <w:rPr>
          <w:szCs w:val="26"/>
        </w:rPr>
        <w:t>вия по укреплению материально-технической базы, включая производственные пом</w:t>
      </w:r>
      <w:r w:rsidRPr="00205508">
        <w:rPr>
          <w:szCs w:val="26"/>
        </w:rPr>
        <w:t>е</w:t>
      </w:r>
      <w:r w:rsidRPr="00205508">
        <w:rPr>
          <w:szCs w:val="26"/>
        </w:rPr>
        <w:t>щения.</w:t>
      </w:r>
    </w:p>
    <w:p w:rsidR="00FE2799" w:rsidRPr="00205508" w:rsidRDefault="00FE2799" w:rsidP="009D622D">
      <w:pPr>
        <w:ind w:left="0" w:firstLine="709"/>
        <w:jc w:val="both"/>
        <w:rPr>
          <w:szCs w:val="26"/>
        </w:rPr>
      </w:pPr>
      <w:r w:rsidRPr="00205508">
        <w:rPr>
          <w:szCs w:val="26"/>
        </w:rPr>
        <w:t>За год в районе аграрная</w:t>
      </w:r>
      <w:r w:rsidR="00036B7F" w:rsidRPr="00205508">
        <w:rPr>
          <w:szCs w:val="26"/>
        </w:rPr>
        <w:t xml:space="preserve"> отрасль в районе пополнилась 22 единицами новой те</w:t>
      </w:r>
      <w:r w:rsidR="00036B7F" w:rsidRPr="00205508">
        <w:rPr>
          <w:szCs w:val="26"/>
        </w:rPr>
        <w:t>х</w:t>
      </w:r>
      <w:r w:rsidR="00036B7F" w:rsidRPr="00205508">
        <w:rPr>
          <w:szCs w:val="26"/>
        </w:rPr>
        <w:t>ники и оборудования на сумму 53,6 млн. рублей.</w:t>
      </w:r>
      <w:r w:rsidRPr="00205508">
        <w:rPr>
          <w:szCs w:val="26"/>
        </w:rPr>
        <w:t xml:space="preserve"> </w:t>
      </w:r>
    </w:p>
    <w:p w:rsidR="00FE2799" w:rsidRPr="00205508" w:rsidRDefault="00036B7F" w:rsidP="009D622D">
      <w:pPr>
        <w:ind w:left="0" w:firstLine="709"/>
        <w:jc w:val="both"/>
        <w:rPr>
          <w:szCs w:val="26"/>
        </w:rPr>
      </w:pPr>
      <w:r w:rsidRPr="00205508">
        <w:rPr>
          <w:szCs w:val="26"/>
        </w:rPr>
        <w:t>До 21 тысячи га  увеличилась  площадь обработки</w:t>
      </w:r>
      <w:r w:rsidR="00FE2799" w:rsidRPr="00205508">
        <w:rPr>
          <w:szCs w:val="26"/>
        </w:rPr>
        <w:t xml:space="preserve"> паров и зя</w:t>
      </w:r>
      <w:r w:rsidRPr="00205508">
        <w:rPr>
          <w:szCs w:val="26"/>
        </w:rPr>
        <w:t>би</w:t>
      </w:r>
      <w:r w:rsidR="00FE2799" w:rsidRPr="00205508">
        <w:rPr>
          <w:szCs w:val="26"/>
        </w:rPr>
        <w:t>, что является пр</w:t>
      </w:r>
      <w:r w:rsidR="00FE2799" w:rsidRPr="00205508">
        <w:rPr>
          <w:szCs w:val="26"/>
        </w:rPr>
        <w:t>е</w:t>
      </w:r>
      <w:r w:rsidR="00FE2799" w:rsidRPr="00205508">
        <w:rPr>
          <w:szCs w:val="26"/>
        </w:rPr>
        <w:t>красным заделом для формирования уро</w:t>
      </w:r>
      <w:r w:rsidR="00EA6CD5" w:rsidRPr="00205508">
        <w:rPr>
          <w:szCs w:val="26"/>
        </w:rPr>
        <w:t>жая в 2022</w:t>
      </w:r>
      <w:r w:rsidR="00FE2799" w:rsidRPr="00205508">
        <w:rPr>
          <w:szCs w:val="26"/>
        </w:rPr>
        <w:t xml:space="preserve"> году.</w:t>
      </w:r>
    </w:p>
    <w:p w:rsidR="003F07B4" w:rsidRPr="00205508" w:rsidRDefault="00FE2799" w:rsidP="009D622D">
      <w:pPr>
        <w:ind w:left="0" w:firstLine="709"/>
        <w:jc w:val="both"/>
        <w:rPr>
          <w:szCs w:val="26"/>
        </w:rPr>
      </w:pPr>
      <w:r w:rsidRPr="00205508">
        <w:rPr>
          <w:szCs w:val="26"/>
        </w:rPr>
        <w:t>Администрация района в рамках имеющихся полномочий старается делать всё возможное для оказания всесторонней поддержки сельхозтоваропроизводителей, не о</w:t>
      </w:r>
      <w:r w:rsidRPr="00205508">
        <w:rPr>
          <w:szCs w:val="26"/>
        </w:rPr>
        <w:t>г</w:t>
      </w:r>
      <w:r w:rsidRPr="00205508">
        <w:rPr>
          <w:szCs w:val="26"/>
        </w:rPr>
        <w:t>раничиваясь только методическим сопровождением, включая реальное содействие в продвижении решения важнейших для них производственных, финансовых и кадровых вопросов, участия в инвестиционных программах и проектов.</w:t>
      </w:r>
    </w:p>
    <w:p w:rsidR="00FE2799" w:rsidRPr="00205508" w:rsidRDefault="00FE2799" w:rsidP="009D622D">
      <w:pPr>
        <w:ind w:left="0" w:firstLine="709"/>
        <w:jc w:val="both"/>
        <w:rPr>
          <w:szCs w:val="26"/>
        </w:rPr>
      </w:pPr>
      <w:r w:rsidRPr="00205508">
        <w:rPr>
          <w:szCs w:val="26"/>
        </w:rPr>
        <w:t>На особом контроле находится и решение задач в вовлечении в оборот</w:t>
      </w:r>
      <w:r w:rsidR="003F07B4" w:rsidRPr="00205508">
        <w:rPr>
          <w:szCs w:val="26"/>
        </w:rPr>
        <w:t xml:space="preserve"> оставши</w:t>
      </w:r>
      <w:r w:rsidR="003F07B4" w:rsidRPr="00205508">
        <w:rPr>
          <w:szCs w:val="26"/>
        </w:rPr>
        <w:t>х</w:t>
      </w:r>
      <w:r w:rsidR="003F07B4" w:rsidRPr="00205508">
        <w:rPr>
          <w:szCs w:val="26"/>
        </w:rPr>
        <w:t>ся</w:t>
      </w:r>
      <w:r w:rsidRPr="00205508">
        <w:rPr>
          <w:szCs w:val="26"/>
        </w:rPr>
        <w:t xml:space="preserve"> сво</w:t>
      </w:r>
      <w:r w:rsidR="003F07B4" w:rsidRPr="00205508">
        <w:rPr>
          <w:szCs w:val="26"/>
        </w:rPr>
        <w:t xml:space="preserve">бодных земель сельхозназначения. </w:t>
      </w:r>
      <w:r w:rsidRPr="00205508">
        <w:rPr>
          <w:szCs w:val="26"/>
        </w:rPr>
        <w:t xml:space="preserve"> Земля должна работать на людей, на эконом</w:t>
      </w:r>
      <w:r w:rsidRPr="00205508">
        <w:rPr>
          <w:szCs w:val="26"/>
        </w:rPr>
        <w:t>и</w:t>
      </w:r>
      <w:r w:rsidRPr="00205508">
        <w:rPr>
          <w:szCs w:val="26"/>
        </w:rPr>
        <w:t>ку района.</w:t>
      </w:r>
    </w:p>
    <w:p w:rsidR="00FE2799" w:rsidRPr="00205508" w:rsidRDefault="00FE2799" w:rsidP="009D622D">
      <w:pPr>
        <w:ind w:left="0" w:firstLine="709"/>
        <w:jc w:val="both"/>
        <w:rPr>
          <w:szCs w:val="26"/>
        </w:rPr>
      </w:pPr>
      <w:r w:rsidRPr="00205508">
        <w:rPr>
          <w:szCs w:val="26"/>
        </w:rPr>
        <w:t>Прилагаемые на протяжении ряда лет усилия в этом направлении дали полож</w:t>
      </w:r>
      <w:r w:rsidRPr="00205508">
        <w:rPr>
          <w:szCs w:val="26"/>
        </w:rPr>
        <w:t>и</w:t>
      </w:r>
      <w:r w:rsidRPr="00205508">
        <w:rPr>
          <w:szCs w:val="26"/>
        </w:rPr>
        <w:t>тельный результат. Земля в Бурлинском</w:t>
      </w:r>
      <w:r w:rsidR="00E4037F" w:rsidRPr="00205508">
        <w:rPr>
          <w:szCs w:val="26"/>
        </w:rPr>
        <w:t xml:space="preserve">  районе наконец стала</w:t>
      </w:r>
      <w:r w:rsidRPr="00205508">
        <w:rPr>
          <w:szCs w:val="26"/>
        </w:rPr>
        <w:t xml:space="preserve"> востребованной.</w:t>
      </w:r>
    </w:p>
    <w:p w:rsidR="00FE2799" w:rsidRPr="00205508" w:rsidRDefault="00E4037F" w:rsidP="009D622D">
      <w:pPr>
        <w:ind w:left="0" w:firstLine="709"/>
        <w:jc w:val="both"/>
        <w:rPr>
          <w:szCs w:val="26"/>
        </w:rPr>
      </w:pPr>
      <w:r w:rsidRPr="00205508">
        <w:rPr>
          <w:szCs w:val="26"/>
        </w:rPr>
        <w:t>В 2021</w:t>
      </w:r>
      <w:r w:rsidR="00FE2799" w:rsidRPr="00205508">
        <w:rPr>
          <w:szCs w:val="26"/>
        </w:rPr>
        <w:t xml:space="preserve"> году вовлечено в сел</w:t>
      </w:r>
      <w:r w:rsidR="00CF06DE" w:rsidRPr="00205508">
        <w:rPr>
          <w:szCs w:val="26"/>
        </w:rPr>
        <w:t>ьскохозяйственный оборот более 2</w:t>
      </w:r>
      <w:r w:rsidR="00FE2799" w:rsidRPr="00205508">
        <w:rPr>
          <w:szCs w:val="26"/>
        </w:rPr>
        <w:t>0 тыс. га земель сельхозназначения в районе.</w:t>
      </w:r>
    </w:p>
    <w:p w:rsidR="009D622D" w:rsidRPr="00205508" w:rsidRDefault="00FE2799" w:rsidP="009D622D">
      <w:pPr>
        <w:ind w:left="0" w:firstLine="709"/>
        <w:jc w:val="both"/>
        <w:rPr>
          <w:szCs w:val="26"/>
        </w:rPr>
      </w:pPr>
      <w:r w:rsidRPr="00205508">
        <w:rPr>
          <w:szCs w:val="26"/>
        </w:rPr>
        <w:t>Продолжаются подготовительные работы для аренды много лет пустовавших з</w:t>
      </w:r>
      <w:r w:rsidRPr="00205508">
        <w:rPr>
          <w:szCs w:val="26"/>
        </w:rPr>
        <w:t>е</w:t>
      </w:r>
      <w:r w:rsidRPr="00205508">
        <w:rPr>
          <w:szCs w:val="26"/>
        </w:rPr>
        <w:t>мель совхоза «Мирный» площадью 23 тыс. га крупным сельскохозяйственным предпр</w:t>
      </w:r>
      <w:r w:rsidRPr="00205508">
        <w:rPr>
          <w:szCs w:val="26"/>
        </w:rPr>
        <w:t>и</w:t>
      </w:r>
      <w:r w:rsidRPr="00205508">
        <w:rPr>
          <w:szCs w:val="26"/>
        </w:rPr>
        <w:t>ятием ООО «Сибирский АНГУС» для развития животноводческой отрасли.</w:t>
      </w:r>
    </w:p>
    <w:p w:rsidR="009D622D" w:rsidRPr="00205508" w:rsidRDefault="00FE2799" w:rsidP="009D622D">
      <w:pPr>
        <w:ind w:left="0" w:firstLine="709"/>
        <w:jc w:val="both"/>
        <w:rPr>
          <w:szCs w:val="26"/>
        </w:rPr>
      </w:pPr>
      <w:r w:rsidRPr="00205508">
        <w:rPr>
          <w:szCs w:val="26"/>
        </w:rPr>
        <w:t>Позитивным и заметным событием в прошлом году стал приход нового собстве</w:t>
      </w:r>
      <w:r w:rsidRPr="00205508">
        <w:rPr>
          <w:szCs w:val="26"/>
        </w:rPr>
        <w:t>н</w:t>
      </w:r>
      <w:r w:rsidRPr="00205508">
        <w:rPr>
          <w:szCs w:val="26"/>
        </w:rPr>
        <w:t>ника в ООО «Бурлинский элеватор», который в настоящее время успешно функцион</w:t>
      </w:r>
      <w:r w:rsidRPr="00205508">
        <w:rPr>
          <w:szCs w:val="26"/>
        </w:rPr>
        <w:t>и</w:t>
      </w:r>
      <w:r w:rsidRPr="00205508">
        <w:rPr>
          <w:szCs w:val="26"/>
        </w:rPr>
        <w:t>рует, обеспечив работой более 50 человек, своевременно и в полном объеме выполняет обязательства  по оплате труда работников, налоговым и страховым отчислениям. Н</w:t>
      </w:r>
      <w:r w:rsidRPr="00205508">
        <w:rPr>
          <w:szCs w:val="26"/>
        </w:rPr>
        <w:t>ы</w:t>
      </w:r>
      <w:r w:rsidRPr="00205508">
        <w:rPr>
          <w:szCs w:val="26"/>
        </w:rPr>
        <w:t>нешнее руководство этого крупного предприятия планирует дальнейшее серьезное ра</w:t>
      </w:r>
      <w:r w:rsidRPr="00205508">
        <w:rPr>
          <w:szCs w:val="26"/>
        </w:rPr>
        <w:t>з</w:t>
      </w:r>
      <w:r w:rsidRPr="00205508">
        <w:rPr>
          <w:szCs w:val="26"/>
        </w:rPr>
        <w:t xml:space="preserve">витие производственной и социальной базы, открыто для  партнерского сотрудничества. </w:t>
      </w:r>
    </w:p>
    <w:p w:rsidR="00FE2799" w:rsidRPr="00205508" w:rsidRDefault="00FE2799" w:rsidP="009D622D">
      <w:pPr>
        <w:ind w:left="0" w:firstLine="709"/>
        <w:jc w:val="both"/>
        <w:rPr>
          <w:szCs w:val="26"/>
        </w:rPr>
      </w:pPr>
      <w:r w:rsidRPr="00205508">
        <w:rPr>
          <w:szCs w:val="26"/>
        </w:rPr>
        <w:t>Повышение уровня и объёма сельскохозяйственного производства в районе пр</w:t>
      </w:r>
      <w:r w:rsidRPr="00205508">
        <w:rPr>
          <w:szCs w:val="26"/>
        </w:rPr>
        <w:t>и</w:t>
      </w:r>
      <w:r w:rsidRPr="00205508">
        <w:rPr>
          <w:szCs w:val="26"/>
        </w:rPr>
        <w:t>д</w:t>
      </w:r>
      <w:r w:rsidR="003551AE" w:rsidRPr="00205508">
        <w:rPr>
          <w:szCs w:val="26"/>
        </w:rPr>
        <w:t xml:space="preserve">адут дополнительный импульс для его </w:t>
      </w:r>
      <w:r w:rsidRPr="00205508">
        <w:rPr>
          <w:szCs w:val="26"/>
        </w:rPr>
        <w:t>социально-экономического раз</w:t>
      </w:r>
      <w:r w:rsidR="003551AE" w:rsidRPr="00205508">
        <w:rPr>
          <w:szCs w:val="26"/>
        </w:rPr>
        <w:t>вития  и создания необходимых комфортных условий для проживания наших людей</w:t>
      </w:r>
      <w:r w:rsidRPr="00205508">
        <w:rPr>
          <w:szCs w:val="26"/>
        </w:rPr>
        <w:t>.</w:t>
      </w:r>
    </w:p>
    <w:p w:rsidR="00FE2799" w:rsidRPr="00205508" w:rsidRDefault="008C4617" w:rsidP="009D622D">
      <w:pPr>
        <w:ind w:left="0" w:firstLine="709"/>
        <w:jc w:val="both"/>
        <w:rPr>
          <w:szCs w:val="26"/>
        </w:rPr>
      </w:pPr>
      <w:r w:rsidRPr="00205508">
        <w:rPr>
          <w:szCs w:val="26"/>
        </w:rPr>
        <w:lastRenderedPageBreak/>
        <w:t>Главными задачами в 2022</w:t>
      </w:r>
      <w:r w:rsidR="00FE2799" w:rsidRPr="00205508">
        <w:rPr>
          <w:szCs w:val="26"/>
        </w:rPr>
        <w:t xml:space="preserve"> году в сфере сельского хозяйства района остаются:</w:t>
      </w:r>
    </w:p>
    <w:p w:rsidR="00FE2799" w:rsidRPr="00205508" w:rsidRDefault="00FE2799" w:rsidP="009D622D">
      <w:pPr>
        <w:ind w:left="0" w:firstLine="709"/>
        <w:jc w:val="both"/>
        <w:rPr>
          <w:szCs w:val="26"/>
        </w:rPr>
      </w:pPr>
      <w:r w:rsidRPr="00205508">
        <w:rPr>
          <w:szCs w:val="26"/>
        </w:rPr>
        <w:t>- содействие сельхозтоваропроизводителям в привлечении краевых и федерал</w:t>
      </w:r>
      <w:r w:rsidRPr="00205508">
        <w:rPr>
          <w:szCs w:val="26"/>
        </w:rPr>
        <w:t>ь</w:t>
      </w:r>
      <w:r w:rsidRPr="00205508">
        <w:rPr>
          <w:szCs w:val="26"/>
        </w:rPr>
        <w:t>ных инвестиций, проведении технического перевооружения, кадровом и методическом обеспечении;</w:t>
      </w:r>
    </w:p>
    <w:p w:rsidR="00FE2799" w:rsidRPr="00205508" w:rsidRDefault="00FE2799" w:rsidP="009D622D">
      <w:pPr>
        <w:ind w:left="0" w:firstLine="709"/>
        <w:jc w:val="both"/>
        <w:rPr>
          <w:szCs w:val="26"/>
        </w:rPr>
      </w:pPr>
      <w:r w:rsidRPr="00205508">
        <w:rPr>
          <w:szCs w:val="26"/>
        </w:rPr>
        <w:t>- дальнейшее вовлечение в оборот земель сельхозназначения и обеспечение п</w:t>
      </w:r>
      <w:r w:rsidRPr="00205508">
        <w:rPr>
          <w:szCs w:val="26"/>
        </w:rPr>
        <w:t>о</w:t>
      </w:r>
      <w:r w:rsidRPr="00205508">
        <w:rPr>
          <w:szCs w:val="26"/>
        </w:rPr>
        <w:t xml:space="preserve">стоянного контроля </w:t>
      </w:r>
      <w:r w:rsidR="00F243ED" w:rsidRPr="00205508">
        <w:rPr>
          <w:szCs w:val="26"/>
        </w:rPr>
        <w:t xml:space="preserve"> </w:t>
      </w:r>
      <w:r w:rsidRPr="00205508">
        <w:rPr>
          <w:szCs w:val="26"/>
        </w:rPr>
        <w:t>за их использованием;</w:t>
      </w:r>
    </w:p>
    <w:p w:rsidR="00FE2799" w:rsidRPr="00205508" w:rsidRDefault="00FE2799" w:rsidP="009D622D">
      <w:pPr>
        <w:ind w:left="0" w:firstLine="709"/>
        <w:jc w:val="both"/>
        <w:rPr>
          <w:szCs w:val="26"/>
        </w:rPr>
      </w:pPr>
      <w:r w:rsidRPr="00205508">
        <w:rPr>
          <w:szCs w:val="26"/>
        </w:rPr>
        <w:t>- распространени</w:t>
      </w:r>
      <w:r w:rsidR="00F243ED" w:rsidRPr="00205508">
        <w:rPr>
          <w:szCs w:val="26"/>
        </w:rPr>
        <w:t>е и обобщение передового опыта,</w:t>
      </w:r>
      <w:r w:rsidRPr="00205508">
        <w:rPr>
          <w:szCs w:val="26"/>
        </w:rPr>
        <w:t xml:space="preserve"> внедрение современных те</w:t>
      </w:r>
      <w:r w:rsidRPr="00205508">
        <w:rPr>
          <w:szCs w:val="26"/>
        </w:rPr>
        <w:t>х</w:t>
      </w:r>
      <w:r w:rsidRPr="00205508">
        <w:rPr>
          <w:szCs w:val="26"/>
        </w:rPr>
        <w:t>нологий</w:t>
      </w:r>
      <w:r w:rsidR="00F243ED" w:rsidRPr="00205508">
        <w:rPr>
          <w:szCs w:val="26"/>
        </w:rPr>
        <w:t xml:space="preserve"> в сельскохозяйственном производстве</w:t>
      </w:r>
      <w:r w:rsidRPr="00205508">
        <w:rPr>
          <w:szCs w:val="26"/>
        </w:rPr>
        <w:t>;</w:t>
      </w:r>
    </w:p>
    <w:p w:rsidR="00FE2799" w:rsidRPr="00205508" w:rsidRDefault="00FE2799" w:rsidP="009D622D">
      <w:pPr>
        <w:ind w:left="0" w:firstLine="709"/>
        <w:jc w:val="both"/>
        <w:rPr>
          <w:szCs w:val="26"/>
        </w:rPr>
      </w:pPr>
      <w:r w:rsidRPr="00205508">
        <w:rPr>
          <w:szCs w:val="26"/>
        </w:rPr>
        <w:t>- решение вопросов развития перерабатывающей отрасли в районе</w:t>
      </w:r>
      <w:r w:rsidR="008C4617" w:rsidRPr="00205508">
        <w:rPr>
          <w:szCs w:val="26"/>
        </w:rPr>
        <w:t>, включая  об</w:t>
      </w:r>
      <w:r w:rsidR="008C4617" w:rsidRPr="00205508">
        <w:rPr>
          <w:szCs w:val="26"/>
        </w:rPr>
        <w:t>о</w:t>
      </w:r>
      <w:r w:rsidR="008C4617" w:rsidRPr="00205508">
        <w:rPr>
          <w:szCs w:val="26"/>
        </w:rPr>
        <w:t>рудование убойного цеха</w:t>
      </w:r>
      <w:r w:rsidRPr="00205508">
        <w:rPr>
          <w:szCs w:val="26"/>
        </w:rPr>
        <w:t>;</w:t>
      </w:r>
    </w:p>
    <w:p w:rsidR="00FE2799" w:rsidRPr="00205508" w:rsidRDefault="00FE2799" w:rsidP="009D622D">
      <w:pPr>
        <w:ind w:left="0" w:firstLine="709"/>
        <w:jc w:val="both"/>
        <w:rPr>
          <w:szCs w:val="26"/>
        </w:rPr>
      </w:pPr>
      <w:r w:rsidRPr="00205508">
        <w:rPr>
          <w:szCs w:val="26"/>
        </w:rPr>
        <w:t xml:space="preserve">- содействие в развитии в районе всех форм сельскохозяйственного производства с привлечением </w:t>
      </w:r>
      <w:r w:rsidR="0013298D" w:rsidRPr="00205508">
        <w:rPr>
          <w:szCs w:val="26"/>
        </w:rPr>
        <w:t xml:space="preserve"> </w:t>
      </w:r>
      <w:r w:rsidR="00F243ED" w:rsidRPr="00205508">
        <w:rPr>
          <w:szCs w:val="26"/>
        </w:rPr>
        <w:t>государственной</w:t>
      </w:r>
      <w:r w:rsidRPr="00205508">
        <w:rPr>
          <w:szCs w:val="26"/>
        </w:rPr>
        <w:t xml:space="preserve"> поддержки. </w:t>
      </w:r>
    </w:p>
    <w:p w:rsidR="006B3F7B" w:rsidRPr="00205508" w:rsidRDefault="006B3F7B" w:rsidP="009D622D">
      <w:pPr>
        <w:ind w:left="0" w:firstLine="709"/>
        <w:jc w:val="both"/>
        <w:rPr>
          <w:szCs w:val="26"/>
        </w:rPr>
      </w:pPr>
    </w:p>
    <w:p w:rsidR="00C37885" w:rsidRPr="00205508" w:rsidRDefault="00C37885" w:rsidP="00C37885">
      <w:pPr>
        <w:jc w:val="center"/>
        <w:rPr>
          <w:szCs w:val="26"/>
        </w:rPr>
      </w:pPr>
      <w:r w:rsidRPr="00205508">
        <w:rPr>
          <w:szCs w:val="26"/>
        </w:rPr>
        <w:t>Бюджетная политика</w:t>
      </w:r>
    </w:p>
    <w:p w:rsidR="00434B05" w:rsidRPr="00205508" w:rsidRDefault="00434B05" w:rsidP="00C37885">
      <w:pPr>
        <w:jc w:val="center"/>
        <w:rPr>
          <w:szCs w:val="26"/>
        </w:rPr>
      </w:pPr>
    </w:p>
    <w:p w:rsidR="005E2002" w:rsidRPr="00205508" w:rsidRDefault="00E55DC0" w:rsidP="00C37885">
      <w:pPr>
        <w:ind w:left="0" w:firstLine="709"/>
        <w:jc w:val="both"/>
        <w:rPr>
          <w:szCs w:val="26"/>
        </w:rPr>
      </w:pPr>
      <w:r w:rsidRPr="00205508">
        <w:rPr>
          <w:szCs w:val="26"/>
        </w:rPr>
        <w:t xml:space="preserve">В целях обеспечения экономической, социальной и финансовой стабильности  в районе осуществлялась взвешенная бюджетная политика, направленная на реализацию мер по сохранению и увеличению доходного, налогового потенциала. </w:t>
      </w:r>
    </w:p>
    <w:p w:rsidR="00C37885" w:rsidRPr="00205508" w:rsidRDefault="005E2002" w:rsidP="00C37885">
      <w:pPr>
        <w:ind w:left="0" w:firstLine="709"/>
        <w:jc w:val="both"/>
        <w:rPr>
          <w:szCs w:val="26"/>
        </w:rPr>
      </w:pPr>
      <w:r w:rsidRPr="00205508">
        <w:rPr>
          <w:szCs w:val="26"/>
        </w:rPr>
        <w:t>Реализация полномочий органов местного самоуправления напрямую зависит от обеспеченности финансами. А бюджет района – это о</w:t>
      </w:r>
      <w:r w:rsidR="00C37885" w:rsidRPr="00205508">
        <w:rPr>
          <w:szCs w:val="26"/>
        </w:rPr>
        <w:t>сновой</w:t>
      </w:r>
      <w:r w:rsidRPr="00205508">
        <w:rPr>
          <w:szCs w:val="26"/>
        </w:rPr>
        <w:t xml:space="preserve"> ресурс для выполнения расходных и социальных обязательств муниципалитета. </w:t>
      </w:r>
    </w:p>
    <w:p w:rsidR="00C37885" w:rsidRPr="00205508" w:rsidRDefault="00C37885" w:rsidP="00C37885">
      <w:pPr>
        <w:ind w:left="0" w:firstLine="709"/>
        <w:jc w:val="both"/>
        <w:rPr>
          <w:szCs w:val="26"/>
        </w:rPr>
      </w:pPr>
      <w:r w:rsidRPr="00205508">
        <w:rPr>
          <w:szCs w:val="26"/>
        </w:rPr>
        <w:t>Исходя из этого, главными задачами Администрации района в области бюдже</w:t>
      </w:r>
      <w:r w:rsidRPr="00205508">
        <w:rPr>
          <w:szCs w:val="26"/>
        </w:rPr>
        <w:t>т</w:t>
      </w:r>
      <w:r w:rsidRPr="00205508">
        <w:rPr>
          <w:szCs w:val="26"/>
        </w:rPr>
        <w:t>ной политики оставались:</w:t>
      </w:r>
    </w:p>
    <w:p w:rsidR="00C37885" w:rsidRPr="00205508" w:rsidRDefault="00C37885" w:rsidP="00C37885">
      <w:pPr>
        <w:ind w:left="0" w:firstLine="709"/>
        <w:jc w:val="both"/>
        <w:rPr>
          <w:szCs w:val="26"/>
        </w:rPr>
      </w:pPr>
      <w:r w:rsidRPr="00205508">
        <w:rPr>
          <w:szCs w:val="26"/>
        </w:rPr>
        <w:t>- обеспечение</w:t>
      </w:r>
      <w:r w:rsidR="005E2002" w:rsidRPr="00205508">
        <w:rPr>
          <w:szCs w:val="26"/>
        </w:rPr>
        <w:t xml:space="preserve"> роста и </w:t>
      </w:r>
      <w:r w:rsidRPr="00205508">
        <w:rPr>
          <w:szCs w:val="26"/>
        </w:rPr>
        <w:t xml:space="preserve"> наполнения доходной базы местного бюджета в соответс</w:t>
      </w:r>
      <w:r w:rsidRPr="00205508">
        <w:rPr>
          <w:szCs w:val="26"/>
        </w:rPr>
        <w:t>т</w:t>
      </w:r>
      <w:r w:rsidRPr="00205508">
        <w:rPr>
          <w:szCs w:val="26"/>
        </w:rPr>
        <w:t>вии с утверждёнными параметрами, необходимой для успешного исполнения многочи</w:t>
      </w:r>
      <w:r w:rsidRPr="00205508">
        <w:rPr>
          <w:szCs w:val="26"/>
        </w:rPr>
        <w:t>с</w:t>
      </w:r>
      <w:r w:rsidRPr="00205508">
        <w:rPr>
          <w:szCs w:val="26"/>
        </w:rPr>
        <w:t>ленных полномочий по решению вопросов местного значения;</w:t>
      </w:r>
    </w:p>
    <w:p w:rsidR="00C37885" w:rsidRPr="00205508" w:rsidRDefault="00C37885" w:rsidP="00C37885">
      <w:pPr>
        <w:ind w:left="0" w:firstLine="709"/>
        <w:jc w:val="both"/>
        <w:rPr>
          <w:szCs w:val="26"/>
        </w:rPr>
      </w:pPr>
      <w:r w:rsidRPr="00205508">
        <w:rPr>
          <w:szCs w:val="26"/>
        </w:rPr>
        <w:t>- рациональное и эффективное использование бюджетных средств, включая пр</w:t>
      </w:r>
      <w:r w:rsidRPr="00205508">
        <w:rPr>
          <w:szCs w:val="26"/>
        </w:rPr>
        <w:t>и</w:t>
      </w:r>
      <w:r w:rsidRPr="00205508">
        <w:rPr>
          <w:szCs w:val="26"/>
        </w:rPr>
        <w:t>влечение краевых и федеральных инвестиций, позволяющее в то же время обеспечить финансирование расходных обязательств в полном объёме;</w:t>
      </w:r>
    </w:p>
    <w:p w:rsidR="00C37885" w:rsidRPr="00205508" w:rsidRDefault="00C37885" w:rsidP="00C37885">
      <w:pPr>
        <w:ind w:left="0" w:firstLine="709"/>
        <w:jc w:val="both"/>
        <w:rPr>
          <w:szCs w:val="26"/>
        </w:rPr>
      </w:pPr>
      <w:r w:rsidRPr="00205508">
        <w:rPr>
          <w:szCs w:val="26"/>
        </w:rPr>
        <w:t>-</w:t>
      </w:r>
      <w:r w:rsidR="005E2002" w:rsidRPr="00205508">
        <w:rPr>
          <w:szCs w:val="26"/>
        </w:rPr>
        <w:t xml:space="preserve"> снижение и погашение имеющейся</w:t>
      </w:r>
      <w:r w:rsidRPr="00205508">
        <w:rPr>
          <w:szCs w:val="26"/>
        </w:rPr>
        <w:t xml:space="preserve"> кредиторской задолженности муниципалит</w:t>
      </w:r>
      <w:r w:rsidRPr="00205508">
        <w:rPr>
          <w:szCs w:val="26"/>
        </w:rPr>
        <w:t>е</w:t>
      </w:r>
      <w:r w:rsidRPr="00205508">
        <w:rPr>
          <w:szCs w:val="26"/>
        </w:rPr>
        <w:t>тов.</w:t>
      </w:r>
    </w:p>
    <w:p w:rsidR="00C37885" w:rsidRPr="00205508" w:rsidRDefault="00C37885" w:rsidP="00C37885">
      <w:pPr>
        <w:ind w:left="0" w:firstLine="709"/>
        <w:jc w:val="both"/>
        <w:rPr>
          <w:szCs w:val="26"/>
        </w:rPr>
      </w:pPr>
      <w:r w:rsidRPr="00205508">
        <w:rPr>
          <w:szCs w:val="26"/>
        </w:rPr>
        <w:t>Принятый бюджет района 2021 года был сформирован со значительным дефиц</w:t>
      </w:r>
      <w:r w:rsidRPr="00205508">
        <w:rPr>
          <w:szCs w:val="26"/>
        </w:rPr>
        <w:t>и</w:t>
      </w:r>
      <w:r w:rsidRPr="00205508">
        <w:rPr>
          <w:szCs w:val="26"/>
        </w:rPr>
        <w:t>том средств, что позволяло удовлетворить потребности по расходам лишь на 76 %. О</w:t>
      </w:r>
      <w:r w:rsidRPr="00205508">
        <w:rPr>
          <w:szCs w:val="26"/>
        </w:rPr>
        <w:t>д</w:t>
      </w:r>
      <w:r w:rsidRPr="00205508">
        <w:rPr>
          <w:szCs w:val="26"/>
        </w:rPr>
        <w:t>нако, несмотря на имеющиеся объективные трудности 2021 года</w:t>
      </w:r>
      <w:r w:rsidR="006A084F" w:rsidRPr="00205508">
        <w:rPr>
          <w:szCs w:val="26"/>
        </w:rPr>
        <w:t>,</w:t>
      </w:r>
      <w:r w:rsidRPr="00205508">
        <w:rPr>
          <w:szCs w:val="26"/>
        </w:rPr>
        <w:t xml:space="preserve"> Администрации ра</w:t>
      </w:r>
      <w:r w:rsidRPr="00205508">
        <w:rPr>
          <w:szCs w:val="26"/>
        </w:rPr>
        <w:t>й</w:t>
      </w:r>
      <w:r w:rsidRPr="00205508">
        <w:rPr>
          <w:szCs w:val="26"/>
        </w:rPr>
        <w:t>она удалось обеспечить исполнение не только планируемых параметров консолидир</w:t>
      </w:r>
      <w:r w:rsidRPr="00205508">
        <w:rPr>
          <w:szCs w:val="26"/>
        </w:rPr>
        <w:t>о</w:t>
      </w:r>
      <w:r w:rsidRPr="00205508">
        <w:rPr>
          <w:szCs w:val="26"/>
        </w:rPr>
        <w:t>ванного бюджета, но и получить дополнительные доходы в сумме 823,4 тыс. рублей, добившись при этом положительной динамики.</w:t>
      </w:r>
    </w:p>
    <w:p w:rsidR="00C37885" w:rsidRPr="00205508" w:rsidRDefault="00670627" w:rsidP="00C37885">
      <w:pPr>
        <w:ind w:left="0" w:firstLine="709"/>
        <w:jc w:val="both"/>
        <w:rPr>
          <w:szCs w:val="26"/>
        </w:rPr>
      </w:pPr>
      <w:r w:rsidRPr="00205508">
        <w:rPr>
          <w:szCs w:val="26"/>
        </w:rPr>
        <w:t>Сумма доходов</w:t>
      </w:r>
      <w:r w:rsidR="0059792B" w:rsidRPr="00205508">
        <w:rPr>
          <w:szCs w:val="26"/>
        </w:rPr>
        <w:tab/>
      </w:r>
      <w:r w:rsidR="00C37885" w:rsidRPr="00205508">
        <w:rPr>
          <w:szCs w:val="26"/>
        </w:rPr>
        <w:t>консолидированного бюджета составила 310324,7 тыс. рублей. При этом план по сбору собственных доходов был выполнен на 101,1 %, а их сумма с</w:t>
      </w:r>
      <w:r w:rsidR="00C37885" w:rsidRPr="00205508">
        <w:rPr>
          <w:szCs w:val="26"/>
        </w:rPr>
        <w:t>о</w:t>
      </w:r>
      <w:r w:rsidR="00C37885" w:rsidRPr="00205508">
        <w:rPr>
          <w:szCs w:val="26"/>
        </w:rPr>
        <w:t xml:space="preserve">ставила </w:t>
      </w:r>
      <w:r w:rsidR="00005B00" w:rsidRPr="00205508">
        <w:rPr>
          <w:szCs w:val="26"/>
        </w:rPr>
        <w:t>74250</w:t>
      </w:r>
      <w:r w:rsidR="00254BCE" w:rsidRPr="00205508">
        <w:rPr>
          <w:szCs w:val="26"/>
        </w:rPr>
        <w:t>,</w:t>
      </w:r>
      <w:r w:rsidR="00005B00" w:rsidRPr="00205508">
        <w:rPr>
          <w:szCs w:val="26"/>
        </w:rPr>
        <w:t>0</w:t>
      </w:r>
      <w:r w:rsidR="00254BCE" w:rsidRPr="00205508">
        <w:rPr>
          <w:szCs w:val="26"/>
        </w:rPr>
        <w:t xml:space="preserve"> </w:t>
      </w:r>
      <w:r w:rsidR="00C37885" w:rsidRPr="00205508">
        <w:rPr>
          <w:szCs w:val="26"/>
        </w:rPr>
        <w:t>тыс. рублей</w:t>
      </w:r>
      <w:r w:rsidR="001B595E" w:rsidRPr="00205508">
        <w:rPr>
          <w:szCs w:val="26"/>
        </w:rPr>
        <w:t>, что несколько меньше, чем в прошлом году.</w:t>
      </w:r>
      <w:r w:rsidR="00C37885" w:rsidRPr="00205508">
        <w:rPr>
          <w:szCs w:val="26"/>
        </w:rPr>
        <w:t xml:space="preserve">  </w:t>
      </w:r>
    </w:p>
    <w:p w:rsidR="00C37885" w:rsidRPr="00205508" w:rsidRDefault="00C37885" w:rsidP="00C37885">
      <w:pPr>
        <w:ind w:left="0" w:firstLine="709"/>
        <w:jc w:val="both"/>
        <w:rPr>
          <w:szCs w:val="26"/>
        </w:rPr>
      </w:pPr>
      <w:r w:rsidRPr="00205508">
        <w:rPr>
          <w:szCs w:val="26"/>
        </w:rPr>
        <w:t>В консолидированный бюджет района было получено 235902,9 тыс. рублей бе</w:t>
      </w:r>
      <w:r w:rsidRPr="00205508">
        <w:rPr>
          <w:szCs w:val="26"/>
        </w:rPr>
        <w:t>з</w:t>
      </w:r>
      <w:r w:rsidRPr="00205508">
        <w:rPr>
          <w:szCs w:val="26"/>
        </w:rPr>
        <w:t xml:space="preserve">возмездных поступлений из краевого бюджета, </w:t>
      </w:r>
      <w:r w:rsidR="001631C0" w:rsidRPr="00205508">
        <w:rPr>
          <w:szCs w:val="26"/>
        </w:rPr>
        <w:t>в</w:t>
      </w:r>
      <w:r w:rsidRPr="00205508">
        <w:rPr>
          <w:szCs w:val="26"/>
        </w:rPr>
        <w:t xml:space="preserve"> том числе 58895,2 тыс. рублей дот</w:t>
      </w:r>
      <w:r w:rsidRPr="00205508">
        <w:rPr>
          <w:szCs w:val="26"/>
        </w:rPr>
        <w:t>а</w:t>
      </w:r>
      <w:r w:rsidRPr="00205508">
        <w:rPr>
          <w:szCs w:val="26"/>
        </w:rPr>
        <w:t>ций, что на 2006,4 тыс. рублей больше, чем в предыдущем году.</w:t>
      </w:r>
    </w:p>
    <w:p w:rsidR="00C37885" w:rsidRPr="00205508" w:rsidRDefault="00C37885" w:rsidP="00C37885">
      <w:pPr>
        <w:ind w:left="0" w:firstLine="709"/>
        <w:jc w:val="both"/>
        <w:rPr>
          <w:szCs w:val="26"/>
        </w:rPr>
      </w:pPr>
      <w:r w:rsidRPr="00205508">
        <w:rPr>
          <w:szCs w:val="26"/>
        </w:rPr>
        <w:t>В результате в общем объёме доходов консолидированного бюджета доля безво</w:t>
      </w:r>
      <w:r w:rsidRPr="00205508">
        <w:rPr>
          <w:szCs w:val="26"/>
        </w:rPr>
        <w:t>з</w:t>
      </w:r>
      <w:r w:rsidRPr="00205508">
        <w:rPr>
          <w:szCs w:val="26"/>
        </w:rPr>
        <w:t>мездных поступ</w:t>
      </w:r>
      <w:r w:rsidR="001631C0" w:rsidRPr="00205508">
        <w:rPr>
          <w:szCs w:val="26"/>
        </w:rPr>
        <w:t>лений из краевого</w:t>
      </w:r>
      <w:r w:rsidRPr="00205508">
        <w:rPr>
          <w:szCs w:val="26"/>
        </w:rPr>
        <w:t xml:space="preserve"> бюджета составила в отчётном году 76 %, доля собс</w:t>
      </w:r>
      <w:r w:rsidRPr="00205508">
        <w:rPr>
          <w:szCs w:val="26"/>
        </w:rPr>
        <w:t>т</w:t>
      </w:r>
      <w:r w:rsidRPr="00205508">
        <w:rPr>
          <w:szCs w:val="26"/>
        </w:rPr>
        <w:t>венных доходов – 24 %.</w:t>
      </w:r>
    </w:p>
    <w:p w:rsidR="00C37885" w:rsidRPr="00205508" w:rsidRDefault="00C37885" w:rsidP="00C37885">
      <w:pPr>
        <w:ind w:left="0" w:firstLine="709"/>
        <w:jc w:val="both"/>
        <w:rPr>
          <w:szCs w:val="26"/>
        </w:rPr>
      </w:pPr>
      <w:r w:rsidRPr="00205508">
        <w:rPr>
          <w:szCs w:val="26"/>
        </w:rPr>
        <w:t>За последние 6 лет объём собственных доходов в консолидированный бюджет района вырос в 1,52 раза, если в 2016 году их объём составлял 48815,3 тыс. рублей, то в 2020 году он вырос до 7</w:t>
      </w:r>
      <w:r w:rsidR="00005B00" w:rsidRPr="00205508">
        <w:rPr>
          <w:szCs w:val="26"/>
        </w:rPr>
        <w:t>4250</w:t>
      </w:r>
      <w:r w:rsidRPr="00205508">
        <w:rPr>
          <w:szCs w:val="26"/>
        </w:rPr>
        <w:t>,</w:t>
      </w:r>
      <w:r w:rsidR="00005B00" w:rsidRPr="00205508">
        <w:rPr>
          <w:szCs w:val="26"/>
        </w:rPr>
        <w:t>0</w:t>
      </w:r>
      <w:r w:rsidRPr="00205508">
        <w:rPr>
          <w:szCs w:val="26"/>
        </w:rPr>
        <w:t xml:space="preserve"> тыс. рублей.</w:t>
      </w:r>
    </w:p>
    <w:p w:rsidR="00C37885" w:rsidRPr="00205508" w:rsidRDefault="00C37885" w:rsidP="00C37885">
      <w:pPr>
        <w:ind w:left="0" w:firstLine="709"/>
        <w:jc w:val="both"/>
        <w:rPr>
          <w:szCs w:val="26"/>
        </w:rPr>
      </w:pPr>
      <w:r w:rsidRPr="00205508">
        <w:rPr>
          <w:szCs w:val="26"/>
        </w:rPr>
        <w:lastRenderedPageBreak/>
        <w:t>Расходная часть консолидированного бюджета района исполнялась в соответс</w:t>
      </w:r>
      <w:r w:rsidRPr="00205508">
        <w:rPr>
          <w:szCs w:val="26"/>
        </w:rPr>
        <w:t>т</w:t>
      </w:r>
      <w:r w:rsidRPr="00205508">
        <w:rPr>
          <w:szCs w:val="26"/>
        </w:rPr>
        <w:t>вии с утверждёнными параметрами и корректировками при поступлении дополнител</w:t>
      </w:r>
      <w:r w:rsidRPr="00205508">
        <w:rPr>
          <w:szCs w:val="26"/>
        </w:rPr>
        <w:t>ь</w:t>
      </w:r>
      <w:r w:rsidRPr="00205508">
        <w:rPr>
          <w:szCs w:val="26"/>
        </w:rPr>
        <w:t>ных доходов. Привлечение дополнительных средств,  финансовая поддержка Прав</w:t>
      </w:r>
      <w:r w:rsidRPr="00205508">
        <w:rPr>
          <w:szCs w:val="26"/>
        </w:rPr>
        <w:t>и</w:t>
      </w:r>
      <w:r w:rsidRPr="00205508">
        <w:rPr>
          <w:szCs w:val="26"/>
        </w:rPr>
        <w:t>тельства Алтайского края и рациональное использование финансовых ресурсов позв</w:t>
      </w:r>
      <w:r w:rsidRPr="00205508">
        <w:rPr>
          <w:szCs w:val="26"/>
        </w:rPr>
        <w:t>о</w:t>
      </w:r>
      <w:r w:rsidRPr="00205508">
        <w:rPr>
          <w:szCs w:val="26"/>
        </w:rPr>
        <w:t>лили не только справиться с исполнением необходимых расходных обязательств, но и до минимума сократить имеющуюся значительную кредиторскую задолженность мун</w:t>
      </w:r>
      <w:r w:rsidRPr="00205508">
        <w:rPr>
          <w:szCs w:val="26"/>
        </w:rPr>
        <w:t>и</w:t>
      </w:r>
      <w:r w:rsidRPr="00205508">
        <w:rPr>
          <w:szCs w:val="26"/>
        </w:rPr>
        <w:t>ципальных образований района и сельсоветов, и в первую очередь – за потреблённые энергоресурсы.</w:t>
      </w:r>
    </w:p>
    <w:p w:rsidR="00C37885" w:rsidRPr="00205508" w:rsidRDefault="00C37885" w:rsidP="00C37885">
      <w:pPr>
        <w:ind w:left="0" w:firstLine="709"/>
        <w:jc w:val="both"/>
        <w:rPr>
          <w:szCs w:val="26"/>
        </w:rPr>
      </w:pPr>
      <w:r w:rsidRPr="00205508">
        <w:rPr>
          <w:szCs w:val="26"/>
        </w:rPr>
        <w:t>Кредиторская задолженность муниципального района и сельсоветов на 01.01.2021 года составляла 32246,7 тыс. рублей, а по состоянию на 01.01.2022 года её величина с</w:t>
      </w:r>
      <w:r w:rsidRPr="00205508">
        <w:rPr>
          <w:szCs w:val="26"/>
        </w:rPr>
        <w:t>о</w:t>
      </w:r>
      <w:r w:rsidRPr="00205508">
        <w:rPr>
          <w:szCs w:val="26"/>
        </w:rPr>
        <w:t>кратилась до 29534,3 тыс. рублей, из которой  20946,7 тыс. рублей - долги за резервный уголь. Было заключено соглашение о рассрочке платежей, сумма в размере 2464,3 тыс. рублей погашена в декабре 2021 года. На 01.01.2021 года кредиторская задолженность ОАО «Кузбассразрезуголь» составляла 5590 тыс. рублей, было оплачено 12 тыс. рублей. В этом же году поступил исполнительный лист на сумму неустойки в размере 899.8 тыс. рублей, в конце года было оплачено 210 тыс. рублей. В результате фактическая кред</w:t>
      </w:r>
      <w:r w:rsidRPr="00205508">
        <w:rPr>
          <w:szCs w:val="26"/>
        </w:rPr>
        <w:t>и</w:t>
      </w:r>
      <w:r w:rsidRPr="00205508">
        <w:rPr>
          <w:szCs w:val="26"/>
        </w:rPr>
        <w:t>торская задолженность ОАО «Кузбассразрезуголь» составила 6268,3 тыс. рублей. Есть реальные перспективы закрыть и эту задолженность.</w:t>
      </w:r>
    </w:p>
    <w:p w:rsidR="00C37885" w:rsidRPr="00205508" w:rsidRDefault="00C37885" w:rsidP="00C37885">
      <w:pPr>
        <w:ind w:left="0" w:firstLine="709"/>
        <w:jc w:val="both"/>
        <w:rPr>
          <w:szCs w:val="26"/>
        </w:rPr>
      </w:pPr>
      <w:r w:rsidRPr="00205508">
        <w:rPr>
          <w:szCs w:val="26"/>
        </w:rPr>
        <w:t>Расходы консолидированного бюджета были исполнены в полном объёме на су</w:t>
      </w:r>
      <w:r w:rsidRPr="00205508">
        <w:rPr>
          <w:szCs w:val="26"/>
        </w:rPr>
        <w:t>м</w:t>
      </w:r>
      <w:r w:rsidRPr="00205508">
        <w:rPr>
          <w:szCs w:val="26"/>
        </w:rPr>
        <w:t>му 306620,8 тыс. рублей, в том числе расходы бюджета муниципального района – на сумму 294593,8 тыс. рублей.</w:t>
      </w:r>
    </w:p>
    <w:p w:rsidR="00C37885" w:rsidRPr="00205508" w:rsidRDefault="00C37885" w:rsidP="00C37885">
      <w:pPr>
        <w:ind w:left="0" w:firstLine="709"/>
        <w:jc w:val="both"/>
        <w:rPr>
          <w:szCs w:val="26"/>
        </w:rPr>
      </w:pPr>
      <w:r w:rsidRPr="00205508">
        <w:rPr>
          <w:szCs w:val="26"/>
        </w:rPr>
        <w:t>Районный бюджет в 2021 году традиционно был социально ориентированным. Социально-значимые расходы составили 210740,2 тыс. рублей или 68,7 %, в том числе 56,3 % средств направлены на образование, 10,1 % - на культуру, 2,3 % - социальную политику, 0,1 % - на развитие спорта и физической культуры.</w:t>
      </w:r>
    </w:p>
    <w:p w:rsidR="00C37885" w:rsidRPr="00205508" w:rsidRDefault="00C37885" w:rsidP="00C37885">
      <w:pPr>
        <w:ind w:left="0" w:firstLine="709"/>
        <w:jc w:val="both"/>
        <w:rPr>
          <w:szCs w:val="26"/>
        </w:rPr>
      </w:pPr>
      <w:r w:rsidRPr="00205508">
        <w:rPr>
          <w:szCs w:val="26"/>
        </w:rPr>
        <w:t>В рамках исполнения майских Указов Президента РФ от 2017 года в части пов</w:t>
      </w:r>
      <w:r w:rsidRPr="00205508">
        <w:rPr>
          <w:szCs w:val="26"/>
        </w:rPr>
        <w:t>ы</w:t>
      </w:r>
      <w:r w:rsidRPr="00205508">
        <w:rPr>
          <w:szCs w:val="26"/>
        </w:rPr>
        <w:t>шения уровня заработной платы отдельным категориям работников муниципальных у</w:t>
      </w:r>
      <w:r w:rsidRPr="00205508">
        <w:rPr>
          <w:szCs w:val="26"/>
        </w:rPr>
        <w:t>ч</w:t>
      </w:r>
      <w:r w:rsidRPr="00205508">
        <w:rPr>
          <w:szCs w:val="26"/>
        </w:rPr>
        <w:t xml:space="preserve">реждений за 2021 год целевые показатели в основном достигнуты. </w:t>
      </w:r>
    </w:p>
    <w:p w:rsidR="00C37885" w:rsidRPr="00205508" w:rsidRDefault="00C37885" w:rsidP="00C37885">
      <w:pPr>
        <w:ind w:left="0" w:firstLine="709"/>
        <w:jc w:val="both"/>
        <w:rPr>
          <w:szCs w:val="26"/>
        </w:rPr>
      </w:pPr>
      <w:r w:rsidRPr="00205508">
        <w:rPr>
          <w:szCs w:val="26"/>
        </w:rPr>
        <w:t>Таким образом, размер средней ежемесячной заработной платы за 2021 год в си</w:t>
      </w:r>
      <w:r w:rsidRPr="00205508">
        <w:rPr>
          <w:szCs w:val="26"/>
        </w:rPr>
        <w:t>с</w:t>
      </w:r>
      <w:r w:rsidRPr="00205508">
        <w:rPr>
          <w:szCs w:val="26"/>
        </w:rPr>
        <w:t>теме образования составил:</w:t>
      </w:r>
    </w:p>
    <w:p w:rsidR="00C37885" w:rsidRPr="00205508" w:rsidRDefault="00C37885" w:rsidP="00C37885">
      <w:pPr>
        <w:ind w:left="0" w:firstLine="709"/>
        <w:jc w:val="both"/>
        <w:rPr>
          <w:szCs w:val="26"/>
        </w:rPr>
      </w:pPr>
      <w:r w:rsidRPr="00205508">
        <w:rPr>
          <w:szCs w:val="26"/>
        </w:rPr>
        <w:t>- в дошкольном образовании – 25102 рубля;</w:t>
      </w:r>
    </w:p>
    <w:p w:rsidR="00C37885" w:rsidRPr="00205508" w:rsidRDefault="00C37885" w:rsidP="00C37885">
      <w:pPr>
        <w:ind w:left="0" w:firstLine="709"/>
        <w:jc w:val="both"/>
        <w:rPr>
          <w:szCs w:val="26"/>
        </w:rPr>
      </w:pPr>
      <w:r w:rsidRPr="00205508">
        <w:rPr>
          <w:szCs w:val="26"/>
        </w:rPr>
        <w:t>- в основном и среднем общем образовании – 25442 рубля, в том числе препод</w:t>
      </w:r>
      <w:r w:rsidRPr="00205508">
        <w:rPr>
          <w:szCs w:val="26"/>
        </w:rPr>
        <w:t>а</w:t>
      </w:r>
      <w:r w:rsidRPr="00205508">
        <w:rPr>
          <w:szCs w:val="26"/>
        </w:rPr>
        <w:t>вателей 25569 рублей;</w:t>
      </w:r>
    </w:p>
    <w:p w:rsidR="00C37885" w:rsidRPr="00205508" w:rsidRDefault="00C37885" w:rsidP="00C37885">
      <w:pPr>
        <w:ind w:left="0" w:firstLine="709"/>
        <w:jc w:val="both"/>
        <w:rPr>
          <w:szCs w:val="26"/>
        </w:rPr>
      </w:pPr>
      <w:r w:rsidRPr="00205508">
        <w:rPr>
          <w:szCs w:val="26"/>
        </w:rPr>
        <w:t>- в дополнительном образовании – 24454 рубля.</w:t>
      </w:r>
    </w:p>
    <w:p w:rsidR="00C37885" w:rsidRPr="00205508" w:rsidRDefault="00C37885" w:rsidP="00C37885">
      <w:pPr>
        <w:ind w:left="0" w:firstLine="709"/>
        <w:jc w:val="both"/>
        <w:rPr>
          <w:szCs w:val="26"/>
        </w:rPr>
      </w:pPr>
      <w:r w:rsidRPr="00205508">
        <w:rPr>
          <w:szCs w:val="26"/>
        </w:rPr>
        <w:t>В сфере культуры:</w:t>
      </w:r>
    </w:p>
    <w:p w:rsidR="00C37885" w:rsidRPr="00205508" w:rsidRDefault="00C37885" w:rsidP="00C37885">
      <w:pPr>
        <w:ind w:left="0" w:firstLine="709"/>
        <w:jc w:val="both"/>
        <w:rPr>
          <w:szCs w:val="26"/>
        </w:rPr>
      </w:pPr>
      <w:r w:rsidRPr="00205508">
        <w:rPr>
          <w:szCs w:val="26"/>
        </w:rPr>
        <w:t>- МФКЦ – 21707 рублей;</w:t>
      </w:r>
    </w:p>
    <w:p w:rsidR="00C37885" w:rsidRPr="00205508" w:rsidRDefault="00C37885" w:rsidP="00C37885">
      <w:pPr>
        <w:ind w:left="0" w:firstLine="709"/>
        <w:jc w:val="both"/>
        <w:rPr>
          <w:szCs w:val="26"/>
        </w:rPr>
      </w:pPr>
      <w:r w:rsidRPr="00205508">
        <w:rPr>
          <w:szCs w:val="26"/>
        </w:rPr>
        <w:t>- ДШИ – 29677 рублей.</w:t>
      </w:r>
    </w:p>
    <w:p w:rsidR="00C37885" w:rsidRPr="00205508" w:rsidRDefault="00C37885" w:rsidP="00C37885">
      <w:pPr>
        <w:ind w:left="0" w:firstLine="709"/>
        <w:jc w:val="both"/>
        <w:rPr>
          <w:szCs w:val="26"/>
        </w:rPr>
      </w:pPr>
      <w:r w:rsidRPr="00205508">
        <w:rPr>
          <w:szCs w:val="26"/>
        </w:rPr>
        <w:t>Выросли и расходы на оплату труда работников бюджетной сферы в целом, объём которых составил 185074,5 тыс. рублей или 60,4 % от общего объёма расходов консол</w:t>
      </w:r>
      <w:r w:rsidRPr="00205508">
        <w:rPr>
          <w:szCs w:val="26"/>
        </w:rPr>
        <w:t>и</w:t>
      </w:r>
      <w:r w:rsidRPr="00205508">
        <w:rPr>
          <w:szCs w:val="26"/>
        </w:rPr>
        <w:t>дированного бюджета района. По сравнению с прошлым отчётным периодом фонд о</w:t>
      </w:r>
      <w:r w:rsidRPr="00205508">
        <w:rPr>
          <w:szCs w:val="26"/>
        </w:rPr>
        <w:t>п</w:t>
      </w:r>
      <w:r w:rsidRPr="00205508">
        <w:rPr>
          <w:szCs w:val="26"/>
        </w:rPr>
        <w:t>латы труда в районе увеличился на 13569,9 тыс. рублей или на 35,9 %.</w:t>
      </w:r>
    </w:p>
    <w:p w:rsidR="00C37885" w:rsidRPr="00205508" w:rsidRDefault="00C37885" w:rsidP="00C37885">
      <w:pPr>
        <w:ind w:left="0" w:firstLine="709"/>
        <w:jc w:val="both"/>
        <w:rPr>
          <w:szCs w:val="26"/>
        </w:rPr>
      </w:pPr>
      <w:r w:rsidRPr="00205508">
        <w:rPr>
          <w:szCs w:val="26"/>
        </w:rPr>
        <w:t>На социальные выплаты жителям района (пенсии, пособия, компенсации, субс</w:t>
      </w:r>
      <w:r w:rsidRPr="00205508">
        <w:rPr>
          <w:szCs w:val="26"/>
        </w:rPr>
        <w:t>и</w:t>
      </w:r>
      <w:r w:rsidRPr="00205508">
        <w:rPr>
          <w:szCs w:val="26"/>
        </w:rPr>
        <w:t>дии на приобретение жилья) направлено 7150,7 . рублей. Расходы по проведению выб</w:t>
      </w:r>
      <w:r w:rsidRPr="00205508">
        <w:rPr>
          <w:szCs w:val="26"/>
        </w:rPr>
        <w:t>о</w:t>
      </w:r>
      <w:r w:rsidRPr="00205508">
        <w:rPr>
          <w:szCs w:val="26"/>
        </w:rPr>
        <w:t>ров депутатов всех уровней составили 197,0 тыс. рублей.</w:t>
      </w:r>
    </w:p>
    <w:p w:rsidR="00C37885" w:rsidRPr="00205508" w:rsidRDefault="00C37885" w:rsidP="00C37885">
      <w:pPr>
        <w:ind w:left="0" w:firstLine="709"/>
        <w:jc w:val="both"/>
        <w:rPr>
          <w:szCs w:val="26"/>
        </w:rPr>
      </w:pPr>
      <w:r w:rsidRPr="00205508">
        <w:rPr>
          <w:szCs w:val="26"/>
        </w:rPr>
        <w:t>Администрацией района в 2021 году будет продолжена целенаправленная работа по дальнейшему росту темпов поступления собственных доходов путём эффективного использования имеющихся земельных ресурсов и муниципального имущества, привл</w:t>
      </w:r>
      <w:r w:rsidRPr="00205508">
        <w:rPr>
          <w:szCs w:val="26"/>
        </w:rPr>
        <w:t>е</w:t>
      </w:r>
      <w:r w:rsidRPr="00205508">
        <w:rPr>
          <w:szCs w:val="26"/>
        </w:rPr>
        <w:t>чения дополнительных средств посредством участия в краевых и федеральных пр</w:t>
      </w:r>
      <w:r w:rsidRPr="00205508">
        <w:rPr>
          <w:szCs w:val="26"/>
        </w:rPr>
        <w:t>о</w:t>
      </w:r>
      <w:r w:rsidRPr="00205508">
        <w:rPr>
          <w:szCs w:val="26"/>
        </w:rPr>
        <w:t>граммах, оптимизации нерациональных расходов.</w:t>
      </w:r>
    </w:p>
    <w:p w:rsidR="00171D64" w:rsidRPr="00205508" w:rsidRDefault="00171D64" w:rsidP="00C37885">
      <w:pPr>
        <w:ind w:left="0" w:firstLine="709"/>
        <w:jc w:val="both"/>
        <w:rPr>
          <w:szCs w:val="26"/>
        </w:rPr>
      </w:pPr>
    </w:p>
    <w:p w:rsidR="00171D64" w:rsidRPr="00205508" w:rsidRDefault="00171D64" w:rsidP="00171D64">
      <w:pPr>
        <w:jc w:val="center"/>
        <w:rPr>
          <w:szCs w:val="26"/>
        </w:rPr>
      </w:pPr>
      <w:r w:rsidRPr="00205508">
        <w:rPr>
          <w:color w:val="262626"/>
          <w:szCs w:val="26"/>
        </w:rPr>
        <w:t>С</w:t>
      </w:r>
      <w:r w:rsidRPr="00205508">
        <w:rPr>
          <w:szCs w:val="26"/>
        </w:rPr>
        <w:t>троительство и эксплуатация муниципальных объектов,</w:t>
      </w:r>
      <w:r w:rsidR="00076919">
        <w:rPr>
          <w:szCs w:val="26"/>
        </w:rPr>
        <w:br/>
      </w:r>
      <w:r w:rsidRPr="00205508">
        <w:rPr>
          <w:szCs w:val="26"/>
        </w:rPr>
        <w:t>жилищно-коммунальное и дорожное хозяйство</w:t>
      </w:r>
    </w:p>
    <w:p w:rsidR="00171D64" w:rsidRPr="00205508" w:rsidRDefault="00171D64" w:rsidP="00C37885">
      <w:pPr>
        <w:ind w:left="0" w:firstLine="709"/>
        <w:jc w:val="both"/>
        <w:rPr>
          <w:szCs w:val="26"/>
        </w:rPr>
      </w:pPr>
    </w:p>
    <w:p w:rsidR="00CC724C" w:rsidRPr="00205508" w:rsidRDefault="00993A90" w:rsidP="00434B05">
      <w:pPr>
        <w:ind w:left="0" w:firstLine="707"/>
        <w:jc w:val="both"/>
        <w:rPr>
          <w:color w:val="262626"/>
          <w:szCs w:val="26"/>
        </w:rPr>
      </w:pPr>
      <w:r w:rsidRPr="00205508">
        <w:rPr>
          <w:color w:val="262626"/>
          <w:szCs w:val="26"/>
        </w:rPr>
        <w:tab/>
      </w:r>
      <w:r w:rsidR="00CC724C" w:rsidRPr="00205508">
        <w:rPr>
          <w:color w:val="262626"/>
          <w:szCs w:val="26"/>
        </w:rPr>
        <w:t>Постоянного внимания и максимальной степени ответственности требует от м</w:t>
      </w:r>
      <w:r w:rsidR="00CC724C" w:rsidRPr="00205508">
        <w:rPr>
          <w:color w:val="262626"/>
          <w:szCs w:val="26"/>
        </w:rPr>
        <w:t>е</w:t>
      </w:r>
      <w:r w:rsidR="00CC724C" w:rsidRPr="00205508">
        <w:rPr>
          <w:color w:val="262626"/>
          <w:szCs w:val="26"/>
        </w:rPr>
        <w:t>стной власти исполнение полномочий по решению актуальных вопросов в сферах ж</w:t>
      </w:r>
      <w:r w:rsidR="00CC724C" w:rsidRPr="00205508">
        <w:rPr>
          <w:color w:val="262626"/>
          <w:szCs w:val="26"/>
        </w:rPr>
        <w:t>и</w:t>
      </w:r>
      <w:r w:rsidR="00CC724C" w:rsidRPr="00205508">
        <w:rPr>
          <w:color w:val="262626"/>
          <w:szCs w:val="26"/>
        </w:rPr>
        <w:t>лищно-коммунального и дорожного хозяйства, строительства, реконструкции и ремонта социально-значимых объектов на территории района, созданию условий для предоста</w:t>
      </w:r>
      <w:r w:rsidR="00CC724C" w:rsidRPr="00205508">
        <w:rPr>
          <w:color w:val="262626"/>
          <w:szCs w:val="26"/>
        </w:rPr>
        <w:t>в</w:t>
      </w:r>
      <w:r w:rsidR="00CC724C" w:rsidRPr="00205508">
        <w:rPr>
          <w:color w:val="262626"/>
          <w:szCs w:val="26"/>
        </w:rPr>
        <w:t>ления  качественных услуг населению в этих важнейших сферах жизнеобеспечения.</w:t>
      </w:r>
    </w:p>
    <w:p w:rsidR="00CC724C" w:rsidRPr="00205508" w:rsidRDefault="00CC724C" w:rsidP="00434B05">
      <w:pPr>
        <w:ind w:left="0" w:firstLine="709"/>
        <w:jc w:val="both"/>
        <w:rPr>
          <w:color w:val="262626"/>
          <w:szCs w:val="26"/>
        </w:rPr>
      </w:pPr>
      <w:r w:rsidRPr="00205508">
        <w:rPr>
          <w:color w:val="262626"/>
          <w:szCs w:val="26"/>
        </w:rPr>
        <w:t>В рамках этого была продолжена системная адресная работа по дальнейшему у</w:t>
      </w:r>
      <w:r w:rsidRPr="00205508">
        <w:rPr>
          <w:color w:val="262626"/>
          <w:szCs w:val="26"/>
        </w:rPr>
        <w:t>к</w:t>
      </w:r>
      <w:r w:rsidRPr="00205508">
        <w:rPr>
          <w:color w:val="262626"/>
          <w:szCs w:val="26"/>
        </w:rPr>
        <w:t>реплению материально технической базы и техническому перевооружению объектов социальной и жилищно-коммунальной инфраструктуры</w:t>
      </w:r>
      <w:r w:rsidR="00EA72D6" w:rsidRPr="00205508">
        <w:rPr>
          <w:color w:val="262626"/>
          <w:szCs w:val="26"/>
        </w:rPr>
        <w:t>,</w:t>
      </w:r>
      <w:r w:rsidRPr="00205508">
        <w:rPr>
          <w:color w:val="262626"/>
          <w:szCs w:val="26"/>
        </w:rPr>
        <w:t xml:space="preserve"> поддержке отраслевых пре</w:t>
      </w:r>
      <w:r w:rsidRPr="00205508">
        <w:rPr>
          <w:color w:val="262626"/>
          <w:szCs w:val="26"/>
        </w:rPr>
        <w:t>д</w:t>
      </w:r>
      <w:r w:rsidRPr="00205508">
        <w:rPr>
          <w:color w:val="262626"/>
          <w:szCs w:val="26"/>
        </w:rPr>
        <w:t>приятий.</w:t>
      </w:r>
    </w:p>
    <w:p w:rsidR="00CC724C" w:rsidRPr="00205508" w:rsidRDefault="00CC724C" w:rsidP="00434B05">
      <w:pPr>
        <w:ind w:left="0" w:firstLine="709"/>
        <w:jc w:val="both"/>
        <w:rPr>
          <w:color w:val="262626"/>
          <w:szCs w:val="26"/>
        </w:rPr>
      </w:pPr>
      <w:r w:rsidRPr="00205508">
        <w:rPr>
          <w:color w:val="262626"/>
          <w:szCs w:val="26"/>
        </w:rPr>
        <w:t>Администрация района в условия</w:t>
      </w:r>
      <w:r w:rsidR="002130A8" w:rsidRPr="00205508">
        <w:rPr>
          <w:color w:val="262626"/>
          <w:szCs w:val="26"/>
        </w:rPr>
        <w:t>х</w:t>
      </w:r>
      <w:r w:rsidRPr="00205508">
        <w:rPr>
          <w:color w:val="262626"/>
          <w:szCs w:val="26"/>
        </w:rPr>
        <w:t xml:space="preserve"> дефицита собственных средств старалась ма</w:t>
      </w:r>
      <w:r w:rsidRPr="00205508">
        <w:rPr>
          <w:color w:val="262626"/>
          <w:szCs w:val="26"/>
        </w:rPr>
        <w:t>к</w:t>
      </w:r>
      <w:r w:rsidRPr="00205508">
        <w:rPr>
          <w:color w:val="262626"/>
          <w:szCs w:val="26"/>
        </w:rPr>
        <w:t>симально использовать имеющиеся возможности для привлечения на эти цели краевых и федеральных инвестиций с учётом минимального долевого участия местного бюдж</w:t>
      </w:r>
      <w:r w:rsidRPr="00205508">
        <w:rPr>
          <w:color w:val="262626"/>
          <w:szCs w:val="26"/>
        </w:rPr>
        <w:t>е</w:t>
      </w:r>
      <w:r w:rsidRPr="00205508">
        <w:rPr>
          <w:color w:val="262626"/>
          <w:szCs w:val="26"/>
        </w:rPr>
        <w:t>та.</w:t>
      </w:r>
    </w:p>
    <w:p w:rsidR="00CC724C" w:rsidRPr="00205508" w:rsidRDefault="00CC724C" w:rsidP="00434B05">
      <w:pPr>
        <w:ind w:left="0" w:firstLine="709"/>
        <w:jc w:val="both"/>
        <w:rPr>
          <w:color w:val="262626"/>
          <w:szCs w:val="26"/>
        </w:rPr>
      </w:pPr>
      <w:r w:rsidRPr="00205508">
        <w:rPr>
          <w:color w:val="262626"/>
          <w:szCs w:val="26"/>
        </w:rPr>
        <w:t>О</w:t>
      </w:r>
      <w:r w:rsidR="00F70B6D" w:rsidRPr="00205508">
        <w:rPr>
          <w:color w:val="262626"/>
          <w:szCs w:val="26"/>
        </w:rPr>
        <w:t>сновную нагру</w:t>
      </w:r>
      <w:r w:rsidR="00B11B8C" w:rsidRPr="00205508">
        <w:rPr>
          <w:color w:val="262626"/>
          <w:szCs w:val="26"/>
        </w:rPr>
        <w:t xml:space="preserve">зку по подготовке и организации всего комплекса программы строительства, ремонтов и реконструкций объектов социальной сферы и жилищно-коммунального хозяйства </w:t>
      </w:r>
      <w:r w:rsidR="00D63B37" w:rsidRPr="00205508">
        <w:rPr>
          <w:color w:val="262626"/>
          <w:szCs w:val="26"/>
        </w:rPr>
        <w:t xml:space="preserve"> несет</w:t>
      </w:r>
      <w:r w:rsidRPr="00205508">
        <w:rPr>
          <w:color w:val="262626"/>
          <w:szCs w:val="26"/>
        </w:rPr>
        <w:t xml:space="preserve">  отдел архитектуры и градостроительства Администр</w:t>
      </w:r>
      <w:r w:rsidRPr="00205508">
        <w:rPr>
          <w:color w:val="262626"/>
          <w:szCs w:val="26"/>
        </w:rPr>
        <w:t>а</w:t>
      </w:r>
      <w:r w:rsidRPr="00205508">
        <w:rPr>
          <w:color w:val="262626"/>
          <w:szCs w:val="26"/>
        </w:rPr>
        <w:t>ции рай</w:t>
      </w:r>
      <w:r w:rsidR="00B11B8C" w:rsidRPr="00205508">
        <w:rPr>
          <w:color w:val="262626"/>
          <w:szCs w:val="26"/>
        </w:rPr>
        <w:t>она во  взаимодействии с отделом жилищно-коммунального хозяйства и друг</w:t>
      </w:r>
      <w:r w:rsidR="00B11B8C" w:rsidRPr="00205508">
        <w:rPr>
          <w:color w:val="262626"/>
          <w:szCs w:val="26"/>
        </w:rPr>
        <w:t>и</w:t>
      </w:r>
      <w:r w:rsidR="00B11B8C" w:rsidRPr="00205508">
        <w:rPr>
          <w:color w:val="262626"/>
          <w:szCs w:val="26"/>
        </w:rPr>
        <w:t>ми уполномоченными структурами. Б</w:t>
      </w:r>
      <w:r w:rsidRPr="00205508">
        <w:rPr>
          <w:color w:val="262626"/>
          <w:szCs w:val="26"/>
        </w:rPr>
        <w:t>лагода</w:t>
      </w:r>
      <w:r w:rsidR="00B11B8C" w:rsidRPr="00205508">
        <w:rPr>
          <w:color w:val="262626"/>
          <w:szCs w:val="26"/>
        </w:rPr>
        <w:t>ря</w:t>
      </w:r>
      <w:r w:rsidR="00C34AD1" w:rsidRPr="00205508">
        <w:rPr>
          <w:color w:val="262626"/>
          <w:szCs w:val="26"/>
        </w:rPr>
        <w:t xml:space="preserve"> их</w:t>
      </w:r>
      <w:r w:rsidR="00B11B8C" w:rsidRPr="00205508">
        <w:rPr>
          <w:color w:val="262626"/>
          <w:szCs w:val="26"/>
        </w:rPr>
        <w:t xml:space="preserve"> </w:t>
      </w:r>
      <w:r w:rsidR="00C34AD1" w:rsidRPr="00205508">
        <w:rPr>
          <w:color w:val="262626"/>
          <w:szCs w:val="26"/>
        </w:rPr>
        <w:t>активной</w:t>
      </w:r>
      <w:r w:rsidRPr="00205508">
        <w:rPr>
          <w:color w:val="262626"/>
          <w:szCs w:val="26"/>
        </w:rPr>
        <w:t xml:space="preserve"> деятельно</w:t>
      </w:r>
      <w:r w:rsidR="00C34AD1" w:rsidRPr="00205508">
        <w:rPr>
          <w:color w:val="262626"/>
          <w:szCs w:val="26"/>
        </w:rPr>
        <w:t>сти</w:t>
      </w:r>
      <w:r w:rsidRPr="00205508">
        <w:rPr>
          <w:color w:val="262626"/>
          <w:szCs w:val="26"/>
        </w:rPr>
        <w:t xml:space="preserve"> было обесп</w:t>
      </w:r>
      <w:r w:rsidRPr="00205508">
        <w:rPr>
          <w:color w:val="262626"/>
          <w:szCs w:val="26"/>
        </w:rPr>
        <w:t>е</w:t>
      </w:r>
      <w:r w:rsidRPr="00205508">
        <w:rPr>
          <w:color w:val="262626"/>
          <w:szCs w:val="26"/>
        </w:rPr>
        <w:t>ченно квалифицированное и трудоёмкое сопровождение проектно-сметных работ, коо</w:t>
      </w:r>
      <w:r w:rsidRPr="00205508">
        <w:rPr>
          <w:color w:val="262626"/>
          <w:szCs w:val="26"/>
        </w:rPr>
        <w:t>р</w:t>
      </w:r>
      <w:r w:rsidRPr="00205508">
        <w:rPr>
          <w:color w:val="262626"/>
          <w:szCs w:val="26"/>
        </w:rPr>
        <w:t>динация и контроль исполнения строительно-монтажных работ, осуществляемых по</w:t>
      </w:r>
      <w:r w:rsidRPr="00205508">
        <w:rPr>
          <w:color w:val="262626"/>
          <w:szCs w:val="26"/>
        </w:rPr>
        <w:t>д</w:t>
      </w:r>
      <w:r w:rsidRPr="00205508">
        <w:rPr>
          <w:color w:val="262626"/>
          <w:szCs w:val="26"/>
        </w:rPr>
        <w:t>рядными организациями в соответствии с муниципальными контрактами.</w:t>
      </w:r>
    </w:p>
    <w:p w:rsidR="00CC724C" w:rsidRPr="00205508" w:rsidRDefault="00CC724C" w:rsidP="00434B05">
      <w:pPr>
        <w:ind w:left="0" w:firstLine="709"/>
        <w:jc w:val="both"/>
        <w:rPr>
          <w:color w:val="262626"/>
          <w:szCs w:val="26"/>
        </w:rPr>
      </w:pPr>
      <w:r w:rsidRPr="00205508">
        <w:rPr>
          <w:color w:val="262626"/>
          <w:szCs w:val="26"/>
        </w:rPr>
        <w:t>Главными ориентирами в этой деятельности служили: повышение эффективности и надёжности функционирования объектов жилищно-коммунального хозяйства, соц</w:t>
      </w:r>
      <w:r w:rsidRPr="00205508">
        <w:rPr>
          <w:color w:val="262626"/>
          <w:szCs w:val="26"/>
        </w:rPr>
        <w:t>и</w:t>
      </w:r>
      <w:r w:rsidRPr="00205508">
        <w:rPr>
          <w:color w:val="262626"/>
          <w:szCs w:val="26"/>
        </w:rPr>
        <w:t>альной сферы,</w:t>
      </w:r>
      <w:r w:rsidR="00F219AF" w:rsidRPr="00205508">
        <w:rPr>
          <w:color w:val="262626"/>
          <w:szCs w:val="26"/>
        </w:rPr>
        <w:t xml:space="preserve"> уровень благоустройства</w:t>
      </w:r>
      <w:r w:rsidRPr="00205508">
        <w:rPr>
          <w:color w:val="262626"/>
          <w:szCs w:val="26"/>
        </w:rPr>
        <w:t>, создание комфортных условий для проживания наших граждан.</w:t>
      </w:r>
    </w:p>
    <w:p w:rsidR="00947FA5" w:rsidRPr="00205508" w:rsidRDefault="00DE2E4B" w:rsidP="00434B05">
      <w:pPr>
        <w:ind w:left="0" w:firstLine="709"/>
        <w:jc w:val="both"/>
        <w:rPr>
          <w:color w:val="262626"/>
          <w:szCs w:val="26"/>
        </w:rPr>
      </w:pPr>
      <w:r w:rsidRPr="00205508">
        <w:rPr>
          <w:color w:val="262626"/>
          <w:szCs w:val="26"/>
        </w:rPr>
        <w:t>В целом за отчетный период в рамках реализации краевых и муниципальных пр</w:t>
      </w:r>
      <w:r w:rsidRPr="00205508">
        <w:rPr>
          <w:color w:val="262626"/>
          <w:szCs w:val="26"/>
        </w:rPr>
        <w:t>о</w:t>
      </w:r>
      <w:r w:rsidRPr="00205508">
        <w:rPr>
          <w:color w:val="262626"/>
          <w:szCs w:val="26"/>
        </w:rPr>
        <w:t>грамм по укреплению материально-технической базы бюджетной и коммунальной и</w:t>
      </w:r>
      <w:r w:rsidRPr="00205508">
        <w:rPr>
          <w:color w:val="262626"/>
          <w:szCs w:val="26"/>
        </w:rPr>
        <w:t>н</w:t>
      </w:r>
      <w:r w:rsidRPr="00205508">
        <w:rPr>
          <w:color w:val="262626"/>
          <w:szCs w:val="26"/>
        </w:rPr>
        <w:t>фраструктуры, благоустройству Администрацией района привлечено и освоено</w:t>
      </w:r>
      <w:r w:rsidR="00D77F7E" w:rsidRPr="00205508">
        <w:rPr>
          <w:color w:val="262626"/>
          <w:szCs w:val="26"/>
        </w:rPr>
        <w:t xml:space="preserve">  более</w:t>
      </w:r>
      <w:r w:rsidRPr="00205508">
        <w:rPr>
          <w:color w:val="262626"/>
          <w:szCs w:val="26"/>
        </w:rPr>
        <w:t xml:space="preserve"> </w:t>
      </w:r>
      <w:r w:rsidR="00D33B0E" w:rsidRPr="00205508">
        <w:rPr>
          <w:color w:val="262626"/>
          <w:szCs w:val="26"/>
        </w:rPr>
        <w:t>30</w:t>
      </w:r>
      <w:r w:rsidR="00947FA5" w:rsidRPr="00205508">
        <w:rPr>
          <w:color w:val="262626"/>
          <w:szCs w:val="26"/>
        </w:rPr>
        <w:t xml:space="preserve"> млн. рублей.</w:t>
      </w:r>
    </w:p>
    <w:p w:rsidR="0017163E" w:rsidRPr="00205508" w:rsidRDefault="007F529A" w:rsidP="00434B05">
      <w:pPr>
        <w:ind w:left="0" w:firstLine="709"/>
        <w:jc w:val="both"/>
        <w:rPr>
          <w:color w:val="262626"/>
          <w:szCs w:val="26"/>
        </w:rPr>
      </w:pPr>
      <w:r w:rsidRPr="00205508">
        <w:rPr>
          <w:color w:val="262626"/>
          <w:szCs w:val="26"/>
        </w:rPr>
        <w:t xml:space="preserve">В  том числе:  </w:t>
      </w:r>
    </w:p>
    <w:p w:rsidR="007F529A" w:rsidRPr="00205508" w:rsidRDefault="007F529A" w:rsidP="00434B05">
      <w:pPr>
        <w:ind w:left="0" w:firstLine="709"/>
        <w:jc w:val="both"/>
        <w:rPr>
          <w:color w:val="262626"/>
          <w:szCs w:val="26"/>
        </w:rPr>
      </w:pPr>
      <w:r w:rsidRPr="00205508">
        <w:rPr>
          <w:color w:val="262626"/>
          <w:szCs w:val="26"/>
        </w:rPr>
        <w:t>- 18715 тыс. рублей - на капитальный ремонт теплотрассы в Бурле;</w:t>
      </w:r>
    </w:p>
    <w:p w:rsidR="007F529A" w:rsidRPr="00205508" w:rsidRDefault="007F529A" w:rsidP="00434B05">
      <w:pPr>
        <w:ind w:left="0" w:firstLine="709"/>
        <w:jc w:val="both"/>
        <w:rPr>
          <w:color w:val="262626"/>
          <w:szCs w:val="26"/>
        </w:rPr>
      </w:pPr>
      <w:r w:rsidRPr="00205508">
        <w:rPr>
          <w:color w:val="262626"/>
          <w:szCs w:val="26"/>
        </w:rPr>
        <w:t>- 3535 тыс. рублей - на обустройство</w:t>
      </w:r>
      <w:r w:rsidR="00947FA5" w:rsidRPr="00205508">
        <w:rPr>
          <w:color w:val="262626"/>
          <w:szCs w:val="26"/>
        </w:rPr>
        <w:t xml:space="preserve"> </w:t>
      </w:r>
      <w:r w:rsidRPr="00205508">
        <w:rPr>
          <w:color w:val="262626"/>
          <w:szCs w:val="26"/>
        </w:rPr>
        <w:t>на обустройство детской площадки в Бурле;</w:t>
      </w:r>
    </w:p>
    <w:p w:rsidR="007F529A" w:rsidRPr="00205508" w:rsidRDefault="007F529A" w:rsidP="00434B05">
      <w:pPr>
        <w:ind w:left="0" w:firstLine="709"/>
        <w:jc w:val="both"/>
        <w:rPr>
          <w:color w:val="262626"/>
          <w:szCs w:val="26"/>
        </w:rPr>
      </w:pPr>
      <w:r w:rsidRPr="00205508">
        <w:rPr>
          <w:color w:val="262626"/>
          <w:szCs w:val="26"/>
        </w:rPr>
        <w:t>- 2500 тыс. рублей – на техническое перевооружение котельных;</w:t>
      </w:r>
    </w:p>
    <w:p w:rsidR="007F529A" w:rsidRPr="00205508" w:rsidRDefault="007F529A" w:rsidP="00434B05">
      <w:pPr>
        <w:ind w:left="0" w:firstLine="709"/>
        <w:jc w:val="both"/>
        <w:rPr>
          <w:color w:val="262626"/>
          <w:szCs w:val="26"/>
        </w:rPr>
      </w:pPr>
      <w:r w:rsidRPr="00205508">
        <w:rPr>
          <w:color w:val="262626"/>
          <w:szCs w:val="26"/>
        </w:rPr>
        <w:t>- 692 тыс. рублей – на капитальный ремонт клуба в с. Новоандреевка;</w:t>
      </w:r>
    </w:p>
    <w:p w:rsidR="00C10D48" w:rsidRPr="00205508" w:rsidRDefault="00C10D48" w:rsidP="00434B05">
      <w:pPr>
        <w:ind w:left="0" w:firstLine="709"/>
        <w:jc w:val="both"/>
        <w:rPr>
          <w:color w:val="262626"/>
          <w:szCs w:val="26"/>
        </w:rPr>
      </w:pPr>
      <w:r w:rsidRPr="00205508">
        <w:rPr>
          <w:color w:val="262626"/>
          <w:szCs w:val="26"/>
        </w:rPr>
        <w:t>- 600 тыс. рублей – на капитальный ремонт клуба в с. Лесное;</w:t>
      </w:r>
    </w:p>
    <w:p w:rsidR="005A7558" w:rsidRPr="00205508" w:rsidRDefault="00C10D48" w:rsidP="00434B05">
      <w:pPr>
        <w:ind w:left="0" w:firstLine="709"/>
        <w:jc w:val="both"/>
        <w:rPr>
          <w:color w:val="262626"/>
          <w:szCs w:val="26"/>
        </w:rPr>
      </w:pPr>
      <w:r w:rsidRPr="00205508">
        <w:rPr>
          <w:color w:val="262626"/>
          <w:szCs w:val="26"/>
        </w:rPr>
        <w:t xml:space="preserve">- 500 тыс. рублей – на капитальный ремонт </w:t>
      </w:r>
      <w:r w:rsidR="005A7558" w:rsidRPr="00205508">
        <w:rPr>
          <w:color w:val="262626"/>
          <w:szCs w:val="26"/>
        </w:rPr>
        <w:t>клуба в с. Притыка;</w:t>
      </w:r>
    </w:p>
    <w:p w:rsidR="005A7558" w:rsidRPr="00205508" w:rsidRDefault="005A7558" w:rsidP="00434B05">
      <w:pPr>
        <w:ind w:left="0" w:firstLine="709"/>
        <w:jc w:val="both"/>
        <w:rPr>
          <w:color w:val="262626"/>
          <w:szCs w:val="26"/>
        </w:rPr>
      </w:pPr>
      <w:r w:rsidRPr="00205508">
        <w:rPr>
          <w:color w:val="262626"/>
          <w:szCs w:val="26"/>
        </w:rPr>
        <w:t xml:space="preserve">- 280 тыс. рублей – на устройство сценической площадки в с. Новопесчаное; </w:t>
      </w:r>
    </w:p>
    <w:p w:rsidR="00084693" w:rsidRPr="00205508" w:rsidRDefault="00084693" w:rsidP="00434B05">
      <w:pPr>
        <w:ind w:left="0" w:firstLine="709"/>
        <w:jc w:val="both"/>
        <w:rPr>
          <w:color w:val="262626"/>
          <w:szCs w:val="26"/>
        </w:rPr>
      </w:pPr>
      <w:r w:rsidRPr="00205508">
        <w:rPr>
          <w:color w:val="262626"/>
          <w:szCs w:val="26"/>
        </w:rPr>
        <w:t>- 251 тыс. рублей – на устройство детской площадки в с. Новосельское;</w:t>
      </w:r>
    </w:p>
    <w:p w:rsidR="00084693" w:rsidRPr="00205508" w:rsidRDefault="00045EF5" w:rsidP="00434B05">
      <w:pPr>
        <w:ind w:left="0" w:firstLine="709"/>
        <w:jc w:val="both"/>
        <w:rPr>
          <w:color w:val="262626"/>
          <w:szCs w:val="26"/>
        </w:rPr>
      </w:pPr>
      <w:r w:rsidRPr="00205508">
        <w:rPr>
          <w:color w:val="262626"/>
          <w:szCs w:val="26"/>
        </w:rPr>
        <w:t>- 46</w:t>
      </w:r>
      <w:r w:rsidR="00084693" w:rsidRPr="00205508">
        <w:rPr>
          <w:color w:val="262626"/>
          <w:szCs w:val="26"/>
        </w:rPr>
        <w:t>5 тыс. рублей – на ремонт пищеблока</w:t>
      </w:r>
      <w:r w:rsidR="008F3083" w:rsidRPr="00205508">
        <w:rPr>
          <w:color w:val="262626"/>
          <w:szCs w:val="26"/>
        </w:rPr>
        <w:t xml:space="preserve"> и установку охранной пожарной сигн</w:t>
      </w:r>
      <w:r w:rsidR="008F3083" w:rsidRPr="00205508">
        <w:rPr>
          <w:color w:val="262626"/>
          <w:szCs w:val="26"/>
        </w:rPr>
        <w:t>а</w:t>
      </w:r>
      <w:r w:rsidR="008F3083" w:rsidRPr="00205508">
        <w:rPr>
          <w:color w:val="262626"/>
          <w:szCs w:val="26"/>
        </w:rPr>
        <w:t>лизации</w:t>
      </w:r>
      <w:r w:rsidR="00084693" w:rsidRPr="00205508">
        <w:rPr>
          <w:color w:val="262626"/>
          <w:szCs w:val="26"/>
        </w:rPr>
        <w:t xml:space="preserve"> в Бурлинской средней школе;</w:t>
      </w:r>
    </w:p>
    <w:p w:rsidR="00917ADB" w:rsidRPr="00205508" w:rsidRDefault="00917ADB" w:rsidP="00434B05">
      <w:pPr>
        <w:ind w:left="0" w:firstLine="709"/>
        <w:jc w:val="both"/>
        <w:rPr>
          <w:color w:val="262626"/>
          <w:szCs w:val="26"/>
        </w:rPr>
      </w:pPr>
      <w:r w:rsidRPr="00205508">
        <w:rPr>
          <w:color w:val="262626"/>
          <w:szCs w:val="26"/>
        </w:rPr>
        <w:t>- 300 тыс. рублей – на ремонт водопровода в с. Новопесчаное;</w:t>
      </w:r>
    </w:p>
    <w:p w:rsidR="00917ADB" w:rsidRPr="00205508" w:rsidRDefault="00917ADB" w:rsidP="00434B05">
      <w:pPr>
        <w:ind w:left="0" w:firstLine="709"/>
        <w:jc w:val="both"/>
        <w:rPr>
          <w:color w:val="262626"/>
          <w:szCs w:val="26"/>
        </w:rPr>
      </w:pPr>
      <w:r w:rsidRPr="00205508">
        <w:rPr>
          <w:color w:val="262626"/>
          <w:szCs w:val="26"/>
        </w:rPr>
        <w:t>- 150 тыс. рублей – на ремонт системы водо- и теплоснабжения в Партизанском сельсовете;</w:t>
      </w:r>
    </w:p>
    <w:p w:rsidR="00084693" w:rsidRPr="00205508" w:rsidRDefault="00084693" w:rsidP="00434B05">
      <w:pPr>
        <w:ind w:left="0" w:firstLine="709"/>
        <w:jc w:val="both"/>
        <w:rPr>
          <w:color w:val="262626"/>
          <w:szCs w:val="26"/>
        </w:rPr>
      </w:pPr>
      <w:r w:rsidRPr="00205508">
        <w:rPr>
          <w:color w:val="262626"/>
          <w:szCs w:val="26"/>
        </w:rPr>
        <w:t>- 200 тыс. рублей – на ремонт уличного освещения в с. Бурла;</w:t>
      </w:r>
    </w:p>
    <w:p w:rsidR="00084693" w:rsidRPr="00205508" w:rsidRDefault="00084693" w:rsidP="00434B05">
      <w:pPr>
        <w:ind w:left="0" w:firstLine="709"/>
        <w:jc w:val="both"/>
        <w:rPr>
          <w:color w:val="262626"/>
          <w:szCs w:val="26"/>
        </w:rPr>
      </w:pPr>
      <w:r w:rsidRPr="00205508">
        <w:rPr>
          <w:color w:val="262626"/>
          <w:szCs w:val="26"/>
        </w:rPr>
        <w:t>- 1309 тыс. рублей – на ремонт кровли здания Администрации района;</w:t>
      </w:r>
    </w:p>
    <w:p w:rsidR="00CC724C" w:rsidRPr="00205508" w:rsidRDefault="00084693" w:rsidP="00434B05">
      <w:pPr>
        <w:ind w:left="0" w:firstLine="708"/>
        <w:jc w:val="both"/>
        <w:rPr>
          <w:color w:val="262626"/>
          <w:szCs w:val="26"/>
        </w:rPr>
      </w:pPr>
      <w:r w:rsidRPr="00205508">
        <w:rPr>
          <w:color w:val="262626"/>
          <w:szCs w:val="26"/>
        </w:rPr>
        <w:lastRenderedPageBreak/>
        <w:t xml:space="preserve">- 2016 тыс. рублей </w:t>
      </w:r>
      <w:r w:rsidR="00CC724C" w:rsidRPr="00205508">
        <w:rPr>
          <w:color w:val="262626"/>
          <w:szCs w:val="26"/>
        </w:rPr>
        <w:t>были</w:t>
      </w:r>
      <w:r w:rsidRPr="00205508">
        <w:rPr>
          <w:color w:val="262626"/>
          <w:szCs w:val="26"/>
        </w:rPr>
        <w:t xml:space="preserve"> направлены на</w:t>
      </w:r>
      <w:r w:rsidR="00CC724C" w:rsidRPr="00205508">
        <w:rPr>
          <w:color w:val="262626"/>
          <w:szCs w:val="26"/>
        </w:rPr>
        <w:t xml:space="preserve"> реали</w:t>
      </w:r>
      <w:r w:rsidRPr="00205508">
        <w:rPr>
          <w:color w:val="262626"/>
          <w:szCs w:val="26"/>
        </w:rPr>
        <w:t xml:space="preserve">зацию </w:t>
      </w:r>
      <w:r w:rsidR="00CC724C" w:rsidRPr="00205508">
        <w:rPr>
          <w:color w:val="262626"/>
          <w:szCs w:val="26"/>
        </w:rPr>
        <w:t xml:space="preserve"> проек</w:t>
      </w:r>
      <w:r w:rsidRPr="00205508">
        <w:rPr>
          <w:color w:val="262626"/>
          <w:szCs w:val="26"/>
        </w:rPr>
        <w:t>та</w:t>
      </w:r>
      <w:r w:rsidR="00CC724C" w:rsidRPr="00205508">
        <w:rPr>
          <w:color w:val="262626"/>
          <w:szCs w:val="26"/>
        </w:rPr>
        <w:t xml:space="preserve"> местных инициатив</w:t>
      </w:r>
      <w:r w:rsidR="005051BA" w:rsidRPr="00205508">
        <w:rPr>
          <w:color w:val="262626"/>
          <w:szCs w:val="26"/>
        </w:rPr>
        <w:t xml:space="preserve"> </w:t>
      </w:r>
      <w:r w:rsidR="005343F8" w:rsidRPr="00205508">
        <w:rPr>
          <w:color w:val="262626"/>
          <w:szCs w:val="26"/>
        </w:rPr>
        <w:t xml:space="preserve">в рамках грантовой поддержки по капитальному ремонту тротуара на улице Ленина в </w:t>
      </w:r>
      <w:r w:rsidR="00CC724C" w:rsidRPr="00205508">
        <w:rPr>
          <w:color w:val="262626"/>
          <w:szCs w:val="26"/>
        </w:rPr>
        <w:t xml:space="preserve"> центре</w:t>
      </w:r>
      <w:r w:rsidR="005343F8" w:rsidRPr="00205508">
        <w:rPr>
          <w:color w:val="262626"/>
          <w:szCs w:val="26"/>
        </w:rPr>
        <w:t xml:space="preserve"> Бурлы. </w:t>
      </w:r>
      <w:r w:rsidR="006C36BA" w:rsidRPr="00205508">
        <w:rPr>
          <w:color w:val="262626"/>
          <w:szCs w:val="26"/>
        </w:rPr>
        <w:t>Непосредственным организатором и исполнителем проекта  выступила Администрация района.</w:t>
      </w:r>
    </w:p>
    <w:p w:rsidR="00CC724C" w:rsidRPr="00205508" w:rsidRDefault="00CC724C" w:rsidP="00434B05">
      <w:pPr>
        <w:ind w:left="0" w:firstLine="709"/>
        <w:jc w:val="both"/>
        <w:rPr>
          <w:color w:val="262626"/>
          <w:szCs w:val="26"/>
        </w:rPr>
      </w:pPr>
      <w:r w:rsidRPr="00205508">
        <w:rPr>
          <w:color w:val="262626"/>
          <w:szCs w:val="26"/>
        </w:rPr>
        <w:t>Работа по привлечению финансовых средств путём участия сельских поселений в проектах общественных инициатив для повышения уровня благоустройства и оборуд</w:t>
      </w:r>
      <w:r w:rsidRPr="00205508">
        <w:rPr>
          <w:color w:val="262626"/>
          <w:szCs w:val="26"/>
        </w:rPr>
        <w:t>о</w:t>
      </w:r>
      <w:r w:rsidRPr="00205508">
        <w:rPr>
          <w:color w:val="262626"/>
          <w:szCs w:val="26"/>
        </w:rPr>
        <w:t>вания социальных объектов в районе требует сосредоточения усилий администраций сельсоветов и депутатского корпуса всех уровней.</w:t>
      </w:r>
    </w:p>
    <w:p w:rsidR="00CC724C" w:rsidRPr="00205508" w:rsidRDefault="00300B1F" w:rsidP="00434B05">
      <w:pPr>
        <w:ind w:left="0" w:firstLine="709"/>
        <w:jc w:val="both"/>
        <w:rPr>
          <w:color w:val="262626"/>
          <w:szCs w:val="26"/>
        </w:rPr>
      </w:pPr>
      <w:r w:rsidRPr="00205508">
        <w:rPr>
          <w:color w:val="262626"/>
          <w:szCs w:val="26"/>
        </w:rPr>
        <w:t>Традиционное у</w:t>
      </w:r>
      <w:r w:rsidR="00CC724C" w:rsidRPr="00205508">
        <w:rPr>
          <w:color w:val="262626"/>
          <w:szCs w:val="26"/>
        </w:rPr>
        <w:t>частие района в краевой программе технического перевооруж</w:t>
      </w:r>
      <w:r w:rsidR="00CC724C" w:rsidRPr="00205508">
        <w:rPr>
          <w:color w:val="262626"/>
          <w:szCs w:val="26"/>
        </w:rPr>
        <w:t>е</w:t>
      </w:r>
      <w:r w:rsidR="00CC724C" w:rsidRPr="00205508">
        <w:rPr>
          <w:color w:val="262626"/>
          <w:szCs w:val="26"/>
        </w:rPr>
        <w:t>ния ЖКХ позволило своевременно и в полном объёме провести капитальный ремонт т</w:t>
      </w:r>
      <w:r w:rsidR="00CC724C" w:rsidRPr="00205508">
        <w:rPr>
          <w:color w:val="262626"/>
          <w:szCs w:val="26"/>
        </w:rPr>
        <w:t>е</w:t>
      </w:r>
      <w:r w:rsidR="00CC724C" w:rsidRPr="00205508">
        <w:rPr>
          <w:color w:val="262626"/>
          <w:szCs w:val="26"/>
        </w:rPr>
        <w:t>плотрассы в селе Бурла на участках обеспечивающих теплом важне</w:t>
      </w:r>
      <w:r w:rsidR="00E50874" w:rsidRPr="00205508">
        <w:rPr>
          <w:color w:val="262626"/>
          <w:szCs w:val="26"/>
        </w:rPr>
        <w:t>йшие социальные объекты: здание</w:t>
      </w:r>
      <w:r w:rsidRPr="00205508">
        <w:rPr>
          <w:color w:val="262626"/>
          <w:szCs w:val="26"/>
        </w:rPr>
        <w:t xml:space="preserve"> детского сада по улице Мира</w:t>
      </w:r>
      <w:r w:rsidR="0028314B" w:rsidRPr="00205508">
        <w:rPr>
          <w:color w:val="262626"/>
          <w:szCs w:val="26"/>
        </w:rPr>
        <w:t>, офисные здания и</w:t>
      </w:r>
      <w:r w:rsidRPr="00205508">
        <w:rPr>
          <w:color w:val="262626"/>
          <w:szCs w:val="26"/>
        </w:rPr>
        <w:t xml:space="preserve"> многоквартирные ж</w:t>
      </w:r>
      <w:r w:rsidRPr="00205508">
        <w:rPr>
          <w:color w:val="262626"/>
          <w:szCs w:val="26"/>
        </w:rPr>
        <w:t>и</w:t>
      </w:r>
      <w:r w:rsidRPr="00205508">
        <w:rPr>
          <w:color w:val="262626"/>
          <w:szCs w:val="26"/>
        </w:rPr>
        <w:t>лые дома.</w:t>
      </w:r>
      <w:r w:rsidR="00E50874" w:rsidRPr="00205508">
        <w:rPr>
          <w:color w:val="262626"/>
          <w:szCs w:val="26"/>
        </w:rPr>
        <w:t xml:space="preserve"> </w:t>
      </w:r>
    </w:p>
    <w:p w:rsidR="00CC724C" w:rsidRPr="00205508" w:rsidRDefault="00CC724C" w:rsidP="00434B05">
      <w:pPr>
        <w:ind w:left="0" w:firstLine="709"/>
        <w:jc w:val="both"/>
        <w:rPr>
          <w:color w:val="262626"/>
          <w:szCs w:val="26"/>
        </w:rPr>
      </w:pPr>
      <w:r w:rsidRPr="00205508">
        <w:rPr>
          <w:color w:val="262626"/>
          <w:szCs w:val="26"/>
        </w:rPr>
        <w:t>Достаточно большой объём работы</w:t>
      </w:r>
      <w:r w:rsidR="00F4225A" w:rsidRPr="00205508">
        <w:rPr>
          <w:color w:val="262626"/>
          <w:szCs w:val="26"/>
        </w:rPr>
        <w:t xml:space="preserve"> за прошедший период</w:t>
      </w:r>
      <w:r w:rsidRPr="00205508">
        <w:rPr>
          <w:color w:val="262626"/>
          <w:szCs w:val="26"/>
        </w:rPr>
        <w:t xml:space="preserve"> выполнен в дорожном хозяйстве района.</w:t>
      </w:r>
    </w:p>
    <w:p w:rsidR="00CC724C" w:rsidRPr="00205508" w:rsidRDefault="00CC724C" w:rsidP="00434B05">
      <w:pPr>
        <w:ind w:left="0" w:firstLine="709"/>
        <w:jc w:val="both"/>
        <w:rPr>
          <w:color w:val="262626"/>
          <w:szCs w:val="26"/>
        </w:rPr>
      </w:pPr>
      <w:r w:rsidRPr="00205508">
        <w:rPr>
          <w:color w:val="262626"/>
          <w:szCs w:val="26"/>
        </w:rPr>
        <w:t>Протяжённость межрегиональных дорог на территории района, которые обслуж</w:t>
      </w:r>
      <w:r w:rsidRPr="00205508">
        <w:rPr>
          <w:color w:val="262626"/>
          <w:szCs w:val="26"/>
        </w:rPr>
        <w:t>и</w:t>
      </w:r>
      <w:r w:rsidRPr="00205508">
        <w:rPr>
          <w:color w:val="262626"/>
          <w:szCs w:val="26"/>
        </w:rPr>
        <w:t>вает Бурлинский участок З</w:t>
      </w:r>
      <w:r w:rsidR="009908E1" w:rsidRPr="00205508">
        <w:rPr>
          <w:color w:val="262626"/>
          <w:szCs w:val="26"/>
        </w:rPr>
        <w:t>авьяловского ДРСУ</w:t>
      </w:r>
      <w:r w:rsidR="00214E8B" w:rsidRPr="00205508">
        <w:rPr>
          <w:color w:val="262626"/>
          <w:szCs w:val="26"/>
        </w:rPr>
        <w:t>,</w:t>
      </w:r>
      <w:r w:rsidR="009908E1" w:rsidRPr="00205508">
        <w:rPr>
          <w:color w:val="262626"/>
          <w:szCs w:val="26"/>
        </w:rPr>
        <w:t xml:space="preserve"> составляет 251</w:t>
      </w:r>
      <w:r w:rsidRPr="00205508">
        <w:rPr>
          <w:color w:val="262626"/>
          <w:szCs w:val="26"/>
        </w:rPr>
        <w:t xml:space="preserve"> км. В течение года было направлен</w:t>
      </w:r>
      <w:r w:rsidR="00214E8B" w:rsidRPr="00205508">
        <w:rPr>
          <w:color w:val="262626"/>
          <w:szCs w:val="26"/>
        </w:rPr>
        <w:t>о на их содержание и ремонт 65,9</w:t>
      </w:r>
      <w:r w:rsidRPr="00205508">
        <w:rPr>
          <w:color w:val="262626"/>
          <w:szCs w:val="26"/>
        </w:rPr>
        <w:t xml:space="preserve"> млн. рублей, в том чи</w:t>
      </w:r>
      <w:r w:rsidR="00214E8B" w:rsidRPr="00205508">
        <w:rPr>
          <w:color w:val="262626"/>
          <w:szCs w:val="26"/>
        </w:rPr>
        <w:t>сле, на ремонт участка дорожного полотна в Бурле по улице Комсомольской и выезда в сторону с. Гусиная Л</w:t>
      </w:r>
      <w:r w:rsidR="00214E8B" w:rsidRPr="00205508">
        <w:rPr>
          <w:color w:val="262626"/>
          <w:szCs w:val="26"/>
        </w:rPr>
        <w:t>я</w:t>
      </w:r>
      <w:r w:rsidR="00214E8B" w:rsidRPr="00205508">
        <w:rPr>
          <w:color w:val="262626"/>
          <w:szCs w:val="26"/>
        </w:rPr>
        <w:t xml:space="preserve">га </w:t>
      </w:r>
      <w:r w:rsidRPr="00205508">
        <w:rPr>
          <w:color w:val="262626"/>
          <w:szCs w:val="26"/>
        </w:rPr>
        <w:t xml:space="preserve"> протяжённо</w:t>
      </w:r>
      <w:r w:rsidR="00214E8B" w:rsidRPr="00205508">
        <w:rPr>
          <w:color w:val="262626"/>
          <w:szCs w:val="26"/>
        </w:rPr>
        <w:t>стью 2,92 км – 25,8</w:t>
      </w:r>
      <w:r w:rsidRPr="00205508">
        <w:rPr>
          <w:color w:val="262626"/>
          <w:szCs w:val="26"/>
        </w:rPr>
        <w:t xml:space="preserve"> млн. рублей.</w:t>
      </w:r>
    </w:p>
    <w:p w:rsidR="00CC724C" w:rsidRPr="00205508" w:rsidRDefault="0059013D" w:rsidP="00434B05">
      <w:pPr>
        <w:ind w:left="0" w:firstLine="709"/>
        <w:jc w:val="both"/>
        <w:rPr>
          <w:color w:val="262626"/>
          <w:szCs w:val="26"/>
        </w:rPr>
      </w:pPr>
      <w:r w:rsidRPr="00205508">
        <w:rPr>
          <w:color w:val="262626"/>
          <w:szCs w:val="26"/>
        </w:rPr>
        <w:t>Проводились также р</w:t>
      </w:r>
      <w:r w:rsidR="00CC724C" w:rsidRPr="00205508">
        <w:rPr>
          <w:color w:val="262626"/>
          <w:szCs w:val="26"/>
        </w:rPr>
        <w:t>емонтные работы</w:t>
      </w:r>
      <w:r w:rsidRPr="00205508">
        <w:rPr>
          <w:color w:val="262626"/>
          <w:szCs w:val="26"/>
        </w:rPr>
        <w:t xml:space="preserve"> по укреплению дорожного полотна ще</w:t>
      </w:r>
      <w:r w:rsidRPr="00205508">
        <w:rPr>
          <w:color w:val="262626"/>
          <w:szCs w:val="26"/>
        </w:rPr>
        <w:t>б</w:t>
      </w:r>
      <w:r w:rsidRPr="00205508">
        <w:rPr>
          <w:color w:val="262626"/>
          <w:szCs w:val="26"/>
        </w:rPr>
        <w:t xml:space="preserve">нем в районе с. Волчий Ракит </w:t>
      </w:r>
      <w:r w:rsidR="00CC724C" w:rsidRPr="00205508">
        <w:rPr>
          <w:color w:val="262626"/>
          <w:szCs w:val="26"/>
        </w:rPr>
        <w:t xml:space="preserve"> на участках межрегиональ</w:t>
      </w:r>
      <w:r w:rsidRPr="00205508">
        <w:rPr>
          <w:color w:val="262626"/>
          <w:szCs w:val="26"/>
        </w:rPr>
        <w:t xml:space="preserve">ной дороги </w:t>
      </w:r>
      <w:r w:rsidR="00CC724C" w:rsidRPr="00205508">
        <w:rPr>
          <w:color w:val="262626"/>
          <w:szCs w:val="26"/>
        </w:rPr>
        <w:t xml:space="preserve"> </w:t>
      </w:r>
      <w:r w:rsidRPr="00205508">
        <w:rPr>
          <w:color w:val="262626"/>
          <w:szCs w:val="26"/>
        </w:rPr>
        <w:t>протяженностью 1,5 км, на которые израсходовано 5,95 млн. рублей.</w:t>
      </w:r>
    </w:p>
    <w:p w:rsidR="00622F11" w:rsidRPr="00205508" w:rsidRDefault="00622F11" w:rsidP="00434B05">
      <w:pPr>
        <w:ind w:left="0" w:firstLine="709"/>
        <w:jc w:val="both"/>
        <w:rPr>
          <w:color w:val="262626"/>
          <w:szCs w:val="26"/>
        </w:rPr>
      </w:pPr>
      <w:r w:rsidRPr="00205508">
        <w:rPr>
          <w:color w:val="262626"/>
          <w:szCs w:val="26"/>
        </w:rPr>
        <w:t>Осознавая нарастающую в нынешних условиях потребность обеспечения досту</w:t>
      </w:r>
      <w:r w:rsidRPr="00205508">
        <w:rPr>
          <w:color w:val="262626"/>
          <w:szCs w:val="26"/>
        </w:rPr>
        <w:t>п</w:t>
      </w:r>
      <w:r w:rsidRPr="00205508">
        <w:rPr>
          <w:color w:val="262626"/>
          <w:szCs w:val="26"/>
        </w:rPr>
        <w:t>ности граждан для решения своих жизненных проблем, Администрация района прилаг</w:t>
      </w:r>
      <w:r w:rsidRPr="00205508">
        <w:rPr>
          <w:color w:val="262626"/>
          <w:szCs w:val="26"/>
        </w:rPr>
        <w:t>а</w:t>
      </w:r>
      <w:r w:rsidRPr="00205508">
        <w:rPr>
          <w:color w:val="262626"/>
          <w:szCs w:val="26"/>
        </w:rPr>
        <w:t>ет максимум усилий для привлечения внимания  Минтранса и Алтайавтодора к  необх</w:t>
      </w:r>
      <w:r w:rsidRPr="00205508">
        <w:rPr>
          <w:color w:val="262626"/>
          <w:szCs w:val="26"/>
        </w:rPr>
        <w:t>о</w:t>
      </w:r>
      <w:r w:rsidRPr="00205508">
        <w:rPr>
          <w:color w:val="262626"/>
          <w:szCs w:val="26"/>
        </w:rPr>
        <w:t xml:space="preserve">димости коренного улучшения технического состояния межрегиональных автодорог </w:t>
      </w:r>
      <w:r w:rsidR="00556427" w:rsidRPr="00205508">
        <w:rPr>
          <w:color w:val="262626"/>
          <w:szCs w:val="26"/>
        </w:rPr>
        <w:t>в направлении Славгорода, Карасука, Подсосново.</w:t>
      </w:r>
      <w:r w:rsidR="004638C4" w:rsidRPr="00205508">
        <w:rPr>
          <w:color w:val="262626"/>
          <w:szCs w:val="26"/>
        </w:rPr>
        <w:t xml:space="preserve"> </w:t>
      </w:r>
    </w:p>
    <w:p w:rsidR="004638C4" w:rsidRPr="00205508" w:rsidRDefault="003453E8" w:rsidP="00434B05">
      <w:pPr>
        <w:ind w:left="0" w:firstLine="709"/>
        <w:jc w:val="both"/>
        <w:rPr>
          <w:color w:val="262626"/>
          <w:szCs w:val="26"/>
        </w:rPr>
      </w:pPr>
      <w:r w:rsidRPr="00205508">
        <w:rPr>
          <w:color w:val="262626"/>
          <w:szCs w:val="26"/>
        </w:rPr>
        <w:t>Получение районом нового пассажирского микроавтобуса придало новый и</w:t>
      </w:r>
      <w:r w:rsidRPr="00205508">
        <w:rPr>
          <w:color w:val="262626"/>
          <w:szCs w:val="26"/>
        </w:rPr>
        <w:t>м</w:t>
      </w:r>
      <w:r w:rsidRPr="00205508">
        <w:rPr>
          <w:color w:val="262626"/>
          <w:szCs w:val="26"/>
        </w:rPr>
        <w:t>пульс для решения проблемного вопроса по транспортному обслуживанию населения  внутри района. Начата необходимая работа по формированию пассажирских  маршр</w:t>
      </w:r>
      <w:r w:rsidRPr="00205508">
        <w:rPr>
          <w:color w:val="262626"/>
          <w:szCs w:val="26"/>
        </w:rPr>
        <w:t>у</w:t>
      </w:r>
      <w:r w:rsidRPr="00205508">
        <w:rPr>
          <w:color w:val="262626"/>
          <w:szCs w:val="26"/>
        </w:rPr>
        <w:t>тов и определению механизма для финансового и технического обеспечения перевозок в условиях потенциальной убыточности этого вида деятельности.</w:t>
      </w:r>
    </w:p>
    <w:p w:rsidR="00AC12BF" w:rsidRPr="00205508" w:rsidRDefault="00CC724C" w:rsidP="00434B05">
      <w:pPr>
        <w:ind w:left="0" w:firstLine="709"/>
        <w:jc w:val="both"/>
        <w:rPr>
          <w:color w:val="262626"/>
          <w:szCs w:val="26"/>
        </w:rPr>
      </w:pPr>
      <w:r w:rsidRPr="00205508">
        <w:rPr>
          <w:color w:val="262626"/>
          <w:szCs w:val="26"/>
        </w:rPr>
        <w:t>Полномочия по содержанию 208,1 км муниципальных дорог исполняли Админ</w:t>
      </w:r>
      <w:r w:rsidRPr="00205508">
        <w:rPr>
          <w:color w:val="262626"/>
          <w:szCs w:val="26"/>
        </w:rPr>
        <w:t>и</w:t>
      </w:r>
      <w:r w:rsidRPr="00205508">
        <w:rPr>
          <w:color w:val="262626"/>
          <w:szCs w:val="26"/>
        </w:rPr>
        <w:t xml:space="preserve">страция района и все администрации сельсоветов, за исключением </w:t>
      </w:r>
      <w:r w:rsidR="00181EF4" w:rsidRPr="00205508">
        <w:rPr>
          <w:color w:val="262626"/>
          <w:szCs w:val="26"/>
        </w:rPr>
        <w:t>Ореховского сельс</w:t>
      </w:r>
      <w:r w:rsidR="00181EF4" w:rsidRPr="00205508">
        <w:rPr>
          <w:color w:val="262626"/>
          <w:szCs w:val="26"/>
        </w:rPr>
        <w:t>о</w:t>
      </w:r>
      <w:r w:rsidR="00181EF4" w:rsidRPr="00205508">
        <w:rPr>
          <w:color w:val="262626"/>
          <w:szCs w:val="26"/>
        </w:rPr>
        <w:t>вета. В 2021</w:t>
      </w:r>
      <w:r w:rsidRPr="00205508">
        <w:rPr>
          <w:color w:val="262626"/>
          <w:szCs w:val="26"/>
        </w:rPr>
        <w:t xml:space="preserve"> году на содержание</w:t>
      </w:r>
      <w:r w:rsidR="00181EF4" w:rsidRPr="00205508">
        <w:rPr>
          <w:color w:val="262626"/>
          <w:szCs w:val="26"/>
        </w:rPr>
        <w:t xml:space="preserve"> муниципальных</w:t>
      </w:r>
      <w:r w:rsidRPr="00205508">
        <w:rPr>
          <w:color w:val="262626"/>
          <w:szCs w:val="26"/>
        </w:rPr>
        <w:t xml:space="preserve"> автодорог было направ</w:t>
      </w:r>
      <w:r w:rsidR="00181EF4" w:rsidRPr="00205508">
        <w:rPr>
          <w:color w:val="262626"/>
          <w:szCs w:val="26"/>
        </w:rPr>
        <w:t>лено 5,1</w:t>
      </w:r>
      <w:r w:rsidRPr="00205508">
        <w:rPr>
          <w:color w:val="262626"/>
          <w:szCs w:val="26"/>
        </w:rPr>
        <w:t xml:space="preserve"> млн. руб</w:t>
      </w:r>
      <w:r w:rsidR="00181EF4" w:rsidRPr="00205508">
        <w:rPr>
          <w:color w:val="262626"/>
          <w:szCs w:val="26"/>
        </w:rPr>
        <w:t>лей средств дорожного фонда,</w:t>
      </w:r>
      <w:r w:rsidR="00744E66" w:rsidRPr="00205508">
        <w:rPr>
          <w:color w:val="262626"/>
          <w:szCs w:val="26"/>
        </w:rPr>
        <w:t xml:space="preserve"> что</w:t>
      </w:r>
      <w:r w:rsidRPr="00205508">
        <w:rPr>
          <w:color w:val="262626"/>
          <w:szCs w:val="26"/>
        </w:rPr>
        <w:t xml:space="preserve"> далеко недостаточ</w:t>
      </w:r>
      <w:r w:rsidR="00181EF4" w:rsidRPr="00205508">
        <w:rPr>
          <w:color w:val="262626"/>
          <w:szCs w:val="26"/>
        </w:rPr>
        <w:t>но для обеспечения выполнения действующих расчетных нормативов</w:t>
      </w:r>
      <w:r w:rsidR="002A7355" w:rsidRPr="00205508">
        <w:rPr>
          <w:color w:val="262626"/>
          <w:szCs w:val="26"/>
        </w:rPr>
        <w:t xml:space="preserve"> и при существенном росте затрат в условиях п</w:t>
      </w:r>
      <w:r w:rsidR="002A7355" w:rsidRPr="00205508">
        <w:rPr>
          <w:color w:val="262626"/>
          <w:szCs w:val="26"/>
        </w:rPr>
        <w:t>о</w:t>
      </w:r>
      <w:r w:rsidR="002A7355" w:rsidRPr="00205508">
        <w:rPr>
          <w:color w:val="262626"/>
          <w:szCs w:val="26"/>
        </w:rPr>
        <w:t>вышения цен на расходные строительные материалы и услуги спецтехники.</w:t>
      </w:r>
      <w:r w:rsidR="00181EF4" w:rsidRPr="00205508">
        <w:rPr>
          <w:color w:val="262626"/>
          <w:szCs w:val="26"/>
        </w:rPr>
        <w:t xml:space="preserve"> </w:t>
      </w:r>
      <w:r w:rsidR="00AC12BF" w:rsidRPr="00205508">
        <w:rPr>
          <w:color w:val="262626"/>
          <w:szCs w:val="26"/>
        </w:rPr>
        <w:t>Из них,  на ремонте улично-дорожной сети в районном центре Бурла освоено 3,6 млн. рублей, в т.ч. 1,05 млн. средств</w:t>
      </w:r>
      <w:r w:rsidR="00650590" w:rsidRPr="00205508">
        <w:rPr>
          <w:color w:val="262626"/>
          <w:szCs w:val="26"/>
        </w:rPr>
        <w:t xml:space="preserve"> </w:t>
      </w:r>
      <w:r w:rsidR="00AC12BF" w:rsidRPr="00205508">
        <w:rPr>
          <w:color w:val="262626"/>
          <w:szCs w:val="26"/>
        </w:rPr>
        <w:t xml:space="preserve"> краевого бюджета и 2,55 млн. рублей местного бюджета.</w:t>
      </w:r>
    </w:p>
    <w:p w:rsidR="00CC724C" w:rsidRPr="00205508" w:rsidRDefault="00650590" w:rsidP="00434B05">
      <w:pPr>
        <w:ind w:left="0" w:firstLine="709"/>
        <w:jc w:val="both"/>
        <w:rPr>
          <w:color w:val="262626"/>
          <w:szCs w:val="26"/>
        </w:rPr>
      </w:pPr>
      <w:r w:rsidRPr="00205508">
        <w:rPr>
          <w:color w:val="262626"/>
          <w:szCs w:val="26"/>
        </w:rPr>
        <w:t>В результате капитально отремонтированы участки дорожного полотна улицы Восточная и въезда в с. Бурла.</w:t>
      </w:r>
      <w:r w:rsidR="00CC724C" w:rsidRPr="00205508">
        <w:rPr>
          <w:color w:val="262626"/>
          <w:szCs w:val="26"/>
        </w:rPr>
        <w:t xml:space="preserve"> </w:t>
      </w:r>
    </w:p>
    <w:p w:rsidR="003A6F64" w:rsidRPr="00205508" w:rsidRDefault="003A6F64" w:rsidP="00434B05">
      <w:pPr>
        <w:ind w:left="0" w:firstLine="709"/>
        <w:jc w:val="both"/>
        <w:rPr>
          <w:color w:val="262626"/>
          <w:szCs w:val="26"/>
        </w:rPr>
      </w:pPr>
      <w:r w:rsidRPr="00205508">
        <w:rPr>
          <w:color w:val="262626"/>
          <w:szCs w:val="26"/>
        </w:rPr>
        <w:t>Сельским муниципальным образованиях в рамках исполнения ими полномочий направлено на содержание дорог 1,51 млн. рублей.</w:t>
      </w:r>
    </w:p>
    <w:p w:rsidR="00CC724C" w:rsidRPr="00205508" w:rsidRDefault="008171C9" w:rsidP="00434B05">
      <w:pPr>
        <w:ind w:left="0" w:firstLine="709"/>
        <w:jc w:val="both"/>
        <w:rPr>
          <w:color w:val="262626"/>
          <w:szCs w:val="26"/>
        </w:rPr>
      </w:pPr>
      <w:r w:rsidRPr="00205508">
        <w:rPr>
          <w:color w:val="262626"/>
          <w:szCs w:val="26"/>
        </w:rPr>
        <w:t>Безусловно</w:t>
      </w:r>
      <w:r w:rsidR="00CC724C" w:rsidRPr="00205508">
        <w:rPr>
          <w:color w:val="262626"/>
          <w:szCs w:val="26"/>
        </w:rPr>
        <w:t>, для успешного решения вопросов содержания автодорог в населё</w:t>
      </w:r>
      <w:r w:rsidR="00CC724C" w:rsidRPr="00205508">
        <w:rPr>
          <w:color w:val="262626"/>
          <w:szCs w:val="26"/>
        </w:rPr>
        <w:t>н</w:t>
      </w:r>
      <w:r w:rsidR="00CC724C" w:rsidRPr="00205508">
        <w:rPr>
          <w:color w:val="262626"/>
          <w:szCs w:val="26"/>
        </w:rPr>
        <w:t>ных пунктах, в том числе и в зимний период, муниципальным властям необходи</w:t>
      </w:r>
      <w:r w:rsidRPr="00205508">
        <w:rPr>
          <w:color w:val="262626"/>
          <w:szCs w:val="26"/>
        </w:rPr>
        <w:t>мо в рамках делового сотрудничества привлекать для этих целей</w:t>
      </w:r>
      <w:r w:rsidR="00CC724C" w:rsidRPr="00205508">
        <w:rPr>
          <w:color w:val="262626"/>
          <w:szCs w:val="26"/>
        </w:rPr>
        <w:t xml:space="preserve"> всех хозяйствую</w:t>
      </w:r>
      <w:r w:rsidRPr="00205508">
        <w:rPr>
          <w:color w:val="262626"/>
          <w:szCs w:val="26"/>
        </w:rPr>
        <w:t>щих</w:t>
      </w:r>
      <w:r w:rsidR="00CC724C" w:rsidRPr="00205508">
        <w:rPr>
          <w:color w:val="262626"/>
          <w:szCs w:val="26"/>
        </w:rPr>
        <w:t xml:space="preserve"> суб</w:t>
      </w:r>
      <w:r w:rsidR="00CC724C" w:rsidRPr="00205508">
        <w:rPr>
          <w:color w:val="262626"/>
          <w:szCs w:val="26"/>
        </w:rPr>
        <w:t>ъ</w:t>
      </w:r>
      <w:r w:rsidR="00CC724C" w:rsidRPr="00205508">
        <w:rPr>
          <w:color w:val="262626"/>
          <w:szCs w:val="26"/>
        </w:rPr>
        <w:lastRenderedPageBreak/>
        <w:t xml:space="preserve">ектов, располагающих спецтехникой, и кроме того, приобретение 1-2 </w:t>
      </w:r>
      <w:r w:rsidRPr="00205508">
        <w:rPr>
          <w:color w:val="262626"/>
          <w:szCs w:val="26"/>
        </w:rPr>
        <w:t>единиц специал</w:t>
      </w:r>
      <w:r w:rsidRPr="00205508">
        <w:rPr>
          <w:color w:val="262626"/>
          <w:szCs w:val="26"/>
        </w:rPr>
        <w:t>ь</w:t>
      </w:r>
      <w:r w:rsidRPr="00205508">
        <w:rPr>
          <w:color w:val="262626"/>
          <w:szCs w:val="26"/>
        </w:rPr>
        <w:t>ной дорожной техники</w:t>
      </w:r>
      <w:r w:rsidR="00CC724C" w:rsidRPr="00205508">
        <w:rPr>
          <w:color w:val="262626"/>
          <w:szCs w:val="26"/>
        </w:rPr>
        <w:t xml:space="preserve"> для муниципальных нужд.</w:t>
      </w:r>
    </w:p>
    <w:p w:rsidR="008E1EE7" w:rsidRPr="00205508" w:rsidRDefault="008E1EE7" w:rsidP="00434B05">
      <w:pPr>
        <w:ind w:left="0" w:firstLine="709"/>
        <w:jc w:val="both"/>
        <w:rPr>
          <w:color w:val="262626"/>
          <w:szCs w:val="26"/>
        </w:rPr>
      </w:pPr>
      <w:r w:rsidRPr="00205508">
        <w:rPr>
          <w:color w:val="262626"/>
          <w:szCs w:val="26"/>
        </w:rPr>
        <w:t>Администрацией района своевременно оформлена заявка в Минстрой Алтайского края для возможного получения в 2022 году автогрейдера в рамках краевой целевой программы.</w:t>
      </w:r>
    </w:p>
    <w:p w:rsidR="00CC724C" w:rsidRPr="00205508" w:rsidRDefault="00CC724C" w:rsidP="00434B05">
      <w:pPr>
        <w:ind w:left="0" w:firstLine="709"/>
        <w:jc w:val="both"/>
        <w:rPr>
          <w:color w:val="262626"/>
          <w:szCs w:val="26"/>
        </w:rPr>
      </w:pPr>
      <w:r w:rsidRPr="00205508">
        <w:rPr>
          <w:color w:val="262626"/>
          <w:szCs w:val="26"/>
        </w:rPr>
        <w:t>Кроме всего прочего Администрацией района осуществлялась плановая работа по подготовке нормативной и документальной базы для реализации программы ремонтов и те</w:t>
      </w:r>
      <w:r w:rsidR="00443BFC" w:rsidRPr="00205508">
        <w:rPr>
          <w:color w:val="262626"/>
          <w:szCs w:val="26"/>
        </w:rPr>
        <w:t>хнического перевооружения в 2022</w:t>
      </w:r>
      <w:r w:rsidRPr="00205508">
        <w:rPr>
          <w:color w:val="262626"/>
          <w:szCs w:val="26"/>
        </w:rPr>
        <w:t xml:space="preserve"> году, которая уже дала положительные результ</w:t>
      </w:r>
      <w:r w:rsidRPr="00205508">
        <w:rPr>
          <w:color w:val="262626"/>
          <w:szCs w:val="26"/>
        </w:rPr>
        <w:t>а</w:t>
      </w:r>
      <w:r w:rsidRPr="00205508">
        <w:rPr>
          <w:color w:val="262626"/>
          <w:szCs w:val="26"/>
        </w:rPr>
        <w:t xml:space="preserve">ты. </w:t>
      </w:r>
    </w:p>
    <w:p w:rsidR="003021C9" w:rsidRPr="00205508" w:rsidRDefault="003021C9" w:rsidP="00434B05">
      <w:pPr>
        <w:ind w:left="0" w:firstLine="709"/>
        <w:jc w:val="both"/>
        <w:rPr>
          <w:color w:val="262626"/>
          <w:szCs w:val="26"/>
        </w:rPr>
      </w:pPr>
      <w:r w:rsidRPr="00205508">
        <w:rPr>
          <w:color w:val="262626"/>
          <w:szCs w:val="26"/>
        </w:rPr>
        <w:t>Подготовлена необходимая техническая документация с экспертизой и в стадии решения находится вопрос по проведению</w:t>
      </w:r>
      <w:r w:rsidR="00CC724C" w:rsidRPr="00205508">
        <w:rPr>
          <w:color w:val="262626"/>
          <w:szCs w:val="26"/>
        </w:rPr>
        <w:t xml:space="preserve"> капиталь</w:t>
      </w:r>
      <w:r w:rsidRPr="00205508">
        <w:rPr>
          <w:color w:val="262626"/>
          <w:szCs w:val="26"/>
        </w:rPr>
        <w:t>ного</w:t>
      </w:r>
      <w:r w:rsidR="00CC724C" w:rsidRPr="00205508">
        <w:rPr>
          <w:color w:val="262626"/>
          <w:szCs w:val="26"/>
        </w:rPr>
        <w:t xml:space="preserve"> ремонт</w:t>
      </w:r>
      <w:r w:rsidRPr="00205508">
        <w:rPr>
          <w:color w:val="262626"/>
          <w:szCs w:val="26"/>
        </w:rPr>
        <w:t>а заключительного уч</w:t>
      </w:r>
      <w:r w:rsidRPr="00205508">
        <w:rPr>
          <w:color w:val="262626"/>
          <w:szCs w:val="26"/>
        </w:rPr>
        <w:t>а</w:t>
      </w:r>
      <w:r w:rsidRPr="00205508">
        <w:rPr>
          <w:color w:val="262626"/>
          <w:szCs w:val="26"/>
        </w:rPr>
        <w:t>стка</w:t>
      </w:r>
      <w:r w:rsidR="00CC724C" w:rsidRPr="00205508">
        <w:rPr>
          <w:color w:val="262626"/>
          <w:szCs w:val="26"/>
        </w:rPr>
        <w:t xml:space="preserve"> тепловых се</w:t>
      </w:r>
      <w:r w:rsidRPr="00205508">
        <w:rPr>
          <w:color w:val="262626"/>
          <w:szCs w:val="26"/>
        </w:rPr>
        <w:t xml:space="preserve">тей </w:t>
      </w:r>
      <w:r w:rsidR="00CC724C" w:rsidRPr="00205508">
        <w:rPr>
          <w:color w:val="262626"/>
          <w:szCs w:val="26"/>
        </w:rPr>
        <w:t xml:space="preserve"> в районном центре – стоимо</w:t>
      </w:r>
      <w:r w:rsidR="00A105E0" w:rsidRPr="00205508">
        <w:rPr>
          <w:color w:val="262626"/>
          <w:szCs w:val="26"/>
        </w:rPr>
        <w:t>стью 16</w:t>
      </w:r>
      <w:r w:rsidR="00CC724C" w:rsidRPr="00205508">
        <w:rPr>
          <w:color w:val="262626"/>
          <w:szCs w:val="26"/>
        </w:rPr>
        <w:t xml:space="preserve"> млн. рублей</w:t>
      </w:r>
      <w:r w:rsidRPr="00205508">
        <w:rPr>
          <w:color w:val="262626"/>
          <w:szCs w:val="26"/>
        </w:rPr>
        <w:t xml:space="preserve"> и капитального ремонта теплотрасс в с. Михайловка -</w:t>
      </w:r>
      <w:r w:rsidR="00A105E0" w:rsidRPr="00205508">
        <w:rPr>
          <w:color w:val="262626"/>
          <w:szCs w:val="26"/>
        </w:rPr>
        <w:t xml:space="preserve"> на сумму 2</w:t>
      </w:r>
      <w:r w:rsidRPr="00205508">
        <w:rPr>
          <w:color w:val="262626"/>
          <w:szCs w:val="26"/>
        </w:rPr>
        <w:t xml:space="preserve">8 млн. рублей . </w:t>
      </w:r>
    </w:p>
    <w:p w:rsidR="00CC724C" w:rsidRPr="00205508" w:rsidRDefault="003021C9" w:rsidP="00434B05">
      <w:pPr>
        <w:ind w:left="0" w:firstLine="709"/>
        <w:jc w:val="both"/>
        <w:rPr>
          <w:color w:val="262626"/>
          <w:szCs w:val="26"/>
        </w:rPr>
      </w:pPr>
      <w:r w:rsidRPr="00205508">
        <w:rPr>
          <w:color w:val="262626"/>
          <w:szCs w:val="26"/>
        </w:rPr>
        <w:t>Не</w:t>
      </w:r>
      <w:r w:rsidR="004F237C" w:rsidRPr="00205508">
        <w:rPr>
          <w:color w:val="262626"/>
          <w:szCs w:val="26"/>
        </w:rPr>
        <w:t xml:space="preserve"> </w:t>
      </w:r>
      <w:r w:rsidRPr="00205508">
        <w:rPr>
          <w:color w:val="262626"/>
          <w:szCs w:val="26"/>
        </w:rPr>
        <w:t>произведенный в 2021 году по вине подрядчика « Востокбурвод»</w:t>
      </w:r>
      <w:r w:rsidR="00CC724C" w:rsidRPr="00205508">
        <w:rPr>
          <w:color w:val="262626"/>
          <w:szCs w:val="26"/>
        </w:rPr>
        <w:t xml:space="preserve"> </w:t>
      </w:r>
      <w:r w:rsidRPr="00205508">
        <w:rPr>
          <w:color w:val="262626"/>
          <w:szCs w:val="26"/>
        </w:rPr>
        <w:t>комплекс р</w:t>
      </w:r>
      <w:r w:rsidRPr="00205508">
        <w:rPr>
          <w:color w:val="262626"/>
          <w:szCs w:val="26"/>
        </w:rPr>
        <w:t>а</w:t>
      </w:r>
      <w:r w:rsidRPr="00205508">
        <w:rPr>
          <w:color w:val="262626"/>
          <w:szCs w:val="26"/>
        </w:rPr>
        <w:t xml:space="preserve">бот по </w:t>
      </w:r>
      <w:r w:rsidR="00CC724C" w:rsidRPr="00205508">
        <w:rPr>
          <w:color w:val="262626"/>
          <w:szCs w:val="26"/>
        </w:rPr>
        <w:t>оборудова</w:t>
      </w:r>
      <w:r w:rsidRPr="00205508">
        <w:rPr>
          <w:color w:val="262626"/>
          <w:szCs w:val="26"/>
        </w:rPr>
        <w:t>нию</w:t>
      </w:r>
      <w:r w:rsidR="00CC724C" w:rsidRPr="00205508">
        <w:rPr>
          <w:color w:val="262626"/>
          <w:szCs w:val="26"/>
        </w:rPr>
        <w:t xml:space="preserve"> водозабор</w:t>
      </w:r>
      <w:r w:rsidRPr="00205508">
        <w:rPr>
          <w:color w:val="262626"/>
          <w:szCs w:val="26"/>
        </w:rPr>
        <w:t>ного</w:t>
      </w:r>
      <w:r w:rsidR="00CC724C" w:rsidRPr="00205508">
        <w:rPr>
          <w:color w:val="262626"/>
          <w:szCs w:val="26"/>
        </w:rPr>
        <w:t xml:space="preserve"> сооруже</w:t>
      </w:r>
      <w:r w:rsidRPr="00205508">
        <w:rPr>
          <w:color w:val="262626"/>
          <w:szCs w:val="26"/>
        </w:rPr>
        <w:t>ния</w:t>
      </w:r>
      <w:r w:rsidR="00CC724C" w:rsidRPr="00205508">
        <w:rPr>
          <w:color w:val="262626"/>
          <w:szCs w:val="26"/>
        </w:rPr>
        <w:t xml:space="preserve"> со скважиной в селе Михайлов</w:t>
      </w:r>
      <w:r w:rsidRPr="00205508">
        <w:rPr>
          <w:color w:val="262626"/>
          <w:szCs w:val="26"/>
        </w:rPr>
        <w:t>ка на 17</w:t>
      </w:r>
      <w:r w:rsidR="00CC724C" w:rsidRPr="00205508">
        <w:rPr>
          <w:color w:val="262626"/>
          <w:szCs w:val="26"/>
        </w:rPr>
        <w:t xml:space="preserve"> млн. рублей</w:t>
      </w:r>
      <w:r w:rsidRPr="00205508">
        <w:rPr>
          <w:color w:val="262626"/>
          <w:szCs w:val="26"/>
        </w:rPr>
        <w:t xml:space="preserve"> планируется реализовать в полном объеме в текущем году. Вопрос</w:t>
      </w:r>
      <w:r w:rsidR="004F237C" w:rsidRPr="00205508">
        <w:rPr>
          <w:color w:val="262626"/>
          <w:szCs w:val="26"/>
        </w:rPr>
        <w:t xml:space="preserve"> об этом</w:t>
      </w:r>
      <w:r w:rsidRPr="00205508">
        <w:rPr>
          <w:color w:val="262626"/>
          <w:szCs w:val="26"/>
        </w:rPr>
        <w:t xml:space="preserve"> на уровне Минстроя</w:t>
      </w:r>
      <w:r w:rsidR="004F237C" w:rsidRPr="00205508">
        <w:rPr>
          <w:color w:val="262626"/>
          <w:szCs w:val="26"/>
        </w:rPr>
        <w:t xml:space="preserve"> Алтайского края решен, с указанным подрядчиком ведется акти</w:t>
      </w:r>
      <w:r w:rsidR="004F237C" w:rsidRPr="00205508">
        <w:rPr>
          <w:color w:val="262626"/>
          <w:szCs w:val="26"/>
        </w:rPr>
        <w:t>в</w:t>
      </w:r>
      <w:r w:rsidR="004F237C" w:rsidRPr="00205508">
        <w:rPr>
          <w:color w:val="262626"/>
          <w:szCs w:val="26"/>
        </w:rPr>
        <w:t>ная претензионная работа.</w:t>
      </w:r>
    </w:p>
    <w:p w:rsidR="00D60215" w:rsidRPr="00205508" w:rsidRDefault="00D60215" w:rsidP="00434B05">
      <w:pPr>
        <w:ind w:left="0" w:firstLine="709"/>
        <w:jc w:val="both"/>
        <w:rPr>
          <w:color w:val="262626"/>
          <w:szCs w:val="26"/>
        </w:rPr>
      </w:pPr>
      <w:r w:rsidRPr="00205508">
        <w:rPr>
          <w:color w:val="262626"/>
          <w:szCs w:val="26"/>
        </w:rPr>
        <w:t>Подготовлены и направлены в краевую специализированную комиссию  необх</w:t>
      </w:r>
      <w:r w:rsidRPr="00205508">
        <w:rPr>
          <w:color w:val="262626"/>
          <w:szCs w:val="26"/>
        </w:rPr>
        <w:t>о</w:t>
      </w:r>
      <w:r w:rsidRPr="00205508">
        <w:rPr>
          <w:color w:val="262626"/>
          <w:szCs w:val="26"/>
        </w:rPr>
        <w:t>димые документы по проведению открытого аукциона по выбору подрядной организ</w:t>
      </w:r>
      <w:r w:rsidRPr="00205508">
        <w:rPr>
          <w:color w:val="262626"/>
          <w:szCs w:val="26"/>
        </w:rPr>
        <w:t>а</w:t>
      </w:r>
      <w:r w:rsidRPr="00205508">
        <w:rPr>
          <w:color w:val="262626"/>
          <w:szCs w:val="26"/>
        </w:rPr>
        <w:t>ции для масштабного технического перевооружения  котельной Бурлинской средней школы в Бурле, сметной стоимостью 25,5 млн. рублей. Большой  объем работ на этом важнейшем объекте жизнеобеспечения предстоит выполнить до начала отопительного периода.</w:t>
      </w:r>
    </w:p>
    <w:p w:rsidR="00CC724C" w:rsidRPr="00205508" w:rsidRDefault="001C630B" w:rsidP="00434B05">
      <w:pPr>
        <w:ind w:left="0" w:firstLine="709"/>
        <w:jc w:val="both"/>
        <w:rPr>
          <w:color w:val="262626"/>
          <w:szCs w:val="26"/>
        </w:rPr>
      </w:pPr>
      <w:r w:rsidRPr="00205508">
        <w:rPr>
          <w:color w:val="262626"/>
          <w:szCs w:val="26"/>
        </w:rPr>
        <w:t>Бл</w:t>
      </w:r>
      <w:r w:rsidR="00D60215" w:rsidRPr="00205508">
        <w:rPr>
          <w:color w:val="262626"/>
          <w:szCs w:val="26"/>
        </w:rPr>
        <w:t>агодаря оперативной</w:t>
      </w:r>
      <w:r w:rsidRPr="00205508">
        <w:rPr>
          <w:color w:val="262626"/>
          <w:szCs w:val="26"/>
        </w:rPr>
        <w:t xml:space="preserve"> подготовке и своевременному направлению необходимой технической документации в краевые структуры, удалось добиться включения в фед</w:t>
      </w:r>
      <w:r w:rsidRPr="00205508">
        <w:rPr>
          <w:color w:val="262626"/>
          <w:szCs w:val="26"/>
        </w:rPr>
        <w:t>е</w:t>
      </w:r>
      <w:r w:rsidRPr="00205508">
        <w:rPr>
          <w:color w:val="262626"/>
          <w:szCs w:val="26"/>
        </w:rPr>
        <w:t>ральную целевую программу проведение в 2022</w:t>
      </w:r>
      <w:r w:rsidR="00D60215" w:rsidRPr="00205508">
        <w:rPr>
          <w:color w:val="262626"/>
          <w:szCs w:val="26"/>
        </w:rPr>
        <w:t xml:space="preserve"> </w:t>
      </w:r>
      <w:r w:rsidRPr="00205508">
        <w:rPr>
          <w:color w:val="262626"/>
          <w:szCs w:val="26"/>
        </w:rPr>
        <w:t>году объемного капитального ремонта зданий Михайловской средней общеобразовательной школы</w:t>
      </w:r>
      <w:r w:rsidR="00B56816" w:rsidRPr="00205508">
        <w:rPr>
          <w:color w:val="262626"/>
          <w:szCs w:val="26"/>
        </w:rPr>
        <w:t xml:space="preserve"> сметной стоимостью 55</w:t>
      </w:r>
      <w:r w:rsidRPr="00205508">
        <w:rPr>
          <w:color w:val="262626"/>
          <w:szCs w:val="26"/>
        </w:rPr>
        <w:t xml:space="preserve"> млн. рублей, включая интернат и поставки школьного оборудования.</w:t>
      </w:r>
      <w:r w:rsidR="00C15623" w:rsidRPr="00205508">
        <w:rPr>
          <w:color w:val="262626"/>
          <w:szCs w:val="26"/>
        </w:rPr>
        <w:t xml:space="preserve"> Строительно- мо</w:t>
      </w:r>
      <w:r w:rsidR="00C15623" w:rsidRPr="00205508">
        <w:rPr>
          <w:color w:val="262626"/>
          <w:szCs w:val="26"/>
        </w:rPr>
        <w:t>н</w:t>
      </w:r>
      <w:r w:rsidR="00C15623" w:rsidRPr="00205508">
        <w:rPr>
          <w:color w:val="262626"/>
          <w:szCs w:val="26"/>
        </w:rPr>
        <w:t>тажные работы начнутся после проведения в установленном порядке конкурсных пр</w:t>
      </w:r>
      <w:r w:rsidR="00C15623" w:rsidRPr="00205508">
        <w:rPr>
          <w:color w:val="262626"/>
          <w:szCs w:val="26"/>
        </w:rPr>
        <w:t>о</w:t>
      </w:r>
      <w:r w:rsidR="00C15623" w:rsidRPr="00205508">
        <w:rPr>
          <w:color w:val="262626"/>
          <w:szCs w:val="26"/>
        </w:rPr>
        <w:t>цедур</w:t>
      </w:r>
      <w:r w:rsidR="00F4266A" w:rsidRPr="00205508">
        <w:rPr>
          <w:color w:val="262626"/>
          <w:szCs w:val="26"/>
        </w:rPr>
        <w:t xml:space="preserve"> по выбору подрядчика.</w:t>
      </w:r>
    </w:p>
    <w:p w:rsidR="00DD398A" w:rsidRPr="00205508" w:rsidRDefault="00DD398A" w:rsidP="00434B05">
      <w:pPr>
        <w:ind w:left="0" w:firstLine="709"/>
        <w:jc w:val="both"/>
        <w:rPr>
          <w:color w:val="262626"/>
          <w:szCs w:val="26"/>
        </w:rPr>
      </w:pPr>
      <w:r w:rsidRPr="00205508">
        <w:rPr>
          <w:color w:val="262626"/>
          <w:szCs w:val="26"/>
        </w:rPr>
        <w:t>Администрацией района активно ведется работа по подготовке проктно-сметной документации для  осуществления а</w:t>
      </w:r>
      <w:r w:rsidR="009E22E3" w:rsidRPr="00205508">
        <w:rPr>
          <w:color w:val="262626"/>
          <w:szCs w:val="26"/>
        </w:rPr>
        <w:t>налогичных ремонтных работ зданий базовой Бу</w:t>
      </w:r>
      <w:r w:rsidR="009E22E3" w:rsidRPr="00205508">
        <w:rPr>
          <w:color w:val="262626"/>
          <w:szCs w:val="26"/>
        </w:rPr>
        <w:t>р</w:t>
      </w:r>
      <w:r w:rsidR="009E22E3" w:rsidRPr="00205508">
        <w:rPr>
          <w:color w:val="262626"/>
          <w:szCs w:val="26"/>
        </w:rPr>
        <w:t>линской средней школы в 2023 году.</w:t>
      </w:r>
    </w:p>
    <w:p w:rsidR="00CC724C" w:rsidRPr="00205508" w:rsidRDefault="00CF2BFA" w:rsidP="00434B05">
      <w:pPr>
        <w:ind w:left="0" w:firstLine="709"/>
        <w:jc w:val="both"/>
        <w:rPr>
          <w:color w:val="262626"/>
          <w:szCs w:val="26"/>
        </w:rPr>
      </w:pPr>
      <w:r w:rsidRPr="00205508">
        <w:rPr>
          <w:color w:val="262626"/>
          <w:szCs w:val="26"/>
        </w:rPr>
        <w:t>К середине 2022 года будет завершена начатая в 2021 году работа по  подготовке</w:t>
      </w:r>
      <w:r w:rsidR="00CC724C" w:rsidRPr="00205508">
        <w:rPr>
          <w:color w:val="262626"/>
          <w:szCs w:val="26"/>
        </w:rPr>
        <w:t xml:space="preserve"> проектно-сметной документа</w:t>
      </w:r>
      <w:r w:rsidRPr="00205508">
        <w:rPr>
          <w:color w:val="262626"/>
          <w:szCs w:val="26"/>
        </w:rPr>
        <w:t>ции для</w:t>
      </w:r>
      <w:r w:rsidR="00CC724C" w:rsidRPr="00205508">
        <w:rPr>
          <w:color w:val="262626"/>
          <w:szCs w:val="26"/>
        </w:rPr>
        <w:t xml:space="preserve"> строител</w:t>
      </w:r>
      <w:r w:rsidRPr="00205508">
        <w:rPr>
          <w:color w:val="262626"/>
          <w:szCs w:val="26"/>
        </w:rPr>
        <w:t xml:space="preserve">ьства и капитального ремонта зданий </w:t>
      </w:r>
      <w:r w:rsidR="00CC724C" w:rsidRPr="00205508">
        <w:rPr>
          <w:color w:val="262626"/>
          <w:szCs w:val="26"/>
        </w:rPr>
        <w:t xml:space="preserve"> детса</w:t>
      </w:r>
      <w:r w:rsidRPr="00205508">
        <w:rPr>
          <w:color w:val="262626"/>
          <w:szCs w:val="26"/>
        </w:rPr>
        <w:t>да</w:t>
      </w:r>
      <w:r w:rsidR="00CC724C" w:rsidRPr="00205508">
        <w:rPr>
          <w:color w:val="262626"/>
          <w:szCs w:val="26"/>
        </w:rPr>
        <w:t xml:space="preserve"> «Одуванчик» в райцен</w:t>
      </w:r>
      <w:r w:rsidRPr="00205508">
        <w:rPr>
          <w:color w:val="262626"/>
          <w:szCs w:val="26"/>
        </w:rPr>
        <w:t>тре, включая получение экспертного заключения.</w:t>
      </w:r>
      <w:r w:rsidR="00730029" w:rsidRPr="00205508">
        <w:rPr>
          <w:color w:val="262626"/>
          <w:szCs w:val="26"/>
        </w:rPr>
        <w:t xml:space="preserve"> В р</w:t>
      </w:r>
      <w:r w:rsidR="00730029" w:rsidRPr="00205508">
        <w:rPr>
          <w:color w:val="262626"/>
          <w:szCs w:val="26"/>
        </w:rPr>
        <w:t>е</w:t>
      </w:r>
      <w:r w:rsidR="00730029" w:rsidRPr="00205508">
        <w:rPr>
          <w:color w:val="262626"/>
          <w:szCs w:val="26"/>
        </w:rPr>
        <w:t xml:space="preserve">зультате снижения цены по итогам конкурса стоимость выполненных проектных работ в 2021 году составила 251,3 тыс. рублей, предусмотрено в 2022 году </w:t>
      </w:r>
      <w:r w:rsidR="003C78AA" w:rsidRPr="00205508">
        <w:rPr>
          <w:color w:val="262626"/>
          <w:szCs w:val="26"/>
        </w:rPr>
        <w:t>2,685 тыс. рублей.</w:t>
      </w:r>
    </w:p>
    <w:p w:rsidR="00A15A12" w:rsidRPr="00205508" w:rsidRDefault="00A15A12" w:rsidP="00434B05">
      <w:pPr>
        <w:ind w:left="0" w:firstLine="709"/>
        <w:jc w:val="both"/>
        <w:rPr>
          <w:color w:val="262626"/>
          <w:szCs w:val="26"/>
        </w:rPr>
      </w:pPr>
      <w:r w:rsidRPr="00205508">
        <w:rPr>
          <w:color w:val="262626"/>
          <w:szCs w:val="26"/>
        </w:rPr>
        <w:t xml:space="preserve">В </w:t>
      </w:r>
      <w:r w:rsidR="00913796" w:rsidRPr="00205508">
        <w:rPr>
          <w:color w:val="262626"/>
          <w:szCs w:val="26"/>
        </w:rPr>
        <w:t xml:space="preserve">связи с необходимостью неотложного выполнения  действующего </w:t>
      </w:r>
      <w:r w:rsidRPr="00205508">
        <w:rPr>
          <w:color w:val="262626"/>
          <w:szCs w:val="26"/>
        </w:rPr>
        <w:t>законод</w:t>
      </w:r>
      <w:r w:rsidRPr="00205508">
        <w:rPr>
          <w:color w:val="262626"/>
          <w:szCs w:val="26"/>
        </w:rPr>
        <w:t>а</w:t>
      </w:r>
      <w:r w:rsidRPr="00205508">
        <w:rPr>
          <w:color w:val="262626"/>
          <w:szCs w:val="26"/>
        </w:rPr>
        <w:t>тельст</w:t>
      </w:r>
      <w:r w:rsidR="00913796" w:rsidRPr="00205508">
        <w:rPr>
          <w:color w:val="262626"/>
          <w:szCs w:val="26"/>
        </w:rPr>
        <w:t xml:space="preserve">ва в сфере градостроительства </w:t>
      </w:r>
      <w:r w:rsidR="00E5307F" w:rsidRPr="00205508">
        <w:rPr>
          <w:color w:val="262626"/>
          <w:szCs w:val="26"/>
        </w:rPr>
        <w:t xml:space="preserve"> осуществляли</w:t>
      </w:r>
      <w:r w:rsidRPr="00205508">
        <w:rPr>
          <w:color w:val="262626"/>
          <w:szCs w:val="26"/>
        </w:rPr>
        <w:t xml:space="preserve">сь </w:t>
      </w:r>
      <w:r w:rsidR="00E5307F" w:rsidRPr="00205508">
        <w:rPr>
          <w:color w:val="262626"/>
          <w:szCs w:val="26"/>
        </w:rPr>
        <w:t xml:space="preserve"> необходимые меры по формир</w:t>
      </w:r>
      <w:r w:rsidR="00E5307F" w:rsidRPr="00205508">
        <w:rPr>
          <w:color w:val="262626"/>
          <w:szCs w:val="26"/>
        </w:rPr>
        <w:t>о</w:t>
      </w:r>
      <w:r w:rsidR="00E5307F" w:rsidRPr="00205508">
        <w:rPr>
          <w:color w:val="262626"/>
          <w:szCs w:val="26"/>
        </w:rPr>
        <w:t>ва</w:t>
      </w:r>
      <w:r w:rsidR="00913796" w:rsidRPr="00205508">
        <w:rPr>
          <w:color w:val="262626"/>
          <w:szCs w:val="26"/>
        </w:rPr>
        <w:t>нию и приведению в соответствие с требованиями правоустанавливающей град</w:t>
      </w:r>
      <w:r w:rsidR="00913796" w:rsidRPr="00205508">
        <w:rPr>
          <w:color w:val="262626"/>
          <w:szCs w:val="26"/>
        </w:rPr>
        <w:t>о</w:t>
      </w:r>
      <w:r w:rsidR="00913796" w:rsidRPr="00205508">
        <w:rPr>
          <w:color w:val="262626"/>
          <w:szCs w:val="26"/>
        </w:rPr>
        <w:t>строительной документации, включая постановку на кадастровый учет территориал</w:t>
      </w:r>
      <w:r w:rsidR="00913796" w:rsidRPr="00205508">
        <w:rPr>
          <w:color w:val="262626"/>
          <w:szCs w:val="26"/>
        </w:rPr>
        <w:t>ь</w:t>
      </w:r>
      <w:r w:rsidR="00913796" w:rsidRPr="00205508">
        <w:rPr>
          <w:color w:val="262626"/>
          <w:szCs w:val="26"/>
        </w:rPr>
        <w:t>ных зон и внесение изменений в правила застройки землепользования.</w:t>
      </w:r>
      <w:r w:rsidR="00F20735" w:rsidRPr="00205508">
        <w:rPr>
          <w:color w:val="262626"/>
          <w:szCs w:val="26"/>
        </w:rPr>
        <w:t xml:space="preserve"> </w:t>
      </w:r>
      <w:r w:rsidR="00933FDD" w:rsidRPr="00205508">
        <w:rPr>
          <w:color w:val="262626"/>
          <w:szCs w:val="26"/>
        </w:rPr>
        <w:t>На</w:t>
      </w:r>
      <w:r w:rsidR="000271E8" w:rsidRPr="00205508">
        <w:rPr>
          <w:color w:val="262626"/>
          <w:szCs w:val="26"/>
        </w:rPr>
        <w:t xml:space="preserve"> э</w:t>
      </w:r>
      <w:r w:rsidR="00933FDD" w:rsidRPr="00205508">
        <w:rPr>
          <w:color w:val="262626"/>
          <w:szCs w:val="26"/>
        </w:rPr>
        <w:t>ти цели</w:t>
      </w:r>
      <w:r w:rsidR="000271E8" w:rsidRPr="00205508">
        <w:rPr>
          <w:color w:val="262626"/>
          <w:szCs w:val="26"/>
        </w:rPr>
        <w:t xml:space="preserve"> </w:t>
      </w:r>
      <w:r w:rsidR="00933FDD" w:rsidRPr="00205508">
        <w:rPr>
          <w:color w:val="262626"/>
          <w:szCs w:val="26"/>
        </w:rPr>
        <w:t>н</w:t>
      </w:r>
      <w:r w:rsidR="00933FDD" w:rsidRPr="00205508">
        <w:rPr>
          <w:color w:val="262626"/>
          <w:szCs w:val="26"/>
        </w:rPr>
        <w:t>а</w:t>
      </w:r>
      <w:r w:rsidR="00933FDD" w:rsidRPr="00205508">
        <w:rPr>
          <w:color w:val="262626"/>
          <w:szCs w:val="26"/>
        </w:rPr>
        <w:t>правлено</w:t>
      </w:r>
      <w:r w:rsidR="000271E8" w:rsidRPr="00205508">
        <w:rPr>
          <w:color w:val="262626"/>
          <w:szCs w:val="26"/>
        </w:rPr>
        <w:t xml:space="preserve"> 445 тысяч рублей собственных бюджетных средств.</w:t>
      </w:r>
    </w:p>
    <w:p w:rsidR="009F5B26" w:rsidRPr="00205508" w:rsidRDefault="009F5B26" w:rsidP="00434B05">
      <w:pPr>
        <w:ind w:left="0" w:firstLine="709"/>
        <w:jc w:val="both"/>
        <w:rPr>
          <w:color w:val="262626"/>
          <w:szCs w:val="26"/>
        </w:rPr>
      </w:pPr>
      <w:r w:rsidRPr="00205508">
        <w:rPr>
          <w:color w:val="262626"/>
          <w:szCs w:val="26"/>
        </w:rPr>
        <w:t>На начало 2022 года в районе в стадии строительства находится 4 индивидуал</w:t>
      </w:r>
      <w:r w:rsidRPr="00205508">
        <w:rPr>
          <w:color w:val="262626"/>
          <w:szCs w:val="26"/>
        </w:rPr>
        <w:t>ь</w:t>
      </w:r>
      <w:r w:rsidRPr="00205508">
        <w:rPr>
          <w:color w:val="262626"/>
          <w:szCs w:val="26"/>
        </w:rPr>
        <w:t>ных жилых дома, в прошедшем году жилье в эксплуатацию не сдавалось.</w:t>
      </w:r>
    </w:p>
    <w:p w:rsidR="00CC724C" w:rsidRPr="00205508" w:rsidRDefault="00CC724C" w:rsidP="00434B05">
      <w:pPr>
        <w:ind w:left="0" w:firstLine="709"/>
        <w:jc w:val="both"/>
        <w:rPr>
          <w:color w:val="262626"/>
          <w:szCs w:val="26"/>
        </w:rPr>
      </w:pPr>
      <w:r w:rsidRPr="00205508">
        <w:rPr>
          <w:color w:val="262626"/>
          <w:szCs w:val="26"/>
        </w:rPr>
        <w:t>В рамках федеральной целевой программы «Устойчивое развитие</w:t>
      </w:r>
      <w:r w:rsidR="00ED470F" w:rsidRPr="00205508">
        <w:rPr>
          <w:color w:val="262626"/>
          <w:szCs w:val="26"/>
        </w:rPr>
        <w:t xml:space="preserve"> сельских те</w:t>
      </w:r>
      <w:r w:rsidR="00ED470F" w:rsidRPr="00205508">
        <w:rPr>
          <w:color w:val="262626"/>
          <w:szCs w:val="26"/>
        </w:rPr>
        <w:t>р</w:t>
      </w:r>
      <w:r w:rsidR="00ED470F" w:rsidRPr="00205508">
        <w:rPr>
          <w:color w:val="262626"/>
          <w:szCs w:val="26"/>
        </w:rPr>
        <w:t>риторий» обеспечена жильём 1 семья на сумму 1100,0</w:t>
      </w:r>
      <w:r w:rsidRPr="00205508">
        <w:rPr>
          <w:color w:val="262626"/>
          <w:szCs w:val="26"/>
        </w:rPr>
        <w:t xml:space="preserve"> тыс. рублей</w:t>
      </w:r>
    </w:p>
    <w:p w:rsidR="00CC724C" w:rsidRPr="00205508" w:rsidRDefault="00AF2176" w:rsidP="00434B05">
      <w:pPr>
        <w:ind w:left="0" w:firstLine="709"/>
        <w:jc w:val="both"/>
        <w:rPr>
          <w:color w:val="262626"/>
          <w:szCs w:val="26"/>
        </w:rPr>
      </w:pPr>
      <w:r w:rsidRPr="00205508">
        <w:rPr>
          <w:color w:val="262626"/>
          <w:szCs w:val="26"/>
        </w:rPr>
        <w:lastRenderedPageBreak/>
        <w:t>Благодаря системной  и настойчивой</w:t>
      </w:r>
      <w:r w:rsidR="00CC724C" w:rsidRPr="00205508">
        <w:rPr>
          <w:color w:val="262626"/>
          <w:szCs w:val="26"/>
        </w:rPr>
        <w:t xml:space="preserve"> работе Администрации района и ряда сел</w:t>
      </w:r>
      <w:r w:rsidR="00CC724C" w:rsidRPr="00205508">
        <w:rPr>
          <w:color w:val="262626"/>
          <w:szCs w:val="26"/>
        </w:rPr>
        <w:t>ь</w:t>
      </w:r>
      <w:r w:rsidRPr="00205508">
        <w:rPr>
          <w:color w:val="262626"/>
          <w:szCs w:val="26"/>
        </w:rPr>
        <w:t>ских поселений по укреплению и совершенствованию деятельности</w:t>
      </w:r>
      <w:r w:rsidR="00CC724C" w:rsidRPr="00205508">
        <w:rPr>
          <w:color w:val="262626"/>
          <w:szCs w:val="26"/>
        </w:rPr>
        <w:t xml:space="preserve"> в сфере жилищ</w:t>
      </w:r>
      <w:r w:rsidRPr="00205508">
        <w:rPr>
          <w:color w:val="262626"/>
          <w:szCs w:val="26"/>
        </w:rPr>
        <w:t>но-коммунального хозяйства, за</w:t>
      </w:r>
      <w:r w:rsidR="00CC724C" w:rsidRPr="00205508">
        <w:rPr>
          <w:color w:val="262626"/>
          <w:szCs w:val="26"/>
        </w:rPr>
        <w:t xml:space="preserve"> последние годы удалось до</w:t>
      </w:r>
      <w:r w:rsidRPr="00205508">
        <w:rPr>
          <w:color w:val="262626"/>
          <w:szCs w:val="26"/>
        </w:rPr>
        <w:t xml:space="preserve">биться </w:t>
      </w:r>
      <w:r w:rsidR="00CC724C" w:rsidRPr="00205508">
        <w:rPr>
          <w:color w:val="262626"/>
          <w:szCs w:val="26"/>
        </w:rPr>
        <w:t xml:space="preserve"> вполне определённых положительных результатов в организации устойчивого тепло- и водоснабжения потр</w:t>
      </w:r>
      <w:r w:rsidR="00CC724C" w:rsidRPr="00205508">
        <w:rPr>
          <w:color w:val="262626"/>
          <w:szCs w:val="26"/>
        </w:rPr>
        <w:t>е</w:t>
      </w:r>
      <w:r w:rsidR="00CC724C" w:rsidRPr="00205508">
        <w:rPr>
          <w:color w:val="262626"/>
          <w:szCs w:val="26"/>
        </w:rPr>
        <w:t>бителей района.</w:t>
      </w:r>
    </w:p>
    <w:p w:rsidR="00CC724C" w:rsidRPr="00205508" w:rsidRDefault="005C27F3" w:rsidP="00434B05">
      <w:pPr>
        <w:ind w:left="0" w:firstLine="709"/>
        <w:jc w:val="both"/>
        <w:rPr>
          <w:color w:val="262626"/>
          <w:szCs w:val="26"/>
        </w:rPr>
      </w:pPr>
      <w:r w:rsidRPr="00205508">
        <w:rPr>
          <w:color w:val="262626"/>
          <w:szCs w:val="26"/>
        </w:rPr>
        <w:t>Не стал исключением и 2021</w:t>
      </w:r>
      <w:r w:rsidR="00CC724C" w:rsidRPr="00205508">
        <w:rPr>
          <w:color w:val="262626"/>
          <w:szCs w:val="26"/>
        </w:rPr>
        <w:t xml:space="preserve"> год, </w:t>
      </w:r>
      <w:r w:rsidRPr="00205508">
        <w:rPr>
          <w:color w:val="262626"/>
          <w:szCs w:val="26"/>
        </w:rPr>
        <w:t>в котором из</w:t>
      </w:r>
      <w:r w:rsidR="00CC724C" w:rsidRPr="00205508">
        <w:rPr>
          <w:color w:val="262626"/>
          <w:szCs w:val="26"/>
        </w:rPr>
        <w:t xml:space="preserve"> всех источников</w:t>
      </w:r>
      <w:r w:rsidR="00BC78B1" w:rsidRPr="00205508">
        <w:rPr>
          <w:color w:val="262626"/>
          <w:szCs w:val="26"/>
        </w:rPr>
        <w:t xml:space="preserve"> финансирования</w:t>
      </w:r>
      <w:r w:rsidR="00CC724C" w:rsidRPr="00205508">
        <w:rPr>
          <w:color w:val="262626"/>
          <w:szCs w:val="26"/>
        </w:rPr>
        <w:t xml:space="preserve"> на подготовку к работе в зимних условиях было направлено более 20 млн. рублей.</w:t>
      </w:r>
    </w:p>
    <w:p w:rsidR="00675A5B" w:rsidRPr="00205508" w:rsidRDefault="00CC724C" w:rsidP="00434B05">
      <w:pPr>
        <w:ind w:left="0" w:firstLine="709"/>
        <w:jc w:val="both"/>
        <w:rPr>
          <w:color w:val="262626"/>
          <w:szCs w:val="26"/>
        </w:rPr>
      </w:pPr>
      <w:r w:rsidRPr="00205508">
        <w:rPr>
          <w:color w:val="262626"/>
          <w:szCs w:val="26"/>
        </w:rPr>
        <w:t>При финансовой поддержке Администрации района базовое теплоснабжающее предприятие МУП «Бурлинские тепловые сети», удалось не только своевременно и в полном объёме подготовить тепловое хозяйство к прохож</w:t>
      </w:r>
      <w:r w:rsidR="00675A5B" w:rsidRPr="00205508">
        <w:rPr>
          <w:color w:val="262626"/>
          <w:szCs w:val="26"/>
        </w:rPr>
        <w:t>дению отопительного периода, но и создать необходимый аварийный запас  котельного, насосного и другого технол</w:t>
      </w:r>
      <w:r w:rsidR="00675A5B" w:rsidRPr="00205508">
        <w:rPr>
          <w:color w:val="262626"/>
          <w:szCs w:val="26"/>
        </w:rPr>
        <w:t>о</w:t>
      </w:r>
      <w:r w:rsidR="00675A5B" w:rsidRPr="00205508">
        <w:rPr>
          <w:color w:val="262626"/>
          <w:szCs w:val="26"/>
        </w:rPr>
        <w:t>гического оборудования для оперативного использования в случае возникновения н</w:t>
      </w:r>
      <w:r w:rsidR="00675A5B" w:rsidRPr="00205508">
        <w:rPr>
          <w:color w:val="262626"/>
          <w:szCs w:val="26"/>
        </w:rPr>
        <w:t>е</w:t>
      </w:r>
      <w:r w:rsidR="00675A5B" w:rsidRPr="00205508">
        <w:rPr>
          <w:color w:val="262626"/>
          <w:szCs w:val="26"/>
        </w:rPr>
        <w:t>штатной ситуации.</w:t>
      </w:r>
    </w:p>
    <w:p w:rsidR="00AC7232" w:rsidRPr="00205508" w:rsidRDefault="00AC7232" w:rsidP="00434B05">
      <w:pPr>
        <w:ind w:left="0" w:firstLine="708"/>
        <w:jc w:val="both"/>
        <w:rPr>
          <w:color w:val="262626"/>
          <w:szCs w:val="26"/>
        </w:rPr>
      </w:pPr>
      <w:r w:rsidRPr="00205508">
        <w:rPr>
          <w:color w:val="262626"/>
          <w:szCs w:val="26"/>
        </w:rPr>
        <w:t xml:space="preserve">В очередной раз </w:t>
      </w:r>
      <w:r w:rsidR="00FF2E7F" w:rsidRPr="00205508">
        <w:rPr>
          <w:color w:val="262626"/>
          <w:szCs w:val="26"/>
        </w:rPr>
        <w:t>районной властью при поддержке краевого управления жили</w:t>
      </w:r>
      <w:r w:rsidR="00FF2E7F" w:rsidRPr="00205508">
        <w:rPr>
          <w:color w:val="262626"/>
          <w:szCs w:val="26"/>
        </w:rPr>
        <w:t>щ</w:t>
      </w:r>
      <w:r w:rsidR="00FF2E7F" w:rsidRPr="00205508">
        <w:rPr>
          <w:color w:val="262626"/>
          <w:szCs w:val="26"/>
        </w:rPr>
        <w:t>но-коммунального хозяйства на эти цели было направлено 2,5 млн. рублей краевых бюджетных средств. В результате приобретены 3 водогрейных  котла КВР-0,8, 9 экон</w:t>
      </w:r>
      <w:r w:rsidR="00FF2E7F" w:rsidRPr="00205508">
        <w:rPr>
          <w:color w:val="262626"/>
          <w:szCs w:val="26"/>
        </w:rPr>
        <w:t>о</w:t>
      </w:r>
      <w:r w:rsidR="00FF2E7F" w:rsidRPr="00205508">
        <w:rPr>
          <w:color w:val="262626"/>
          <w:szCs w:val="26"/>
        </w:rPr>
        <w:t>мичных сетевых насосов, 4 дымососа и 100 единиц мелкого технологического оборуд</w:t>
      </w:r>
      <w:r w:rsidR="00FF2E7F" w:rsidRPr="00205508">
        <w:rPr>
          <w:color w:val="262626"/>
          <w:szCs w:val="26"/>
        </w:rPr>
        <w:t>о</w:t>
      </w:r>
      <w:r w:rsidR="00FF2E7F" w:rsidRPr="00205508">
        <w:rPr>
          <w:color w:val="262626"/>
          <w:szCs w:val="26"/>
        </w:rPr>
        <w:t>вания.</w:t>
      </w:r>
    </w:p>
    <w:p w:rsidR="00563822" w:rsidRPr="00205508" w:rsidRDefault="00675A5B" w:rsidP="00434B05">
      <w:pPr>
        <w:ind w:left="0" w:firstLine="709"/>
        <w:jc w:val="both"/>
        <w:rPr>
          <w:color w:val="262626"/>
          <w:szCs w:val="26"/>
        </w:rPr>
      </w:pPr>
      <w:r w:rsidRPr="00205508">
        <w:rPr>
          <w:color w:val="262626"/>
          <w:szCs w:val="26"/>
        </w:rPr>
        <w:t xml:space="preserve">В рамках краевой адресной инвестиционной программы  подрядной организацией </w:t>
      </w:r>
      <w:r w:rsidR="00115FDE" w:rsidRPr="00205508">
        <w:rPr>
          <w:color w:val="262626"/>
          <w:szCs w:val="26"/>
        </w:rPr>
        <w:t>в 2021 году проведен капитальный ремонт наружных тепловых сетей на очередном уч</w:t>
      </w:r>
      <w:r w:rsidR="00115FDE" w:rsidRPr="00205508">
        <w:rPr>
          <w:color w:val="262626"/>
          <w:szCs w:val="26"/>
        </w:rPr>
        <w:t>а</w:t>
      </w:r>
      <w:r w:rsidR="00115FDE" w:rsidRPr="00205508">
        <w:rPr>
          <w:color w:val="262626"/>
          <w:szCs w:val="26"/>
        </w:rPr>
        <w:t>стке теплотрассы в районном центре Бурла</w:t>
      </w:r>
      <w:r w:rsidR="00AC7232" w:rsidRPr="00205508">
        <w:rPr>
          <w:color w:val="262626"/>
          <w:szCs w:val="26"/>
        </w:rPr>
        <w:t xml:space="preserve"> стоимостью более 18 млн. рублей</w:t>
      </w:r>
      <w:r w:rsidR="00115FDE" w:rsidRPr="00205508">
        <w:rPr>
          <w:color w:val="262626"/>
          <w:szCs w:val="26"/>
        </w:rPr>
        <w:t xml:space="preserve">. </w:t>
      </w:r>
      <w:r w:rsidR="00CC724C" w:rsidRPr="00205508">
        <w:rPr>
          <w:color w:val="262626"/>
          <w:szCs w:val="26"/>
        </w:rPr>
        <w:t xml:space="preserve"> При этом замене</w:t>
      </w:r>
      <w:r w:rsidR="00AC7232" w:rsidRPr="00205508">
        <w:rPr>
          <w:color w:val="262626"/>
          <w:szCs w:val="26"/>
        </w:rPr>
        <w:t>н 1261</w:t>
      </w:r>
      <w:r w:rsidR="00CC724C" w:rsidRPr="00205508">
        <w:rPr>
          <w:color w:val="262626"/>
          <w:szCs w:val="26"/>
        </w:rPr>
        <w:t xml:space="preserve"> мет</w:t>
      </w:r>
      <w:r w:rsidR="00AC7232" w:rsidRPr="00205508">
        <w:rPr>
          <w:color w:val="262626"/>
          <w:szCs w:val="26"/>
        </w:rPr>
        <w:t>р</w:t>
      </w:r>
      <w:r w:rsidR="00CC724C" w:rsidRPr="00205508">
        <w:rPr>
          <w:color w:val="262626"/>
          <w:szCs w:val="26"/>
        </w:rPr>
        <w:t xml:space="preserve"> ветхой теплотрассы, оборудованы тепловые камеры </w:t>
      </w:r>
      <w:r w:rsidR="00AC7232" w:rsidRPr="00205508">
        <w:rPr>
          <w:color w:val="262626"/>
          <w:szCs w:val="26"/>
        </w:rPr>
        <w:t xml:space="preserve"> и смотровые к</w:t>
      </w:r>
      <w:r w:rsidR="00AC7232" w:rsidRPr="00205508">
        <w:rPr>
          <w:color w:val="262626"/>
          <w:szCs w:val="26"/>
        </w:rPr>
        <w:t>о</w:t>
      </w:r>
      <w:r w:rsidR="00AC7232" w:rsidRPr="00205508">
        <w:rPr>
          <w:color w:val="262626"/>
          <w:szCs w:val="26"/>
        </w:rPr>
        <w:t>лодцы</w:t>
      </w:r>
      <w:r w:rsidR="00563822" w:rsidRPr="00205508">
        <w:rPr>
          <w:color w:val="262626"/>
          <w:szCs w:val="26"/>
        </w:rPr>
        <w:t>.</w:t>
      </w:r>
    </w:p>
    <w:p w:rsidR="00CC724C" w:rsidRPr="00205508" w:rsidRDefault="00CC724C" w:rsidP="00434B05">
      <w:pPr>
        <w:ind w:left="0" w:firstLine="709"/>
        <w:jc w:val="both"/>
        <w:rPr>
          <w:color w:val="262626"/>
          <w:szCs w:val="26"/>
        </w:rPr>
      </w:pPr>
      <w:r w:rsidRPr="00205508">
        <w:rPr>
          <w:color w:val="262626"/>
          <w:szCs w:val="26"/>
        </w:rPr>
        <w:t>В полном объёме к прохождению отопительного сезона были подготовлены все без исключения объекты – абоненты бюджетной сфе</w:t>
      </w:r>
      <w:r w:rsidR="003E0BD4" w:rsidRPr="00205508">
        <w:rPr>
          <w:color w:val="262626"/>
          <w:szCs w:val="26"/>
        </w:rPr>
        <w:t>ры, для чего направлено более 50</w:t>
      </w:r>
      <w:r w:rsidRPr="00205508">
        <w:rPr>
          <w:color w:val="262626"/>
          <w:szCs w:val="26"/>
        </w:rPr>
        <w:t>0 тыс. рублей.</w:t>
      </w:r>
      <w:r w:rsidR="00D07476" w:rsidRPr="00205508">
        <w:rPr>
          <w:color w:val="262626"/>
          <w:szCs w:val="26"/>
        </w:rPr>
        <w:t xml:space="preserve"> </w:t>
      </w:r>
    </w:p>
    <w:p w:rsidR="00D07476" w:rsidRPr="00205508" w:rsidRDefault="00434B05" w:rsidP="00434B05">
      <w:pPr>
        <w:ind w:left="0" w:firstLine="709"/>
        <w:jc w:val="both"/>
        <w:rPr>
          <w:color w:val="262626"/>
          <w:szCs w:val="26"/>
        </w:rPr>
      </w:pPr>
      <w:r w:rsidRPr="00205508">
        <w:rPr>
          <w:color w:val="262626"/>
          <w:szCs w:val="26"/>
        </w:rPr>
        <w:t xml:space="preserve">Своевременная подготовка 13 </w:t>
      </w:r>
      <w:r w:rsidR="00D07476" w:rsidRPr="00205508">
        <w:rPr>
          <w:color w:val="262626"/>
          <w:szCs w:val="26"/>
        </w:rPr>
        <w:t>ведомственных котельных  и всего тепло</w:t>
      </w:r>
      <w:r w:rsidR="007604D0" w:rsidRPr="00205508">
        <w:rPr>
          <w:color w:val="262626"/>
          <w:szCs w:val="26"/>
        </w:rPr>
        <w:t>вого х</w:t>
      </w:r>
      <w:r w:rsidR="007604D0" w:rsidRPr="00205508">
        <w:rPr>
          <w:color w:val="262626"/>
          <w:szCs w:val="26"/>
        </w:rPr>
        <w:t>о</w:t>
      </w:r>
      <w:r w:rsidR="007604D0" w:rsidRPr="00205508">
        <w:rPr>
          <w:color w:val="262626"/>
          <w:szCs w:val="26"/>
        </w:rPr>
        <w:t>зяйства района, сформированный нормативный запас угля,  позволили</w:t>
      </w:r>
      <w:r w:rsidR="00D07476" w:rsidRPr="00205508">
        <w:rPr>
          <w:color w:val="262626"/>
          <w:szCs w:val="26"/>
        </w:rPr>
        <w:t xml:space="preserve"> </w:t>
      </w:r>
      <w:r w:rsidR="007604D0" w:rsidRPr="00205508">
        <w:rPr>
          <w:color w:val="262626"/>
          <w:szCs w:val="26"/>
        </w:rPr>
        <w:t xml:space="preserve">муниципалитету </w:t>
      </w:r>
      <w:r w:rsidR="00D07476" w:rsidRPr="00205508">
        <w:rPr>
          <w:color w:val="262626"/>
          <w:szCs w:val="26"/>
        </w:rPr>
        <w:t>уже в очередной раз</w:t>
      </w:r>
      <w:r w:rsidR="007604D0" w:rsidRPr="00205508">
        <w:rPr>
          <w:color w:val="262626"/>
          <w:szCs w:val="26"/>
        </w:rPr>
        <w:t>,</w:t>
      </w:r>
      <w:r w:rsidR="00D07476" w:rsidRPr="00205508">
        <w:rPr>
          <w:color w:val="262626"/>
          <w:szCs w:val="26"/>
        </w:rPr>
        <w:t xml:space="preserve"> устранив </w:t>
      </w:r>
      <w:r w:rsidR="007604D0" w:rsidRPr="00205508">
        <w:rPr>
          <w:color w:val="262626"/>
          <w:szCs w:val="26"/>
        </w:rPr>
        <w:t>32 требования контролирующих федеральных структур получить паспорт готовности муниципального образования к отопительному периоду 2021-2022 г.г. и уже с 22 сентября 2022 года начать новый отопительный сезон.</w:t>
      </w:r>
    </w:p>
    <w:p w:rsidR="007604D0" w:rsidRPr="00205508" w:rsidRDefault="007604D0" w:rsidP="00434B05">
      <w:pPr>
        <w:ind w:left="0" w:firstLine="709"/>
        <w:jc w:val="both"/>
        <w:rPr>
          <w:color w:val="262626"/>
          <w:szCs w:val="26"/>
        </w:rPr>
      </w:pPr>
      <w:r w:rsidRPr="00205508">
        <w:rPr>
          <w:color w:val="262626"/>
          <w:szCs w:val="26"/>
        </w:rPr>
        <w:t>Необходимо отметить, что принимаемые Администрацией района в последние годы активные действия по повышению надежности и эффективности работы объектов теплового и всего коммунального хозяйства</w:t>
      </w:r>
      <w:r w:rsidR="00E57D56" w:rsidRPr="00205508">
        <w:rPr>
          <w:color w:val="262626"/>
          <w:szCs w:val="26"/>
        </w:rPr>
        <w:t>,</w:t>
      </w:r>
      <w:r w:rsidRPr="00205508">
        <w:rPr>
          <w:color w:val="262626"/>
          <w:szCs w:val="26"/>
        </w:rPr>
        <w:t xml:space="preserve"> создают вполне определенный запас про</w:t>
      </w:r>
      <w:r w:rsidRPr="00205508">
        <w:rPr>
          <w:color w:val="262626"/>
          <w:szCs w:val="26"/>
        </w:rPr>
        <w:t>ч</w:t>
      </w:r>
      <w:r w:rsidRPr="00205508">
        <w:rPr>
          <w:color w:val="262626"/>
          <w:szCs w:val="26"/>
        </w:rPr>
        <w:t>ности</w:t>
      </w:r>
      <w:r w:rsidR="00E57D56" w:rsidRPr="00205508">
        <w:rPr>
          <w:color w:val="262626"/>
          <w:szCs w:val="26"/>
        </w:rPr>
        <w:t xml:space="preserve"> для бесперебойного и качественного оказания  этих услуг и позволяют традиц</w:t>
      </w:r>
      <w:r w:rsidR="00E57D56" w:rsidRPr="00205508">
        <w:rPr>
          <w:color w:val="262626"/>
          <w:szCs w:val="26"/>
        </w:rPr>
        <w:t>и</w:t>
      </w:r>
      <w:r w:rsidR="00E57D56" w:rsidRPr="00205508">
        <w:rPr>
          <w:color w:val="262626"/>
          <w:szCs w:val="26"/>
        </w:rPr>
        <w:t>онно без серьезных сбоев прохо</w:t>
      </w:r>
      <w:r w:rsidR="003333E3" w:rsidRPr="00205508">
        <w:rPr>
          <w:color w:val="262626"/>
          <w:szCs w:val="26"/>
        </w:rPr>
        <w:t>дить сложные климатические</w:t>
      </w:r>
      <w:r w:rsidR="00E57D56" w:rsidRPr="00205508">
        <w:rPr>
          <w:color w:val="262626"/>
          <w:szCs w:val="26"/>
        </w:rPr>
        <w:t xml:space="preserve"> периоды.</w:t>
      </w:r>
    </w:p>
    <w:p w:rsidR="006F5F3A" w:rsidRPr="00205508" w:rsidRDefault="006F5F3A" w:rsidP="00434B05">
      <w:pPr>
        <w:ind w:left="0" w:firstLine="709"/>
        <w:jc w:val="both"/>
        <w:rPr>
          <w:color w:val="262626"/>
          <w:szCs w:val="26"/>
        </w:rPr>
      </w:pPr>
      <w:r w:rsidRPr="00205508">
        <w:rPr>
          <w:color w:val="262626"/>
          <w:szCs w:val="26"/>
        </w:rPr>
        <w:t xml:space="preserve">Несмотря на определенную стабильность обстановки в коммунальной сфере, практически все наши муниципальные унитарные предприятия, к сожалению, являются убыточными. МУП Бурлинские тепловые сети  по сотоянию на 01.01.2022 года имело задолженность </w:t>
      </w:r>
      <w:r w:rsidR="001F7435" w:rsidRPr="00205508">
        <w:rPr>
          <w:color w:val="262626"/>
          <w:szCs w:val="26"/>
        </w:rPr>
        <w:t>по налогам и страховым платежам более 13 млн. рублей.</w:t>
      </w:r>
    </w:p>
    <w:p w:rsidR="001F7435" w:rsidRPr="00205508" w:rsidRDefault="001F7435" w:rsidP="00434B05">
      <w:pPr>
        <w:ind w:left="0" w:firstLine="709"/>
        <w:jc w:val="both"/>
        <w:rPr>
          <w:color w:val="262626"/>
          <w:szCs w:val="26"/>
        </w:rPr>
      </w:pPr>
      <w:r w:rsidRPr="00205508">
        <w:rPr>
          <w:color w:val="262626"/>
          <w:szCs w:val="26"/>
        </w:rPr>
        <w:t>Главной проблемой потенциальной убыточности хозяйствующих субъектов в сфере жилищно-коммунального хозяйства является несовершенство действующей т</w:t>
      </w:r>
      <w:r w:rsidRPr="00205508">
        <w:rPr>
          <w:color w:val="262626"/>
          <w:szCs w:val="26"/>
        </w:rPr>
        <w:t>а</w:t>
      </w:r>
      <w:r w:rsidRPr="00205508">
        <w:rPr>
          <w:color w:val="262626"/>
          <w:szCs w:val="26"/>
        </w:rPr>
        <w:t>рифной системы, не</w:t>
      </w:r>
      <w:r w:rsidR="001F120E" w:rsidRPr="00205508">
        <w:rPr>
          <w:color w:val="262626"/>
          <w:szCs w:val="26"/>
        </w:rPr>
        <w:t xml:space="preserve"> позволяющей гибко влиять на величину утвержденного тарифа в связи с частым и резким скачком в сторону роста составляющих его затрат: - на эле</w:t>
      </w:r>
      <w:r w:rsidR="001F120E" w:rsidRPr="00205508">
        <w:rPr>
          <w:color w:val="262626"/>
          <w:szCs w:val="26"/>
        </w:rPr>
        <w:t>к</w:t>
      </w:r>
      <w:r w:rsidR="001F120E" w:rsidRPr="00205508">
        <w:rPr>
          <w:color w:val="262626"/>
          <w:szCs w:val="26"/>
        </w:rPr>
        <w:t>троэнергию, уголь, горюче-смазочные материалы, выплату заработной платы и др.</w:t>
      </w:r>
      <w:r w:rsidR="0027047C" w:rsidRPr="00205508">
        <w:rPr>
          <w:color w:val="262626"/>
          <w:szCs w:val="26"/>
        </w:rPr>
        <w:t xml:space="preserve"> </w:t>
      </w:r>
    </w:p>
    <w:p w:rsidR="0027047C" w:rsidRPr="00205508" w:rsidRDefault="0027047C" w:rsidP="00434B05">
      <w:pPr>
        <w:ind w:left="0" w:firstLine="709"/>
        <w:jc w:val="both"/>
        <w:rPr>
          <w:color w:val="262626"/>
          <w:szCs w:val="26"/>
        </w:rPr>
      </w:pPr>
      <w:r w:rsidRPr="00205508">
        <w:rPr>
          <w:color w:val="262626"/>
          <w:szCs w:val="26"/>
        </w:rPr>
        <w:t>Кроме того, действующий утвержденный тариф не предусматривает в полном объеме некоторые фактические расходы предприятия.</w:t>
      </w:r>
    </w:p>
    <w:p w:rsidR="00C254D7" w:rsidRPr="00205508" w:rsidRDefault="00C254D7" w:rsidP="00434B05">
      <w:pPr>
        <w:ind w:left="0" w:firstLine="709"/>
        <w:jc w:val="both"/>
        <w:rPr>
          <w:color w:val="262626"/>
          <w:szCs w:val="26"/>
        </w:rPr>
      </w:pPr>
      <w:r w:rsidRPr="00205508">
        <w:rPr>
          <w:color w:val="262626"/>
          <w:szCs w:val="26"/>
        </w:rPr>
        <w:t>Оптимальным  решением  этой проблемы могло  бы стать бюджетное субсидир</w:t>
      </w:r>
      <w:r w:rsidRPr="00205508">
        <w:rPr>
          <w:color w:val="262626"/>
          <w:szCs w:val="26"/>
        </w:rPr>
        <w:t>о</w:t>
      </w:r>
      <w:r w:rsidRPr="00205508">
        <w:rPr>
          <w:color w:val="262626"/>
          <w:szCs w:val="26"/>
        </w:rPr>
        <w:t xml:space="preserve">вание  выпадающих доходов коммунального предприятия. Однако, этот вопрос требует </w:t>
      </w:r>
      <w:r w:rsidRPr="00205508">
        <w:rPr>
          <w:color w:val="262626"/>
          <w:szCs w:val="26"/>
        </w:rPr>
        <w:lastRenderedPageBreak/>
        <w:t xml:space="preserve">определенных финансовых затрат и механизма правового регулирования, в том числе , и на уровне субъекта Федерации. </w:t>
      </w:r>
    </w:p>
    <w:p w:rsidR="0094079E" w:rsidRPr="00205508" w:rsidRDefault="00CC724C" w:rsidP="00434B05">
      <w:pPr>
        <w:ind w:left="0" w:firstLine="709"/>
        <w:jc w:val="both"/>
        <w:rPr>
          <w:color w:val="262626"/>
          <w:szCs w:val="26"/>
        </w:rPr>
      </w:pPr>
      <w:r w:rsidRPr="00205508">
        <w:rPr>
          <w:color w:val="262626"/>
          <w:szCs w:val="26"/>
        </w:rPr>
        <w:t>Большим подспорьем в финансово-хозяйственной деятельности теплоснабжа</w:t>
      </w:r>
      <w:r w:rsidRPr="00205508">
        <w:rPr>
          <w:color w:val="262626"/>
          <w:szCs w:val="26"/>
        </w:rPr>
        <w:t>ю</w:t>
      </w:r>
      <w:r w:rsidRPr="00205508">
        <w:rPr>
          <w:color w:val="262626"/>
          <w:szCs w:val="26"/>
        </w:rPr>
        <w:t>щего предприятия района стала организация работы ведомственного железнодорожного угольного тупика, обеспечившего приём и переработку всего объёма контрактного угля, реализацию угля населению, что способствовало привлечению дополнительных фина</w:t>
      </w:r>
      <w:r w:rsidRPr="00205508">
        <w:rPr>
          <w:color w:val="262626"/>
          <w:szCs w:val="26"/>
        </w:rPr>
        <w:t>н</w:t>
      </w:r>
      <w:r w:rsidRPr="00205508">
        <w:rPr>
          <w:color w:val="262626"/>
          <w:szCs w:val="26"/>
        </w:rPr>
        <w:t>совых средств для поддержки экономики</w:t>
      </w:r>
      <w:r w:rsidR="005F3E69" w:rsidRPr="00205508">
        <w:rPr>
          <w:color w:val="262626"/>
          <w:szCs w:val="26"/>
        </w:rPr>
        <w:t xml:space="preserve"> </w:t>
      </w:r>
      <w:r w:rsidRPr="00205508">
        <w:rPr>
          <w:color w:val="262626"/>
          <w:szCs w:val="26"/>
        </w:rPr>
        <w:t xml:space="preserve"> муниципального предприятия.</w:t>
      </w:r>
      <w:r w:rsidR="005F3E69" w:rsidRPr="00205508">
        <w:rPr>
          <w:color w:val="262626"/>
          <w:szCs w:val="26"/>
        </w:rPr>
        <w:t xml:space="preserve"> МУП  Бурли</w:t>
      </w:r>
      <w:r w:rsidR="005F3E69" w:rsidRPr="00205508">
        <w:rPr>
          <w:color w:val="262626"/>
          <w:szCs w:val="26"/>
        </w:rPr>
        <w:t>н</w:t>
      </w:r>
      <w:r w:rsidR="005F3E69" w:rsidRPr="00205508">
        <w:rPr>
          <w:color w:val="262626"/>
          <w:szCs w:val="26"/>
        </w:rPr>
        <w:t>ские коммунальные сети  в 2021 году</w:t>
      </w:r>
      <w:r w:rsidRPr="00205508">
        <w:rPr>
          <w:color w:val="262626"/>
          <w:szCs w:val="26"/>
        </w:rPr>
        <w:t xml:space="preserve"> реализова</w:t>
      </w:r>
      <w:r w:rsidR="005F3E69" w:rsidRPr="00205508">
        <w:rPr>
          <w:color w:val="262626"/>
          <w:szCs w:val="26"/>
        </w:rPr>
        <w:t>но населению 869</w:t>
      </w:r>
      <w:r w:rsidRPr="00205508">
        <w:rPr>
          <w:color w:val="262626"/>
          <w:szCs w:val="26"/>
        </w:rPr>
        <w:t xml:space="preserve"> тонн угля. Своевр</w:t>
      </w:r>
      <w:r w:rsidRPr="00205508">
        <w:rPr>
          <w:color w:val="262626"/>
          <w:szCs w:val="26"/>
        </w:rPr>
        <w:t>е</w:t>
      </w:r>
      <w:r w:rsidRPr="00205508">
        <w:rPr>
          <w:color w:val="262626"/>
          <w:szCs w:val="26"/>
        </w:rPr>
        <w:t>менно заключённый контракт после проведённого аукциона с поставщиком ООО «А</w:t>
      </w:r>
      <w:r w:rsidRPr="00205508">
        <w:rPr>
          <w:color w:val="262626"/>
          <w:szCs w:val="26"/>
        </w:rPr>
        <w:t>л</w:t>
      </w:r>
      <w:r w:rsidRPr="00205508">
        <w:rPr>
          <w:color w:val="262626"/>
          <w:szCs w:val="26"/>
        </w:rPr>
        <w:t>тайская топливная компания» в количе</w:t>
      </w:r>
      <w:r w:rsidR="0094079E" w:rsidRPr="00205508">
        <w:rPr>
          <w:color w:val="262626"/>
          <w:szCs w:val="26"/>
        </w:rPr>
        <w:t>стве 4304 тонны на сумму 14,086</w:t>
      </w:r>
      <w:r w:rsidRPr="00205508">
        <w:rPr>
          <w:color w:val="262626"/>
          <w:szCs w:val="26"/>
        </w:rPr>
        <w:t xml:space="preserve"> млн. рублей п</w:t>
      </w:r>
      <w:r w:rsidRPr="00205508">
        <w:rPr>
          <w:color w:val="262626"/>
          <w:szCs w:val="26"/>
        </w:rPr>
        <w:t>о</w:t>
      </w:r>
      <w:r w:rsidRPr="00205508">
        <w:rPr>
          <w:color w:val="262626"/>
          <w:szCs w:val="26"/>
        </w:rPr>
        <w:t>зволил обеспечить ритмичные поставки</w:t>
      </w:r>
      <w:r w:rsidR="0094079E" w:rsidRPr="00205508">
        <w:rPr>
          <w:color w:val="262626"/>
          <w:szCs w:val="26"/>
        </w:rPr>
        <w:t xml:space="preserve"> качественного</w:t>
      </w:r>
      <w:r w:rsidRPr="00205508">
        <w:rPr>
          <w:color w:val="262626"/>
          <w:szCs w:val="26"/>
        </w:rPr>
        <w:t xml:space="preserve"> угля в район и стабильную раб</w:t>
      </w:r>
      <w:r w:rsidRPr="00205508">
        <w:rPr>
          <w:color w:val="262626"/>
          <w:szCs w:val="26"/>
        </w:rPr>
        <w:t>о</w:t>
      </w:r>
      <w:r w:rsidRPr="00205508">
        <w:rPr>
          <w:color w:val="262626"/>
          <w:szCs w:val="26"/>
        </w:rPr>
        <w:t>ты системы теплоснабжения.</w:t>
      </w:r>
    </w:p>
    <w:p w:rsidR="00CC724C" w:rsidRPr="00205508" w:rsidRDefault="00CC724C" w:rsidP="00434B05">
      <w:pPr>
        <w:ind w:left="0" w:firstLine="709"/>
        <w:jc w:val="both"/>
        <w:rPr>
          <w:color w:val="262626"/>
          <w:szCs w:val="26"/>
        </w:rPr>
      </w:pPr>
      <w:r w:rsidRPr="00205508">
        <w:rPr>
          <w:color w:val="262626"/>
          <w:szCs w:val="26"/>
        </w:rPr>
        <w:t>Благополучному прохождению отопительного сезона способствовала и масшта</w:t>
      </w:r>
      <w:r w:rsidRPr="00205508">
        <w:rPr>
          <w:color w:val="262626"/>
          <w:szCs w:val="26"/>
        </w:rPr>
        <w:t>б</w:t>
      </w:r>
      <w:r w:rsidRPr="00205508">
        <w:rPr>
          <w:color w:val="262626"/>
          <w:szCs w:val="26"/>
        </w:rPr>
        <w:t>ная работа по погашению объёмной кредиторской задолженности муниципальных орг</w:t>
      </w:r>
      <w:r w:rsidRPr="00205508">
        <w:rPr>
          <w:color w:val="262626"/>
          <w:szCs w:val="26"/>
        </w:rPr>
        <w:t>а</w:t>
      </w:r>
      <w:r w:rsidRPr="00205508">
        <w:rPr>
          <w:color w:val="262626"/>
          <w:szCs w:val="26"/>
        </w:rPr>
        <w:t>низаци</w:t>
      </w:r>
      <w:r w:rsidR="0094079E" w:rsidRPr="00205508">
        <w:rPr>
          <w:color w:val="262626"/>
          <w:szCs w:val="26"/>
        </w:rPr>
        <w:t xml:space="preserve">й за потреблённые энергоресурсы, </w:t>
      </w:r>
      <w:r w:rsidRPr="00205508">
        <w:rPr>
          <w:color w:val="262626"/>
          <w:szCs w:val="26"/>
        </w:rPr>
        <w:t xml:space="preserve"> кот</w:t>
      </w:r>
      <w:r w:rsidR="0094079E" w:rsidRPr="00205508">
        <w:rPr>
          <w:color w:val="262626"/>
          <w:szCs w:val="26"/>
        </w:rPr>
        <w:t xml:space="preserve">орая по состоянию на 01.01.2021 </w:t>
      </w:r>
      <w:r w:rsidR="00754CC0" w:rsidRPr="00205508">
        <w:rPr>
          <w:color w:val="262626"/>
          <w:szCs w:val="26"/>
        </w:rPr>
        <w:t>года с</w:t>
      </w:r>
      <w:r w:rsidR="00754CC0" w:rsidRPr="00205508">
        <w:rPr>
          <w:color w:val="262626"/>
          <w:szCs w:val="26"/>
        </w:rPr>
        <w:t>о</w:t>
      </w:r>
      <w:r w:rsidR="00754CC0" w:rsidRPr="00205508">
        <w:rPr>
          <w:color w:val="262626"/>
          <w:szCs w:val="26"/>
        </w:rPr>
        <w:t>ставляла 31,7</w:t>
      </w:r>
      <w:r w:rsidR="0094079E" w:rsidRPr="00205508">
        <w:rPr>
          <w:color w:val="262626"/>
          <w:szCs w:val="26"/>
        </w:rPr>
        <w:t xml:space="preserve"> млн. рублей, а на 01.01.2022</w:t>
      </w:r>
      <w:r w:rsidRPr="00205508">
        <w:rPr>
          <w:color w:val="262626"/>
          <w:szCs w:val="26"/>
        </w:rPr>
        <w:t xml:space="preserve"> года ос</w:t>
      </w:r>
      <w:r w:rsidR="00754CC0" w:rsidRPr="00205508">
        <w:rPr>
          <w:color w:val="262626"/>
          <w:szCs w:val="26"/>
        </w:rPr>
        <w:t>талась в сумме 27,2 млн. рублей.  Из них  20,9 млн. рублей составляет задолженность перед Минстроем Алтайского края</w:t>
      </w:r>
      <w:r w:rsidRPr="00205508">
        <w:rPr>
          <w:color w:val="262626"/>
          <w:szCs w:val="26"/>
        </w:rPr>
        <w:t xml:space="preserve"> за</w:t>
      </w:r>
      <w:r w:rsidR="00754CC0" w:rsidRPr="00205508">
        <w:rPr>
          <w:color w:val="262626"/>
          <w:szCs w:val="26"/>
        </w:rPr>
        <w:t xml:space="preserve"> поставленный </w:t>
      </w:r>
      <w:r w:rsidRPr="00205508">
        <w:rPr>
          <w:color w:val="262626"/>
          <w:szCs w:val="26"/>
        </w:rPr>
        <w:t xml:space="preserve"> резервный уголь,</w:t>
      </w:r>
      <w:r w:rsidR="00754CC0" w:rsidRPr="00205508">
        <w:rPr>
          <w:color w:val="262626"/>
          <w:szCs w:val="26"/>
        </w:rPr>
        <w:t xml:space="preserve"> погашение которой происходит в рассрочку по уст</w:t>
      </w:r>
      <w:r w:rsidR="00754CC0" w:rsidRPr="00205508">
        <w:rPr>
          <w:color w:val="262626"/>
          <w:szCs w:val="26"/>
        </w:rPr>
        <w:t>а</w:t>
      </w:r>
      <w:r w:rsidR="00754CC0" w:rsidRPr="00205508">
        <w:rPr>
          <w:color w:val="262626"/>
          <w:szCs w:val="26"/>
        </w:rPr>
        <w:t>новленному графику. Переходящая с 2014 года задолженность  района за поставленный уголь перед ОАО Кузбассразрезуголь</w:t>
      </w:r>
      <w:r w:rsidR="00871BC9" w:rsidRPr="00205508">
        <w:rPr>
          <w:color w:val="262626"/>
          <w:szCs w:val="26"/>
        </w:rPr>
        <w:t xml:space="preserve"> в сумме 6,3 млн. рублей по согласованию сторон также будет погашаться по частям в течение трех лет. </w:t>
      </w:r>
    </w:p>
    <w:p w:rsidR="00CC724C" w:rsidRPr="00205508" w:rsidRDefault="00CC724C" w:rsidP="00434B05">
      <w:pPr>
        <w:ind w:left="0" w:firstLine="709"/>
        <w:jc w:val="both"/>
        <w:rPr>
          <w:color w:val="262626"/>
          <w:szCs w:val="26"/>
        </w:rPr>
      </w:pPr>
      <w:r w:rsidRPr="00205508">
        <w:rPr>
          <w:color w:val="262626"/>
          <w:szCs w:val="26"/>
        </w:rPr>
        <w:t>В</w:t>
      </w:r>
      <w:r w:rsidR="00A42884" w:rsidRPr="00205508">
        <w:rPr>
          <w:color w:val="262626"/>
          <w:szCs w:val="26"/>
        </w:rPr>
        <w:t xml:space="preserve"> </w:t>
      </w:r>
      <w:r w:rsidRPr="00205508">
        <w:rPr>
          <w:color w:val="262626"/>
          <w:szCs w:val="26"/>
        </w:rPr>
        <w:t xml:space="preserve"> рамках исполнения полномочий по водоснабжению Администрацией района осуществляется конкретная организаторская работа в части оказания финансовой и м</w:t>
      </w:r>
      <w:r w:rsidRPr="00205508">
        <w:rPr>
          <w:color w:val="262626"/>
          <w:szCs w:val="26"/>
        </w:rPr>
        <w:t>а</w:t>
      </w:r>
      <w:r w:rsidRPr="00205508">
        <w:rPr>
          <w:color w:val="262626"/>
          <w:szCs w:val="26"/>
        </w:rPr>
        <w:t>териальной под</w:t>
      </w:r>
      <w:r w:rsidR="00A42884" w:rsidRPr="00205508">
        <w:rPr>
          <w:color w:val="262626"/>
          <w:szCs w:val="26"/>
        </w:rPr>
        <w:t>держки сельсоветов, техническому перевооружению</w:t>
      </w:r>
      <w:r w:rsidRPr="00205508">
        <w:rPr>
          <w:color w:val="262626"/>
          <w:szCs w:val="26"/>
        </w:rPr>
        <w:t xml:space="preserve"> и содержанию пр</w:t>
      </w:r>
      <w:r w:rsidRPr="00205508">
        <w:rPr>
          <w:color w:val="262626"/>
          <w:szCs w:val="26"/>
        </w:rPr>
        <w:t>о</w:t>
      </w:r>
      <w:r w:rsidRPr="00205508">
        <w:rPr>
          <w:color w:val="262626"/>
          <w:szCs w:val="26"/>
        </w:rPr>
        <w:t>блемного водопроводного хозяйства.</w:t>
      </w:r>
      <w:r w:rsidR="00A42884" w:rsidRPr="00205508">
        <w:rPr>
          <w:color w:val="262626"/>
          <w:szCs w:val="26"/>
        </w:rPr>
        <w:t xml:space="preserve"> </w:t>
      </w:r>
    </w:p>
    <w:p w:rsidR="00A42884" w:rsidRPr="00205508" w:rsidRDefault="00A42884" w:rsidP="00434B05">
      <w:pPr>
        <w:ind w:left="0" w:firstLine="709"/>
        <w:jc w:val="both"/>
        <w:rPr>
          <w:color w:val="262626"/>
          <w:szCs w:val="26"/>
        </w:rPr>
      </w:pPr>
      <w:r w:rsidRPr="00205508">
        <w:rPr>
          <w:color w:val="262626"/>
          <w:szCs w:val="26"/>
        </w:rPr>
        <w:t>Практически все водопроводные сети и сооружения за исключением районного центра и села Партизанское находятся в критическом состоянии по причине многоле</w:t>
      </w:r>
      <w:r w:rsidRPr="00205508">
        <w:rPr>
          <w:color w:val="262626"/>
          <w:szCs w:val="26"/>
        </w:rPr>
        <w:t>т</w:t>
      </w:r>
      <w:r w:rsidRPr="00205508">
        <w:rPr>
          <w:color w:val="262626"/>
          <w:szCs w:val="26"/>
        </w:rPr>
        <w:t>него физического износа и требуют постоянного внимания и  ремонта</w:t>
      </w:r>
      <w:r w:rsidR="008B4178" w:rsidRPr="00205508">
        <w:rPr>
          <w:color w:val="262626"/>
          <w:szCs w:val="26"/>
        </w:rPr>
        <w:t>.</w:t>
      </w:r>
    </w:p>
    <w:p w:rsidR="008B4178" w:rsidRPr="00205508" w:rsidRDefault="008B4178" w:rsidP="00434B05">
      <w:pPr>
        <w:ind w:left="0" w:firstLine="709"/>
        <w:jc w:val="both"/>
        <w:rPr>
          <w:color w:val="262626"/>
          <w:szCs w:val="26"/>
        </w:rPr>
      </w:pPr>
      <w:r w:rsidRPr="00205508">
        <w:rPr>
          <w:color w:val="262626"/>
          <w:szCs w:val="26"/>
        </w:rPr>
        <w:t>Следует отметить, что рост эффективности  направляемого  объема финансовой и материальной поддержки Администрации района</w:t>
      </w:r>
      <w:r w:rsidR="007B7E94" w:rsidRPr="00205508">
        <w:rPr>
          <w:color w:val="262626"/>
          <w:szCs w:val="26"/>
        </w:rPr>
        <w:t xml:space="preserve"> для решения местных проблем жизн</w:t>
      </w:r>
      <w:r w:rsidR="007B7E94" w:rsidRPr="00205508">
        <w:rPr>
          <w:color w:val="262626"/>
          <w:szCs w:val="26"/>
        </w:rPr>
        <w:t>е</w:t>
      </w:r>
      <w:r w:rsidR="007B7E94" w:rsidRPr="00205508">
        <w:rPr>
          <w:color w:val="262626"/>
          <w:szCs w:val="26"/>
        </w:rPr>
        <w:t>обеспечения,</w:t>
      </w:r>
      <w:r w:rsidRPr="00205508">
        <w:rPr>
          <w:color w:val="262626"/>
          <w:szCs w:val="26"/>
        </w:rPr>
        <w:t xml:space="preserve"> </w:t>
      </w:r>
      <w:r w:rsidR="007B7E94" w:rsidRPr="00205508">
        <w:rPr>
          <w:color w:val="262626"/>
          <w:szCs w:val="26"/>
        </w:rPr>
        <w:t>во многом зависит</w:t>
      </w:r>
      <w:r w:rsidRPr="00205508">
        <w:rPr>
          <w:color w:val="262626"/>
          <w:szCs w:val="26"/>
        </w:rPr>
        <w:t xml:space="preserve"> от инициативы руководителя сельского поселения </w:t>
      </w:r>
    </w:p>
    <w:p w:rsidR="00CC724C" w:rsidRPr="00205508" w:rsidRDefault="00CC724C" w:rsidP="00434B05">
      <w:pPr>
        <w:ind w:left="0" w:firstLine="709"/>
        <w:jc w:val="both"/>
        <w:rPr>
          <w:color w:val="262626"/>
          <w:szCs w:val="26"/>
        </w:rPr>
      </w:pPr>
      <w:r w:rsidRPr="00205508">
        <w:rPr>
          <w:color w:val="262626"/>
          <w:szCs w:val="26"/>
        </w:rPr>
        <w:t>В прошедшем году на текущий ремонт и эксплуатацию</w:t>
      </w:r>
      <w:r w:rsidR="00D0233A" w:rsidRPr="00205508">
        <w:rPr>
          <w:color w:val="262626"/>
          <w:szCs w:val="26"/>
        </w:rPr>
        <w:t xml:space="preserve"> водопроводов</w:t>
      </w:r>
      <w:r w:rsidRPr="00205508">
        <w:rPr>
          <w:color w:val="262626"/>
          <w:szCs w:val="26"/>
        </w:rPr>
        <w:t xml:space="preserve"> сельсов</w:t>
      </w:r>
      <w:r w:rsidRPr="00205508">
        <w:rPr>
          <w:color w:val="262626"/>
          <w:szCs w:val="26"/>
        </w:rPr>
        <w:t>е</w:t>
      </w:r>
      <w:r w:rsidRPr="00205508">
        <w:rPr>
          <w:color w:val="262626"/>
          <w:szCs w:val="26"/>
        </w:rPr>
        <w:t>там в рамках переданных полномочий направлено 80 тыс. рублей.</w:t>
      </w:r>
    </w:p>
    <w:p w:rsidR="00CC724C" w:rsidRPr="00205508" w:rsidRDefault="00CC724C" w:rsidP="00434B05">
      <w:pPr>
        <w:ind w:left="0" w:firstLine="709"/>
        <w:jc w:val="both"/>
        <w:rPr>
          <w:color w:val="262626"/>
          <w:szCs w:val="26"/>
        </w:rPr>
      </w:pPr>
      <w:r w:rsidRPr="00205508">
        <w:rPr>
          <w:color w:val="262626"/>
          <w:szCs w:val="26"/>
        </w:rPr>
        <w:t>Помимо этого, в связи с неотложной необходимостью</w:t>
      </w:r>
      <w:r w:rsidR="00D0233A" w:rsidRPr="00205508">
        <w:rPr>
          <w:color w:val="262626"/>
          <w:szCs w:val="26"/>
        </w:rPr>
        <w:t xml:space="preserve"> профинансированы </w:t>
      </w:r>
      <w:r w:rsidRPr="00205508">
        <w:rPr>
          <w:color w:val="262626"/>
          <w:szCs w:val="26"/>
        </w:rPr>
        <w:t>мер</w:t>
      </w:r>
      <w:r w:rsidRPr="00205508">
        <w:rPr>
          <w:color w:val="262626"/>
          <w:szCs w:val="26"/>
        </w:rPr>
        <w:t>о</w:t>
      </w:r>
      <w:r w:rsidRPr="00205508">
        <w:rPr>
          <w:color w:val="262626"/>
          <w:szCs w:val="26"/>
        </w:rPr>
        <w:t>приятия по текущему и капитальному ремонту систем водоснабж</w:t>
      </w:r>
      <w:r w:rsidR="00D0233A" w:rsidRPr="00205508">
        <w:rPr>
          <w:color w:val="262626"/>
          <w:szCs w:val="26"/>
        </w:rPr>
        <w:t>ения</w:t>
      </w:r>
      <w:r w:rsidR="002F051A" w:rsidRPr="00205508">
        <w:rPr>
          <w:color w:val="262626"/>
          <w:szCs w:val="26"/>
        </w:rPr>
        <w:t>, оформления</w:t>
      </w:r>
      <w:r w:rsidR="009519FA" w:rsidRPr="00205508">
        <w:rPr>
          <w:color w:val="262626"/>
          <w:szCs w:val="26"/>
        </w:rPr>
        <w:t xml:space="preserve"> </w:t>
      </w:r>
      <w:r w:rsidR="002F051A" w:rsidRPr="00205508">
        <w:rPr>
          <w:color w:val="262626"/>
          <w:szCs w:val="26"/>
        </w:rPr>
        <w:t>те</w:t>
      </w:r>
      <w:r w:rsidR="002F051A" w:rsidRPr="00205508">
        <w:rPr>
          <w:color w:val="262626"/>
          <w:szCs w:val="26"/>
        </w:rPr>
        <w:t>х</w:t>
      </w:r>
      <w:r w:rsidR="002F051A" w:rsidRPr="00205508">
        <w:rPr>
          <w:color w:val="262626"/>
          <w:szCs w:val="26"/>
        </w:rPr>
        <w:t xml:space="preserve">нической документации </w:t>
      </w:r>
      <w:r w:rsidR="00F43339" w:rsidRPr="00205508">
        <w:rPr>
          <w:color w:val="262626"/>
          <w:szCs w:val="26"/>
        </w:rPr>
        <w:t xml:space="preserve"> на сумму 872,0</w:t>
      </w:r>
      <w:r w:rsidR="00D0233A" w:rsidRPr="00205508">
        <w:rPr>
          <w:color w:val="262626"/>
          <w:szCs w:val="26"/>
        </w:rPr>
        <w:t xml:space="preserve"> тыс. руб</w:t>
      </w:r>
      <w:r w:rsidR="009519FA" w:rsidRPr="00205508">
        <w:rPr>
          <w:color w:val="262626"/>
          <w:szCs w:val="26"/>
        </w:rPr>
        <w:t>лей, в том числе:</w:t>
      </w:r>
    </w:p>
    <w:p w:rsidR="00CC724C" w:rsidRPr="00205508" w:rsidRDefault="00CC724C" w:rsidP="00434B05">
      <w:pPr>
        <w:ind w:left="0" w:firstLine="709"/>
        <w:jc w:val="both"/>
        <w:rPr>
          <w:color w:val="262626"/>
          <w:szCs w:val="26"/>
        </w:rPr>
      </w:pPr>
      <w:r w:rsidRPr="00205508">
        <w:rPr>
          <w:color w:val="262626"/>
          <w:szCs w:val="26"/>
        </w:rPr>
        <w:t xml:space="preserve"> Таблица:</w:t>
      </w:r>
    </w:p>
    <w:p w:rsidR="00CC724C" w:rsidRPr="00205508" w:rsidRDefault="009519FA" w:rsidP="00434B05">
      <w:pPr>
        <w:ind w:left="0" w:firstLine="709"/>
        <w:jc w:val="both"/>
        <w:rPr>
          <w:color w:val="262626"/>
          <w:szCs w:val="26"/>
        </w:rPr>
      </w:pPr>
      <w:r w:rsidRPr="00205508">
        <w:rPr>
          <w:color w:val="262626"/>
          <w:szCs w:val="26"/>
        </w:rPr>
        <w:t>- ремонт водопроводных сетей в селах Партизанского сельсовета</w:t>
      </w:r>
      <w:r w:rsidR="00CC724C" w:rsidRPr="00205508">
        <w:rPr>
          <w:color w:val="262626"/>
          <w:szCs w:val="26"/>
        </w:rPr>
        <w:t xml:space="preserve"> (</w:t>
      </w:r>
      <w:r w:rsidRPr="00205508">
        <w:rPr>
          <w:color w:val="262626"/>
          <w:szCs w:val="26"/>
        </w:rPr>
        <w:t>150,0</w:t>
      </w:r>
      <w:r w:rsidR="00CC724C" w:rsidRPr="00205508">
        <w:rPr>
          <w:color w:val="262626"/>
          <w:szCs w:val="26"/>
        </w:rPr>
        <w:t xml:space="preserve"> тыс. ру</w:t>
      </w:r>
      <w:r w:rsidR="00CC724C" w:rsidRPr="00205508">
        <w:rPr>
          <w:color w:val="262626"/>
          <w:szCs w:val="26"/>
        </w:rPr>
        <w:t>б</w:t>
      </w:r>
      <w:r w:rsidR="00CC724C" w:rsidRPr="00205508">
        <w:rPr>
          <w:color w:val="262626"/>
          <w:szCs w:val="26"/>
        </w:rPr>
        <w:t>лей</w:t>
      </w:r>
      <w:r w:rsidRPr="00205508">
        <w:rPr>
          <w:color w:val="262626"/>
          <w:szCs w:val="26"/>
        </w:rPr>
        <w:t>)</w:t>
      </w:r>
    </w:p>
    <w:p w:rsidR="00CC724C" w:rsidRPr="00205508" w:rsidRDefault="009519FA" w:rsidP="00434B05">
      <w:pPr>
        <w:ind w:left="0" w:firstLine="709"/>
        <w:jc w:val="both"/>
        <w:rPr>
          <w:color w:val="262626"/>
          <w:szCs w:val="26"/>
        </w:rPr>
      </w:pPr>
      <w:r w:rsidRPr="00205508">
        <w:rPr>
          <w:color w:val="262626"/>
          <w:szCs w:val="26"/>
        </w:rPr>
        <w:t>- ремонт водопроводных сооружений в с. Орехово</w:t>
      </w:r>
      <w:r w:rsidR="00CC724C" w:rsidRPr="00205508">
        <w:rPr>
          <w:color w:val="262626"/>
          <w:szCs w:val="26"/>
        </w:rPr>
        <w:t xml:space="preserve"> (</w:t>
      </w:r>
      <w:r w:rsidRPr="00205508">
        <w:rPr>
          <w:color w:val="262626"/>
          <w:szCs w:val="26"/>
        </w:rPr>
        <w:t>290,9</w:t>
      </w:r>
      <w:r w:rsidR="00CC724C" w:rsidRPr="00205508">
        <w:rPr>
          <w:color w:val="262626"/>
          <w:szCs w:val="26"/>
        </w:rPr>
        <w:t xml:space="preserve"> тыс. рублей);</w:t>
      </w:r>
    </w:p>
    <w:p w:rsidR="00CC724C" w:rsidRPr="00205508" w:rsidRDefault="009519FA" w:rsidP="00434B05">
      <w:pPr>
        <w:ind w:left="0" w:firstLine="709"/>
        <w:jc w:val="both"/>
        <w:rPr>
          <w:color w:val="262626"/>
          <w:szCs w:val="26"/>
        </w:rPr>
      </w:pPr>
      <w:r w:rsidRPr="00205508">
        <w:rPr>
          <w:color w:val="262626"/>
          <w:szCs w:val="26"/>
        </w:rPr>
        <w:t xml:space="preserve">- ремонт участка </w:t>
      </w:r>
      <w:r w:rsidR="00CC724C" w:rsidRPr="00205508">
        <w:rPr>
          <w:color w:val="262626"/>
          <w:szCs w:val="26"/>
        </w:rPr>
        <w:t xml:space="preserve"> водопроводной сети в с. Новопесчаное (</w:t>
      </w:r>
      <w:r w:rsidRPr="00205508">
        <w:rPr>
          <w:color w:val="262626"/>
          <w:szCs w:val="26"/>
        </w:rPr>
        <w:t>300</w:t>
      </w:r>
      <w:r w:rsidR="00CC724C" w:rsidRPr="00205508">
        <w:rPr>
          <w:color w:val="262626"/>
          <w:szCs w:val="26"/>
        </w:rPr>
        <w:t xml:space="preserve"> тыс. рублей);</w:t>
      </w:r>
    </w:p>
    <w:p w:rsidR="00CC724C" w:rsidRPr="00205508" w:rsidRDefault="009519FA" w:rsidP="00434B05">
      <w:pPr>
        <w:ind w:left="0" w:firstLine="709"/>
        <w:jc w:val="both"/>
        <w:rPr>
          <w:color w:val="262626"/>
          <w:szCs w:val="26"/>
        </w:rPr>
      </w:pPr>
      <w:r w:rsidRPr="00205508">
        <w:rPr>
          <w:color w:val="262626"/>
          <w:szCs w:val="26"/>
        </w:rPr>
        <w:t>-техническое оснащение водозаборного сооружения в с.Устьянка</w:t>
      </w:r>
      <w:r w:rsidR="00CC724C" w:rsidRPr="00205508">
        <w:rPr>
          <w:color w:val="262626"/>
          <w:szCs w:val="26"/>
        </w:rPr>
        <w:t xml:space="preserve"> (</w:t>
      </w:r>
      <w:r w:rsidR="00F43339" w:rsidRPr="00205508">
        <w:rPr>
          <w:color w:val="262626"/>
          <w:szCs w:val="26"/>
        </w:rPr>
        <w:t>31,1</w:t>
      </w:r>
      <w:r w:rsidR="00CC724C" w:rsidRPr="00205508">
        <w:rPr>
          <w:color w:val="262626"/>
          <w:szCs w:val="26"/>
        </w:rPr>
        <w:t>тыс. ру</w:t>
      </w:r>
      <w:r w:rsidR="00CC724C" w:rsidRPr="00205508">
        <w:rPr>
          <w:color w:val="262626"/>
          <w:szCs w:val="26"/>
        </w:rPr>
        <w:t>б</w:t>
      </w:r>
      <w:r w:rsidR="00CC724C" w:rsidRPr="00205508">
        <w:rPr>
          <w:color w:val="262626"/>
          <w:szCs w:val="26"/>
        </w:rPr>
        <w:t>лей).</w:t>
      </w:r>
    </w:p>
    <w:p w:rsidR="009519FA" w:rsidRPr="00205508" w:rsidRDefault="009519FA" w:rsidP="00434B05">
      <w:pPr>
        <w:ind w:left="0" w:firstLine="709"/>
        <w:jc w:val="both"/>
        <w:rPr>
          <w:color w:val="262626"/>
          <w:szCs w:val="26"/>
        </w:rPr>
      </w:pPr>
      <w:r w:rsidRPr="00205508">
        <w:rPr>
          <w:color w:val="262626"/>
          <w:szCs w:val="26"/>
        </w:rPr>
        <w:t>- оформление технической документации для водопровода в с.Новосельское (100 тыс. рублей).</w:t>
      </w:r>
    </w:p>
    <w:p w:rsidR="00CC724C" w:rsidRPr="00205508" w:rsidRDefault="00CC724C" w:rsidP="00434B05">
      <w:pPr>
        <w:ind w:left="0" w:firstLine="709"/>
        <w:jc w:val="both"/>
        <w:rPr>
          <w:color w:val="262626"/>
          <w:szCs w:val="26"/>
        </w:rPr>
      </w:pPr>
      <w:r w:rsidRPr="00205508">
        <w:rPr>
          <w:color w:val="262626"/>
          <w:szCs w:val="26"/>
        </w:rPr>
        <w:t>В текущем году будет продолжена работа по коренному улучшению состояния водопроводного хозяйства в ряде сёл</w:t>
      </w:r>
      <w:r w:rsidR="008F0905" w:rsidRPr="00205508">
        <w:rPr>
          <w:color w:val="262626"/>
          <w:szCs w:val="26"/>
        </w:rPr>
        <w:t xml:space="preserve">  района, включая</w:t>
      </w:r>
      <w:r w:rsidRPr="00205508">
        <w:rPr>
          <w:color w:val="262626"/>
          <w:szCs w:val="26"/>
        </w:rPr>
        <w:t xml:space="preserve"> бурение скважины с устройством водозаборного сооружения в с. Михайлов</w:t>
      </w:r>
      <w:r w:rsidR="008F0905" w:rsidRPr="00205508">
        <w:rPr>
          <w:color w:val="262626"/>
          <w:szCs w:val="26"/>
        </w:rPr>
        <w:t>ка</w:t>
      </w:r>
      <w:r w:rsidRPr="00205508">
        <w:rPr>
          <w:color w:val="262626"/>
          <w:szCs w:val="26"/>
        </w:rPr>
        <w:t>;</w:t>
      </w:r>
    </w:p>
    <w:p w:rsidR="00CC724C" w:rsidRPr="00205508" w:rsidRDefault="008F0905" w:rsidP="00434B05">
      <w:pPr>
        <w:ind w:left="0" w:firstLine="709"/>
        <w:jc w:val="both"/>
        <w:rPr>
          <w:color w:val="262626"/>
          <w:szCs w:val="26"/>
        </w:rPr>
      </w:pPr>
      <w:r w:rsidRPr="00205508">
        <w:rPr>
          <w:color w:val="262626"/>
          <w:szCs w:val="26"/>
        </w:rPr>
        <w:lastRenderedPageBreak/>
        <w:t>- подготовку</w:t>
      </w:r>
      <w:r w:rsidR="00CC724C" w:rsidRPr="00205508">
        <w:rPr>
          <w:color w:val="262626"/>
          <w:szCs w:val="26"/>
        </w:rPr>
        <w:t xml:space="preserve"> сметной документации для ремонта водозаборного соору</w:t>
      </w:r>
      <w:r w:rsidRPr="00205508">
        <w:rPr>
          <w:color w:val="262626"/>
          <w:szCs w:val="26"/>
        </w:rPr>
        <w:t>жения  в с.</w:t>
      </w:r>
      <w:r w:rsidR="00CC724C" w:rsidRPr="00205508">
        <w:rPr>
          <w:color w:val="262626"/>
          <w:szCs w:val="26"/>
        </w:rPr>
        <w:t xml:space="preserve"> Новопесчаное;</w:t>
      </w:r>
    </w:p>
    <w:p w:rsidR="00CC724C" w:rsidRPr="00205508" w:rsidRDefault="00CC724C" w:rsidP="00434B05">
      <w:pPr>
        <w:ind w:left="0" w:firstLine="709"/>
        <w:jc w:val="both"/>
        <w:rPr>
          <w:color w:val="262626"/>
          <w:szCs w:val="26"/>
        </w:rPr>
      </w:pPr>
      <w:r w:rsidRPr="00205508">
        <w:rPr>
          <w:color w:val="262626"/>
          <w:szCs w:val="26"/>
        </w:rPr>
        <w:t>- ремонт участков водопроводов в ряде населённых пунктов;</w:t>
      </w:r>
    </w:p>
    <w:p w:rsidR="00CC724C" w:rsidRPr="00205508" w:rsidRDefault="00CC724C" w:rsidP="00434B05">
      <w:pPr>
        <w:ind w:left="0" w:firstLine="709"/>
        <w:jc w:val="both"/>
        <w:rPr>
          <w:color w:val="262626"/>
          <w:szCs w:val="26"/>
        </w:rPr>
      </w:pPr>
      <w:r w:rsidRPr="00205508">
        <w:rPr>
          <w:color w:val="262626"/>
          <w:szCs w:val="26"/>
        </w:rPr>
        <w:t>- оформление правоустанавливающей документации и определение хозяйству</w:t>
      </w:r>
      <w:r w:rsidRPr="00205508">
        <w:rPr>
          <w:color w:val="262626"/>
          <w:szCs w:val="26"/>
        </w:rPr>
        <w:t>ю</w:t>
      </w:r>
      <w:r w:rsidRPr="00205508">
        <w:rPr>
          <w:color w:val="262626"/>
          <w:szCs w:val="26"/>
        </w:rPr>
        <w:t>щих субъектов для эксплуатации водопроводов и др.</w:t>
      </w:r>
    </w:p>
    <w:p w:rsidR="00FD3484" w:rsidRPr="00205508" w:rsidRDefault="00FD3484" w:rsidP="00434B05">
      <w:pPr>
        <w:ind w:left="0" w:firstLine="709"/>
        <w:jc w:val="both"/>
        <w:rPr>
          <w:color w:val="262626"/>
          <w:szCs w:val="26"/>
        </w:rPr>
      </w:pPr>
      <w:r w:rsidRPr="00205508">
        <w:rPr>
          <w:color w:val="262626"/>
          <w:szCs w:val="26"/>
        </w:rPr>
        <w:t>Предстоит основательно подойти к решению актуального вопроса организации деятельности специализированной службы по благоустройству и коммунальному хозя</w:t>
      </w:r>
      <w:r w:rsidRPr="00205508">
        <w:rPr>
          <w:color w:val="262626"/>
          <w:szCs w:val="26"/>
        </w:rPr>
        <w:t>й</w:t>
      </w:r>
      <w:r w:rsidRPr="00205508">
        <w:rPr>
          <w:color w:val="262626"/>
          <w:szCs w:val="26"/>
        </w:rPr>
        <w:t>ству в районном центре, предусмотрев ее определенное финансовое обеспечение и о</w:t>
      </w:r>
      <w:r w:rsidRPr="00205508">
        <w:rPr>
          <w:color w:val="262626"/>
          <w:szCs w:val="26"/>
        </w:rPr>
        <w:t>с</w:t>
      </w:r>
      <w:r w:rsidRPr="00205508">
        <w:rPr>
          <w:color w:val="262626"/>
          <w:szCs w:val="26"/>
        </w:rPr>
        <w:t>нащение  специальной техникой.</w:t>
      </w:r>
    </w:p>
    <w:p w:rsidR="00080200" w:rsidRPr="00205508" w:rsidRDefault="00080200" w:rsidP="00434B05">
      <w:pPr>
        <w:ind w:left="0" w:firstLine="709"/>
        <w:jc w:val="both"/>
        <w:rPr>
          <w:color w:val="262626"/>
          <w:szCs w:val="26"/>
        </w:rPr>
      </w:pPr>
      <w:r w:rsidRPr="00205508">
        <w:rPr>
          <w:color w:val="262626"/>
          <w:szCs w:val="26"/>
        </w:rPr>
        <w:t>Начало уже положено. По решению Правительства Алтайского края Минстроем нашему муниципальному образованию выделен современный экскаватор-погрузчик стоимостью 5,3 млн. рублей.</w:t>
      </w:r>
    </w:p>
    <w:p w:rsidR="00CC724C" w:rsidRPr="00205508" w:rsidRDefault="00CC724C" w:rsidP="00434B05">
      <w:pPr>
        <w:ind w:left="0" w:firstLine="709"/>
        <w:jc w:val="both"/>
        <w:rPr>
          <w:color w:val="262626"/>
          <w:szCs w:val="26"/>
        </w:rPr>
      </w:pPr>
      <w:r w:rsidRPr="00205508">
        <w:rPr>
          <w:color w:val="262626"/>
          <w:szCs w:val="26"/>
        </w:rPr>
        <w:t>Надо понимать, что достичь положительного результата по упорядочению орг</w:t>
      </w:r>
      <w:r w:rsidRPr="00205508">
        <w:rPr>
          <w:color w:val="262626"/>
          <w:szCs w:val="26"/>
        </w:rPr>
        <w:t>а</w:t>
      </w:r>
      <w:r w:rsidRPr="00205508">
        <w:rPr>
          <w:color w:val="262626"/>
          <w:szCs w:val="26"/>
        </w:rPr>
        <w:t>низации устойчивой деятельности потенциально убыточной отрасли водоснабжения в сёлах района, за исключением райцентра, возможно только при совместном, заинтер</w:t>
      </w:r>
      <w:r w:rsidRPr="00205508">
        <w:rPr>
          <w:color w:val="262626"/>
          <w:szCs w:val="26"/>
        </w:rPr>
        <w:t>е</w:t>
      </w:r>
      <w:r w:rsidRPr="00205508">
        <w:rPr>
          <w:color w:val="262626"/>
          <w:szCs w:val="26"/>
        </w:rPr>
        <w:t>сованном сотрудничестве муниципальных образований района и сельсоветов, ответс</w:t>
      </w:r>
      <w:r w:rsidRPr="00205508">
        <w:rPr>
          <w:color w:val="262626"/>
          <w:szCs w:val="26"/>
        </w:rPr>
        <w:t>т</w:t>
      </w:r>
      <w:r w:rsidRPr="00205508">
        <w:rPr>
          <w:color w:val="262626"/>
          <w:szCs w:val="26"/>
        </w:rPr>
        <w:t>венного отношения сельской власти к решению важнейших для людей проблем, незав</w:t>
      </w:r>
      <w:r w:rsidRPr="00205508">
        <w:rPr>
          <w:color w:val="262626"/>
          <w:szCs w:val="26"/>
        </w:rPr>
        <w:t>и</w:t>
      </w:r>
      <w:r w:rsidRPr="00205508">
        <w:rPr>
          <w:color w:val="262626"/>
          <w:szCs w:val="26"/>
        </w:rPr>
        <w:t>симо от ведомственной принадлежности.</w:t>
      </w:r>
    </w:p>
    <w:p w:rsidR="00CC724C" w:rsidRPr="00205508" w:rsidRDefault="00CC724C" w:rsidP="00434B05">
      <w:pPr>
        <w:ind w:left="0" w:firstLine="709"/>
        <w:jc w:val="both"/>
        <w:rPr>
          <w:color w:val="262626"/>
          <w:szCs w:val="26"/>
        </w:rPr>
      </w:pPr>
      <w:r w:rsidRPr="00205508">
        <w:rPr>
          <w:color w:val="262626"/>
          <w:szCs w:val="26"/>
        </w:rPr>
        <w:t>Много вопросов у нашего населения вызывают проблемы внедрения на террит</w:t>
      </w:r>
      <w:r w:rsidRPr="00205508">
        <w:rPr>
          <w:color w:val="262626"/>
          <w:szCs w:val="26"/>
        </w:rPr>
        <w:t>о</w:t>
      </w:r>
      <w:r w:rsidRPr="00205508">
        <w:rPr>
          <w:color w:val="262626"/>
          <w:szCs w:val="26"/>
        </w:rPr>
        <w:t>риях сельских поселений далёкой от совершенства системы сбора твёрдых коммунал</w:t>
      </w:r>
      <w:r w:rsidRPr="00205508">
        <w:rPr>
          <w:color w:val="262626"/>
          <w:szCs w:val="26"/>
        </w:rPr>
        <w:t>ь</w:t>
      </w:r>
      <w:r w:rsidRPr="00205508">
        <w:rPr>
          <w:color w:val="262626"/>
          <w:szCs w:val="26"/>
        </w:rPr>
        <w:t>ных отходов. Ситуация усугубляется отсутствием финансовых средств в муниципалит</w:t>
      </w:r>
      <w:r w:rsidRPr="00205508">
        <w:rPr>
          <w:color w:val="262626"/>
          <w:szCs w:val="26"/>
        </w:rPr>
        <w:t>е</w:t>
      </w:r>
      <w:r w:rsidRPr="00205508">
        <w:rPr>
          <w:color w:val="262626"/>
          <w:szCs w:val="26"/>
        </w:rPr>
        <w:t>тах для обустройства контейнерных площадок, сложности при соблюдении жёстких требований по их установке, нежелание регионального оператора учитывать мнение н</w:t>
      </w:r>
      <w:r w:rsidRPr="00205508">
        <w:rPr>
          <w:color w:val="262626"/>
          <w:szCs w:val="26"/>
        </w:rPr>
        <w:t>а</w:t>
      </w:r>
      <w:r w:rsidRPr="00205508">
        <w:rPr>
          <w:color w:val="262626"/>
          <w:szCs w:val="26"/>
        </w:rPr>
        <w:t>селения о порядке сбора мусора.</w:t>
      </w:r>
    </w:p>
    <w:p w:rsidR="00CC724C" w:rsidRPr="00205508" w:rsidRDefault="00CC724C" w:rsidP="00434B05">
      <w:pPr>
        <w:ind w:left="0" w:firstLine="709"/>
        <w:jc w:val="both"/>
        <w:rPr>
          <w:color w:val="262626"/>
          <w:szCs w:val="26"/>
        </w:rPr>
      </w:pPr>
      <w:r w:rsidRPr="00205508">
        <w:rPr>
          <w:color w:val="262626"/>
          <w:szCs w:val="26"/>
        </w:rPr>
        <w:t>К сожалению и неурегулированность ряда принципиальных вопросов, касающи</w:t>
      </w:r>
      <w:r w:rsidRPr="00205508">
        <w:rPr>
          <w:color w:val="262626"/>
          <w:szCs w:val="26"/>
        </w:rPr>
        <w:t>х</w:t>
      </w:r>
      <w:r w:rsidR="00B23396" w:rsidRPr="00205508">
        <w:rPr>
          <w:color w:val="262626"/>
          <w:szCs w:val="26"/>
        </w:rPr>
        <w:t>ся этой тематики</w:t>
      </w:r>
      <w:r w:rsidRPr="00205508">
        <w:rPr>
          <w:color w:val="262626"/>
          <w:szCs w:val="26"/>
        </w:rPr>
        <w:t xml:space="preserve"> на уровне субъекта федерации, не позволяет продуктивно решать во</w:t>
      </w:r>
      <w:r w:rsidRPr="00205508">
        <w:rPr>
          <w:color w:val="262626"/>
          <w:szCs w:val="26"/>
        </w:rPr>
        <w:t>з</w:t>
      </w:r>
      <w:r w:rsidRPr="00205508">
        <w:rPr>
          <w:color w:val="262626"/>
          <w:szCs w:val="26"/>
        </w:rPr>
        <w:t>никшие проблемы.</w:t>
      </w:r>
    </w:p>
    <w:p w:rsidR="00CC724C" w:rsidRPr="00205508" w:rsidRDefault="00CC724C" w:rsidP="00434B05">
      <w:pPr>
        <w:ind w:left="0" w:firstLine="709"/>
        <w:jc w:val="both"/>
        <w:rPr>
          <w:color w:val="262626"/>
          <w:szCs w:val="26"/>
        </w:rPr>
      </w:pPr>
      <w:r w:rsidRPr="00205508">
        <w:rPr>
          <w:color w:val="262626"/>
          <w:szCs w:val="26"/>
        </w:rPr>
        <w:t>В тоже время, сдвигать с мёртвой точки эту проблему необходимо, тем бол</w:t>
      </w:r>
      <w:r w:rsidR="00D61AB1" w:rsidRPr="00205508">
        <w:rPr>
          <w:color w:val="262626"/>
          <w:szCs w:val="26"/>
        </w:rPr>
        <w:t>ее, что краевыми властями в 2021</w:t>
      </w:r>
      <w:r w:rsidRPr="00205508">
        <w:rPr>
          <w:color w:val="262626"/>
          <w:szCs w:val="26"/>
        </w:rPr>
        <w:t xml:space="preserve"> году направлена очередная сумма средств для приобретения мусорных контейнеров.</w:t>
      </w:r>
    </w:p>
    <w:p w:rsidR="00C37885" w:rsidRPr="00205508" w:rsidRDefault="00C37885" w:rsidP="00434B05">
      <w:pPr>
        <w:ind w:left="0" w:firstLine="0"/>
        <w:contextualSpacing/>
        <w:jc w:val="both"/>
        <w:rPr>
          <w:color w:val="262626"/>
          <w:szCs w:val="26"/>
        </w:rPr>
      </w:pPr>
    </w:p>
    <w:p w:rsidR="00417A42" w:rsidRPr="00205508" w:rsidRDefault="00417A42" w:rsidP="00417A42">
      <w:pPr>
        <w:ind w:left="0" w:firstLine="0"/>
        <w:jc w:val="center"/>
        <w:rPr>
          <w:caps/>
          <w:color w:val="262626"/>
          <w:szCs w:val="26"/>
        </w:rPr>
      </w:pPr>
      <w:r w:rsidRPr="00205508">
        <w:rPr>
          <w:caps/>
          <w:color w:val="262626"/>
          <w:szCs w:val="26"/>
        </w:rPr>
        <w:t>Социальная политика</w:t>
      </w:r>
    </w:p>
    <w:p w:rsidR="00434B05" w:rsidRPr="00205508" w:rsidRDefault="00434B05" w:rsidP="00417A42">
      <w:pPr>
        <w:ind w:left="0" w:firstLine="0"/>
        <w:jc w:val="center"/>
        <w:rPr>
          <w:caps/>
          <w:color w:val="262626"/>
          <w:szCs w:val="26"/>
        </w:rPr>
      </w:pPr>
    </w:p>
    <w:p w:rsidR="00417A42" w:rsidRPr="00205508" w:rsidRDefault="00417A42" w:rsidP="00417A42">
      <w:pPr>
        <w:tabs>
          <w:tab w:val="left" w:pos="989"/>
        </w:tabs>
        <w:ind w:left="0" w:firstLine="708"/>
        <w:jc w:val="both"/>
        <w:rPr>
          <w:color w:val="262626"/>
          <w:szCs w:val="26"/>
        </w:rPr>
      </w:pPr>
      <w:r w:rsidRPr="00205508">
        <w:rPr>
          <w:color w:val="262626"/>
          <w:szCs w:val="26"/>
        </w:rPr>
        <w:t>Администрация района, ее структурные подразделения в отчетном периоде уд</w:t>
      </w:r>
      <w:r w:rsidRPr="00205508">
        <w:rPr>
          <w:color w:val="262626"/>
          <w:szCs w:val="26"/>
        </w:rPr>
        <w:t>е</w:t>
      </w:r>
      <w:r w:rsidRPr="00205508">
        <w:rPr>
          <w:color w:val="262626"/>
          <w:szCs w:val="26"/>
        </w:rPr>
        <w:t>ляли особое внимание формированию и реализации в районе взвешенной  и эффекти</w:t>
      </w:r>
      <w:r w:rsidRPr="00205508">
        <w:rPr>
          <w:color w:val="262626"/>
          <w:szCs w:val="26"/>
        </w:rPr>
        <w:t>в</w:t>
      </w:r>
      <w:r w:rsidRPr="00205508">
        <w:rPr>
          <w:color w:val="262626"/>
          <w:szCs w:val="26"/>
        </w:rPr>
        <w:t>ной социальной политики, на основе необходимости обеспечения населения нашего района качественными, современными услугами в образовательной и культурной сф</w:t>
      </w:r>
      <w:r w:rsidRPr="00205508">
        <w:rPr>
          <w:color w:val="262626"/>
          <w:szCs w:val="26"/>
        </w:rPr>
        <w:t>е</w:t>
      </w:r>
      <w:r w:rsidRPr="00205508">
        <w:rPr>
          <w:color w:val="262626"/>
          <w:szCs w:val="26"/>
        </w:rPr>
        <w:t>рах, здравоохранении и молодежной среде в рамках исполнения муниципальных полн</w:t>
      </w:r>
      <w:r w:rsidRPr="00205508">
        <w:rPr>
          <w:color w:val="262626"/>
          <w:szCs w:val="26"/>
        </w:rPr>
        <w:t>о</w:t>
      </w:r>
      <w:r w:rsidRPr="00205508">
        <w:rPr>
          <w:color w:val="262626"/>
          <w:szCs w:val="26"/>
        </w:rPr>
        <w:t>мочий.</w:t>
      </w:r>
      <w:r w:rsidR="00E55341" w:rsidRPr="00205508">
        <w:rPr>
          <w:color w:val="262626"/>
          <w:szCs w:val="26"/>
        </w:rPr>
        <w:t xml:space="preserve"> На эффективность проводимой в этом направлении организаторской работы бе</w:t>
      </w:r>
      <w:r w:rsidR="00E55341" w:rsidRPr="00205508">
        <w:rPr>
          <w:color w:val="262626"/>
          <w:szCs w:val="26"/>
        </w:rPr>
        <w:t>з</w:t>
      </w:r>
      <w:r w:rsidR="00E55341" w:rsidRPr="00205508">
        <w:rPr>
          <w:color w:val="262626"/>
          <w:szCs w:val="26"/>
        </w:rPr>
        <w:t>условно повлияли вынужденные ограничения, связанные с пандемией коронавируса.</w:t>
      </w:r>
    </w:p>
    <w:p w:rsidR="00417A42" w:rsidRPr="00205508" w:rsidRDefault="0010335F" w:rsidP="00417A42">
      <w:pPr>
        <w:tabs>
          <w:tab w:val="left" w:pos="989"/>
        </w:tabs>
        <w:ind w:left="0" w:firstLine="708"/>
        <w:jc w:val="both"/>
        <w:rPr>
          <w:color w:val="262626"/>
          <w:szCs w:val="26"/>
        </w:rPr>
      </w:pPr>
      <w:r w:rsidRPr="00205508">
        <w:rPr>
          <w:color w:val="262626"/>
          <w:szCs w:val="26"/>
        </w:rPr>
        <w:t>В то же время, и</w:t>
      </w:r>
      <w:r w:rsidR="00417A42" w:rsidRPr="00205508">
        <w:rPr>
          <w:color w:val="262626"/>
          <w:szCs w:val="26"/>
        </w:rPr>
        <w:t>менно социальная политика, занимающая приоритетное место в сфере деятельности органов муниципальной власти и расходах консолидированного бюджета требует постоянного совершенствования и внимания.</w:t>
      </w:r>
    </w:p>
    <w:p w:rsidR="00417A42" w:rsidRPr="00205508" w:rsidRDefault="00417A42" w:rsidP="00417A42">
      <w:pPr>
        <w:tabs>
          <w:tab w:val="left" w:pos="989"/>
        </w:tabs>
        <w:ind w:left="0" w:firstLine="708"/>
        <w:rPr>
          <w:color w:val="262626"/>
          <w:szCs w:val="26"/>
        </w:rPr>
      </w:pPr>
    </w:p>
    <w:p w:rsidR="00013997" w:rsidRPr="00205508" w:rsidRDefault="00013997" w:rsidP="00013997">
      <w:pPr>
        <w:jc w:val="center"/>
        <w:rPr>
          <w:szCs w:val="26"/>
        </w:rPr>
      </w:pPr>
      <w:r w:rsidRPr="00205508">
        <w:rPr>
          <w:szCs w:val="26"/>
        </w:rPr>
        <w:t>ОБРАЗОВАНИЕ</w:t>
      </w:r>
    </w:p>
    <w:p w:rsidR="00434B05" w:rsidRPr="00205508" w:rsidRDefault="00434B05" w:rsidP="00013997">
      <w:pPr>
        <w:jc w:val="center"/>
        <w:rPr>
          <w:szCs w:val="26"/>
        </w:rPr>
      </w:pPr>
    </w:p>
    <w:p w:rsidR="00741E05" w:rsidRPr="00205508" w:rsidRDefault="00741E05" w:rsidP="00434B05">
      <w:pPr>
        <w:ind w:left="0" w:firstLine="709"/>
        <w:jc w:val="both"/>
        <w:rPr>
          <w:szCs w:val="26"/>
        </w:rPr>
      </w:pPr>
      <w:r w:rsidRPr="00205508">
        <w:rPr>
          <w:szCs w:val="26"/>
        </w:rPr>
        <w:t>В муниципальной системе образования района продолжалась организаторская  работа, направленная на создание условий для реализации комплекса мер по модерниз</w:t>
      </w:r>
      <w:r w:rsidRPr="00205508">
        <w:rPr>
          <w:szCs w:val="26"/>
        </w:rPr>
        <w:t>а</w:t>
      </w:r>
      <w:r w:rsidRPr="00205508">
        <w:rPr>
          <w:szCs w:val="26"/>
        </w:rPr>
        <w:t xml:space="preserve">ции имеющейся образовательной сферы. </w:t>
      </w:r>
    </w:p>
    <w:p w:rsidR="002226C3" w:rsidRPr="00205508" w:rsidRDefault="00013997" w:rsidP="00434B05">
      <w:pPr>
        <w:ind w:left="0" w:firstLine="709"/>
        <w:jc w:val="both"/>
        <w:rPr>
          <w:color w:val="000000"/>
          <w:szCs w:val="26"/>
        </w:rPr>
      </w:pPr>
      <w:r w:rsidRPr="00205508">
        <w:rPr>
          <w:szCs w:val="26"/>
        </w:rPr>
        <w:lastRenderedPageBreak/>
        <w:t>Для обеспечения предоставления различных образовательных услуг в Бурлинском районе функционир</w:t>
      </w:r>
      <w:r w:rsidR="002226C3" w:rsidRPr="00205508">
        <w:rPr>
          <w:szCs w:val="26"/>
        </w:rPr>
        <w:t>овали</w:t>
      </w:r>
      <w:r w:rsidRPr="00205508">
        <w:rPr>
          <w:szCs w:val="26"/>
        </w:rPr>
        <w:t xml:space="preserve"> 4 общеобразовательные организации с правом оказания услуг дошкольного образования (СОШ), 1 дошкольное образовательное учреждение (ДОУ),  1 учреждение дополнительного образования (УДО</w:t>
      </w:r>
      <w:r w:rsidR="002226C3" w:rsidRPr="00205508">
        <w:rPr>
          <w:szCs w:val="26"/>
        </w:rPr>
        <w:t>).</w:t>
      </w:r>
    </w:p>
    <w:p w:rsidR="000F50F2" w:rsidRPr="00205508" w:rsidRDefault="002226C3" w:rsidP="00434B05">
      <w:pPr>
        <w:ind w:left="0" w:firstLine="709"/>
        <w:rPr>
          <w:szCs w:val="26"/>
        </w:rPr>
      </w:pPr>
      <w:r w:rsidRPr="00205508">
        <w:rPr>
          <w:szCs w:val="26"/>
        </w:rPr>
        <w:t xml:space="preserve">Все образовательные учреждения работали </w:t>
      </w:r>
      <w:r w:rsidR="007333BD" w:rsidRPr="00205508">
        <w:rPr>
          <w:szCs w:val="26"/>
        </w:rPr>
        <w:t xml:space="preserve"> на основе </w:t>
      </w:r>
      <w:r w:rsidR="000F50F2" w:rsidRPr="00205508">
        <w:rPr>
          <w:szCs w:val="26"/>
        </w:rPr>
        <w:t>утвержденных стандартов качества услуг, предоставляемых  в сфере образования.</w:t>
      </w:r>
    </w:p>
    <w:p w:rsidR="002F03D3" w:rsidRPr="00205508" w:rsidRDefault="00013997" w:rsidP="00434B05">
      <w:pPr>
        <w:ind w:left="0" w:firstLine="709"/>
        <w:rPr>
          <w:szCs w:val="26"/>
        </w:rPr>
      </w:pPr>
      <w:r w:rsidRPr="00205508">
        <w:rPr>
          <w:szCs w:val="26"/>
        </w:rPr>
        <w:t>Функционирование и развитие системы образования района, её</w:t>
      </w:r>
      <w:r w:rsidR="003E7B61" w:rsidRPr="00205508">
        <w:rPr>
          <w:szCs w:val="26"/>
        </w:rPr>
        <w:t xml:space="preserve"> результаты и </w:t>
      </w:r>
      <w:r w:rsidRPr="00205508">
        <w:rPr>
          <w:szCs w:val="26"/>
        </w:rPr>
        <w:t xml:space="preserve"> у</w:t>
      </w:r>
      <w:r w:rsidRPr="00205508">
        <w:rPr>
          <w:szCs w:val="26"/>
        </w:rPr>
        <w:t>с</w:t>
      </w:r>
      <w:r w:rsidRPr="00205508">
        <w:rPr>
          <w:szCs w:val="26"/>
        </w:rPr>
        <w:t>пехи напрямую зависят от ресурсного обеспечения, важнейшей составляющей которого являются</w:t>
      </w:r>
      <w:r w:rsidR="002F03D3" w:rsidRPr="00205508">
        <w:rPr>
          <w:szCs w:val="26"/>
        </w:rPr>
        <w:t xml:space="preserve"> квалифицированные</w:t>
      </w:r>
      <w:r w:rsidRPr="00205508">
        <w:rPr>
          <w:szCs w:val="26"/>
        </w:rPr>
        <w:t xml:space="preserve"> кадры.</w:t>
      </w:r>
    </w:p>
    <w:p w:rsidR="00013997" w:rsidRPr="00205508" w:rsidRDefault="00434B05" w:rsidP="00434B05">
      <w:pPr>
        <w:ind w:left="0" w:firstLine="709"/>
        <w:rPr>
          <w:szCs w:val="26"/>
        </w:rPr>
      </w:pPr>
      <w:r w:rsidRPr="00205508">
        <w:rPr>
          <w:szCs w:val="26"/>
        </w:rPr>
        <w:t xml:space="preserve">Всего в районе </w:t>
      </w:r>
      <w:r w:rsidR="00013997" w:rsidRPr="00205508">
        <w:rPr>
          <w:szCs w:val="26"/>
        </w:rPr>
        <w:t>173 педагогических работника и  6 руководителей. На 01 сентября 2021 года доля педагогических работников, имеющих квалификационные категории, с</w:t>
      </w:r>
      <w:r w:rsidR="00013997" w:rsidRPr="00205508">
        <w:rPr>
          <w:szCs w:val="26"/>
        </w:rPr>
        <w:t>о</w:t>
      </w:r>
      <w:r w:rsidR="00013997" w:rsidRPr="00205508">
        <w:rPr>
          <w:szCs w:val="26"/>
        </w:rPr>
        <w:t>став</w:t>
      </w:r>
      <w:r w:rsidR="003E7B61" w:rsidRPr="00205508">
        <w:rPr>
          <w:szCs w:val="26"/>
        </w:rPr>
        <w:t>ила</w:t>
      </w:r>
      <w:r w:rsidR="00013997" w:rsidRPr="00205508">
        <w:rPr>
          <w:szCs w:val="26"/>
        </w:rPr>
        <w:t>: 145 человек  (83,9%): из них высшую 69(39,9%) чел.; первую – 76 чел.(44,0%).</w:t>
      </w:r>
    </w:p>
    <w:p w:rsidR="00013997" w:rsidRPr="00205508" w:rsidRDefault="001C51ED" w:rsidP="00434B05">
      <w:pPr>
        <w:ind w:left="0" w:firstLine="708"/>
        <w:jc w:val="both"/>
        <w:rPr>
          <w:color w:val="000000"/>
          <w:szCs w:val="26"/>
        </w:rPr>
      </w:pPr>
      <w:r w:rsidRPr="00205508">
        <w:rPr>
          <w:color w:val="000000"/>
          <w:szCs w:val="26"/>
        </w:rPr>
        <w:t>Проблема некоторого дефицита педагогических кадров, имеющих соответству</w:t>
      </w:r>
      <w:r w:rsidRPr="00205508">
        <w:rPr>
          <w:color w:val="000000"/>
          <w:szCs w:val="26"/>
        </w:rPr>
        <w:t>ю</w:t>
      </w:r>
      <w:r w:rsidRPr="00205508">
        <w:rPr>
          <w:color w:val="000000"/>
          <w:szCs w:val="26"/>
        </w:rPr>
        <w:t>щую профессиональную подготовку</w:t>
      </w:r>
      <w:r w:rsidR="009C79C5" w:rsidRPr="00205508">
        <w:rPr>
          <w:color w:val="000000"/>
          <w:szCs w:val="26"/>
        </w:rPr>
        <w:t>,</w:t>
      </w:r>
      <w:r w:rsidRPr="00205508">
        <w:rPr>
          <w:color w:val="000000"/>
          <w:szCs w:val="26"/>
        </w:rPr>
        <w:t xml:space="preserve"> в районе периодически проявлялась.</w:t>
      </w:r>
      <w:r w:rsidR="00013997" w:rsidRPr="00205508">
        <w:rPr>
          <w:color w:val="000000"/>
          <w:szCs w:val="26"/>
        </w:rPr>
        <w:t xml:space="preserve"> </w:t>
      </w:r>
      <w:r w:rsidR="009C79C5" w:rsidRPr="00205508">
        <w:rPr>
          <w:color w:val="000000"/>
          <w:szCs w:val="26"/>
        </w:rPr>
        <w:t xml:space="preserve"> В</w:t>
      </w:r>
      <w:r w:rsidR="00013997" w:rsidRPr="00205508">
        <w:rPr>
          <w:color w:val="000000"/>
          <w:szCs w:val="26"/>
        </w:rPr>
        <w:t xml:space="preserve"> 2021 году в районе образовалась только одна вакансия педагога начальных классов в МБОУ «Бу</w:t>
      </w:r>
      <w:r w:rsidR="00013997" w:rsidRPr="00205508">
        <w:rPr>
          <w:color w:val="000000"/>
          <w:szCs w:val="26"/>
        </w:rPr>
        <w:t>р</w:t>
      </w:r>
      <w:r w:rsidR="00013997" w:rsidRPr="00205508">
        <w:rPr>
          <w:color w:val="000000"/>
          <w:szCs w:val="26"/>
        </w:rPr>
        <w:t>линская СОШ». Благо</w:t>
      </w:r>
      <w:r w:rsidR="009C79C5" w:rsidRPr="00205508">
        <w:rPr>
          <w:color w:val="000000"/>
          <w:szCs w:val="26"/>
        </w:rPr>
        <w:t>даря оптимальной</w:t>
      </w:r>
      <w:r w:rsidR="00013997" w:rsidRPr="00205508">
        <w:rPr>
          <w:color w:val="000000"/>
          <w:szCs w:val="26"/>
        </w:rPr>
        <w:t xml:space="preserve"> расстановке кадров и своевременно</w:t>
      </w:r>
      <w:r w:rsidR="000C68F3" w:rsidRPr="00205508">
        <w:rPr>
          <w:color w:val="000000"/>
          <w:szCs w:val="26"/>
        </w:rPr>
        <w:t>му реагир</w:t>
      </w:r>
      <w:r w:rsidR="000C68F3" w:rsidRPr="00205508">
        <w:rPr>
          <w:color w:val="000000"/>
          <w:szCs w:val="26"/>
        </w:rPr>
        <w:t>о</w:t>
      </w:r>
      <w:r w:rsidR="000C68F3" w:rsidRPr="00205508">
        <w:rPr>
          <w:color w:val="000000"/>
          <w:szCs w:val="26"/>
        </w:rPr>
        <w:t>ванию, комитету по образованию Администрации района</w:t>
      </w:r>
      <w:r w:rsidR="00013997" w:rsidRPr="00205508">
        <w:rPr>
          <w:color w:val="000000"/>
          <w:szCs w:val="26"/>
        </w:rPr>
        <w:t xml:space="preserve"> удалось  вовремя разрешить</w:t>
      </w:r>
      <w:r w:rsidR="000C68F3" w:rsidRPr="00205508">
        <w:rPr>
          <w:color w:val="000000"/>
          <w:szCs w:val="26"/>
        </w:rPr>
        <w:t xml:space="preserve"> эту проблему </w:t>
      </w:r>
      <w:r w:rsidR="00013997" w:rsidRPr="00205508">
        <w:rPr>
          <w:color w:val="000000"/>
          <w:szCs w:val="26"/>
        </w:rPr>
        <w:t>до наступления нового учебного года.  Каждый год комитет по образов</w:t>
      </w:r>
      <w:r w:rsidR="00013997" w:rsidRPr="00205508">
        <w:rPr>
          <w:color w:val="000000"/>
          <w:szCs w:val="26"/>
        </w:rPr>
        <w:t>а</w:t>
      </w:r>
      <w:r w:rsidR="00013997" w:rsidRPr="00205508">
        <w:rPr>
          <w:color w:val="000000"/>
          <w:szCs w:val="26"/>
        </w:rPr>
        <w:t>нию Администрации района</w:t>
      </w:r>
      <w:r w:rsidR="00C007A5" w:rsidRPr="00205508">
        <w:rPr>
          <w:color w:val="000000"/>
          <w:szCs w:val="26"/>
        </w:rPr>
        <w:t xml:space="preserve"> в рамках подготовки педагогических кадров</w:t>
      </w:r>
      <w:r w:rsidR="00013997" w:rsidRPr="00205508">
        <w:rPr>
          <w:color w:val="000000"/>
          <w:szCs w:val="26"/>
        </w:rPr>
        <w:t xml:space="preserve"> заключает по два целевых договора на обучение</w:t>
      </w:r>
      <w:r w:rsidR="001F5292" w:rsidRPr="00205508">
        <w:rPr>
          <w:color w:val="000000"/>
          <w:szCs w:val="26"/>
        </w:rPr>
        <w:t xml:space="preserve"> выпускников школ</w:t>
      </w:r>
      <w:r w:rsidR="00013997" w:rsidRPr="00205508">
        <w:rPr>
          <w:color w:val="000000"/>
          <w:szCs w:val="26"/>
        </w:rPr>
        <w:t xml:space="preserve"> по программам высшего профе</w:t>
      </w:r>
      <w:r w:rsidR="00013997" w:rsidRPr="00205508">
        <w:rPr>
          <w:color w:val="000000"/>
          <w:szCs w:val="26"/>
        </w:rPr>
        <w:t>с</w:t>
      </w:r>
      <w:r w:rsidR="00013997" w:rsidRPr="00205508">
        <w:rPr>
          <w:color w:val="000000"/>
          <w:szCs w:val="26"/>
        </w:rPr>
        <w:t>сионального образования и несколько – по программам среднего профессионального образования.</w:t>
      </w:r>
      <w:r w:rsidR="001F5292" w:rsidRPr="00205508">
        <w:rPr>
          <w:color w:val="000000"/>
          <w:szCs w:val="26"/>
        </w:rPr>
        <w:t xml:space="preserve"> Необходимо работать по возврату подготовленных специалистов в село.</w:t>
      </w:r>
    </w:p>
    <w:p w:rsidR="00CD6122" w:rsidRPr="00205508" w:rsidRDefault="00013997" w:rsidP="00434B05">
      <w:pPr>
        <w:ind w:left="0" w:firstLine="709"/>
        <w:jc w:val="both"/>
        <w:rPr>
          <w:rFonts w:eastAsia="Calibri"/>
          <w:color w:val="000000"/>
          <w:szCs w:val="26"/>
          <w:lang w:eastAsia="en-US"/>
        </w:rPr>
      </w:pPr>
      <w:r w:rsidRPr="00205508">
        <w:rPr>
          <w:rFonts w:eastAsia="Calibri"/>
          <w:szCs w:val="26"/>
          <w:lang w:eastAsia="en-US"/>
        </w:rPr>
        <w:t>Задачей в области дошкольного образования является обеспечение доступности дошкольного образования и ликвидация очередности.</w:t>
      </w:r>
      <w:r w:rsidRPr="00205508">
        <w:rPr>
          <w:rFonts w:eastAsia="Calibri"/>
          <w:color w:val="000000"/>
          <w:szCs w:val="26"/>
          <w:lang w:eastAsia="en-US"/>
        </w:rPr>
        <w:t xml:space="preserve"> </w:t>
      </w:r>
      <w:r w:rsidR="00882773" w:rsidRPr="00205508">
        <w:rPr>
          <w:rFonts w:eastAsia="Calibri"/>
          <w:color w:val="000000"/>
          <w:szCs w:val="26"/>
          <w:lang w:eastAsia="en-US"/>
        </w:rPr>
        <w:t>Оно призвано обеспечить для к</w:t>
      </w:r>
      <w:r w:rsidR="00882773" w:rsidRPr="00205508">
        <w:rPr>
          <w:rFonts w:eastAsia="Calibri"/>
          <w:color w:val="000000"/>
          <w:szCs w:val="26"/>
          <w:lang w:eastAsia="en-US"/>
        </w:rPr>
        <w:t>а</w:t>
      </w:r>
      <w:r w:rsidR="00882773" w:rsidRPr="00205508">
        <w:rPr>
          <w:rFonts w:eastAsia="Calibri"/>
          <w:color w:val="000000"/>
          <w:szCs w:val="26"/>
          <w:lang w:eastAsia="en-US"/>
        </w:rPr>
        <w:t>ждого ребенка уровень развития, который бы позволил ему быть успешным в начальной школе и на последующих степенях обучения.</w:t>
      </w:r>
      <w:r w:rsidRPr="00205508">
        <w:rPr>
          <w:rFonts w:eastAsia="Calibri"/>
          <w:color w:val="000000"/>
          <w:szCs w:val="26"/>
          <w:lang w:eastAsia="en-US"/>
        </w:rPr>
        <w:t xml:space="preserve">   </w:t>
      </w:r>
    </w:p>
    <w:p w:rsidR="00013997" w:rsidRPr="00205508" w:rsidRDefault="00013997" w:rsidP="00434B05">
      <w:pPr>
        <w:ind w:left="0" w:firstLine="709"/>
        <w:jc w:val="both"/>
        <w:rPr>
          <w:rFonts w:eastAsia="Calibri"/>
          <w:szCs w:val="26"/>
          <w:lang w:eastAsia="en-US"/>
        </w:rPr>
      </w:pPr>
      <w:r w:rsidRPr="00205508">
        <w:rPr>
          <w:rFonts w:eastAsia="Calibri"/>
          <w:szCs w:val="26"/>
          <w:lang w:eastAsia="en-US"/>
        </w:rPr>
        <w:t>Дошкольным образованием</w:t>
      </w:r>
      <w:r w:rsidR="00CD6122" w:rsidRPr="00205508">
        <w:rPr>
          <w:rFonts w:eastAsia="Calibri"/>
          <w:szCs w:val="26"/>
          <w:lang w:eastAsia="en-US"/>
        </w:rPr>
        <w:t xml:space="preserve"> в районе</w:t>
      </w:r>
      <w:r w:rsidRPr="00205508">
        <w:rPr>
          <w:rFonts w:eastAsia="Calibri"/>
          <w:szCs w:val="26"/>
          <w:lang w:eastAsia="en-US"/>
        </w:rPr>
        <w:t xml:space="preserve"> охвачен 301 ребенок в возрасте от 1,6 до 7 лет, в том числе: от 1,6 до 3 лет – 29 детей, от 3 до 7 лет – 272 ребенка </w:t>
      </w:r>
      <w:r w:rsidR="00CD6122" w:rsidRPr="00205508">
        <w:rPr>
          <w:rFonts w:eastAsia="Calibri"/>
          <w:szCs w:val="26"/>
          <w:lang w:eastAsia="en-US"/>
        </w:rPr>
        <w:t>(</w:t>
      </w:r>
      <w:r w:rsidRPr="00205508">
        <w:rPr>
          <w:rFonts w:eastAsia="Calibri"/>
          <w:color w:val="FF0000"/>
          <w:szCs w:val="26"/>
          <w:lang w:eastAsia="en-US"/>
        </w:rPr>
        <w:t xml:space="preserve"> </w:t>
      </w:r>
      <w:r w:rsidRPr="00205508">
        <w:rPr>
          <w:rFonts w:eastAsia="Calibri"/>
          <w:szCs w:val="26"/>
          <w:lang w:eastAsia="en-US"/>
        </w:rPr>
        <w:t xml:space="preserve">2 </w:t>
      </w:r>
      <w:r w:rsidRPr="00205508">
        <w:rPr>
          <w:rFonts w:eastAsia="Calibri"/>
          <w:color w:val="000000"/>
          <w:szCs w:val="26"/>
          <w:lang w:eastAsia="en-US"/>
        </w:rPr>
        <w:t>— на семе</w:t>
      </w:r>
      <w:r w:rsidRPr="00205508">
        <w:rPr>
          <w:rFonts w:eastAsia="Calibri"/>
          <w:color w:val="000000"/>
          <w:szCs w:val="26"/>
          <w:lang w:eastAsia="en-US"/>
        </w:rPr>
        <w:t>й</w:t>
      </w:r>
      <w:r w:rsidRPr="00205508">
        <w:rPr>
          <w:rFonts w:eastAsia="Calibri"/>
          <w:color w:val="000000"/>
          <w:szCs w:val="26"/>
          <w:lang w:eastAsia="en-US"/>
        </w:rPr>
        <w:t xml:space="preserve">ном обучении). По данным федеральной системы показателей электронной очереди </w:t>
      </w:r>
      <w:r w:rsidRPr="00205508">
        <w:rPr>
          <w:rFonts w:eastAsia="Calibri"/>
          <w:szCs w:val="26"/>
          <w:lang w:eastAsia="en-US"/>
        </w:rPr>
        <w:t>АИС «Е-услуги. Образование» детей, не обеспеченных услугой дошкольного образов</w:t>
      </w:r>
      <w:r w:rsidRPr="00205508">
        <w:rPr>
          <w:rFonts w:eastAsia="Calibri"/>
          <w:szCs w:val="26"/>
          <w:lang w:eastAsia="en-US"/>
        </w:rPr>
        <w:t>а</w:t>
      </w:r>
      <w:r w:rsidRPr="00205508">
        <w:rPr>
          <w:rFonts w:eastAsia="Calibri"/>
          <w:szCs w:val="26"/>
          <w:lang w:eastAsia="en-US"/>
        </w:rPr>
        <w:t>ния, в возрасте от 3 до 7 лет на 01.01.2022 года в районе не зарегистрировано.</w:t>
      </w:r>
    </w:p>
    <w:p w:rsidR="00013997" w:rsidRPr="00205508" w:rsidRDefault="00013997" w:rsidP="00434B05">
      <w:pPr>
        <w:ind w:left="0" w:firstLine="709"/>
        <w:jc w:val="both"/>
        <w:rPr>
          <w:rFonts w:eastAsia="Calibri"/>
          <w:szCs w:val="26"/>
          <w:lang w:eastAsia="en-US"/>
        </w:rPr>
      </w:pPr>
      <w:r w:rsidRPr="00205508">
        <w:rPr>
          <w:rFonts w:eastAsia="Calibri"/>
          <w:szCs w:val="26"/>
          <w:lang w:eastAsia="en-US"/>
        </w:rPr>
        <w:t>В отчетном периоде в районе начальное общее, основное общее и среднее общее образование обеспечивали 9 общеобразовательных организаций: 5 средних школ, 3 о</w:t>
      </w:r>
      <w:r w:rsidRPr="00205508">
        <w:rPr>
          <w:rFonts w:eastAsia="Calibri"/>
          <w:szCs w:val="26"/>
          <w:lang w:eastAsia="en-US"/>
        </w:rPr>
        <w:t>с</w:t>
      </w:r>
      <w:r w:rsidRPr="00205508">
        <w:rPr>
          <w:rFonts w:eastAsia="Calibri"/>
          <w:szCs w:val="26"/>
          <w:lang w:eastAsia="en-US"/>
        </w:rPr>
        <w:t>новных и 1 начальная. Организаций, работающих в две смены нет. В 2020-2021 учебном году общий контингент обучающихся составлял 1086 человек. Средняя наполняемость классов по  составила 10,4 человека. Количество первоклассников, по сравнению с пр</w:t>
      </w:r>
      <w:r w:rsidRPr="00205508">
        <w:rPr>
          <w:rFonts w:eastAsia="Calibri"/>
          <w:szCs w:val="26"/>
          <w:lang w:eastAsia="en-US"/>
        </w:rPr>
        <w:t>о</w:t>
      </w:r>
      <w:r w:rsidRPr="00205508">
        <w:rPr>
          <w:rFonts w:eastAsia="Calibri"/>
          <w:szCs w:val="26"/>
          <w:lang w:eastAsia="en-US"/>
        </w:rPr>
        <w:t>шлым годом, увеличилось на 12 человек и составило – 134 школьника (2020 год - 122). В форме семейного образования в прошедшем году обучались 6 человек ( дети - инв</w:t>
      </w:r>
      <w:r w:rsidRPr="00205508">
        <w:rPr>
          <w:rFonts w:eastAsia="Calibri"/>
          <w:szCs w:val="26"/>
          <w:lang w:eastAsia="en-US"/>
        </w:rPr>
        <w:t>а</w:t>
      </w:r>
      <w:r w:rsidRPr="00205508">
        <w:rPr>
          <w:rFonts w:eastAsia="Calibri"/>
          <w:szCs w:val="26"/>
          <w:lang w:eastAsia="en-US"/>
        </w:rPr>
        <w:t>лиды). По итогам 2020-2021 учебного года общая успеваемость составила 98,3%.   Кач</w:t>
      </w:r>
      <w:r w:rsidRPr="00205508">
        <w:rPr>
          <w:rFonts w:eastAsia="Calibri"/>
          <w:szCs w:val="26"/>
          <w:lang w:eastAsia="en-US"/>
        </w:rPr>
        <w:t>е</w:t>
      </w:r>
      <w:r w:rsidRPr="00205508">
        <w:rPr>
          <w:rFonts w:eastAsia="Calibri"/>
          <w:szCs w:val="26"/>
          <w:lang w:eastAsia="en-US"/>
        </w:rPr>
        <w:t xml:space="preserve">ственная успеваемость составила 44,8%.  </w:t>
      </w:r>
      <w:r w:rsidRPr="00205508">
        <w:rPr>
          <w:rFonts w:eastAsia="Calibri"/>
          <w:szCs w:val="26"/>
        </w:rPr>
        <w:t xml:space="preserve"> </w:t>
      </w:r>
    </w:p>
    <w:p w:rsidR="00013997" w:rsidRPr="00205508" w:rsidRDefault="00013997" w:rsidP="00434B05">
      <w:pPr>
        <w:ind w:left="0" w:firstLine="709"/>
        <w:jc w:val="both"/>
        <w:rPr>
          <w:rFonts w:eastAsia="Calibri"/>
          <w:szCs w:val="26"/>
          <w:lang w:eastAsia="en-US"/>
        </w:rPr>
      </w:pPr>
      <w:r w:rsidRPr="00205508">
        <w:rPr>
          <w:rFonts w:eastAsia="Calibri"/>
          <w:szCs w:val="26"/>
          <w:lang w:eastAsia="en-US"/>
        </w:rPr>
        <w:t>Одним из важных показателей образовательной деятельности является получение документа об образовании выпускниками общеобразовательных учреждений по итогам прохождения государственной итоговой аттестации.</w:t>
      </w:r>
    </w:p>
    <w:p w:rsidR="00013997" w:rsidRPr="00205508" w:rsidRDefault="00013997" w:rsidP="00434B05">
      <w:pPr>
        <w:ind w:left="0" w:firstLine="709"/>
        <w:jc w:val="both"/>
        <w:rPr>
          <w:rFonts w:eastAsia="Calibri"/>
          <w:szCs w:val="26"/>
          <w:lang w:eastAsia="en-US"/>
        </w:rPr>
      </w:pPr>
      <w:r w:rsidRPr="00205508">
        <w:rPr>
          <w:rFonts w:eastAsia="Calibri"/>
          <w:szCs w:val="26"/>
          <w:lang w:eastAsia="en-US"/>
        </w:rPr>
        <w:t xml:space="preserve">В 2020-2021 учебном году количество учащихся 9 классов составляло 99 человек, из них –аттестаты получили 93 выпускника: 4 человека с отличием (3 </w:t>
      </w:r>
      <w:bookmarkStart w:id="0" w:name="_Hlk76562419"/>
      <w:r w:rsidRPr="00205508">
        <w:rPr>
          <w:rFonts w:eastAsia="Calibri"/>
          <w:szCs w:val="26"/>
          <w:lang w:eastAsia="en-US"/>
        </w:rPr>
        <w:t>МБОУ «Бурли</w:t>
      </w:r>
      <w:r w:rsidRPr="00205508">
        <w:rPr>
          <w:rFonts w:eastAsia="Calibri"/>
          <w:szCs w:val="26"/>
          <w:lang w:eastAsia="en-US"/>
        </w:rPr>
        <w:t>н</w:t>
      </w:r>
      <w:r w:rsidRPr="00205508">
        <w:rPr>
          <w:rFonts w:eastAsia="Calibri"/>
          <w:szCs w:val="26"/>
          <w:lang w:eastAsia="en-US"/>
        </w:rPr>
        <w:t>ская СОШ»</w:t>
      </w:r>
      <w:bookmarkEnd w:id="0"/>
      <w:r w:rsidRPr="00205508">
        <w:rPr>
          <w:rFonts w:eastAsia="Calibri"/>
          <w:szCs w:val="26"/>
          <w:lang w:eastAsia="en-US"/>
        </w:rPr>
        <w:t>, 1 МБОУ «Новопесчанская СОШ»),  6 человек по окончанию 9 класса пол</w:t>
      </w:r>
      <w:r w:rsidRPr="00205508">
        <w:rPr>
          <w:rFonts w:eastAsia="Calibri"/>
          <w:szCs w:val="26"/>
          <w:lang w:eastAsia="en-US"/>
        </w:rPr>
        <w:t>у</w:t>
      </w:r>
      <w:r w:rsidR="00434B05" w:rsidRPr="00205508">
        <w:rPr>
          <w:rFonts w:eastAsia="Calibri"/>
          <w:szCs w:val="26"/>
          <w:lang w:eastAsia="en-US"/>
        </w:rPr>
        <w:t xml:space="preserve">чили свидетельство. </w:t>
      </w:r>
    </w:p>
    <w:p w:rsidR="00013997" w:rsidRPr="00205508" w:rsidRDefault="00013997" w:rsidP="00434B05">
      <w:pPr>
        <w:ind w:left="0" w:firstLine="709"/>
        <w:jc w:val="both"/>
        <w:rPr>
          <w:rFonts w:eastAsia="Calibri"/>
          <w:szCs w:val="26"/>
          <w:lang w:eastAsia="en-US"/>
        </w:rPr>
      </w:pPr>
      <w:r w:rsidRPr="00205508">
        <w:rPr>
          <w:rFonts w:eastAsia="Calibri"/>
          <w:szCs w:val="26"/>
          <w:lang w:eastAsia="en-US"/>
        </w:rPr>
        <w:t xml:space="preserve">Количество выпускников 11 классов на конец учебного года – 53 человека. </w:t>
      </w:r>
      <w:bookmarkStart w:id="1" w:name="_Hlk70586591"/>
      <w:r w:rsidRPr="00205508">
        <w:rPr>
          <w:rFonts w:eastAsia="Calibri"/>
          <w:szCs w:val="26"/>
          <w:lang w:eastAsia="en-US"/>
        </w:rPr>
        <w:t>В 2021г. выпускники, не планировавшие поступать в ВУЗ</w:t>
      </w:r>
      <w:r w:rsidR="00673CBD" w:rsidRPr="00205508">
        <w:rPr>
          <w:rFonts w:eastAsia="Calibri"/>
          <w:szCs w:val="26"/>
          <w:lang w:eastAsia="en-US"/>
        </w:rPr>
        <w:t>,</w:t>
      </w:r>
      <w:r w:rsidRPr="00205508">
        <w:rPr>
          <w:rFonts w:eastAsia="Calibri"/>
          <w:szCs w:val="26"/>
          <w:lang w:eastAsia="en-US"/>
        </w:rPr>
        <w:t xml:space="preserve"> </w:t>
      </w:r>
      <w:bookmarkEnd w:id="1"/>
      <w:r w:rsidRPr="00205508">
        <w:rPr>
          <w:rFonts w:eastAsia="Calibri"/>
          <w:szCs w:val="26"/>
          <w:lang w:eastAsia="en-US"/>
        </w:rPr>
        <w:t>сдавали ГВЭ по русскому яз</w:t>
      </w:r>
      <w:r w:rsidRPr="00205508">
        <w:rPr>
          <w:rFonts w:eastAsia="Calibri"/>
          <w:szCs w:val="26"/>
          <w:lang w:eastAsia="en-US"/>
        </w:rPr>
        <w:t>ы</w:t>
      </w:r>
      <w:r w:rsidRPr="00205508">
        <w:rPr>
          <w:rFonts w:eastAsia="Calibri"/>
          <w:szCs w:val="26"/>
          <w:lang w:eastAsia="en-US"/>
        </w:rPr>
        <w:lastRenderedPageBreak/>
        <w:t xml:space="preserve">ку и математике (15 человек). ЕГЭ сдавали   выпускники, планировавшие поступать в ВУЗы (38 человек). Аттестаты получили 52 человека. Из них по итогам ГВЭ-11 из 15 сдававших 14 человек (1  получил справку об окончании школы МБОУ « Бурлинская СОШ»), 38 человек по итогам ЕГЭ, из них 6 человек с отличием (4 из </w:t>
      </w:r>
      <w:bookmarkStart w:id="2" w:name="_Hlk76565247"/>
      <w:r w:rsidRPr="00205508">
        <w:rPr>
          <w:rFonts w:eastAsia="Calibri"/>
          <w:szCs w:val="26"/>
          <w:lang w:eastAsia="en-US"/>
        </w:rPr>
        <w:t>МБОУ «Бурли</w:t>
      </w:r>
      <w:r w:rsidRPr="00205508">
        <w:rPr>
          <w:rFonts w:eastAsia="Calibri"/>
          <w:szCs w:val="26"/>
          <w:lang w:eastAsia="en-US"/>
        </w:rPr>
        <w:t>н</w:t>
      </w:r>
      <w:r w:rsidRPr="00205508">
        <w:rPr>
          <w:rFonts w:eastAsia="Calibri"/>
          <w:szCs w:val="26"/>
          <w:lang w:eastAsia="en-US"/>
        </w:rPr>
        <w:t>ская СОШ»</w:t>
      </w:r>
      <w:bookmarkEnd w:id="2"/>
      <w:r w:rsidRPr="00205508">
        <w:rPr>
          <w:rFonts w:eastAsia="Calibri"/>
          <w:szCs w:val="26"/>
          <w:lang w:eastAsia="en-US"/>
        </w:rPr>
        <w:t>, 2 из МБОУ «Устьянская СОШ»).</w:t>
      </w:r>
    </w:p>
    <w:p w:rsidR="00013997" w:rsidRPr="00205508" w:rsidRDefault="00013997" w:rsidP="00434B05">
      <w:pPr>
        <w:ind w:left="0" w:firstLine="709"/>
        <w:jc w:val="both"/>
        <w:rPr>
          <w:rFonts w:eastAsia="Calibri"/>
          <w:szCs w:val="26"/>
          <w:lang w:eastAsia="en-US"/>
        </w:rPr>
      </w:pPr>
      <w:r w:rsidRPr="00205508">
        <w:rPr>
          <w:rFonts w:eastAsia="Calibri"/>
          <w:szCs w:val="26"/>
          <w:lang w:eastAsia="en-US"/>
        </w:rPr>
        <w:t>В муниципальной системе образования реализуются  региональные пилотные проекты («Современная школа», «500+», «Учитель будущего», «Поддержка семей, имеющих детей», «ФГОС среднего общего образования», «ФГОС 2021», «Финансовая грамотность», «Российское движение школьников»). Все общеобразовательные орган</w:t>
      </w:r>
      <w:r w:rsidRPr="00205508">
        <w:rPr>
          <w:rFonts w:eastAsia="Calibri"/>
          <w:szCs w:val="26"/>
          <w:lang w:eastAsia="en-US"/>
        </w:rPr>
        <w:t>и</w:t>
      </w:r>
      <w:r w:rsidRPr="00205508">
        <w:rPr>
          <w:rFonts w:eastAsia="Calibri"/>
          <w:szCs w:val="26"/>
          <w:lang w:eastAsia="en-US"/>
        </w:rPr>
        <w:t>зации включены в реализацию проектов по разным направлениям. В рамках обновления</w:t>
      </w:r>
      <w:r w:rsidR="00076919">
        <w:rPr>
          <w:rFonts w:eastAsia="Calibri"/>
          <w:szCs w:val="26"/>
          <w:lang w:eastAsia="en-US"/>
        </w:rPr>
        <w:t xml:space="preserve"> </w:t>
      </w:r>
      <w:r w:rsidRPr="00205508">
        <w:rPr>
          <w:rFonts w:eastAsia="Calibri"/>
          <w:szCs w:val="26"/>
          <w:lang w:eastAsia="en-US"/>
        </w:rPr>
        <w:t>содержания образования и воспитания с 1 сентября 2021 года во всех общеобразов</w:t>
      </w:r>
      <w:r w:rsidRPr="00205508">
        <w:rPr>
          <w:rFonts w:eastAsia="Calibri"/>
          <w:szCs w:val="26"/>
          <w:lang w:eastAsia="en-US"/>
        </w:rPr>
        <w:t>а</w:t>
      </w:r>
      <w:r w:rsidRPr="00205508">
        <w:rPr>
          <w:rFonts w:eastAsia="Calibri"/>
          <w:szCs w:val="26"/>
          <w:lang w:eastAsia="en-US"/>
        </w:rPr>
        <w:t>тельных организациях внедряются рабочие программы воспитания и календарные пл</w:t>
      </w:r>
      <w:r w:rsidRPr="00205508">
        <w:rPr>
          <w:rFonts w:eastAsia="Calibri"/>
          <w:szCs w:val="26"/>
          <w:lang w:eastAsia="en-US"/>
        </w:rPr>
        <w:t>а</w:t>
      </w:r>
      <w:r w:rsidRPr="00205508">
        <w:rPr>
          <w:rFonts w:eastAsia="Calibri"/>
          <w:szCs w:val="26"/>
          <w:lang w:eastAsia="en-US"/>
        </w:rPr>
        <w:t>ны воспитательной работы.  МБОУ «Бурлинская СОШ» с 1 сентября 2021 участвует в апробации новых «ФГОС 2021».</w:t>
      </w:r>
    </w:p>
    <w:p w:rsidR="00013997" w:rsidRPr="00205508" w:rsidRDefault="00013997" w:rsidP="00434B05">
      <w:pPr>
        <w:shd w:val="clear" w:color="auto" w:fill="FFFFFF"/>
        <w:ind w:left="0" w:firstLine="709"/>
        <w:jc w:val="both"/>
        <w:rPr>
          <w:szCs w:val="26"/>
        </w:rPr>
      </w:pPr>
      <w:r w:rsidRPr="00205508">
        <w:rPr>
          <w:szCs w:val="26"/>
        </w:rPr>
        <w:t>В МБУ ДО «Центр дополнительного образования» получают дополнительное о</w:t>
      </w:r>
      <w:r w:rsidRPr="00205508">
        <w:rPr>
          <w:szCs w:val="26"/>
        </w:rPr>
        <w:t>б</w:t>
      </w:r>
      <w:r w:rsidRPr="00205508">
        <w:rPr>
          <w:szCs w:val="26"/>
        </w:rPr>
        <w:t>разование 303 обучающихся: 35 человек – в объединениях технической направленности, 27 человек - социально - гуманитарной, 48 человек – художественной направленности, 14 человек – естественно - научной, 19 человек – туристско-краеведческой, 160 – фи</w:t>
      </w:r>
      <w:r w:rsidRPr="00205508">
        <w:rPr>
          <w:szCs w:val="26"/>
        </w:rPr>
        <w:t>з</w:t>
      </w:r>
      <w:r w:rsidRPr="00205508">
        <w:rPr>
          <w:szCs w:val="26"/>
        </w:rPr>
        <w:t>культурно-спортивной направленности.</w:t>
      </w:r>
    </w:p>
    <w:p w:rsidR="00013997" w:rsidRPr="00205508" w:rsidRDefault="00013997" w:rsidP="00434B05">
      <w:pPr>
        <w:shd w:val="clear" w:color="auto" w:fill="FFFFFF"/>
        <w:ind w:left="0" w:firstLine="709"/>
        <w:jc w:val="both"/>
        <w:rPr>
          <w:color w:val="000000"/>
          <w:szCs w:val="26"/>
        </w:rPr>
      </w:pPr>
      <w:r w:rsidRPr="00205508">
        <w:rPr>
          <w:color w:val="000000"/>
          <w:szCs w:val="26"/>
        </w:rPr>
        <w:t>Регулярно проводятся профилактические мероприятия, антинаркотические акции, спортивные мероприятия с целью пропаганды здорового образа жизни. Для беседы с детьми привлекаются специалисты Центра социальной помо</w:t>
      </w:r>
      <w:r w:rsidR="00CD6122" w:rsidRPr="00205508">
        <w:rPr>
          <w:color w:val="000000"/>
          <w:szCs w:val="26"/>
        </w:rPr>
        <w:t>щи семье и детям,</w:t>
      </w:r>
      <w:r w:rsidRPr="00205508">
        <w:rPr>
          <w:color w:val="000000"/>
          <w:szCs w:val="26"/>
        </w:rPr>
        <w:t xml:space="preserve"> КГБУЗ «Бурлинская ЦРБ», сотрудники ПП по Бурлинско</w:t>
      </w:r>
      <w:r w:rsidR="00CD6122" w:rsidRPr="00205508">
        <w:rPr>
          <w:color w:val="000000"/>
          <w:szCs w:val="26"/>
        </w:rPr>
        <w:t>му району (участковые инспекторы</w:t>
      </w:r>
      <w:r w:rsidRPr="00205508">
        <w:rPr>
          <w:color w:val="000000"/>
          <w:szCs w:val="26"/>
        </w:rPr>
        <w:t>).</w:t>
      </w:r>
    </w:p>
    <w:p w:rsidR="00013997" w:rsidRPr="00205508" w:rsidRDefault="00013997" w:rsidP="00434B05">
      <w:pPr>
        <w:shd w:val="clear" w:color="auto" w:fill="FFFFFF"/>
        <w:ind w:left="0" w:firstLine="709"/>
        <w:jc w:val="both"/>
        <w:rPr>
          <w:color w:val="000000"/>
          <w:szCs w:val="26"/>
        </w:rPr>
      </w:pPr>
      <w:r w:rsidRPr="00205508">
        <w:rPr>
          <w:color w:val="000000"/>
          <w:szCs w:val="26"/>
        </w:rPr>
        <w:t>Летний отдых организован за счет средств бюджета муниципального образования на базе общеобразовательных организаций как лагеря с дневным пребыванием детей.</w:t>
      </w:r>
      <w:r w:rsidR="00CD6122" w:rsidRPr="00205508">
        <w:rPr>
          <w:color w:val="000000"/>
          <w:szCs w:val="26"/>
        </w:rPr>
        <w:t xml:space="preserve"> В 2021 году о</w:t>
      </w:r>
      <w:r w:rsidRPr="00205508">
        <w:rPr>
          <w:color w:val="000000"/>
          <w:szCs w:val="26"/>
        </w:rPr>
        <w:t>здоровлено около 120 человек. В связи с изменившимися условиями было принято решение отказаться от услуг загородного оздоровительного лагеря. По резул</w:t>
      </w:r>
      <w:r w:rsidRPr="00205508">
        <w:rPr>
          <w:color w:val="000000"/>
          <w:szCs w:val="26"/>
        </w:rPr>
        <w:t>ь</w:t>
      </w:r>
      <w:r w:rsidRPr="00205508">
        <w:rPr>
          <w:color w:val="000000"/>
          <w:szCs w:val="26"/>
        </w:rPr>
        <w:t>татам проведенного мониторинга 15 детей изъявили желание отдохнуть в оздоровител</w:t>
      </w:r>
      <w:r w:rsidRPr="00205508">
        <w:rPr>
          <w:color w:val="000000"/>
          <w:szCs w:val="26"/>
        </w:rPr>
        <w:t>ь</w:t>
      </w:r>
      <w:r w:rsidRPr="00205508">
        <w:rPr>
          <w:color w:val="000000"/>
          <w:szCs w:val="26"/>
        </w:rPr>
        <w:t>ных лагерях Алтайского края.</w:t>
      </w:r>
    </w:p>
    <w:p w:rsidR="00013997" w:rsidRPr="00205508" w:rsidRDefault="00013997" w:rsidP="00434B05">
      <w:pPr>
        <w:shd w:val="clear" w:color="auto" w:fill="FFFFFF"/>
        <w:ind w:left="0" w:firstLine="709"/>
        <w:jc w:val="both"/>
        <w:rPr>
          <w:color w:val="000000"/>
          <w:szCs w:val="26"/>
        </w:rPr>
      </w:pPr>
      <w:r w:rsidRPr="00205508">
        <w:rPr>
          <w:color w:val="000000"/>
          <w:szCs w:val="26"/>
        </w:rPr>
        <w:t>В соответствии с законодательством, в компетенцию образовательной организ</w:t>
      </w:r>
      <w:r w:rsidRPr="00205508">
        <w:rPr>
          <w:color w:val="000000"/>
          <w:szCs w:val="26"/>
        </w:rPr>
        <w:t>а</w:t>
      </w:r>
      <w:r w:rsidRPr="00205508">
        <w:rPr>
          <w:color w:val="000000"/>
          <w:szCs w:val="26"/>
        </w:rPr>
        <w:t>ции входит создание необходимых условий для охраны и укрепления здоровья обуча</w:t>
      </w:r>
      <w:r w:rsidRPr="00205508">
        <w:rPr>
          <w:color w:val="000000"/>
          <w:szCs w:val="26"/>
        </w:rPr>
        <w:t>ю</w:t>
      </w:r>
      <w:r w:rsidRPr="00205508">
        <w:rPr>
          <w:color w:val="000000"/>
          <w:szCs w:val="26"/>
        </w:rPr>
        <w:t>щихся. Для реализации этих задач в образовательных организациях района функцион</w:t>
      </w:r>
      <w:r w:rsidRPr="00205508">
        <w:rPr>
          <w:color w:val="000000"/>
          <w:szCs w:val="26"/>
        </w:rPr>
        <w:t>и</w:t>
      </w:r>
      <w:r w:rsidRPr="00205508">
        <w:rPr>
          <w:color w:val="000000"/>
          <w:szCs w:val="26"/>
        </w:rPr>
        <w:t>руют современные оборудованные столовые, а на основе заключенных договоров с КГБУЗ «Бурлинская ЦРБ» проводится медицинское обслуживание обучающихся. Всего школьным питанием охвачено 94% учащихся. Бесплатным горячим питанием охвачены 100% школьников начальных классов посещающих общеобразовательные организации района.</w:t>
      </w:r>
    </w:p>
    <w:p w:rsidR="00D37445" w:rsidRPr="00205508" w:rsidRDefault="00D37445" w:rsidP="00434B05">
      <w:pPr>
        <w:shd w:val="clear" w:color="auto" w:fill="FFFFFF"/>
        <w:ind w:left="0" w:firstLine="709"/>
        <w:jc w:val="both"/>
        <w:rPr>
          <w:color w:val="000000"/>
          <w:szCs w:val="26"/>
        </w:rPr>
      </w:pPr>
      <w:r w:rsidRPr="00205508">
        <w:rPr>
          <w:color w:val="000000"/>
          <w:szCs w:val="26"/>
        </w:rPr>
        <w:t>В последние годы  государственные и муниципальные органы власти все больше уделяют внимания повышению уровня и совершенствованию учебно-воспитательного процесса в системе образования, укреплению материально-технической  и учебной базы образовательных учреждений, созданию безопасных и комфортных условий педагогам и ученикам.</w:t>
      </w:r>
    </w:p>
    <w:p w:rsidR="00D62BAC" w:rsidRPr="00205508" w:rsidRDefault="00D62BAC" w:rsidP="00434B05">
      <w:pPr>
        <w:shd w:val="clear" w:color="auto" w:fill="FFFFFF"/>
        <w:ind w:left="0" w:firstLine="709"/>
        <w:jc w:val="both"/>
        <w:rPr>
          <w:color w:val="000000"/>
          <w:szCs w:val="26"/>
        </w:rPr>
      </w:pPr>
      <w:r w:rsidRPr="00205508">
        <w:rPr>
          <w:color w:val="000000"/>
          <w:szCs w:val="26"/>
        </w:rPr>
        <w:t>Об этом можно судить по поступательному росту расходов в бюджете на соде</w:t>
      </w:r>
      <w:r w:rsidRPr="00205508">
        <w:rPr>
          <w:color w:val="000000"/>
          <w:szCs w:val="26"/>
        </w:rPr>
        <w:t>р</w:t>
      </w:r>
      <w:r w:rsidRPr="00205508">
        <w:rPr>
          <w:color w:val="000000"/>
          <w:szCs w:val="26"/>
        </w:rPr>
        <w:t>жание образовательных организаций, количеству поступающего в район учебного и технологического оборудования.</w:t>
      </w:r>
    </w:p>
    <w:p w:rsidR="00D62BAC" w:rsidRPr="00205508" w:rsidRDefault="00D62BAC" w:rsidP="00434B05">
      <w:pPr>
        <w:shd w:val="clear" w:color="auto" w:fill="FFFFFF"/>
        <w:ind w:left="0" w:firstLine="709"/>
        <w:jc w:val="both"/>
        <w:rPr>
          <w:color w:val="000000"/>
          <w:szCs w:val="26"/>
        </w:rPr>
      </w:pPr>
      <w:r w:rsidRPr="00205508">
        <w:rPr>
          <w:color w:val="000000"/>
          <w:szCs w:val="26"/>
        </w:rPr>
        <w:t>В 2021 году расходы на содержание образовательных организаций соста</w:t>
      </w:r>
      <w:r w:rsidR="00E55D11" w:rsidRPr="00205508">
        <w:rPr>
          <w:color w:val="000000"/>
          <w:szCs w:val="26"/>
        </w:rPr>
        <w:t>вили вс</w:t>
      </w:r>
      <w:r w:rsidR="00E55D11" w:rsidRPr="00205508">
        <w:rPr>
          <w:color w:val="000000"/>
          <w:szCs w:val="26"/>
        </w:rPr>
        <w:t>е</w:t>
      </w:r>
      <w:r w:rsidR="00E55D11" w:rsidRPr="00205508">
        <w:rPr>
          <w:color w:val="000000"/>
          <w:szCs w:val="26"/>
        </w:rPr>
        <w:t xml:space="preserve">го 42444,4 тыс. рублей, </w:t>
      </w:r>
      <w:r w:rsidRPr="00205508">
        <w:rPr>
          <w:color w:val="000000"/>
          <w:szCs w:val="26"/>
        </w:rPr>
        <w:t xml:space="preserve"> в том числе:</w:t>
      </w:r>
    </w:p>
    <w:p w:rsidR="00DF5C7E" w:rsidRPr="00205508" w:rsidRDefault="00DF5C7E" w:rsidP="00434B05">
      <w:pPr>
        <w:shd w:val="clear" w:color="auto" w:fill="FFFFFF"/>
        <w:ind w:left="0" w:firstLine="709"/>
        <w:jc w:val="both"/>
        <w:rPr>
          <w:color w:val="000000"/>
          <w:szCs w:val="26"/>
        </w:rPr>
      </w:pPr>
      <w:r w:rsidRPr="00205508">
        <w:rPr>
          <w:color w:val="000000"/>
          <w:szCs w:val="26"/>
        </w:rPr>
        <w:t xml:space="preserve">- для обслуживания тревожной кнопки </w:t>
      </w:r>
      <w:r w:rsidR="00B86291" w:rsidRPr="00205508">
        <w:rPr>
          <w:color w:val="000000"/>
          <w:szCs w:val="26"/>
        </w:rPr>
        <w:t>–</w:t>
      </w:r>
      <w:r w:rsidRPr="00205508">
        <w:rPr>
          <w:color w:val="000000"/>
          <w:szCs w:val="26"/>
        </w:rPr>
        <w:t xml:space="preserve"> </w:t>
      </w:r>
      <w:r w:rsidR="00B86291" w:rsidRPr="00205508">
        <w:rPr>
          <w:color w:val="000000"/>
          <w:szCs w:val="26"/>
        </w:rPr>
        <w:t>211 тыс. рублей;</w:t>
      </w:r>
    </w:p>
    <w:p w:rsidR="00B86291" w:rsidRPr="00205508" w:rsidRDefault="00B86291" w:rsidP="00434B05">
      <w:pPr>
        <w:shd w:val="clear" w:color="auto" w:fill="FFFFFF"/>
        <w:ind w:left="0" w:firstLine="709"/>
        <w:jc w:val="both"/>
        <w:rPr>
          <w:color w:val="000000"/>
          <w:szCs w:val="26"/>
        </w:rPr>
      </w:pPr>
      <w:r w:rsidRPr="00205508">
        <w:rPr>
          <w:color w:val="000000"/>
          <w:szCs w:val="26"/>
        </w:rPr>
        <w:lastRenderedPageBreak/>
        <w:t>- противопожарные мероприятия, замер сопротивления изоляции – 816 тыс. ру</w:t>
      </w:r>
      <w:r w:rsidRPr="00205508">
        <w:rPr>
          <w:color w:val="000000"/>
          <w:szCs w:val="26"/>
        </w:rPr>
        <w:t>б</w:t>
      </w:r>
      <w:r w:rsidRPr="00205508">
        <w:rPr>
          <w:color w:val="000000"/>
          <w:szCs w:val="26"/>
        </w:rPr>
        <w:t>лей;</w:t>
      </w:r>
    </w:p>
    <w:p w:rsidR="00B86291" w:rsidRPr="00205508" w:rsidRDefault="00B86291" w:rsidP="00434B05">
      <w:pPr>
        <w:shd w:val="clear" w:color="auto" w:fill="FFFFFF"/>
        <w:ind w:left="0" w:firstLine="709"/>
        <w:jc w:val="both"/>
        <w:rPr>
          <w:color w:val="000000"/>
          <w:szCs w:val="26"/>
        </w:rPr>
      </w:pPr>
      <w:r w:rsidRPr="00205508">
        <w:rPr>
          <w:color w:val="000000"/>
          <w:szCs w:val="26"/>
        </w:rPr>
        <w:t>- санэпидмероприятия – 128 тыс. рублей;</w:t>
      </w:r>
    </w:p>
    <w:p w:rsidR="00B86291" w:rsidRPr="00205508" w:rsidRDefault="00B86291" w:rsidP="00434B05">
      <w:pPr>
        <w:shd w:val="clear" w:color="auto" w:fill="FFFFFF"/>
        <w:ind w:left="0" w:firstLine="709"/>
        <w:jc w:val="both"/>
        <w:rPr>
          <w:color w:val="000000"/>
          <w:szCs w:val="26"/>
        </w:rPr>
      </w:pPr>
      <w:r w:rsidRPr="00205508">
        <w:rPr>
          <w:color w:val="000000"/>
          <w:szCs w:val="26"/>
        </w:rPr>
        <w:t>- содержание школьных автобусов – 4350 тыс. рублей,</w:t>
      </w:r>
      <w:r w:rsidR="00434B05" w:rsidRPr="00205508">
        <w:rPr>
          <w:color w:val="000000"/>
          <w:szCs w:val="26"/>
        </w:rPr>
        <w:t xml:space="preserve"> </w:t>
      </w:r>
      <w:r w:rsidRPr="00205508">
        <w:rPr>
          <w:color w:val="000000"/>
          <w:szCs w:val="26"/>
        </w:rPr>
        <w:t>в т.ч. заработная плата в</w:t>
      </w:r>
      <w:r w:rsidRPr="00205508">
        <w:rPr>
          <w:color w:val="000000"/>
          <w:szCs w:val="26"/>
        </w:rPr>
        <w:t>о</w:t>
      </w:r>
      <w:r w:rsidRPr="00205508">
        <w:rPr>
          <w:color w:val="000000"/>
          <w:szCs w:val="26"/>
        </w:rPr>
        <w:t>дителей – 1850 тыс. рублей;</w:t>
      </w:r>
    </w:p>
    <w:p w:rsidR="00135A8B" w:rsidRPr="00205508" w:rsidRDefault="00434B05" w:rsidP="00434B05">
      <w:pPr>
        <w:shd w:val="clear" w:color="auto" w:fill="FFFFFF"/>
        <w:ind w:left="0" w:firstLine="708"/>
        <w:jc w:val="both"/>
        <w:rPr>
          <w:color w:val="000000"/>
          <w:szCs w:val="26"/>
        </w:rPr>
      </w:pPr>
      <w:r w:rsidRPr="00205508">
        <w:rPr>
          <w:color w:val="000000"/>
          <w:szCs w:val="26"/>
        </w:rPr>
        <w:t xml:space="preserve">Во всех </w:t>
      </w:r>
      <w:r w:rsidR="00135A8B" w:rsidRPr="00205508">
        <w:rPr>
          <w:color w:val="000000"/>
          <w:szCs w:val="26"/>
        </w:rPr>
        <w:t>базовых школах района имеются школьные автобусы. Наличие специал</w:t>
      </w:r>
      <w:r w:rsidR="00135A8B" w:rsidRPr="00205508">
        <w:rPr>
          <w:color w:val="000000"/>
          <w:szCs w:val="26"/>
        </w:rPr>
        <w:t>ь</w:t>
      </w:r>
      <w:r w:rsidR="00135A8B" w:rsidRPr="00205508">
        <w:rPr>
          <w:color w:val="000000"/>
          <w:szCs w:val="26"/>
        </w:rPr>
        <w:t xml:space="preserve">ных, оборудованных всем необходимым оборудованием </w:t>
      </w:r>
      <w:r w:rsidR="00453FA7" w:rsidRPr="00205508">
        <w:rPr>
          <w:color w:val="000000"/>
          <w:szCs w:val="26"/>
        </w:rPr>
        <w:t>8</w:t>
      </w:r>
      <w:r w:rsidR="00135A8B" w:rsidRPr="00205508">
        <w:rPr>
          <w:color w:val="000000"/>
          <w:szCs w:val="26"/>
        </w:rPr>
        <w:t xml:space="preserve"> школьных автобусов  позв</w:t>
      </w:r>
      <w:r w:rsidR="00135A8B" w:rsidRPr="00205508">
        <w:rPr>
          <w:color w:val="000000"/>
          <w:szCs w:val="26"/>
        </w:rPr>
        <w:t>о</w:t>
      </w:r>
      <w:r w:rsidR="00135A8B" w:rsidRPr="00205508">
        <w:rPr>
          <w:color w:val="000000"/>
          <w:szCs w:val="26"/>
        </w:rPr>
        <w:t>ляет ежедневно обеспечить безопасный, ком</w:t>
      </w:r>
      <w:r w:rsidR="00453FA7" w:rsidRPr="00205508">
        <w:rPr>
          <w:color w:val="000000"/>
          <w:szCs w:val="26"/>
        </w:rPr>
        <w:t xml:space="preserve">фортный подвоз </w:t>
      </w:r>
      <w:r w:rsidR="00844F13" w:rsidRPr="00205508">
        <w:rPr>
          <w:color w:val="000000"/>
          <w:szCs w:val="26"/>
        </w:rPr>
        <w:t xml:space="preserve"> из 14 населенных пунктов</w:t>
      </w:r>
      <w:r w:rsidR="00453FA7" w:rsidRPr="00205508">
        <w:rPr>
          <w:color w:val="000000"/>
          <w:szCs w:val="26"/>
        </w:rPr>
        <w:t xml:space="preserve"> 85 </w:t>
      </w:r>
      <w:r w:rsidR="00135A8B" w:rsidRPr="00205508">
        <w:rPr>
          <w:color w:val="000000"/>
          <w:szCs w:val="26"/>
        </w:rPr>
        <w:t xml:space="preserve"> школьников</w:t>
      </w:r>
      <w:r w:rsidR="00844F13" w:rsidRPr="00205508">
        <w:rPr>
          <w:color w:val="000000"/>
          <w:szCs w:val="26"/>
        </w:rPr>
        <w:t xml:space="preserve"> </w:t>
      </w:r>
      <w:r w:rsidR="00453FA7" w:rsidRPr="00205508">
        <w:rPr>
          <w:color w:val="000000"/>
          <w:szCs w:val="26"/>
        </w:rPr>
        <w:t xml:space="preserve"> ежедневно</w:t>
      </w:r>
      <w:r w:rsidR="00844F13" w:rsidRPr="00205508">
        <w:rPr>
          <w:color w:val="000000"/>
          <w:szCs w:val="26"/>
        </w:rPr>
        <w:t>,</w:t>
      </w:r>
      <w:r w:rsidR="00453FA7" w:rsidRPr="00205508">
        <w:rPr>
          <w:color w:val="000000"/>
          <w:szCs w:val="26"/>
        </w:rPr>
        <w:t xml:space="preserve"> и 29 школьников 1 раз в неделю</w:t>
      </w:r>
      <w:r w:rsidR="00135A8B" w:rsidRPr="00205508">
        <w:rPr>
          <w:color w:val="000000"/>
          <w:szCs w:val="26"/>
        </w:rPr>
        <w:t xml:space="preserve"> к местам обучения и до</w:t>
      </w:r>
      <w:r w:rsidR="00135A8B" w:rsidRPr="00205508">
        <w:rPr>
          <w:color w:val="000000"/>
          <w:szCs w:val="26"/>
        </w:rPr>
        <w:t>с</w:t>
      </w:r>
      <w:r w:rsidR="00135A8B" w:rsidRPr="00205508">
        <w:rPr>
          <w:color w:val="000000"/>
          <w:szCs w:val="26"/>
        </w:rPr>
        <w:t>тавить обратно.</w:t>
      </w:r>
    </w:p>
    <w:p w:rsidR="00997791" w:rsidRPr="00205508" w:rsidRDefault="00997791" w:rsidP="00434B05">
      <w:pPr>
        <w:shd w:val="clear" w:color="auto" w:fill="FFFFFF"/>
        <w:ind w:left="0" w:firstLine="709"/>
        <w:jc w:val="both"/>
        <w:rPr>
          <w:color w:val="000000"/>
          <w:szCs w:val="26"/>
        </w:rPr>
      </w:pPr>
      <w:r w:rsidRPr="00205508">
        <w:rPr>
          <w:color w:val="000000"/>
          <w:szCs w:val="26"/>
        </w:rPr>
        <w:t>В 2021 году общеобразовательные учреждения района получили в рамках гос</w:t>
      </w:r>
      <w:r w:rsidRPr="00205508">
        <w:rPr>
          <w:color w:val="000000"/>
          <w:szCs w:val="26"/>
        </w:rPr>
        <w:t>у</w:t>
      </w:r>
      <w:r w:rsidRPr="00205508">
        <w:rPr>
          <w:color w:val="000000"/>
          <w:szCs w:val="26"/>
        </w:rPr>
        <w:t xml:space="preserve">дарственной программы 3 новых школьных автобуса </w:t>
      </w:r>
      <w:r w:rsidR="00470B25" w:rsidRPr="00205508">
        <w:rPr>
          <w:color w:val="000000"/>
          <w:szCs w:val="26"/>
        </w:rPr>
        <w:t xml:space="preserve">стоимостью 5, 4 млн. рублей </w:t>
      </w:r>
      <w:r w:rsidRPr="00205508">
        <w:rPr>
          <w:color w:val="000000"/>
          <w:szCs w:val="26"/>
        </w:rPr>
        <w:t>для замены выработавших установленный срок эксплуата</w:t>
      </w:r>
      <w:r w:rsidR="00C25F61" w:rsidRPr="00205508">
        <w:rPr>
          <w:color w:val="000000"/>
          <w:szCs w:val="26"/>
        </w:rPr>
        <w:t>ции, учебное и технологическое оборудование, материалы на сумму 4642 тыс. рублей.</w:t>
      </w:r>
    </w:p>
    <w:p w:rsidR="00997791" w:rsidRPr="00205508" w:rsidRDefault="00997791" w:rsidP="00434B05">
      <w:pPr>
        <w:shd w:val="clear" w:color="auto" w:fill="FFFFFF"/>
        <w:ind w:left="0" w:firstLine="709"/>
        <w:jc w:val="both"/>
        <w:rPr>
          <w:color w:val="000000"/>
          <w:szCs w:val="26"/>
        </w:rPr>
      </w:pPr>
      <w:r w:rsidRPr="00205508">
        <w:rPr>
          <w:color w:val="000000"/>
          <w:szCs w:val="26"/>
        </w:rPr>
        <w:t>Благодаря оперативным действиям Администрации района по своевременной подготовке необходимой сметной технической документации уже в 2022 году в рамках Президентской программы будет произведен масштабный капитальный ремонт зданий Михайловской сред</w:t>
      </w:r>
      <w:r w:rsidR="00434B05" w:rsidRPr="00205508">
        <w:rPr>
          <w:color w:val="000000"/>
          <w:szCs w:val="26"/>
        </w:rPr>
        <w:t xml:space="preserve">ней школы, </w:t>
      </w:r>
      <w:r w:rsidRPr="00205508">
        <w:rPr>
          <w:color w:val="000000"/>
          <w:szCs w:val="26"/>
        </w:rPr>
        <w:t>с направлением на эти цели по предварительным да</w:t>
      </w:r>
      <w:r w:rsidRPr="00205508">
        <w:rPr>
          <w:color w:val="000000"/>
          <w:szCs w:val="26"/>
        </w:rPr>
        <w:t>н</w:t>
      </w:r>
      <w:r w:rsidRPr="00205508">
        <w:rPr>
          <w:color w:val="000000"/>
          <w:szCs w:val="26"/>
        </w:rPr>
        <w:t>ным более 55 млн. рублей средств капиталовложений. Активно идет подготовка проек</w:t>
      </w:r>
      <w:r w:rsidRPr="00205508">
        <w:rPr>
          <w:color w:val="000000"/>
          <w:szCs w:val="26"/>
        </w:rPr>
        <w:t>т</w:t>
      </w:r>
      <w:r w:rsidRPr="00205508">
        <w:rPr>
          <w:color w:val="000000"/>
          <w:szCs w:val="26"/>
        </w:rPr>
        <w:t xml:space="preserve">но-сметной документации и для проведения аналогичного капитального ремонта зданий Бурлинской средней школы в 2023 году. </w:t>
      </w:r>
    </w:p>
    <w:p w:rsidR="008E4E93" w:rsidRPr="00205508" w:rsidRDefault="008E4E93" w:rsidP="00434B05">
      <w:pPr>
        <w:ind w:left="0" w:firstLine="709"/>
        <w:jc w:val="center"/>
        <w:rPr>
          <w:szCs w:val="26"/>
        </w:rPr>
      </w:pPr>
    </w:p>
    <w:p w:rsidR="008E4E93" w:rsidRPr="00205508" w:rsidRDefault="008E4E93" w:rsidP="008E4E93">
      <w:pPr>
        <w:jc w:val="center"/>
        <w:rPr>
          <w:color w:val="000000"/>
          <w:sz w:val="24"/>
        </w:rPr>
      </w:pPr>
      <w:r w:rsidRPr="00205508">
        <w:rPr>
          <w:szCs w:val="26"/>
        </w:rPr>
        <w:t>ОПЕКА И ПОПЕЧИТЕЛЬСТВО</w:t>
      </w:r>
      <w:r w:rsidR="008B6BC5" w:rsidRPr="00205508">
        <w:rPr>
          <w:color w:val="000000"/>
          <w:sz w:val="24"/>
        </w:rPr>
        <w:t xml:space="preserve"> </w:t>
      </w:r>
    </w:p>
    <w:p w:rsidR="00A61737" w:rsidRPr="00205508" w:rsidRDefault="00A61737" w:rsidP="008E4E93">
      <w:pPr>
        <w:jc w:val="center"/>
        <w:rPr>
          <w:szCs w:val="26"/>
        </w:rPr>
      </w:pPr>
    </w:p>
    <w:p w:rsidR="008E4E93" w:rsidRPr="00205508" w:rsidRDefault="008E4E93" w:rsidP="008B6BC5">
      <w:pPr>
        <w:shd w:val="clear" w:color="auto" w:fill="FFFFFF"/>
        <w:ind w:left="0" w:firstLine="709"/>
        <w:jc w:val="both"/>
        <w:rPr>
          <w:color w:val="000000"/>
          <w:szCs w:val="26"/>
        </w:rPr>
      </w:pPr>
      <w:r w:rsidRPr="00205508">
        <w:rPr>
          <w:color w:val="000000"/>
          <w:szCs w:val="26"/>
        </w:rPr>
        <w:t>В течении 2021 года в районе проводилась организаторская и ответственная раб</w:t>
      </w:r>
      <w:r w:rsidRPr="00205508">
        <w:rPr>
          <w:color w:val="000000"/>
          <w:szCs w:val="26"/>
        </w:rPr>
        <w:t>о</w:t>
      </w:r>
      <w:r w:rsidRPr="00205508">
        <w:rPr>
          <w:color w:val="000000"/>
          <w:szCs w:val="26"/>
        </w:rPr>
        <w:t>та по выявлению детей-сирот и детей, оставшихся без попечения родителей. На учете в органе по опеке и попечительству по состоянию на 30 декабря 2021 года состоят 38 д</w:t>
      </w:r>
      <w:r w:rsidRPr="00205508">
        <w:rPr>
          <w:color w:val="000000"/>
          <w:szCs w:val="26"/>
        </w:rPr>
        <w:t>е</w:t>
      </w:r>
      <w:r w:rsidRPr="00205508">
        <w:rPr>
          <w:color w:val="000000"/>
          <w:szCs w:val="26"/>
        </w:rPr>
        <w:t>тей, из них 6 воспитываются в приемной семье, 28 находятся под опекой на возмездной основе и 4 ребенка на безвозмездной. В сфере выявления детей-сирот и детей, оста</w:t>
      </w:r>
      <w:r w:rsidRPr="00205508">
        <w:rPr>
          <w:color w:val="000000"/>
          <w:szCs w:val="26"/>
        </w:rPr>
        <w:t>в</w:t>
      </w:r>
      <w:r w:rsidRPr="00205508">
        <w:rPr>
          <w:color w:val="000000"/>
          <w:szCs w:val="26"/>
        </w:rPr>
        <w:t>шихся без попечения родителей, за отчетный год выявлено и учтено в связи с утратой родительского попечения 11 несовершеннолетних, из них:</w:t>
      </w:r>
    </w:p>
    <w:p w:rsidR="008E4E93" w:rsidRPr="00205508" w:rsidRDefault="008E4E93" w:rsidP="008B6BC5">
      <w:pPr>
        <w:shd w:val="clear" w:color="auto" w:fill="FFFFFF"/>
        <w:ind w:left="0" w:firstLine="709"/>
        <w:jc w:val="both"/>
        <w:rPr>
          <w:color w:val="000000"/>
          <w:szCs w:val="26"/>
        </w:rPr>
      </w:pPr>
      <w:r w:rsidRPr="00205508">
        <w:rPr>
          <w:color w:val="000000"/>
          <w:szCs w:val="26"/>
        </w:rPr>
        <w:t>- 3 детей выявлено в связи со смертью единственного родителя;</w:t>
      </w:r>
    </w:p>
    <w:p w:rsidR="008E4E93" w:rsidRPr="00205508" w:rsidRDefault="008E4E93" w:rsidP="008B6BC5">
      <w:pPr>
        <w:shd w:val="clear" w:color="auto" w:fill="FFFFFF"/>
        <w:ind w:left="0" w:firstLine="709"/>
        <w:jc w:val="both"/>
        <w:rPr>
          <w:color w:val="000000"/>
          <w:szCs w:val="26"/>
        </w:rPr>
      </w:pPr>
      <w:r w:rsidRPr="00205508">
        <w:rPr>
          <w:color w:val="000000"/>
          <w:szCs w:val="26"/>
        </w:rPr>
        <w:t>- 6 детей, чьи родители решением районного суда ограничены в родительских правах;</w:t>
      </w:r>
    </w:p>
    <w:p w:rsidR="008E4E93" w:rsidRPr="00205508" w:rsidRDefault="008E4E93" w:rsidP="008B6BC5">
      <w:pPr>
        <w:shd w:val="clear" w:color="auto" w:fill="FFFFFF"/>
        <w:ind w:left="0" w:firstLine="709"/>
        <w:jc w:val="both"/>
        <w:rPr>
          <w:color w:val="000000"/>
          <w:szCs w:val="26"/>
        </w:rPr>
      </w:pPr>
      <w:r w:rsidRPr="00205508">
        <w:rPr>
          <w:color w:val="000000"/>
          <w:szCs w:val="26"/>
        </w:rPr>
        <w:t>- 2 детей отобраны из родительской семьи на основании постановления Админ</w:t>
      </w:r>
      <w:r w:rsidRPr="00205508">
        <w:rPr>
          <w:color w:val="000000"/>
          <w:szCs w:val="26"/>
        </w:rPr>
        <w:t>и</w:t>
      </w:r>
      <w:r w:rsidRPr="00205508">
        <w:rPr>
          <w:color w:val="000000"/>
          <w:szCs w:val="26"/>
        </w:rPr>
        <w:t>страции района.</w:t>
      </w:r>
    </w:p>
    <w:p w:rsidR="008E4E93" w:rsidRPr="00205508" w:rsidRDefault="008E4E93" w:rsidP="008B6BC5">
      <w:pPr>
        <w:shd w:val="clear" w:color="auto" w:fill="FFFFFF"/>
        <w:ind w:left="0" w:firstLine="709"/>
        <w:jc w:val="both"/>
        <w:rPr>
          <w:color w:val="000000"/>
          <w:szCs w:val="26"/>
        </w:rPr>
      </w:pPr>
      <w:r w:rsidRPr="00205508">
        <w:rPr>
          <w:color w:val="000000"/>
          <w:szCs w:val="26"/>
        </w:rPr>
        <w:t>Из 11 выявленных детей, оставшихся без попечения родителей, 9 детей переданы под опеку, 2 детей помещены в специализированные учреждения для детей, оставшихся без попечения родителей. По причине ненадлежащего исполнения своих родительских обязанностей по воспитанию и содержанию своих несовершеннолетних детей в 2021 г</w:t>
      </w:r>
      <w:r w:rsidRPr="00205508">
        <w:rPr>
          <w:color w:val="000000"/>
          <w:szCs w:val="26"/>
        </w:rPr>
        <w:t>о</w:t>
      </w:r>
      <w:r w:rsidRPr="00205508">
        <w:rPr>
          <w:color w:val="000000"/>
          <w:szCs w:val="26"/>
        </w:rPr>
        <w:t>ду решением Бурлинского районного суда 4 родителей ограничены в родительских пр</w:t>
      </w:r>
      <w:r w:rsidRPr="00205508">
        <w:rPr>
          <w:color w:val="000000"/>
          <w:szCs w:val="26"/>
        </w:rPr>
        <w:t>а</w:t>
      </w:r>
      <w:r w:rsidRPr="00205508">
        <w:rPr>
          <w:color w:val="000000"/>
          <w:szCs w:val="26"/>
        </w:rPr>
        <w:t xml:space="preserve">вах в отношении 6 детей. </w:t>
      </w:r>
    </w:p>
    <w:p w:rsidR="008E4E93" w:rsidRPr="00205508" w:rsidRDefault="008E4E93" w:rsidP="008B6BC5">
      <w:pPr>
        <w:shd w:val="clear" w:color="auto" w:fill="FFFFFF"/>
        <w:ind w:left="0" w:firstLine="709"/>
        <w:jc w:val="both"/>
        <w:rPr>
          <w:color w:val="000000"/>
          <w:szCs w:val="26"/>
        </w:rPr>
      </w:pPr>
      <w:r w:rsidRPr="00205508">
        <w:rPr>
          <w:color w:val="000000"/>
          <w:szCs w:val="26"/>
        </w:rPr>
        <w:t>Особого внимания и очень ответственного отношения требует сегодня серьезная профилактическая работа с неблагополучными семьями, посколь</w:t>
      </w:r>
      <w:r w:rsidR="008B6BC5" w:rsidRPr="00205508">
        <w:rPr>
          <w:color w:val="000000"/>
          <w:szCs w:val="26"/>
        </w:rPr>
        <w:t xml:space="preserve">ку </w:t>
      </w:r>
      <w:r w:rsidRPr="00205508">
        <w:rPr>
          <w:color w:val="000000"/>
          <w:szCs w:val="26"/>
        </w:rPr>
        <w:t>от своевременности  принятия необходимых, оптимальных решений в ряде случаев зависит судьба ребенка.</w:t>
      </w:r>
    </w:p>
    <w:p w:rsidR="008E4E93" w:rsidRPr="00205508" w:rsidRDefault="008E4E93" w:rsidP="008B6BC5">
      <w:pPr>
        <w:ind w:left="0" w:firstLine="0"/>
        <w:jc w:val="both"/>
        <w:rPr>
          <w:szCs w:val="26"/>
        </w:rPr>
      </w:pPr>
    </w:p>
    <w:p w:rsidR="008E4E93" w:rsidRPr="00205508" w:rsidRDefault="008E4E93" w:rsidP="008E4E93">
      <w:pPr>
        <w:jc w:val="center"/>
        <w:rPr>
          <w:szCs w:val="26"/>
        </w:rPr>
      </w:pPr>
      <w:r w:rsidRPr="00205508">
        <w:rPr>
          <w:szCs w:val="26"/>
        </w:rPr>
        <w:t xml:space="preserve">КОМИССИЯ ПО ДЕЛАМ НЕСОВЕРШЕННОЛЕТНИХ </w:t>
      </w:r>
    </w:p>
    <w:p w:rsidR="008E4E93" w:rsidRPr="00205508" w:rsidRDefault="008E4E93" w:rsidP="008E4E93">
      <w:pPr>
        <w:jc w:val="center"/>
        <w:rPr>
          <w:szCs w:val="26"/>
        </w:rPr>
      </w:pPr>
      <w:r w:rsidRPr="00205508">
        <w:rPr>
          <w:szCs w:val="26"/>
        </w:rPr>
        <w:t>И ЗАЩИТЕ ИХ ПРАВ</w:t>
      </w:r>
    </w:p>
    <w:p w:rsidR="008B6BC5" w:rsidRPr="00205508" w:rsidRDefault="008B6BC5" w:rsidP="008E4E93">
      <w:pPr>
        <w:jc w:val="center"/>
        <w:rPr>
          <w:szCs w:val="26"/>
        </w:rPr>
      </w:pPr>
    </w:p>
    <w:p w:rsidR="008E4E93" w:rsidRPr="00205508" w:rsidRDefault="008E4E93" w:rsidP="008B6BC5">
      <w:pPr>
        <w:ind w:left="0" w:firstLine="709"/>
        <w:jc w:val="both"/>
        <w:rPr>
          <w:szCs w:val="26"/>
        </w:rPr>
      </w:pPr>
      <w:r w:rsidRPr="00205508">
        <w:rPr>
          <w:szCs w:val="26"/>
        </w:rPr>
        <w:lastRenderedPageBreak/>
        <w:t>Не менее важную роль в  формировании благополучной обстановки в среде нес</w:t>
      </w:r>
      <w:r w:rsidRPr="00205508">
        <w:rPr>
          <w:szCs w:val="26"/>
        </w:rPr>
        <w:t>о</w:t>
      </w:r>
      <w:r w:rsidRPr="00205508">
        <w:rPr>
          <w:szCs w:val="26"/>
        </w:rPr>
        <w:t>вершеннолетних играет районная комиссия по делам несовершеннолетних и защите их прав, являющаяся координатором всех субъектов деятельности  в этой области.</w:t>
      </w:r>
    </w:p>
    <w:p w:rsidR="008E4E93" w:rsidRPr="00205508" w:rsidRDefault="008E4E93" w:rsidP="008B6BC5">
      <w:pPr>
        <w:ind w:left="0" w:firstLine="709"/>
        <w:jc w:val="both"/>
        <w:rPr>
          <w:szCs w:val="26"/>
        </w:rPr>
      </w:pPr>
      <w:r w:rsidRPr="00205508">
        <w:rPr>
          <w:szCs w:val="26"/>
        </w:rPr>
        <w:t xml:space="preserve">Количество проживающих в районе несовершеннолетних детей по сравнению с прошлогодним периодом уменьшилось и составило 2210 человек (в 2020 году – 2420 человек). </w:t>
      </w:r>
    </w:p>
    <w:p w:rsidR="008E4E93" w:rsidRPr="00205508" w:rsidRDefault="008E4E93" w:rsidP="008B6BC5">
      <w:pPr>
        <w:pStyle w:val="24"/>
        <w:shd w:val="clear" w:color="auto" w:fill="auto"/>
        <w:spacing w:line="240" w:lineRule="auto"/>
        <w:ind w:firstLine="708"/>
        <w:jc w:val="both"/>
      </w:pPr>
      <w:r w:rsidRPr="00205508">
        <w:rPr>
          <w:color w:val="000000"/>
          <w:lang w:bidi="ru-RU"/>
        </w:rPr>
        <w:t>В настоящее время на учете в комиссии состоит 5 несовершеннолетних (АППГ - 6). Поставлено на учет в 2021 году 2 несовершеннолетних (АППГ - 7), 1 - совершил пр</w:t>
      </w:r>
      <w:r w:rsidRPr="00205508">
        <w:rPr>
          <w:color w:val="000000"/>
          <w:lang w:bidi="ru-RU"/>
        </w:rPr>
        <w:t>е</w:t>
      </w:r>
      <w:r w:rsidRPr="00205508">
        <w:rPr>
          <w:color w:val="000000"/>
          <w:lang w:bidi="ru-RU"/>
        </w:rPr>
        <w:t>ступное деяние, 1 - систематически совер</w:t>
      </w:r>
      <w:r w:rsidRPr="00205508">
        <w:rPr>
          <w:color w:val="000000"/>
          <w:lang w:bidi="ru-RU"/>
        </w:rPr>
        <w:softHyphen/>
        <w:t>шал правонарушения. С профилак</w:t>
      </w:r>
      <w:r w:rsidRPr="00205508">
        <w:rPr>
          <w:color w:val="000000"/>
          <w:lang w:bidi="ru-RU"/>
        </w:rPr>
        <w:softHyphen/>
        <w:t>тического учета снято 3 (АППГ - 2) несовершеннолетних: 2 - в связи с ис</w:t>
      </w:r>
      <w:r w:rsidRPr="00205508">
        <w:rPr>
          <w:color w:val="000000"/>
          <w:lang w:bidi="ru-RU"/>
        </w:rPr>
        <w:softHyphen/>
        <w:t>правлением, 1 – в связи с переездом на другое место жительства.</w:t>
      </w:r>
    </w:p>
    <w:p w:rsidR="008E4E93" w:rsidRPr="00205508" w:rsidRDefault="008E4E93" w:rsidP="008B6BC5">
      <w:pPr>
        <w:pStyle w:val="24"/>
        <w:shd w:val="clear" w:color="auto" w:fill="auto"/>
        <w:spacing w:line="240" w:lineRule="auto"/>
        <w:ind w:firstLine="660"/>
        <w:jc w:val="both"/>
      </w:pPr>
      <w:r w:rsidRPr="00205508">
        <w:rPr>
          <w:color w:val="000000"/>
          <w:lang w:bidi="ru-RU"/>
        </w:rPr>
        <w:t>В Комиссию за отчетный период поступило 6 административных ма</w:t>
      </w:r>
      <w:r w:rsidRPr="00205508">
        <w:rPr>
          <w:color w:val="000000"/>
          <w:lang w:bidi="ru-RU"/>
        </w:rPr>
        <w:softHyphen/>
        <w:t>териалов в о</w:t>
      </w:r>
      <w:r w:rsidRPr="00205508">
        <w:rPr>
          <w:color w:val="000000"/>
          <w:lang w:bidi="ru-RU"/>
        </w:rPr>
        <w:t>т</w:t>
      </w:r>
      <w:r w:rsidRPr="00205508">
        <w:rPr>
          <w:color w:val="000000"/>
          <w:lang w:bidi="ru-RU"/>
        </w:rPr>
        <w:t>ношении несовершеннолетн</w:t>
      </w:r>
      <w:r w:rsidR="008B6BC5" w:rsidRPr="00205508">
        <w:rPr>
          <w:color w:val="000000"/>
          <w:lang w:bidi="ru-RU"/>
        </w:rPr>
        <w:t>их (АППГ - 28). К административ</w:t>
      </w:r>
      <w:r w:rsidRPr="00205508">
        <w:rPr>
          <w:color w:val="000000"/>
          <w:lang w:bidi="ru-RU"/>
        </w:rPr>
        <w:t>ной ответственности пр</w:t>
      </w:r>
      <w:r w:rsidRPr="00205508">
        <w:rPr>
          <w:color w:val="000000"/>
          <w:lang w:bidi="ru-RU"/>
        </w:rPr>
        <w:t>и</w:t>
      </w:r>
      <w:r w:rsidRPr="00205508">
        <w:rPr>
          <w:color w:val="000000"/>
          <w:lang w:bidi="ru-RU"/>
        </w:rPr>
        <w:t>влечено 4 (АППГ - 24) несовершеннолетних, назначено 4 ад</w:t>
      </w:r>
      <w:r w:rsidR="008B6BC5" w:rsidRPr="00205508">
        <w:rPr>
          <w:color w:val="000000"/>
          <w:lang w:bidi="ru-RU"/>
        </w:rPr>
        <w:t>мини</w:t>
      </w:r>
      <w:r w:rsidRPr="00205508">
        <w:rPr>
          <w:color w:val="000000"/>
          <w:lang w:bidi="ru-RU"/>
        </w:rPr>
        <w:t>стративных наказания, из них в виде штрафа - 4 (АППГ - 20), рассмотрен 1 материал с вынесением определения о передаче дела на рассмотрение по подве</w:t>
      </w:r>
      <w:r w:rsidR="008B6BC5" w:rsidRPr="00205508">
        <w:rPr>
          <w:color w:val="000000"/>
          <w:lang w:bidi="ru-RU"/>
        </w:rPr>
        <w:t>дом</w:t>
      </w:r>
      <w:r w:rsidRPr="00205508">
        <w:rPr>
          <w:color w:val="000000"/>
          <w:lang w:bidi="ru-RU"/>
        </w:rPr>
        <w:t>ственности (в другой регион) (АППГ - 1), 1 материал возвращен на доработку.</w:t>
      </w:r>
      <w:r w:rsidRPr="00205508">
        <w:t xml:space="preserve"> </w:t>
      </w:r>
      <w:r w:rsidRPr="00205508">
        <w:rPr>
          <w:color w:val="000000"/>
          <w:lang w:bidi="ru-RU"/>
        </w:rPr>
        <w:t>За истекший период 2021 года на территории Бу</w:t>
      </w:r>
      <w:r w:rsidRPr="00205508">
        <w:rPr>
          <w:color w:val="000000"/>
          <w:lang w:bidi="ru-RU"/>
        </w:rPr>
        <w:t>р</w:t>
      </w:r>
      <w:r w:rsidRPr="00205508">
        <w:rPr>
          <w:color w:val="000000"/>
          <w:lang w:bidi="ru-RU"/>
        </w:rPr>
        <w:t>линского района количество преступлений со стороны несо</w:t>
      </w:r>
      <w:r w:rsidRPr="00205508">
        <w:rPr>
          <w:color w:val="000000"/>
          <w:lang w:bidi="ru-RU"/>
        </w:rPr>
        <w:softHyphen/>
        <w:t>вершеннолетних снизилось в 2 раза.  Их совершено 2.</w:t>
      </w:r>
    </w:p>
    <w:p w:rsidR="008E4E93" w:rsidRPr="00205508" w:rsidRDefault="008E4E93" w:rsidP="008B6BC5">
      <w:pPr>
        <w:pStyle w:val="24"/>
        <w:shd w:val="clear" w:color="auto" w:fill="auto"/>
        <w:spacing w:line="240" w:lineRule="auto"/>
        <w:ind w:firstLine="660"/>
        <w:jc w:val="both"/>
      </w:pPr>
      <w:r w:rsidRPr="00205508">
        <w:rPr>
          <w:color w:val="000000"/>
          <w:lang w:bidi="ru-RU"/>
        </w:rPr>
        <w:t>По состоянию на 01.01.2022 г. на учете в комиссии состоит 25 (АППГ - 27) семьей, находящихся в социально опасном положении, в которых воспи</w:t>
      </w:r>
      <w:r w:rsidRPr="00205508">
        <w:rPr>
          <w:color w:val="000000"/>
          <w:lang w:bidi="ru-RU"/>
        </w:rPr>
        <w:softHyphen/>
        <w:t>тывается 60 несове</w:t>
      </w:r>
      <w:r w:rsidRPr="00205508">
        <w:rPr>
          <w:color w:val="000000"/>
          <w:lang w:bidi="ru-RU"/>
        </w:rPr>
        <w:t>р</w:t>
      </w:r>
      <w:r w:rsidRPr="00205508">
        <w:rPr>
          <w:color w:val="000000"/>
          <w:lang w:bidi="ru-RU"/>
        </w:rPr>
        <w:t>шеннолетних детей. На все семьи, признанные нахо</w:t>
      </w:r>
      <w:r w:rsidRPr="00205508">
        <w:rPr>
          <w:color w:val="000000"/>
          <w:lang w:bidi="ru-RU"/>
        </w:rPr>
        <w:softHyphen/>
        <w:t>дящимися в социально-опасном п</w:t>
      </w:r>
      <w:r w:rsidRPr="00205508">
        <w:rPr>
          <w:color w:val="000000"/>
          <w:lang w:bidi="ru-RU"/>
        </w:rPr>
        <w:t>о</w:t>
      </w:r>
      <w:r w:rsidRPr="00205508">
        <w:rPr>
          <w:color w:val="000000"/>
          <w:lang w:bidi="ru-RU"/>
        </w:rPr>
        <w:t>ложении, разработаны и утверждены меж</w:t>
      </w:r>
      <w:r w:rsidRPr="00205508">
        <w:rPr>
          <w:color w:val="000000"/>
          <w:lang w:bidi="ru-RU"/>
        </w:rPr>
        <w:softHyphen/>
        <w:t>ведомственные программы индивидуальной профилактической работы. По итогам работы комиссии в 2021 году на профилактич</w:t>
      </w:r>
      <w:r w:rsidRPr="00205508">
        <w:rPr>
          <w:color w:val="000000"/>
          <w:lang w:bidi="ru-RU"/>
        </w:rPr>
        <w:t>е</w:t>
      </w:r>
      <w:r w:rsidRPr="00205508">
        <w:rPr>
          <w:color w:val="000000"/>
          <w:lang w:bidi="ru-RU"/>
        </w:rPr>
        <w:t>ский учет поставлено 10 семей (АППГ - 9), из них: 9 семей поставлены на учет в связи с семейным неблагополучием, 1 семья переехала в Бурлинский район из другого района Алтайского края.</w:t>
      </w:r>
      <w:r w:rsidRPr="00205508">
        <w:t xml:space="preserve"> </w:t>
      </w:r>
      <w:r w:rsidRPr="00205508">
        <w:rPr>
          <w:color w:val="000000"/>
          <w:lang w:bidi="ru-RU"/>
        </w:rPr>
        <w:t xml:space="preserve">Снято в 2021 году с профилактического учета 12 семьей (АППГ - 6),  из них: 5 - в связи с улучшением ситуации </w:t>
      </w:r>
      <w:r w:rsidRPr="00205508">
        <w:rPr>
          <w:color w:val="000000"/>
          <w:lang w:eastAsia="en-US" w:bidi="en-US"/>
        </w:rPr>
        <w:t xml:space="preserve">в </w:t>
      </w:r>
      <w:r w:rsidRPr="00205508">
        <w:rPr>
          <w:color w:val="000000"/>
          <w:lang w:bidi="ru-RU"/>
        </w:rPr>
        <w:t>семье (АППГ - 6).</w:t>
      </w:r>
    </w:p>
    <w:p w:rsidR="008E4E93" w:rsidRPr="00205508" w:rsidRDefault="008E4E93" w:rsidP="008B6BC5">
      <w:pPr>
        <w:pStyle w:val="24"/>
        <w:shd w:val="clear" w:color="auto" w:fill="auto"/>
        <w:spacing w:line="240" w:lineRule="auto"/>
        <w:ind w:firstLine="660"/>
        <w:jc w:val="both"/>
        <w:rPr>
          <w:color w:val="000000"/>
          <w:lang w:bidi="ru-RU"/>
        </w:rPr>
      </w:pPr>
      <w:r w:rsidRPr="00205508">
        <w:rPr>
          <w:color w:val="000000"/>
          <w:lang w:bidi="ru-RU"/>
        </w:rPr>
        <w:t>Крайней мерой профилактической работы с семьями является ограни</w:t>
      </w:r>
      <w:r w:rsidR="008B6BC5" w:rsidRPr="00205508">
        <w:rPr>
          <w:color w:val="000000"/>
          <w:lang w:bidi="ru-RU"/>
        </w:rPr>
        <w:t xml:space="preserve">чение, </w:t>
      </w:r>
      <w:r w:rsidRPr="00205508">
        <w:rPr>
          <w:color w:val="000000"/>
          <w:lang w:bidi="ru-RU"/>
        </w:rPr>
        <w:t>либо лишение родительских прав. В Бурлинский районный суд: направлено 5  исковых зая</w:t>
      </w:r>
      <w:r w:rsidRPr="00205508">
        <w:rPr>
          <w:color w:val="000000"/>
          <w:lang w:bidi="ru-RU"/>
        </w:rPr>
        <w:t>в</w:t>
      </w:r>
      <w:r w:rsidRPr="00205508">
        <w:rPr>
          <w:color w:val="000000"/>
          <w:lang w:bidi="ru-RU"/>
        </w:rPr>
        <w:t>лений на лишение, либо ограничения родитель</w:t>
      </w:r>
      <w:r w:rsidR="008B6BC5" w:rsidRPr="00205508">
        <w:rPr>
          <w:color w:val="000000"/>
          <w:lang w:bidi="ru-RU"/>
        </w:rPr>
        <w:t xml:space="preserve">ских прав (АППГ - 8), 1 </w:t>
      </w:r>
      <w:r w:rsidRPr="00205508">
        <w:rPr>
          <w:color w:val="000000"/>
          <w:lang w:bidi="ru-RU"/>
        </w:rPr>
        <w:t>иск удовлетворен районным судом в полном объеме, 3 - на рассмотрении, в 1 иске отказано, но вынесено судебное преду</w:t>
      </w:r>
      <w:r w:rsidRPr="00205508">
        <w:rPr>
          <w:color w:val="000000"/>
          <w:lang w:bidi="ru-RU"/>
        </w:rPr>
        <w:softHyphen/>
        <w:t>преждение.</w:t>
      </w:r>
    </w:p>
    <w:p w:rsidR="008E4E93" w:rsidRPr="00205508" w:rsidRDefault="008E4E93" w:rsidP="008E4E93">
      <w:pPr>
        <w:pStyle w:val="24"/>
        <w:shd w:val="clear" w:color="auto" w:fill="auto"/>
        <w:spacing w:line="240" w:lineRule="auto"/>
        <w:ind w:firstLine="800"/>
        <w:jc w:val="both"/>
        <w:rPr>
          <w:color w:val="000000"/>
          <w:lang w:bidi="ru-RU"/>
        </w:rPr>
      </w:pPr>
      <w:r w:rsidRPr="00205508">
        <w:rPr>
          <w:bCs/>
        </w:rPr>
        <w:t>В 2021 г в Бурлинском  районе произошло трагическое событие - преступ</w:t>
      </w:r>
      <w:r w:rsidR="008B6BC5" w:rsidRPr="00205508">
        <w:rPr>
          <w:bCs/>
        </w:rPr>
        <w:t xml:space="preserve">ление в </w:t>
      </w:r>
      <w:r w:rsidRPr="00205508">
        <w:rPr>
          <w:bCs/>
        </w:rPr>
        <w:t>семье, признанной социально опасной, в результате которого мать убила своего мал</w:t>
      </w:r>
      <w:r w:rsidRPr="00205508">
        <w:rPr>
          <w:bCs/>
        </w:rPr>
        <w:t>о</w:t>
      </w:r>
      <w:r w:rsidRPr="00205508">
        <w:rPr>
          <w:bCs/>
        </w:rPr>
        <w:t xml:space="preserve">летнего ребенка. </w:t>
      </w:r>
    </w:p>
    <w:p w:rsidR="008E4E93" w:rsidRPr="00205508" w:rsidRDefault="008E4E93" w:rsidP="008E4E93">
      <w:pPr>
        <w:pStyle w:val="24"/>
        <w:shd w:val="clear" w:color="auto" w:fill="auto"/>
        <w:spacing w:line="240" w:lineRule="auto"/>
        <w:ind w:firstLine="800"/>
        <w:jc w:val="both"/>
      </w:pPr>
      <w:r w:rsidRPr="00205508">
        <w:rPr>
          <w:color w:val="000000"/>
          <w:lang w:bidi="ru-RU"/>
        </w:rPr>
        <w:t>В Комиссию в 2021 году поступило 114 административных материала в отнош</w:t>
      </w:r>
      <w:r w:rsidRPr="00205508">
        <w:rPr>
          <w:color w:val="000000"/>
          <w:lang w:bidi="ru-RU"/>
        </w:rPr>
        <w:t>е</w:t>
      </w:r>
      <w:r w:rsidRPr="00205508">
        <w:rPr>
          <w:color w:val="000000"/>
          <w:lang w:bidi="ru-RU"/>
        </w:rPr>
        <w:t xml:space="preserve">нии родителей (законных представителей) (АППГ - 158). Привлечено к ответственности 111 родителей и (или) иных законных представителей, (АППГ - 156). </w:t>
      </w:r>
    </w:p>
    <w:p w:rsidR="008E4E93" w:rsidRPr="00205508" w:rsidRDefault="008E4E93" w:rsidP="008E4E93">
      <w:pPr>
        <w:pStyle w:val="24"/>
        <w:shd w:val="clear" w:color="auto" w:fill="auto"/>
        <w:spacing w:line="240" w:lineRule="auto"/>
        <w:ind w:firstLine="840"/>
        <w:jc w:val="both"/>
      </w:pPr>
      <w:r w:rsidRPr="00205508">
        <w:rPr>
          <w:color w:val="000000"/>
          <w:lang w:bidi="ru-RU"/>
        </w:rPr>
        <w:t>В целях эффективности профилактики правонарушений несовершен</w:t>
      </w:r>
      <w:r w:rsidRPr="00205508">
        <w:rPr>
          <w:color w:val="000000"/>
          <w:lang w:bidi="ru-RU"/>
        </w:rPr>
        <w:softHyphen/>
        <w:t>нолетних, а также для выполнения закона</w:t>
      </w:r>
      <w:r w:rsidR="008B6BC5" w:rsidRPr="00205508">
        <w:rPr>
          <w:color w:val="000000"/>
          <w:lang w:bidi="ru-RU"/>
        </w:rPr>
        <w:t xml:space="preserve"> № 99 -ЗС «Об ограничении пребы</w:t>
      </w:r>
      <w:r w:rsidRPr="00205508">
        <w:rPr>
          <w:color w:val="000000"/>
          <w:lang w:bidi="ru-RU"/>
        </w:rPr>
        <w:t>вания несовершенн</w:t>
      </w:r>
      <w:r w:rsidRPr="00205508">
        <w:rPr>
          <w:color w:val="000000"/>
          <w:lang w:bidi="ru-RU"/>
        </w:rPr>
        <w:t>о</w:t>
      </w:r>
      <w:r w:rsidRPr="00205508">
        <w:rPr>
          <w:color w:val="000000"/>
          <w:lang w:bidi="ru-RU"/>
        </w:rPr>
        <w:t>летних в общественных местах на территории Алтайско</w:t>
      </w:r>
      <w:r w:rsidRPr="00205508">
        <w:rPr>
          <w:color w:val="000000"/>
          <w:lang w:bidi="ru-RU"/>
        </w:rPr>
        <w:softHyphen/>
        <w:t>го края», разработан и утве</w:t>
      </w:r>
      <w:r w:rsidRPr="00205508">
        <w:rPr>
          <w:color w:val="000000"/>
          <w:lang w:bidi="ru-RU"/>
        </w:rPr>
        <w:t>р</w:t>
      </w:r>
      <w:r w:rsidRPr="00205508">
        <w:rPr>
          <w:color w:val="000000"/>
          <w:lang w:bidi="ru-RU"/>
        </w:rPr>
        <w:t>жден план-график для осуществления рейдовых мероприятий на 2021 год всеми слу</w:t>
      </w:r>
      <w:r w:rsidRPr="00205508">
        <w:rPr>
          <w:color w:val="000000"/>
          <w:lang w:bidi="ru-RU"/>
        </w:rPr>
        <w:t>ж</w:t>
      </w:r>
      <w:r w:rsidR="008B6BC5" w:rsidRPr="00205508">
        <w:rPr>
          <w:color w:val="000000"/>
          <w:lang w:bidi="ru-RU"/>
        </w:rPr>
        <w:t>бами системы профилактики. Регу</w:t>
      </w:r>
      <w:r w:rsidRPr="00205508">
        <w:rPr>
          <w:color w:val="000000"/>
          <w:lang w:bidi="ru-RU"/>
        </w:rPr>
        <w:t>лярно в вечернее и ночное время проводятся рейд</w:t>
      </w:r>
      <w:r w:rsidRPr="00205508">
        <w:rPr>
          <w:color w:val="000000"/>
          <w:lang w:bidi="ru-RU"/>
        </w:rPr>
        <w:t>о</w:t>
      </w:r>
      <w:r w:rsidRPr="00205508">
        <w:rPr>
          <w:color w:val="000000"/>
          <w:lang w:bidi="ru-RU"/>
        </w:rPr>
        <w:t>вые мероприятия</w:t>
      </w:r>
      <w:r w:rsidR="008B6BC5" w:rsidRPr="00205508">
        <w:rPr>
          <w:color w:val="000000"/>
          <w:lang w:bidi="ru-RU"/>
        </w:rPr>
        <w:t>, прове</w:t>
      </w:r>
      <w:r w:rsidRPr="00205508">
        <w:rPr>
          <w:color w:val="000000"/>
          <w:lang w:bidi="ru-RU"/>
        </w:rPr>
        <w:t>ряются места массовой дислокации молодежи: парки, дискотеки в СДК, РДК. За 2021 год проведено 12 рей</w:t>
      </w:r>
      <w:r w:rsidR="008B6BC5" w:rsidRPr="00205508">
        <w:rPr>
          <w:color w:val="000000"/>
          <w:lang w:bidi="ru-RU"/>
        </w:rPr>
        <w:t>дов, выявлено 17</w:t>
      </w:r>
      <w:r w:rsidRPr="00205508">
        <w:rPr>
          <w:color w:val="000000"/>
          <w:lang w:bidi="ru-RU"/>
        </w:rPr>
        <w:t xml:space="preserve"> (АППГ - 33) фактов нар</w:t>
      </w:r>
      <w:r w:rsidRPr="00205508">
        <w:rPr>
          <w:color w:val="000000"/>
          <w:lang w:bidi="ru-RU"/>
        </w:rPr>
        <w:t>у</w:t>
      </w:r>
      <w:r w:rsidRPr="00205508">
        <w:rPr>
          <w:color w:val="000000"/>
          <w:lang w:bidi="ru-RU"/>
        </w:rPr>
        <w:t>шения закона № 99 -ЗС «Об ограничении пребы</w:t>
      </w:r>
      <w:r w:rsidR="008B6BC5" w:rsidRPr="00205508">
        <w:rPr>
          <w:color w:val="000000"/>
          <w:lang w:bidi="ru-RU"/>
        </w:rPr>
        <w:t>вания несовершеннолетних в обще</w:t>
      </w:r>
      <w:r w:rsidRPr="00205508">
        <w:rPr>
          <w:color w:val="000000"/>
          <w:lang w:bidi="ru-RU"/>
        </w:rPr>
        <w:t>с</w:t>
      </w:r>
      <w:r w:rsidRPr="00205508">
        <w:rPr>
          <w:color w:val="000000"/>
          <w:lang w:bidi="ru-RU"/>
        </w:rPr>
        <w:t>т</w:t>
      </w:r>
      <w:r w:rsidRPr="00205508">
        <w:rPr>
          <w:color w:val="000000"/>
          <w:lang w:bidi="ru-RU"/>
        </w:rPr>
        <w:t>венных местах на территории Алтайского края».</w:t>
      </w:r>
    </w:p>
    <w:p w:rsidR="00013997" w:rsidRPr="00205508" w:rsidRDefault="00013997" w:rsidP="008B6BC5">
      <w:pPr>
        <w:ind w:left="0" w:firstLine="0"/>
        <w:jc w:val="both"/>
        <w:rPr>
          <w:szCs w:val="26"/>
        </w:rPr>
      </w:pPr>
    </w:p>
    <w:p w:rsidR="00013997" w:rsidRPr="00205508" w:rsidRDefault="00013997" w:rsidP="00013997">
      <w:pPr>
        <w:jc w:val="center"/>
        <w:rPr>
          <w:szCs w:val="26"/>
        </w:rPr>
      </w:pPr>
      <w:r w:rsidRPr="00205508">
        <w:rPr>
          <w:szCs w:val="26"/>
        </w:rPr>
        <w:lastRenderedPageBreak/>
        <w:t>КУЛЬТУРА</w:t>
      </w:r>
    </w:p>
    <w:p w:rsidR="00287B52" w:rsidRPr="00205508" w:rsidRDefault="00287B52" w:rsidP="00013997">
      <w:pPr>
        <w:jc w:val="center"/>
        <w:rPr>
          <w:szCs w:val="26"/>
        </w:rPr>
      </w:pPr>
    </w:p>
    <w:p w:rsidR="00BE1EFC" w:rsidRPr="00205508" w:rsidRDefault="00287B52" w:rsidP="00013997">
      <w:pPr>
        <w:pStyle w:val="a7"/>
        <w:ind w:firstLine="709"/>
        <w:jc w:val="both"/>
        <w:rPr>
          <w:rFonts w:ascii="Times New Roman" w:hAnsi="Times New Roman" w:cs="Times New Roman"/>
          <w:sz w:val="26"/>
          <w:szCs w:val="26"/>
        </w:rPr>
      </w:pPr>
      <w:r w:rsidRPr="00205508">
        <w:rPr>
          <w:rFonts w:ascii="Times New Roman" w:hAnsi="Times New Roman" w:cs="Times New Roman"/>
          <w:sz w:val="26"/>
          <w:szCs w:val="26"/>
        </w:rPr>
        <w:t>Уникальная многонациональная культура нашей степной, сельской глубинки я</w:t>
      </w:r>
      <w:r w:rsidRPr="00205508">
        <w:rPr>
          <w:rFonts w:ascii="Times New Roman" w:hAnsi="Times New Roman" w:cs="Times New Roman"/>
          <w:sz w:val="26"/>
          <w:szCs w:val="26"/>
        </w:rPr>
        <w:t>в</w:t>
      </w:r>
      <w:r w:rsidRPr="00205508">
        <w:rPr>
          <w:rFonts w:ascii="Times New Roman" w:hAnsi="Times New Roman" w:cs="Times New Roman"/>
          <w:sz w:val="26"/>
          <w:szCs w:val="26"/>
        </w:rPr>
        <w:t xml:space="preserve">ляется одним из важных сегментов </w:t>
      </w:r>
      <w:r w:rsidR="001D1AE5" w:rsidRPr="00205508">
        <w:rPr>
          <w:rFonts w:ascii="Times New Roman" w:hAnsi="Times New Roman" w:cs="Times New Roman"/>
          <w:sz w:val="26"/>
          <w:szCs w:val="26"/>
        </w:rPr>
        <w:t xml:space="preserve">социально-культурной сферы района, </w:t>
      </w:r>
      <w:r w:rsidR="00BE1EFC" w:rsidRPr="00205508">
        <w:rPr>
          <w:rFonts w:ascii="Times New Roman" w:hAnsi="Times New Roman" w:cs="Times New Roman"/>
          <w:sz w:val="26"/>
          <w:szCs w:val="26"/>
        </w:rPr>
        <w:t>обеспечива</w:t>
      </w:r>
      <w:r w:rsidR="00BE1EFC" w:rsidRPr="00205508">
        <w:rPr>
          <w:rFonts w:ascii="Times New Roman" w:hAnsi="Times New Roman" w:cs="Times New Roman"/>
          <w:sz w:val="26"/>
          <w:szCs w:val="26"/>
        </w:rPr>
        <w:t>ю</w:t>
      </w:r>
      <w:r w:rsidR="00BE1EFC" w:rsidRPr="00205508">
        <w:rPr>
          <w:rFonts w:ascii="Times New Roman" w:hAnsi="Times New Roman" w:cs="Times New Roman"/>
          <w:sz w:val="26"/>
          <w:szCs w:val="26"/>
        </w:rPr>
        <w:t>щих полнокровное его развитие.</w:t>
      </w:r>
    </w:p>
    <w:p w:rsidR="00013997" w:rsidRPr="00205508" w:rsidRDefault="00013997" w:rsidP="00013997">
      <w:pPr>
        <w:pStyle w:val="a7"/>
        <w:ind w:firstLine="709"/>
        <w:jc w:val="both"/>
        <w:rPr>
          <w:rFonts w:ascii="Times New Roman" w:hAnsi="Times New Roman" w:cs="Times New Roman"/>
          <w:sz w:val="26"/>
          <w:szCs w:val="26"/>
        </w:rPr>
      </w:pPr>
      <w:r w:rsidRPr="00205508">
        <w:rPr>
          <w:rFonts w:ascii="Times New Roman" w:hAnsi="Times New Roman" w:cs="Times New Roman"/>
          <w:sz w:val="26"/>
          <w:szCs w:val="26"/>
        </w:rPr>
        <w:t>По  состоянию на 01.01.2021 года в районе работают МБУК «Многофункци</w:t>
      </w:r>
      <w:r w:rsidRPr="00205508">
        <w:rPr>
          <w:rFonts w:ascii="Times New Roman" w:hAnsi="Times New Roman" w:cs="Times New Roman"/>
          <w:sz w:val="26"/>
          <w:szCs w:val="26"/>
        </w:rPr>
        <w:t>о</w:t>
      </w:r>
      <w:r w:rsidRPr="00205508">
        <w:rPr>
          <w:rFonts w:ascii="Times New Roman" w:hAnsi="Times New Roman" w:cs="Times New Roman"/>
          <w:sz w:val="26"/>
          <w:szCs w:val="26"/>
        </w:rPr>
        <w:t>нальный культурный центр» Бурлинского района Алтайского края, в структуру котор</w:t>
      </w:r>
      <w:r w:rsidRPr="00205508">
        <w:rPr>
          <w:rFonts w:ascii="Times New Roman" w:hAnsi="Times New Roman" w:cs="Times New Roman"/>
          <w:sz w:val="26"/>
          <w:szCs w:val="26"/>
        </w:rPr>
        <w:t>о</w:t>
      </w:r>
      <w:r w:rsidRPr="00205508">
        <w:rPr>
          <w:rFonts w:ascii="Times New Roman" w:hAnsi="Times New Roman" w:cs="Times New Roman"/>
          <w:sz w:val="26"/>
          <w:szCs w:val="26"/>
        </w:rPr>
        <w:t>го вхо</w:t>
      </w:r>
      <w:r w:rsidR="002A75E3" w:rsidRPr="00205508">
        <w:rPr>
          <w:rFonts w:ascii="Times New Roman" w:hAnsi="Times New Roman" w:cs="Times New Roman"/>
          <w:sz w:val="26"/>
          <w:szCs w:val="26"/>
        </w:rPr>
        <w:t>дят</w:t>
      </w:r>
      <w:r w:rsidRPr="00205508">
        <w:rPr>
          <w:rFonts w:ascii="Times New Roman" w:hAnsi="Times New Roman" w:cs="Times New Roman"/>
          <w:sz w:val="26"/>
          <w:szCs w:val="26"/>
        </w:rPr>
        <w:t xml:space="preserve"> отделы</w:t>
      </w:r>
      <w:r w:rsidR="002A75E3" w:rsidRPr="00205508">
        <w:rPr>
          <w:rFonts w:ascii="Times New Roman" w:hAnsi="Times New Roman" w:cs="Times New Roman"/>
          <w:sz w:val="26"/>
          <w:szCs w:val="26"/>
        </w:rPr>
        <w:t>:</w:t>
      </w:r>
      <w:r w:rsidRPr="00205508">
        <w:rPr>
          <w:rFonts w:ascii="Times New Roman" w:hAnsi="Times New Roman" w:cs="Times New Roman"/>
          <w:sz w:val="26"/>
          <w:szCs w:val="26"/>
        </w:rPr>
        <w:t xml:space="preserve"> Бурлинский районный Дом культуры, Бурлинский районный краеве</w:t>
      </w:r>
      <w:r w:rsidRPr="00205508">
        <w:rPr>
          <w:rFonts w:ascii="Times New Roman" w:hAnsi="Times New Roman" w:cs="Times New Roman"/>
          <w:sz w:val="26"/>
          <w:szCs w:val="26"/>
        </w:rPr>
        <w:t>д</w:t>
      </w:r>
      <w:r w:rsidRPr="00205508">
        <w:rPr>
          <w:rFonts w:ascii="Times New Roman" w:hAnsi="Times New Roman" w:cs="Times New Roman"/>
          <w:sz w:val="26"/>
          <w:szCs w:val="26"/>
        </w:rPr>
        <w:t>ческий музей, Бурлинская межпоселенческая модельная библиотека, методический о</w:t>
      </w:r>
      <w:r w:rsidRPr="00205508">
        <w:rPr>
          <w:rFonts w:ascii="Times New Roman" w:hAnsi="Times New Roman" w:cs="Times New Roman"/>
          <w:sz w:val="26"/>
          <w:szCs w:val="26"/>
        </w:rPr>
        <w:t>т</w:t>
      </w:r>
      <w:r w:rsidRPr="00205508">
        <w:rPr>
          <w:rFonts w:ascii="Times New Roman" w:hAnsi="Times New Roman" w:cs="Times New Roman"/>
          <w:sz w:val="26"/>
          <w:szCs w:val="26"/>
        </w:rPr>
        <w:t>дел, 11 филиалов КДУ  и 11 филиалов биб</w:t>
      </w:r>
      <w:r w:rsidR="00B024D5" w:rsidRPr="00205508">
        <w:rPr>
          <w:rFonts w:ascii="Times New Roman" w:hAnsi="Times New Roman" w:cs="Times New Roman"/>
          <w:sz w:val="26"/>
          <w:szCs w:val="26"/>
        </w:rPr>
        <w:t xml:space="preserve">лиотек, </w:t>
      </w:r>
      <w:r w:rsidRPr="00205508">
        <w:rPr>
          <w:rFonts w:ascii="Times New Roman" w:hAnsi="Times New Roman" w:cs="Times New Roman"/>
          <w:sz w:val="26"/>
          <w:szCs w:val="26"/>
        </w:rPr>
        <w:t xml:space="preserve"> расположенных в по</w:t>
      </w:r>
      <w:r w:rsidR="002A75E3" w:rsidRPr="00205508">
        <w:rPr>
          <w:rFonts w:ascii="Times New Roman" w:hAnsi="Times New Roman" w:cs="Times New Roman"/>
          <w:sz w:val="26"/>
          <w:szCs w:val="26"/>
        </w:rPr>
        <w:t>селениях, а так же,</w:t>
      </w:r>
      <w:r w:rsidRPr="00205508">
        <w:rPr>
          <w:rFonts w:ascii="Times New Roman" w:hAnsi="Times New Roman" w:cs="Times New Roman"/>
          <w:sz w:val="26"/>
          <w:szCs w:val="26"/>
        </w:rPr>
        <w:t xml:space="preserve"> МБУДО «Бурлинская детская школа искусств». </w:t>
      </w:r>
    </w:p>
    <w:p w:rsidR="003222BA" w:rsidRPr="00205508" w:rsidRDefault="003222BA" w:rsidP="00013997">
      <w:pPr>
        <w:pStyle w:val="a7"/>
        <w:ind w:firstLine="709"/>
        <w:jc w:val="both"/>
        <w:rPr>
          <w:rFonts w:ascii="Times New Roman" w:hAnsi="Times New Roman" w:cs="Times New Roman"/>
          <w:sz w:val="26"/>
          <w:szCs w:val="26"/>
        </w:rPr>
      </w:pPr>
      <w:r w:rsidRPr="00205508">
        <w:rPr>
          <w:rFonts w:ascii="Times New Roman" w:hAnsi="Times New Roman" w:cs="Times New Roman"/>
          <w:sz w:val="26"/>
          <w:szCs w:val="26"/>
        </w:rPr>
        <w:t>Функционировали два самодеятельных центра немецкой и казахской культуры.</w:t>
      </w:r>
    </w:p>
    <w:p w:rsidR="00D46C0B" w:rsidRPr="00205508" w:rsidRDefault="00B024D5" w:rsidP="00013997">
      <w:pPr>
        <w:pStyle w:val="a7"/>
        <w:ind w:firstLine="709"/>
        <w:jc w:val="both"/>
        <w:rPr>
          <w:rFonts w:ascii="Times New Roman" w:hAnsi="Times New Roman" w:cs="Times New Roman"/>
          <w:sz w:val="26"/>
          <w:szCs w:val="26"/>
        </w:rPr>
      </w:pPr>
      <w:r w:rsidRPr="00205508">
        <w:rPr>
          <w:rFonts w:ascii="Times New Roman" w:hAnsi="Times New Roman" w:cs="Times New Roman"/>
          <w:sz w:val="26"/>
          <w:szCs w:val="26"/>
        </w:rPr>
        <w:t>В усло</w:t>
      </w:r>
      <w:r w:rsidR="00D46C0B" w:rsidRPr="00205508">
        <w:rPr>
          <w:rFonts w:ascii="Times New Roman" w:hAnsi="Times New Roman" w:cs="Times New Roman"/>
          <w:sz w:val="26"/>
          <w:szCs w:val="26"/>
        </w:rPr>
        <w:t>виях ограничительных мер</w:t>
      </w:r>
      <w:r w:rsidRPr="00205508">
        <w:rPr>
          <w:rFonts w:ascii="Times New Roman" w:hAnsi="Times New Roman" w:cs="Times New Roman"/>
          <w:sz w:val="26"/>
          <w:szCs w:val="26"/>
        </w:rPr>
        <w:t>, связанных с новой коронавирусной инфекцией, реализовать в полном объеме все намеченные планы и мероприятия</w:t>
      </w:r>
      <w:r w:rsidR="00D46C0B" w:rsidRPr="00205508">
        <w:rPr>
          <w:rFonts w:ascii="Times New Roman" w:hAnsi="Times New Roman" w:cs="Times New Roman"/>
          <w:sz w:val="26"/>
          <w:szCs w:val="26"/>
        </w:rPr>
        <w:t xml:space="preserve"> </w:t>
      </w:r>
      <w:r w:rsidRPr="00205508">
        <w:rPr>
          <w:rFonts w:ascii="Times New Roman" w:hAnsi="Times New Roman" w:cs="Times New Roman"/>
          <w:sz w:val="26"/>
          <w:szCs w:val="26"/>
        </w:rPr>
        <w:t xml:space="preserve"> в сфере культуры не удалось</w:t>
      </w:r>
      <w:r w:rsidR="00D46C0B" w:rsidRPr="00205508">
        <w:rPr>
          <w:rFonts w:ascii="Times New Roman" w:hAnsi="Times New Roman" w:cs="Times New Roman"/>
          <w:sz w:val="26"/>
          <w:szCs w:val="26"/>
        </w:rPr>
        <w:t xml:space="preserve"> из-за </w:t>
      </w:r>
      <w:r w:rsidR="00013997" w:rsidRPr="00205508">
        <w:rPr>
          <w:rFonts w:ascii="Times New Roman" w:hAnsi="Times New Roman" w:cs="Times New Roman"/>
          <w:sz w:val="26"/>
          <w:szCs w:val="26"/>
        </w:rPr>
        <w:t xml:space="preserve"> приостанов</w:t>
      </w:r>
      <w:r w:rsidR="00D46C0B" w:rsidRPr="00205508">
        <w:rPr>
          <w:rFonts w:ascii="Times New Roman" w:hAnsi="Times New Roman" w:cs="Times New Roman"/>
          <w:sz w:val="26"/>
          <w:szCs w:val="26"/>
        </w:rPr>
        <w:t>ки</w:t>
      </w:r>
      <w:r w:rsidR="00013997" w:rsidRPr="00205508">
        <w:rPr>
          <w:rFonts w:ascii="Times New Roman" w:hAnsi="Times New Roman" w:cs="Times New Roman"/>
          <w:sz w:val="26"/>
          <w:szCs w:val="26"/>
        </w:rPr>
        <w:t xml:space="preserve"> проведения культурно-массовых мероприятий в селах района.</w:t>
      </w:r>
      <w:r w:rsidR="00D46C0B" w:rsidRPr="00205508">
        <w:rPr>
          <w:rFonts w:ascii="Times New Roman" w:hAnsi="Times New Roman" w:cs="Times New Roman"/>
          <w:sz w:val="26"/>
          <w:szCs w:val="26"/>
        </w:rPr>
        <w:t xml:space="preserve"> Отсюда и низкие показатели результативности. Но вопреки сложившимся о</w:t>
      </w:r>
      <w:r w:rsidR="00D46C0B" w:rsidRPr="00205508">
        <w:rPr>
          <w:rFonts w:ascii="Times New Roman" w:hAnsi="Times New Roman" w:cs="Times New Roman"/>
          <w:sz w:val="26"/>
          <w:szCs w:val="26"/>
        </w:rPr>
        <w:t>б</w:t>
      </w:r>
      <w:r w:rsidR="00D46C0B" w:rsidRPr="00205508">
        <w:rPr>
          <w:rFonts w:ascii="Times New Roman" w:hAnsi="Times New Roman" w:cs="Times New Roman"/>
          <w:sz w:val="26"/>
          <w:szCs w:val="26"/>
        </w:rPr>
        <w:t>стоятельствам все же 2021 год был наполнен  новыми  формами и методами работы</w:t>
      </w:r>
    </w:p>
    <w:p w:rsidR="00013997" w:rsidRPr="00205508" w:rsidRDefault="008B6BC5" w:rsidP="00013997">
      <w:pPr>
        <w:pStyle w:val="a7"/>
        <w:ind w:firstLine="709"/>
        <w:jc w:val="both"/>
        <w:rPr>
          <w:rFonts w:ascii="Times New Roman" w:hAnsi="Times New Roman" w:cs="Times New Roman"/>
          <w:sz w:val="26"/>
          <w:szCs w:val="26"/>
        </w:rPr>
      </w:pPr>
      <w:r w:rsidRPr="00205508">
        <w:rPr>
          <w:rFonts w:ascii="Times New Roman" w:hAnsi="Times New Roman" w:cs="Times New Roman"/>
          <w:sz w:val="26"/>
          <w:szCs w:val="26"/>
        </w:rPr>
        <w:t xml:space="preserve">В отчетном году </w:t>
      </w:r>
      <w:r w:rsidR="00013997" w:rsidRPr="00205508">
        <w:rPr>
          <w:rFonts w:ascii="Times New Roman" w:hAnsi="Times New Roman" w:cs="Times New Roman"/>
          <w:sz w:val="26"/>
          <w:szCs w:val="26"/>
        </w:rPr>
        <w:t>учреждениями культуры района проведено  1624 культурно – массовых мероприятий. Из них:</w:t>
      </w:r>
    </w:p>
    <w:p w:rsidR="00013997" w:rsidRPr="00205508" w:rsidRDefault="00013997" w:rsidP="00013997">
      <w:pPr>
        <w:pStyle w:val="a7"/>
        <w:ind w:left="284"/>
        <w:jc w:val="both"/>
        <w:rPr>
          <w:rFonts w:ascii="Times New Roman" w:hAnsi="Times New Roman" w:cs="Times New Roman"/>
          <w:sz w:val="26"/>
          <w:szCs w:val="26"/>
        </w:rPr>
      </w:pPr>
      <w:r w:rsidRPr="00205508">
        <w:rPr>
          <w:rFonts w:ascii="Times New Roman" w:hAnsi="Times New Roman" w:cs="Times New Roman"/>
          <w:sz w:val="26"/>
          <w:szCs w:val="26"/>
        </w:rPr>
        <w:t>- 1392 – культурно-досуговых мероприятия;</w:t>
      </w:r>
    </w:p>
    <w:p w:rsidR="00013997" w:rsidRPr="00205508" w:rsidRDefault="00013997" w:rsidP="00013997">
      <w:pPr>
        <w:pStyle w:val="a7"/>
        <w:ind w:left="284"/>
        <w:jc w:val="both"/>
        <w:rPr>
          <w:rFonts w:ascii="Times New Roman" w:hAnsi="Times New Roman" w:cs="Times New Roman"/>
          <w:sz w:val="26"/>
          <w:szCs w:val="26"/>
        </w:rPr>
      </w:pPr>
      <w:r w:rsidRPr="00205508">
        <w:rPr>
          <w:rFonts w:ascii="Times New Roman" w:hAnsi="Times New Roman" w:cs="Times New Roman"/>
          <w:sz w:val="26"/>
          <w:szCs w:val="26"/>
        </w:rPr>
        <w:t>- 232 – информационно-просветительских мероприятия.</w:t>
      </w:r>
    </w:p>
    <w:p w:rsidR="00013997" w:rsidRPr="00205508" w:rsidRDefault="008B6BC5" w:rsidP="008B6BC5">
      <w:pPr>
        <w:ind w:left="0" w:firstLine="709"/>
        <w:jc w:val="both"/>
        <w:rPr>
          <w:szCs w:val="26"/>
          <w:lang w:eastAsia="ar-SA"/>
        </w:rPr>
      </w:pPr>
      <w:r w:rsidRPr="00205508">
        <w:rPr>
          <w:szCs w:val="26"/>
        </w:rPr>
        <w:t xml:space="preserve">В рамках </w:t>
      </w:r>
      <w:r w:rsidR="00013997" w:rsidRPr="00205508">
        <w:rPr>
          <w:szCs w:val="26"/>
        </w:rPr>
        <w:t>федерального бюджета учреждения культуры получили книг и пери</w:t>
      </w:r>
      <w:r w:rsidR="00013997" w:rsidRPr="00205508">
        <w:rPr>
          <w:szCs w:val="26"/>
        </w:rPr>
        <w:t>о</w:t>
      </w:r>
      <w:r w:rsidR="00013997" w:rsidRPr="00205508">
        <w:rPr>
          <w:szCs w:val="26"/>
        </w:rPr>
        <w:t xml:space="preserve">дических изданий </w:t>
      </w:r>
      <w:r w:rsidR="00013997" w:rsidRPr="00205508">
        <w:rPr>
          <w:szCs w:val="26"/>
          <w:shd w:val="clear" w:color="auto" w:fill="FFFFFF"/>
        </w:rPr>
        <w:t xml:space="preserve">236 экземпляров  на сумму 94 тыс. руб., из </w:t>
      </w:r>
      <w:r w:rsidR="00013997" w:rsidRPr="00205508">
        <w:rPr>
          <w:szCs w:val="26"/>
        </w:rPr>
        <w:t xml:space="preserve"> краевого бюджета  404 э</w:t>
      </w:r>
      <w:r w:rsidR="00013997" w:rsidRPr="00205508">
        <w:rPr>
          <w:szCs w:val="26"/>
        </w:rPr>
        <w:t>к</w:t>
      </w:r>
      <w:r w:rsidR="00013997" w:rsidRPr="00205508">
        <w:rPr>
          <w:szCs w:val="26"/>
        </w:rPr>
        <w:t>земпляра на сумму 131 тыс.руб., из муниципального бюджета 163 экземпляра на сумму 20 тыс. руб., за счет спонсорских средств 17 экземпляров на сумму 6300 рублей.</w:t>
      </w:r>
    </w:p>
    <w:p w:rsidR="00013997" w:rsidRPr="00205508" w:rsidRDefault="00013997" w:rsidP="00013997">
      <w:pPr>
        <w:pStyle w:val="a7"/>
        <w:ind w:firstLine="709"/>
        <w:jc w:val="both"/>
        <w:rPr>
          <w:rFonts w:ascii="Times New Roman" w:hAnsi="Times New Roman" w:cs="Times New Roman"/>
          <w:sz w:val="26"/>
          <w:szCs w:val="26"/>
        </w:rPr>
      </w:pPr>
      <w:r w:rsidRPr="00205508">
        <w:rPr>
          <w:rFonts w:ascii="Times New Roman" w:hAnsi="Times New Roman" w:cs="Times New Roman"/>
          <w:sz w:val="26"/>
          <w:szCs w:val="26"/>
        </w:rPr>
        <w:t>В 2021 году доходы от платных услуг населению учреждениями культуры района составил 333 тыс. рубля (2020г. - 249), спонсорская помощь составила  90250 рублей (2020 - 115000 рублей).</w:t>
      </w:r>
    </w:p>
    <w:p w:rsidR="007B37E9" w:rsidRPr="00205508" w:rsidRDefault="000C6454" w:rsidP="00013997">
      <w:pPr>
        <w:pStyle w:val="a7"/>
        <w:ind w:firstLine="709"/>
        <w:jc w:val="both"/>
        <w:rPr>
          <w:rFonts w:ascii="Times New Roman" w:hAnsi="Times New Roman" w:cs="Times New Roman"/>
          <w:sz w:val="26"/>
          <w:szCs w:val="26"/>
        </w:rPr>
      </w:pPr>
      <w:r w:rsidRPr="00205508">
        <w:rPr>
          <w:rFonts w:ascii="Times New Roman" w:hAnsi="Times New Roman" w:cs="Times New Roman"/>
          <w:sz w:val="26"/>
          <w:szCs w:val="26"/>
        </w:rPr>
        <w:t>С учетом назревшей необходимости</w:t>
      </w:r>
      <w:r w:rsidR="00A5649E" w:rsidRPr="00205508">
        <w:rPr>
          <w:rFonts w:ascii="Times New Roman" w:hAnsi="Times New Roman" w:cs="Times New Roman"/>
          <w:sz w:val="26"/>
          <w:szCs w:val="26"/>
        </w:rPr>
        <w:t xml:space="preserve"> был определен и реализован ряд</w:t>
      </w:r>
      <w:r w:rsidR="007B37E9" w:rsidRPr="00205508">
        <w:rPr>
          <w:rFonts w:ascii="Times New Roman" w:hAnsi="Times New Roman" w:cs="Times New Roman"/>
          <w:sz w:val="26"/>
          <w:szCs w:val="26"/>
        </w:rPr>
        <w:t xml:space="preserve"> конкрет</w:t>
      </w:r>
      <w:r w:rsidR="00A5649E" w:rsidRPr="00205508">
        <w:rPr>
          <w:rFonts w:ascii="Times New Roman" w:hAnsi="Times New Roman" w:cs="Times New Roman"/>
          <w:sz w:val="26"/>
          <w:szCs w:val="26"/>
        </w:rPr>
        <w:t>ных</w:t>
      </w:r>
      <w:r w:rsidR="007B37E9" w:rsidRPr="00205508">
        <w:rPr>
          <w:rFonts w:ascii="Times New Roman" w:hAnsi="Times New Roman" w:cs="Times New Roman"/>
          <w:sz w:val="26"/>
          <w:szCs w:val="26"/>
        </w:rPr>
        <w:t xml:space="preserve"> ме</w:t>
      </w:r>
      <w:r w:rsidR="00A5649E" w:rsidRPr="00205508">
        <w:rPr>
          <w:rFonts w:ascii="Times New Roman" w:hAnsi="Times New Roman" w:cs="Times New Roman"/>
          <w:sz w:val="26"/>
          <w:szCs w:val="26"/>
        </w:rPr>
        <w:t>р</w:t>
      </w:r>
      <w:r w:rsidR="007B37E9" w:rsidRPr="00205508">
        <w:rPr>
          <w:rFonts w:ascii="Times New Roman" w:hAnsi="Times New Roman" w:cs="Times New Roman"/>
          <w:sz w:val="26"/>
          <w:szCs w:val="26"/>
        </w:rPr>
        <w:t xml:space="preserve"> по существенному укреплению материально-технической базы отрасли культуры.</w:t>
      </w:r>
    </w:p>
    <w:p w:rsidR="00013997" w:rsidRPr="00205508" w:rsidRDefault="00620348" w:rsidP="008B6BC5">
      <w:pPr>
        <w:pStyle w:val="a7"/>
        <w:ind w:firstLine="708"/>
        <w:jc w:val="both"/>
        <w:rPr>
          <w:rFonts w:ascii="Times New Roman" w:hAnsi="Times New Roman" w:cs="Times New Roman"/>
          <w:sz w:val="26"/>
          <w:szCs w:val="26"/>
        </w:rPr>
      </w:pPr>
      <w:r w:rsidRPr="00205508">
        <w:rPr>
          <w:rFonts w:ascii="Times New Roman" w:hAnsi="Times New Roman" w:cs="Times New Roman"/>
          <w:sz w:val="26"/>
          <w:szCs w:val="26"/>
        </w:rPr>
        <w:t>Направленные по</w:t>
      </w:r>
      <w:r w:rsidR="00013997" w:rsidRPr="00205508">
        <w:rPr>
          <w:rFonts w:ascii="Times New Roman" w:hAnsi="Times New Roman" w:cs="Times New Roman"/>
          <w:sz w:val="26"/>
          <w:szCs w:val="26"/>
        </w:rPr>
        <w:t xml:space="preserve"> инициативе секретаря Алтайского регионального отделения партии «Единая Россия» А.А. Романенко</w:t>
      </w:r>
      <w:r w:rsidR="008B6BC5" w:rsidRPr="00205508">
        <w:rPr>
          <w:rFonts w:ascii="Times New Roman" w:hAnsi="Times New Roman" w:cs="Times New Roman"/>
          <w:sz w:val="26"/>
          <w:szCs w:val="26"/>
        </w:rPr>
        <w:t xml:space="preserve"> в район</w:t>
      </w:r>
      <w:r w:rsidRPr="00205508">
        <w:rPr>
          <w:rFonts w:ascii="Times New Roman" w:hAnsi="Times New Roman" w:cs="Times New Roman"/>
          <w:sz w:val="26"/>
          <w:szCs w:val="26"/>
        </w:rPr>
        <w:t xml:space="preserve"> финансовые средства, </w:t>
      </w:r>
      <w:r w:rsidR="00013997" w:rsidRPr="00205508">
        <w:rPr>
          <w:rFonts w:ascii="Times New Roman" w:hAnsi="Times New Roman" w:cs="Times New Roman"/>
          <w:sz w:val="26"/>
          <w:szCs w:val="26"/>
        </w:rPr>
        <w:t>бы</w:t>
      </w:r>
      <w:r w:rsidRPr="00205508">
        <w:rPr>
          <w:rFonts w:ascii="Times New Roman" w:hAnsi="Times New Roman" w:cs="Times New Roman"/>
          <w:sz w:val="26"/>
          <w:szCs w:val="26"/>
        </w:rPr>
        <w:t xml:space="preserve">ли выделены из консолидированного бюджета района </w:t>
      </w:r>
      <w:r w:rsidR="00013997" w:rsidRPr="00205508">
        <w:rPr>
          <w:rFonts w:ascii="Times New Roman" w:hAnsi="Times New Roman" w:cs="Times New Roman"/>
          <w:sz w:val="26"/>
          <w:szCs w:val="26"/>
        </w:rPr>
        <w:t xml:space="preserve"> на ремонт кровли крыши, замену входных дв</w:t>
      </w:r>
      <w:r w:rsidR="00013997" w:rsidRPr="00205508">
        <w:rPr>
          <w:rFonts w:ascii="Times New Roman" w:hAnsi="Times New Roman" w:cs="Times New Roman"/>
          <w:sz w:val="26"/>
          <w:szCs w:val="26"/>
        </w:rPr>
        <w:t>е</w:t>
      </w:r>
      <w:r w:rsidR="00013997" w:rsidRPr="00205508">
        <w:rPr>
          <w:rFonts w:ascii="Times New Roman" w:hAnsi="Times New Roman" w:cs="Times New Roman"/>
          <w:sz w:val="26"/>
          <w:szCs w:val="26"/>
        </w:rPr>
        <w:t>рей Лесновского и Притыкинского филиалов</w:t>
      </w:r>
      <w:r w:rsidRPr="00205508">
        <w:rPr>
          <w:rFonts w:ascii="Times New Roman" w:hAnsi="Times New Roman" w:cs="Times New Roman"/>
          <w:sz w:val="26"/>
          <w:szCs w:val="26"/>
        </w:rPr>
        <w:t xml:space="preserve"> </w:t>
      </w:r>
      <w:r w:rsidR="008B6BC5" w:rsidRPr="00205508">
        <w:rPr>
          <w:rFonts w:ascii="Times New Roman" w:hAnsi="Times New Roman" w:cs="Times New Roman"/>
          <w:sz w:val="26"/>
          <w:szCs w:val="26"/>
        </w:rPr>
        <w:t xml:space="preserve"> в сумме </w:t>
      </w:r>
      <w:r w:rsidR="00013997" w:rsidRPr="00205508">
        <w:rPr>
          <w:rFonts w:ascii="Times New Roman" w:hAnsi="Times New Roman" w:cs="Times New Roman"/>
          <w:sz w:val="26"/>
          <w:szCs w:val="26"/>
        </w:rPr>
        <w:t>1 140 тыс. рублей и 655 тыс. ру</w:t>
      </w:r>
      <w:r w:rsidR="00013997" w:rsidRPr="00205508">
        <w:rPr>
          <w:rFonts w:ascii="Times New Roman" w:hAnsi="Times New Roman" w:cs="Times New Roman"/>
          <w:sz w:val="26"/>
          <w:szCs w:val="26"/>
        </w:rPr>
        <w:t>б</w:t>
      </w:r>
      <w:r w:rsidR="00013997" w:rsidRPr="00205508">
        <w:rPr>
          <w:rFonts w:ascii="Times New Roman" w:hAnsi="Times New Roman" w:cs="Times New Roman"/>
          <w:sz w:val="26"/>
          <w:szCs w:val="26"/>
        </w:rPr>
        <w:t>лей</w:t>
      </w:r>
      <w:r w:rsidRPr="00205508">
        <w:rPr>
          <w:rFonts w:ascii="Times New Roman" w:hAnsi="Times New Roman" w:cs="Times New Roman"/>
          <w:sz w:val="26"/>
          <w:szCs w:val="26"/>
        </w:rPr>
        <w:t xml:space="preserve"> -</w:t>
      </w:r>
      <w:r w:rsidR="00013997" w:rsidRPr="00205508">
        <w:rPr>
          <w:rFonts w:ascii="Times New Roman" w:hAnsi="Times New Roman" w:cs="Times New Roman"/>
          <w:sz w:val="26"/>
          <w:szCs w:val="26"/>
        </w:rPr>
        <w:t xml:space="preserve"> для приобретения компьютерного, музыкального оборудования и ноутбу</w:t>
      </w:r>
      <w:r w:rsidRPr="00205508">
        <w:rPr>
          <w:rFonts w:ascii="Times New Roman" w:hAnsi="Times New Roman" w:cs="Times New Roman"/>
          <w:sz w:val="26"/>
          <w:szCs w:val="26"/>
        </w:rPr>
        <w:t xml:space="preserve">ков в </w:t>
      </w:r>
      <w:r w:rsidR="00013997" w:rsidRPr="00205508">
        <w:rPr>
          <w:rFonts w:ascii="Times New Roman" w:hAnsi="Times New Roman" w:cs="Times New Roman"/>
          <w:sz w:val="26"/>
          <w:szCs w:val="26"/>
        </w:rPr>
        <w:t>у</w:t>
      </w:r>
      <w:r w:rsidR="00013997" w:rsidRPr="00205508">
        <w:rPr>
          <w:rFonts w:ascii="Times New Roman" w:hAnsi="Times New Roman" w:cs="Times New Roman"/>
          <w:sz w:val="26"/>
          <w:szCs w:val="26"/>
        </w:rPr>
        <w:t>ч</w:t>
      </w:r>
      <w:r w:rsidR="00013997" w:rsidRPr="00205508">
        <w:rPr>
          <w:rFonts w:ascii="Times New Roman" w:hAnsi="Times New Roman" w:cs="Times New Roman"/>
          <w:sz w:val="26"/>
          <w:szCs w:val="26"/>
        </w:rPr>
        <w:t>режде</w:t>
      </w:r>
      <w:r w:rsidRPr="00205508">
        <w:rPr>
          <w:rFonts w:ascii="Times New Roman" w:hAnsi="Times New Roman" w:cs="Times New Roman"/>
          <w:sz w:val="26"/>
          <w:szCs w:val="26"/>
        </w:rPr>
        <w:t xml:space="preserve">ния </w:t>
      </w:r>
      <w:r w:rsidR="00013997" w:rsidRPr="00205508">
        <w:rPr>
          <w:rFonts w:ascii="Times New Roman" w:hAnsi="Times New Roman" w:cs="Times New Roman"/>
          <w:sz w:val="26"/>
          <w:szCs w:val="26"/>
        </w:rPr>
        <w:t xml:space="preserve">культуры. </w:t>
      </w:r>
      <w:r w:rsidR="00CC2C56" w:rsidRPr="00205508">
        <w:rPr>
          <w:rFonts w:ascii="Times New Roman" w:hAnsi="Times New Roman" w:cs="Times New Roman"/>
          <w:sz w:val="26"/>
          <w:szCs w:val="26"/>
        </w:rPr>
        <w:t>Считаем актуальным</w:t>
      </w:r>
      <w:r w:rsidR="006122A9" w:rsidRPr="00205508">
        <w:rPr>
          <w:rFonts w:ascii="Times New Roman" w:hAnsi="Times New Roman" w:cs="Times New Roman"/>
          <w:sz w:val="26"/>
          <w:szCs w:val="26"/>
        </w:rPr>
        <w:t xml:space="preserve"> в дальнейшем продолжить это направление деятельности.</w:t>
      </w:r>
    </w:p>
    <w:p w:rsidR="00013997" w:rsidRPr="00205508" w:rsidRDefault="00013997" w:rsidP="00013997">
      <w:pPr>
        <w:pStyle w:val="a7"/>
        <w:jc w:val="both"/>
        <w:rPr>
          <w:rFonts w:ascii="Times New Roman" w:hAnsi="Times New Roman" w:cs="Times New Roman"/>
          <w:sz w:val="26"/>
          <w:szCs w:val="26"/>
        </w:rPr>
      </w:pPr>
    </w:p>
    <w:p w:rsidR="00013997" w:rsidRPr="00205508" w:rsidRDefault="00013997" w:rsidP="008B6BC5">
      <w:pPr>
        <w:ind w:left="0" w:firstLine="709"/>
        <w:jc w:val="center"/>
        <w:rPr>
          <w:szCs w:val="26"/>
        </w:rPr>
      </w:pPr>
      <w:r w:rsidRPr="00205508">
        <w:rPr>
          <w:szCs w:val="26"/>
        </w:rPr>
        <w:t>ФИЗИЧЕСКАЯ КУЛЬТУРА И СПОРТ</w:t>
      </w:r>
    </w:p>
    <w:p w:rsidR="008B6BC5" w:rsidRPr="00205508" w:rsidRDefault="008B6BC5" w:rsidP="008B6BC5">
      <w:pPr>
        <w:ind w:left="0" w:firstLine="709"/>
        <w:jc w:val="center"/>
        <w:rPr>
          <w:szCs w:val="26"/>
        </w:rPr>
      </w:pPr>
    </w:p>
    <w:p w:rsidR="00013997" w:rsidRPr="00205508" w:rsidRDefault="00013997" w:rsidP="008B6BC5">
      <w:pPr>
        <w:ind w:left="0" w:firstLine="709"/>
        <w:jc w:val="both"/>
        <w:rPr>
          <w:rFonts w:eastAsia="Calibri"/>
          <w:szCs w:val="26"/>
          <w:lang w:eastAsia="en-US"/>
        </w:rPr>
      </w:pPr>
      <w:r w:rsidRPr="00205508">
        <w:rPr>
          <w:rFonts w:eastAsia="Calibri"/>
          <w:szCs w:val="26"/>
          <w:lang w:eastAsia="en-US"/>
        </w:rPr>
        <w:t>Деятельность в сфере физической культуры и спорта в районе осуществлялось в соответствии с программой «Развитие физической культуры и спорта в Бурлинском районе на 2021-2024годы».</w:t>
      </w:r>
    </w:p>
    <w:p w:rsidR="00F74CEB" w:rsidRPr="00205508" w:rsidRDefault="00013997" w:rsidP="008B6BC5">
      <w:pPr>
        <w:ind w:left="0" w:firstLine="709"/>
        <w:jc w:val="both"/>
        <w:rPr>
          <w:rFonts w:eastAsia="Calibri"/>
          <w:szCs w:val="26"/>
          <w:lang w:eastAsia="en-US"/>
        </w:rPr>
      </w:pPr>
      <w:r w:rsidRPr="00205508">
        <w:rPr>
          <w:rFonts w:eastAsia="Calibri"/>
          <w:szCs w:val="26"/>
          <w:lang w:eastAsia="en-US"/>
        </w:rPr>
        <w:t>В 2021 году</w:t>
      </w:r>
      <w:r w:rsidRPr="00205508">
        <w:rPr>
          <w:bCs/>
          <w:iCs/>
          <w:szCs w:val="26"/>
          <w:shd w:val="clear" w:color="auto" w:fill="FFFFFF"/>
        </w:rPr>
        <w:t xml:space="preserve"> открыта малая площадка по приему комплекса ВФСК ГТО, приобр</w:t>
      </w:r>
      <w:r w:rsidRPr="00205508">
        <w:rPr>
          <w:bCs/>
          <w:iCs/>
          <w:szCs w:val="26"/>
          <w:shd w:val="clear" w:color="auto" w:fill="FFFFFF"/>
        </w:rPr>
        <w:t>е</w:t>
      </w:r>
      <w:r w:rsidRPr="00205508">
        <w:rPr>
          <w:bCs/>
          <w:iCs/>
          <w:szCs w:val="26"/>
          <w:shd w:val="clear" w:color="auto" w:fill="FFFFFF"/>
        </w:rPr>
        <w:t xml:space="preserve">тенная </w:t>
      </w:r>
      <w:r w:rsidRPr="00205508">
        <w:rPr>
          <w:rFonts w:eastAsia="Calibri"/>
          <w:szCs w:val="26"/>
          <w:lang w:eastAsia="en-US"/>
        </w:rPr>
        <w:t>за счет средств федерального бюджета в рамках Государственной программы Российской Федерации «Развити</w:t>
      </w:r>
      <w:r w:rsidR="009859CB" w:rsidRPr="00205508">
        <w:rPr>
          <w:rFonts w:eastAsia="Calibri"/>
          <w:szCs w:val="26"/>
          <w:lang w:eastAsia="en-US"/>
        </w:rPr>
        <w:t xml:space="preserve">е физической культуры и спорта» и установленная при финансовой и организационной  поддержке </w:t>
      </w:r>
      <w:r w:rsidR="00F74CEB" w:rsidRPr="00205508">
        <w:rPr>
          <w:rFonts w:eastAsia="Calibri"/>
          <w:szCs w:val="26"/>
          <w:lang w:eastAsia="en-US"/>
        </w:rPr>
        <w:t>Администрации района.</w:t>
      </w:r>
    </w:p>
    <w:p w:rsidR="00013997" w:rsidRPr="00205508" w:rsidRDefault="00013997" w:rsidP="008B6BC5">
      <w:pPr>
        <w:ind w:left="0" w:firstLine="709"/>
        <w:jc w:val="both"/>
        <w:rPr>
          <w:rFonts w:eastAsia="Calibri"/>
          <w:szCs w:val="26"/>
          <w:lang w:eastAsia="en-US"/>
        </w:rPr>
      </w:pPr>
      <w:r w:rsidRPr="00205508">
        <w:rPr>
          <w:szCs w:val="26"/>
        </w:rPr>
        <w:t xml:space="preserve">В соответствии с разработанным в районе поэтапным планом внедрения системы ГТО с 2016 года началась сдача комплекса Всероссийского физкультурно-спортивного </w:t>
      </w:r>
      <w:r w:rsidRPr="00205508">
        <w:rPr>
          <w:szCs w:val="26"/>
        </w:rPr>
        <w:lastRenderedPageBreak/>
        <w:t>комплекса «Готов к труду и обороне». В 2021 году приняли участие в сдаче норм ко</w:t>
      </w:r>
      <w:r w:rsidRPr="00205508">
        <w:rPr>
          <w:szCs w:val="26"/>
        </w:rPr>
        <w:t>м</w:t>
      </w:r>
      <w:r w:rsidRPr="00205508">
        <w:rPr>
          <w:szCs w:val="26"/>
        </w:rPr>
        <w:t>плекса ГТО более 150 человек. Нормативы комплекса ГТО выполнили 102 человека. Из них: на золотой знак - 24 человека, серебряный знак - 55 и бронзовый - 23 человека.</w:t>
      </w:r>
    </w:p>
    <w:p w:rsidR="00013997" w:rsidRPr="00205508" w:rsidRDefault="00013997" w:rsidP="008B6BC5">
      <w:pPr>
        <w:ind w:left="0" w:firstLine="709"/>
        <w:jc w:val="both"/>
        <w:rPr>
          <w:rFonts w:eastAsia="Calibri"/>
          <w:szCs w:val="26"/>
          <w:lang w:eastAsia="en-US"/>
        </w:rPr>
      </w:pPr>
      <w:r w:rsidRPr="00205508">
        <w:rPr>
          <w:rFonts w:eastAsia="Calibri"/>
          <w:szCs w:val="26"/>
          <w:lang w:eastAsia="en-US"/>
        </w:rPr>
        <w:t xml:space="preserve">Календарь спортивно-массовых и физкультурно-оздоровительных мероприятий на 2021 год включал 29 районных, краевых и межрайонных мероприятий. </w:t>
      </w:r>
      <w:r w:rsidRPr="00205508">
        <w:rPr>
          <w:szCs w:val="26"/>
        </w:rPr>
        <w:t>Сборные к</w:t>
      </w:r>
      <w:r w:rsidRPr="00205508">
        <w:rPr>
          <w:szCs w:val="26"/>
        </w:rPr>
        <w:t>о</w:t>
      </w:r>
      <w:r w:rsidRPr="00205508">
        <w:rPr>
          <w:szCs w:val="26"/>
        </w:rPr>
        <w:t>манды района принимала участие в отборочных соревнованиях летней Олимпиады сельских спортсменов Алтайского края по волейболу, настольному теннису и баскетб</w:t>
      </w:r>
      <w:r w:rsidRPr="00205508">
        <w:rPr>
          <w:szCs w:val="26"/>
        </w:rPr>
        <w:t>о</w:t>
      </w:r>
      <w:r w:rsidRPr="00205508">
        <w:rPr>
          <w:szCs w:val="26"/>
        </w:rPr>
        <w:t xml:space="preserve">лу. Женская команда по баскетболу прошла в финал </w:t>
      </w:r>
      <w:r w:rsidRPr="00205508">
        <w:rPr>
          <w:szCs w:val="26"/>
          <w:lang w:val="en-US"/>
        </w:rPr>
        <w:t>XLII</w:t>
      </w:r>
      <w:r w:rsidRPr="00205508">
        <w:rPr>
          <w:szCs w:val="26"/>
        </w:rPr>
        <w:t xml:space="preserve"> летней олимпиады сельских спортсменов Алтайского края «Мамонтово - 2021». </w:t>
      </w:r>
      <w:r w:rsidRPr="00205508">
        <w:rPr>
          <w:rFonts w:eastAsia="Calibri"/>
          <w:szCs w:val="26"/>
          <w:lang w:eastAsia="en-US"/>
        </w:rPr>
        <w:t>К сожалению, из-за ситуации с к</w:t>
      </w:r>
      <w:r w:rsidRPr="00205508">
        <w:rPr>
          <w:rFonts w:eastAsia="Calibri"/>
          <w:szCs w:val="26"/>
          <w:lang w:eastAsia="en-US"/>
        </w:rPr>
        <w:t>о</w:t>
      </w:r>
      <w:r w:rsidRPr="00205508">
        <w:rPr>
          <w:rFonts w:eastAsia="Calibri"/>
          <w:szCs w:val="26"/>
          <w:lang w:eastAsia="en-US"/>
        </w:rPr>
        <w:t>ронавирусом были отменены массовые мероприятия, и летняя Олимпиада сельских спортсменов Алтая не состоялась.</w:t>
      </w:r>
    </w:p>
    <w:p w:rsidR="00013997" w:rsidRPr="00205508" w:rsidRDefault="00013997" w:rsidP="008B6BC5">
      <w:pPr>
        <w:ind w:left="0" w:firstLine="709"/>
        <w:jc w:val="both"/>
        <w:rPr>
          <w:rFonts w:eastAsia="Calibri"/>
          <w:szCs w:val="26"/>
          <w:lang w:eastAsia="en-US"/>
        </w:rPr>
      </w:pPr>
      <w:r w:rsidRPr="00205508">
        <w:rPr>
          <w:rFonts w:eastAsia="Calibri"/>
          <w:szCs w:val="26"/>
          <w:lang w:eastAsia="en-US"/>
        </w:rPr>
        <w:t>Финансовые средства, предусмотренные в бюджете района для развития взросл</w:t>
      </w:r>
      <w:r w:rsidRPr="00205508">
        <w:rPr>
          <w:rFonts w:eastAsia="Calibri"/>
          <w:szCs w:val="26"/>
          <w:lang w:eastAsia="en-US"/>
        </w:rPr>
        <w:t>о</w:t>
      </w:r>
      <w:r w:rsidRPr="00205508">
        <w:rPr>
          <w:rFonts w:eastAsia="Calibri"/>
          <w:szCs w:val="26"/>
          <w:lang w:eastAsia="en-US"/>
        </w:rPr>
        <w:t>го и детского спорта по 85 тыс. рублей освоены в полном объеме, приобретен необх</w:t>
      </w:r>
      <w:r w:rsidRPr="00205508">
        <w:rPr>
          <w:rFonts w:eastAsia="Calibri"/>
          <w:szCs w:val="26"/>
          <w:lang w:eastAsia="en-US"/>
        </w:rPr>
        <w:t>о</w:t>
      </w:r>
      <w:r w:rsidRPr="00205508">
        <w:rPr>
          <w:rFonts w:eastAsia="Calibri"/>
          <w:szCs w:val="26"/>
          <w:lang w:eastAsia="en-US"/>
        </w:rPr>
        <w:t>димый спортинвентарь.</w:t>
      </w:r>
    </w:p>
    <w:p w:rsidR="00013997" w:rsidRPr="00205508" w:rsidRDefault="00013997" w:rsidP="008B6BC5">
      <w:pPr>
        <w:ind w:left="0" w:firstLine="709"/>
        <w:jc w:val="both"/>
        <w:rPr>
          <w:szCs w:val="26"/>
        </w:rPr>
      </w:pPr>
    </w:p>
    <w:p w:rsidR="00013997" w:rsidRPr="00205508" w:rsidRDefault="00013997" w:rsidP="008B6BC5">
      <w:pPr>
        <w:ind w:left="0" w:firstLine="709"/>
        <w:jc w:val="center"/>
        <w:rPr>
          <w:szCs w:val="26"/>
        </w:rPr>
      </w:pPr>
      <w:r w:rsidRPr="00205508">
        <w:rPr>
          <w:szCs w:val="26"/>
        </w:rPr>
        <w:t>МОЛОДЕЖНАЯ ПОЛИТИКА</w:t>
      </w:r>
    </w:p>
    <w:p w:rsidR="008B6BC5" w:rsidRPr="00205508" w:rsidRDefault="008B6BC5" w:rsidP="008B6BC5">
      <w:pPr>
        <w:ind w:left="0" w:firstLine="709"/>
        <w:jc w:val="center"/>
        <w:rPr>
          <w:szCs w:val="26"/>
        </w:rPr>
      </w:pPr>
    </w:p>
    <w:p w:rsidR="00013997" w:rsidRPr="00205508" w:rsidRDefault="00013997" w:rsidP="008B6BC5">
      <w:pPr>
        <w:ind w:left="0" w:firstLine="709"/>
        <w:jc w:val="both"/>
        <w:rPr>
          <w:rFonts w:eastAsia="Calibri"/>
          <w:szCs w:val="26"/>
          <w:lang w:eastAsia="en-US"/>
        </w:rPr>
      </w:pPr>
      <w:r w:rsidRPr="00205508">
        <w:rPr>
          <w:rFonts w:eastAsia="Calibri"/>
          <w:szCs w:val="26"/>
          <w:lang w:eastAsia="en-US"/>
        </w:rPr>
        <w:t>На территории Бурлинского района действует Совет молоде</w:t>
      </w:r>
      <w:r w:rsidR="00F74CEB" w:rsidRPr="00205508">
        <w:rPr>
          <w:rFonts w:eastAsia="Calibri"/>
          <w:szCs w:val="26"/>
          <w:lang w:eastAsia="en-US"/>
        </w:rPr>
        <w:t>жи при Администр</w:t>
      </w:r>
      <w:r w:rsidR="00F74CEB" w:rsidRPr="00205508">
        <w:rPr>
          <w:rFonts w:eastAsia="Calibri"/>
          <w:szCs w:val="26"/>
          <w:lang w:eastAsia="en-US"/>
        </w:rPr>
        <w:t>а</w:t>
      </w:r>
      <w:r w:rsidR="00F74CEB" w:rsidRPr="00205508">
        <w:rPr>
          <w:rFonts w:eastAsia="Calibri"/>
          <w:szCs w:val="26"/>
          <w:lang w:eastAsia="en-US"/>
        </w:rPr>
        <w:t xml:space="preserve">ции </w:t>
      </w:r>
      <w:r w:rsidRPr="00205508">
        <w:rPr>
          <w:rFonts w:eastAsia="Calibri"/>
          <w:szCs w:val="26"/>
          <w:lang w:eastAsia="en-US"/>
        </w:rPr>
        <w:t>района, который состоит из 19 человек. В отчет</w:t>
      </w:r>
      <w:r w:rsidR="008B6BC5" w:rsidRPr="00205508">
        <w:rPr>
          <w:rFonts w:eastAsia="Calibri"/>
          <w:szCs w:val="26"/>
          <w:lang w:eastAsia="en-US"/>
        </w:rPr>
        <w:t>ном году</w:t>
      </w:r>
      <w:r w:rsidRPr="00205508">
        <w:rPr>
          <w:rFonts w:eastAsia="Calibri"/>
          <w:szCs w:val="26"/>
          <w:lang w:eastAsia="en-US"/>
        </w:rPr>
        <w:t xml:space="preserve"> было проведено 4 засед</w:t>
      </w:r>
      <w:r w:rsidRPr="00205508">
        <w:rPr>
          <w:rFonts w:eastAsia="Calibri"/>
          <w:szCs w:val="26"/>
          <w:lang w:eastAsia="en-US"/>
        </w:rPr>
        <w:t>а</w:t>
      </w:r>
      <w:r w:rsidRPr="00205508">
        <w:rPr>
          <w:rFonts w:eastAsia="Calibri"/>
          <w:szCs w:val="26"/>
          <w:lang w:eastAsia="en-US"/>
        </w:rPr>
        <w:t xml:space="preserve">ния Совета молодежи. </w:t>
      </w:r>
    </w:p>
    <w:p w:rsidR="00013997" w:rsidRPr="00205508" w:rsidRDefault="00467FFC" w:rsidP="008B6BC5">
      <w:pPr>
        <w:ind w:left="0" w:firstLine="709"/>
        <w:jc w:val="both"/>
        <w:rPr>
          <w:rStyle w:val="af4"/>
          <w:rFonts w:eastAsia="Calibri"/>
          <w:b w:val="0"/>
          <w:color w:val="000000"/>
          <w:szCs w:val="26"/>
          <w:shd w:val="clear" w:color="auto" w:fill="FCFDFD"/>
        </w:rPr>
      </w:pPr>
      <w:r w:rsidRPr="00205508">
        <w:rPr>
          <w:rFonts w:eastAsia="Calibri"/>
          <w:szCs w:val="26"/>
          <w:lang w:eastAsia="en-US"/>
        </w:rPr>
        <w:t>В</w:t>
      </w:r>
      <w:r w:rsidR="00013997" w:rsidRPr="00205508">
        <w:rPr>
          <w:rFonts w:eastAsia="Calibri"/>
          <w:szCs w:val="26"/>
          <w:lang w:eastAsia="en-US"/>
        </w:rPr>
        <w:t xml:space="preserve"> 2021 год</w:t>
      </w:r>
      <w:r w:rsidRPr="00205508">
        <w:rPr>
          <w:rFonts w:eastAsia="Calibri"/>
          <w:szCs w:val="26"/>
          <w:lang w:eastAsia="en-US"/>
        </w:rPr>
        <w:t>у м</w:t>
      </w:r>
      <w:r w:rsidR="00013997" w:rsidRPr="00205508">
        <w:rPr>
          <w:rFonts w:eastAsia="Calibri"/>
          <w:szCs w:val="26"/>
          <w:lang w:eastAsia="en-US"/>
        </w:rPr>
        <w:t>олодежным советом проведено более 20 м</w:t>
      </w:r>
      <w:r w:rsidRPr="00205508">
        <w:rPr>
          <w:rFonts w:eastAsia="Calibri"/>
          <w:szCs w:val="26"/>
          <w:lang w:eastAsia="en-US"/>
        </w:rPr>
        <w:t>ероприя</w:t>
      </w:r>
      <w:r w:rsidR="008B6BC5" w:rsidRPr="00205508">
        <w:rPr>
          <w:rFonts w:eastAsia="Calibri"/>
          <w:szCs w:val="26"/>
          <w:lang w:eastAsia="en-US"/>
        </w:rPr>
        <w:t xml:space="preserve">тий. </w:t>
      </w:r>
      <w:r w:rsidRPr="00205508">
        <w:rPr>
          <w:rFonts w:eastAsia="Calibri"/>
          <w:szCs w:val="26"/>
          <w:lang w:eastAsia="en-US"/>
        </w:rPr>
        <w:t>Представ</w:t>
      </w:r>
      <w:r w:rsidRPr="00205508">
        <w:rPr>
          <w:rFonts w:eastAsia="Calibri"/>
          <w:szCs w:val="26"/>
          <w:lang w:eastAsia="en-US"/>
        </w:rPr>
        <w:t>и</w:t>
      </w:r>
      <w:r w:rsidRPr="00205508">
        <w:rPr>
          <w:rFonts w:eastAsia="Calibri"/>
          <w:szCs w:val="26"/>
          <w:lang w:eastAsia="en-US"/>
        </w:rPr>
        <w:t>тели м</w:t>
      </w:r>
      <w:r w:rsidR="00013997" w:rsidRPr="00205508">
        <w:rPr>
          <w:rFonts w:eastAsia="Calibri"/>
          <w:szCs w:val="26"/>
          <w:lang w:eastAsia="en-US"/>
        </w:rPr>
        <w:t>ол</w:t>
      </w:r>
      <w:r w:rsidR="008B6BC5" w:rsidRPr="00205508">
        <w:rPr>
          <w:rFonts w:eastAsia="Calibri"/>
          <w:szCs w:val="26"/>
          <w:lang w:eastAsia="en-US"/>
        </w:rPr>
        <w:t xml:space="preserve">одежи района </w:t>
      </w:r>
      <w:r w:rsidRPr="00205508">
        <w:rPr>
          <w:rFonts w:eastAsia="Calibri"/>
          <w:szCs w:val="26"/>
          <w:lang w:eastAsia="en-US"/>
        </w:rPr>
        <w:t>приняли</w:t>
      </w:r>
      <w:r w:rsidR="00013997" w:rsidRPr="00205508">
        <w:rPr>
          <w:rFonts w:eastAsia="Calibri"/>
          <w:szCs w:val="26"/>
          <w:lang w:eastAsia="en-US"/>
        </w:rPr>
        <w:t xml:space="preserve"> участие в молодежном международном образовател</w:t>
      </w:r>
      <w:r w:rsidR="00013997" w:rsidRPr="00205508">
        <w:rPr>
          <w:rFonts w:eastAsia="Calibri"/>
          <w:szCs w:val="26"/>
          <w:lang w:eastAsia="en-US"/>
        </w:rPr>
        <w:t>ь</w:t>
      </w:r>
      <w:r w:rsidR="00013997" w:rsidRPr="00205508">
        <w:rPr>
          <w:rFonts w:eastAsia="Calibri"/>
          <w:szCs w:val="26"/>
          <w:lang w:eastAsia="en-US"/>
        </w:rPr>
        <w:t>ном форуме «Алтай. Территория развития-2021», в сессии Молодежно</w:t>
      </w:r>
      <w:r w:rsidR="008B6BC5" w:rsidRPr="00205508">
        <w:rPr>
          <w:rFonts w:eastAsia="Calibri"/>
          <w:szCs w:val="26"/>
          <w:lang w:eastAsia="en-US"/>
        </w:rPr>
        <w:t xml:space="preserve">го Парламента Алтайского края, </w:t>
      </w:r>
      <w:r w:rsidR="00013997" w:rsidRPr="00205508">
        <w:rPr>
          <w:rFonts w:eastAsia="Calibri"/>
          <w:szCs w:val="26"/>
          <w:lang w:eastAsia="en-US"/>
        </w:rPr>
        <w:t xml:space="preserve">в </w:t>
      </w:r>
      <w:r w:rsidR="008B6BC5" w:rsidRPr="00205508">
        <w:rPr>
          <w:rStyle w:val="af4"/>
          <w:rFonts w:eastAsia="Calibri"/>
          <w:b w:val="0"/>
          <w:color w:val="000000"/>
          <w:szCs w:val="26"/>
          <w:shd w:val="clear" w:color="auto" w:fill="FCFDFD"/>
        </w:rPr>
        <w:t>кон</w:t>
      </w:r>
      <w:r w:rsidR="00013997" w:rsidRPr="00205508">
        <w:rPr>
          <w:rStyle w:val="af4"/>
          <w:rFonts w:eastAsia="Calibri"/>
          <w:b w:val="0"/>
          <w:color w:val="000000"/>
          <w:szCs w:val="26"/>
          <w:shd w:val="clear" w:color="auto" w:fill="FCFDFD"/>
        </w:rPr>
        <w:t>курс</w:t>
      </w:r>
      <w:r w:rsidRPr="00205508">
        <w:rPr>
          <w:rStyle w:val="af4"/>
          <w:rFonts w:eastAsia="Calibri"/>
          <w:b w:val="0"/>
          <w:color w:val="000000"/>
          <w:szCs w:val="26"/>
          <w:shd w:val="clear" w:color="auto" w:fill="FCFDFD"/>
        </w:rPr>
        <w:t>е</w:t>
      </w:r>
      <w:r w:rsidR="00013997" w:rsidRPr="00205508">
        <w:rPr>
          <w:rStyle w:val="af4"/>
          <w:rFonts w:eastAsia="Calibri"/>
          <w:b w:val="0"/>
          <w:color w:val="000000"/>
          <w:szCs w:val="26"/>
          <w:shd w:val="clear" w:color="auto" w:fill="FCFDFD"/>
        </w:rPr>
        <w:t xml:space="preserve"> про</w:t>
      </w:r>
      <w:r w:rsidR="008B6BC5" w:rsidRPr="00205508">
        <w:rPr>
          <w:rStyle w:val="af4"/>
          <w:rFonts w:eastAsia="Calibri"/>
          <w:b w:val="0"/>
          <w:color w:val="000000"/>
          <w:szCs w:val="26"/>
          <w:shd w:val="clear" w:color="auto" w:fill="FCFDFD"/>
        </w:rPr>
        <w:t>фессиональных траект</w:t>
      </w:r>
      <w:r w:rsidR="00CE0CF2" w:rsidRPr="00205508">
        <w:rPr>
          <w:rStyle w:val="af4"/>
          <w:rFonts w:eastAsia="Calibri"/>
          <w:b w:val="0"/>
          <w:color w:val="000000"/>
          <w:szCs w:val="26"/>
          <w:shd w:val="clear" w:color="auto" w:fill="FCFDFD"/>
        </w:rPr>
        <w:t>орий разви</w:t>
      </w:r>
      <w:r w:rsidR="008B6BC5" w:rsidRPr="00205508">
        <w:rPr>
          <w:rStyle w:val="af4"/>
          <w:rFonts w:eastAsia="Calibri"/>
          <w:b w:val="0"/>
          <w:color w:val="000000"/>
          <w:szCs w:val="26"/>
          <w:shd w:val="clear" w:color="auto" w:fill="FCFDFD"/>
        </w:rPr>
        <w:t>тия «Сфера притяж</w:t>
      </w:r>
      <w:r w:rsidR="008B6BC5" w:rsidRPr="00205508">
        <w:rPr>
          <w:rStyle w:val="af4"/>
          <w:rFonts w:eastAsia="Calibri"/>
          <w:b w:val="0"/>
          <w:color w:val="000000"/>
          <w:szCs w:val="26"/>
          <w:shd w:val="clear" w:color="auto" w:fill="FCFDFD"/>
        </w:rPr>
        <w:t>е</w:t>
      </w:r>
      <w:r w:rsidR="00013997" w:rsidRPr="00205508">
        <w:rPr>
          <w:rStyle w:val="af4"/>
          <w:rFonts w:eastAsia="Calibri"/>
          <w:b w:val="0"/>
          <w:color w:val="000000"/>
          <w:szCs w:val="26"/>
          <w:shd w:val="clear" w:color="auto" w:fill="FCFDFD"/>
        </w:rPr>
        <w:t>ния», в краевой программе «#В фокусе Молодежной Политики».</w:t>
      </w:r>
    </w:p>
    <w:p w:rsidR="00013997" w:rsidRPr="00205508" w:rsidRDefault="00013997" w:rsidP="008B6BC5">
      <w:pPr>
        <w:pStyle w:val="15"/>
        <w:shd w:val="clear" w:color="auto" w:fill="auto"/>
        <w:ind w:firstLine="708"/>
        <w:jc w:val="both"/>
        <w:rPr>
          <w:color w:val="000000"/>
          <w:sz w:val="26"/>
          <w:szCs w:val="26"/>
        </w:rPr>
      </w:pPr>
      <w:r w:rsidRPr="00205508">
        <w:rPr>
          <w:sz w:val="26"/>
          <w:szCs w:val="26"/>
        </w:rPr>
        <w:t xml:space="preserve">Волонтёрское движение в Бурлинском районе  растёт и развивается. </w:t>
      </w:r>
      <w:r w:rsidRPr="00205508">
        <w:rPr>
          <w:color w:val="000000"/>
          <w:sz w:val="26"/>
          <w:szCs w:val="26"/>
        </w:rPr>
        <w:t>В 2021 году</w:t>
      </w:r>
      <w:r w:rsidR="008B6BC5" w:rsidRPr="00205508">
        <w:rPr>
          <w:color w:val="000000"/>
          <w:sz w:val="26"/>
          <w:szCs w:val="26"/>
        </w:rPr>
        <w:t xml:space="preserve"> </w:t>
      </w:r>
      <w:r w:rsidRPr="00205508">
        <w:rPr>
          <w:color w:val="000000"/>
          <w:sz w:val="26"/>
          <w:szCs w:val="26"/>
        </w:rPr>
        <w:t xml:space="preserve">по сравнению с 2020 годом количество официально зарегистрированных добровольцев на территории муниципального образования Бурлинский район увеличилось в </w:t>
      </w:r>
      <w:r w:rsidR="00467FFC" w:rsidRPr="00205508">
        <w:rPr>
          <w:color w:val="000000"/>
          <w:sz w:val="26"/>
          <w:szCs w:val="26"/>
        </w:rPr>
        <w:t>2 раза и составляет 197 человек</w:t>
      </w:r>
      <w:r w:rsidRPr="00205508">
        <w:rPr>
          <w:color w:val="000000"/>
          <w:sz w:val="26"/>
          <w:szCs w:val="26"/>
        </w:rPr>
        <w:t xml:space="preserve"> (98 в 2020г.), что дает положительную динамику роста колич</w:t>
      </w:r>
      <w:r w:rsidRPr="00205508">
        <w:rPr>
          <w:color w:val="000000"/>
          <w:sz w:val="26"/>
          <w:szCs w:val="26"/>
        </w:rPr>
        <w:t>е</w:t>
      </w:r>
      <w:r w:rsidRPr="00205508">
        <w:rPr>
          <w:color w:val="000000"/>
          <w:sz w:val="26"/>
          <w:szCs w:val="26"/>
        </w:rPr>
        <w:t xml:space="preserve">ства молодежи, вовлекаемой в социальную практику. </w:t>
      </w:r>
      <w:r w:rsidR="00467FFC" w:rsidRPr="00205508">
        <w:rPr>
          <w:sz w:val="26"/>
          <w:szCs w:val="26"/>
        </w:rPr>
        <w:t xml:space="preserve">Активно действуют </w:t>
      </w:r>
      <w:r w:rsidRPr="00205508">
        <w:rPr>
          <w:sz w:val="26"/>
          <w:szCs w:val="26"/>
        </w:rPr>
        <w:t>3 волонтё</w:t>
      </w:r>
      <w:r w:rsidRPr="00205508">
        <w:rPr>
          <w:sz w:val="26"/>
          <w:szCs w:val="26"/>
        </w:rPr>
        <w:t>р</w:t>
      </w:r>
      <w:r w:rsidRPr="00205508">
        <w:rPr>
          <w:sz w:val="26"/>
          <w:szCs w:val="26"/>
        </w:rPr>
        <w:t>ских отряда - в с. Михайловка «Круг друзей» (руководитель Сопелкина О.В.), в с. Нов</w:t>
      </w:r>
      <w:r w:rsidRPr="00205508">
        <w:rPr>
          <w:sz w:val="26"/>
          <w:szCs w:val="26"/>
        </w:rPr>
        <w:t>о</w:t>
      </w:r>
      <w:r w:rsidRPr="00205508">
        <w:rPr>
          <w:sz w:val="26"/>
          <w:szCs w:val="26"/>
        </w:rPr>
        <w:t>сельском «Шаг навстречу» (руководитель Битенов С.Б.) и с. Бурла «Путь добра» (рук</w:t>
      </w:r>
      <w:r w:rsidRPr="00205508">
        <w:rPr>
          <w:sz w:val="26"/>
          <w:szCs w:val="26"/>
        </w:rPr>
        <w:t>о</w:t>
      </w:r>
      <w:r w:rsidRPr="00205508">
        <w:rPr>
          <w:sz w:val="26"/>
          <w:szCs w:val="26"/>
        </w:rPr>
        <w:t>водитель Рау Т.В.). В сентябре проведен ежегодный слет волонтерских отрядов Бурли</w:t>
      </w:r>
      <w:r w:rsidRPr="00205508">
        <w:rPr>
          <w:sz w:val="26"/>
          <w:szCs w:val="26"/>
        </w:rPr>
        <w:t>н</w:t>
      </w:r>
      <w:r w:rsidRPr="00205508">
        <w:rPr>
          <w:sz w:val="26"/>
          <w:szCs w:val="26"/>
        </w:rPr>
        <w:t xml:space="preserve">ского района. </w:t>
      </w:r>
    </w:p>
    <w:p w:rsidR="00D56AB7" w:rsidRPr="00205508" w:rsidRDefault="00013997" w:rsidP="008B6BC5">
      <w:pPr>
        <w:ind w:left="0" w:firstLine="709"/>
        <w:jc w:val="both"/>
        <w:rPr>
          <w:szCs w:val="26"/>
        </w:rPr>
      </w:pPr>
      <w:r w:rsidRPr="00205508">
        <w:rPr>
          <w:szCs w:val="26"/>
        </w:rPr>
        <w:t>На территории Бурлинского района действует муниципальная программа «Обе</w:t>
      </w:r>
      <w:r w:rsidRPr="00205508">
        <w:rPr>
          <w:szCs w:val="26"/>
        </w:rPr>
        <w:t>с</w:t>
      </w:r>
      <w:r w:rsidRPr="00205508">
        <w:rPr>
          <w:szCs w:val="26"/>
        </w:rPr>
        <w:t>печение жильем молодых семей в Бурлинском районе» на 2021-2025 годы. По состо</w:t>
      </w:r>
      <w:r w:rsidRPr="00205508">
        <w:rPr>
          <w:szCs w:val="26"/>
        </w:rPr>
        <w:t>я</w:t>
      </w:r>
      <w:r w:rsidRPr="00205508">
        <w:rPr>
          <w:szCs w:val="26"/>
        </w:rPr>
        <w:t>нию на 01.01.2021 на у</w:t>
      </w:r>
      <w:r w:rsidR="00CE56B4" w:rsidRPr="00205508">
        <w:rPr>
          <w:szCs w:val="26"/>
        </w:rPr>
        <w:t xml:space="preserve">чете состояло 3 молодых семьи, </w:t>
      </w:r>
      <w:r w:rsidRPr="00205508">
        <w:rPr>
          <w:szCs w:val="26"/>
        </w:rPr>
        <w:t>нуждающихся в улучшении ж</w:t>
      </w:r>
      <w:r w:rsidRPr="00205508">
        <w:rPr>
          <w:szCs w:val="26"/>
        </w:rPr>
        <w:t>и</w:t>
      </w:r>
      <w:r w:rsidRPr="00205508">
        <w:rPr>
          <w:szCs w:val="26"/>
        </w:rPr>
        <w:t>лищ</w:t>
      </w:r>
      <w:r w:rsidR="00CE56B4" w:rsidRPr="00205508">
        <w:rPr>
          <w:szCs w:val="26"/>
        </w:rPr>
        <w:t xml:space="preserve">ных условий. </w:t>
      </w:r>
      <w:r w:rsidRPr="00205508">
        <w:rPr>
          <w:szCs w:val="26"/>
        </w:rPr>
        <w:t>В 2021 году данной социальной выплатой воспользовалась семья ж</w:t>
      </w:r>
      <w:r w:rsidRPr="00205508">
        <w:rPr>
          <w:szCs w:val="26"/>
        </w:rPr>
        <w:t>и</w:t>
      </w:r>
      <w:r w:rsidRPr="00205508">
        <w:rPr>
          <w:szCs w:val="26"/>
        </w:rPr>
        <w:t>тельницы села Гусиная Ляга Тасыбаевой Надиры Толегеновны в составе 6 человек.</w:t>
      </w:r>
    </w:p>
    <w:p w:rsidR="00013997" w:rsidRPr="00205508" w:rsidRDefault="00D56AB7" w:rsidP="008B6BC5">
      <w:pPr>
        <w:ind w:left="0" w:firstLine="709"/>
        <w:jc w:val="both"/>
        <w:rPr>
          <w:szCs w:val="26"/>
        </w:rPr>
      </w:pPr>
      <w:r w:rsidRPr="00205508">
        <w:rPr>
          <w:szCs w:val="26"/>
        </w:rPr>
        <w:t>Район располагает достато</w:t>
      </w:r>
      <w:r w:rsidR="00CE56B4" w:rsidRPr="00205508">
        <w:rPr>
          <w:szCs w:val="26"/>
        </w:rPr>
        <w:t xml:space="preserve">чно широким полем деятельности </w:t>
      </w:r>
      <w:r w:rsidRPr="00205508">
        <w:rPr>
          <w:szCs w:val="26"/>
        </w:rPr>
        <w:t>для самореализации нашей молодежи.</w:t>
      </w:r>
    </w:p>
    <w:p w:rsidR="007B063C" w:rsidRPr="00205508" w:rsidRDefault="007B063C" w:rsidP="00CE56B4">
      <w:pPr>
        <w:ind w:left="0" w:firstLine="0"/>
        <w:jc w:val="both"/>
        <w:rPr>
          <w:szCs w:val="26"/>
        </w:rPr>
      </w:pPr>
    </w:p>
    <w:p w:rsidR="00417A42" w:rsidRPr="00205508" w:rsidRDefault="00417A42" w:rsidP="00417A42">
      <w:pPr>
        <w:widowControl w:val="0"/>
        <w:ind w:left="0" w:firstLine="0"/>
        <w:jc w:val="center"/>
        <w:rPr>
          <w:caps/>
          <w:szCs w:val="26"/>
        </w:rPr>
      </w:pPr>
      <w:r w:rsidRPr="00205508">
        <w:rPr>
          <w:caps/>
          <w:szCs w:val="26"/>
        </w:rPr>
        <w:t>Исполнение полномочий в сферах гражданской обороны, мобил</w:t>
      </w:r>
      <w:r w:rsidRPr="00205508">
        <w:rPr>
          <w:caps/>
          <w:szCs w:val="26"/>
        </w:rPr>
        <w:t>и</w:t>
      </w:r>
      <w:r w:rsidRPr="00205508">
        <w:rPr>
          <w:caps/>
          <w:szCs w:val="26"/>
        </w:rPr>
        <w:t>зационной подготовки,</w:t>
      </w:r>
      <w:r w:rsidR="00CE70D7" w:rsidRPr="00205508">
        <w:rPr>
          <w:caps/>
          <w:szCs w:val="26"/>
        </w:rPr>
        <w:t xml:space="preserve"> </w:t>
      </w:r>
      <w:r w:rsidR="006C4375" w:rsidRPr="00205508">
        <w:rPr>
          <w:caps/>
          <w:szCs w:val="26"/>
        </w:rPr>
        <w:t xml:space="preserve"> предотвращения</w:t>
      </w:r>
      <w:r w:rsidR="00CE70D7" w:rsidRPr="00205508">
        <w:rPr>
          <w:caps/>
          <w:szCs w:val="26"/>
        </w:rPr>
        <w:t xml:space="preserve"> </w:t>
      </w:r>
      <w:r w:rsidRPr="00205508">
        <w:rPr>
          <w:caps/>
          <w:szCs w:val="26"/>
        </w:rPr>
        <w:t xml:space="preserve"> и ликвидации после</w:t>
      </w:r>
      <w:r w:rsidRPr="00205508">
        <w:rPr>
          <w:caps/>
          <w:szCs w:val="26"/>
        </w:rPr>
        <w:t>д</w:t>
      </w:r>
      <w:r w:rsidRPr="00205508">
        <w:rPr>
          <w:caps/>
          <w:szCs w:val="26"/>
        </w:rPr>
        <w:t xml:space="preserve">ствий чрезвычайных ситуаций, </w:t>
      </w:r>
    </w:p>
    <w:p w:rsidR="00417A42" w:rsidRPr="00205508" w:rsidRDefault="0055638C" w:rsidP="00417A42">
      <w:pPr>
        <w:widowControl w:val="0"/>
        <w:ind w:left="0" w:firstLine="0"/>
        <w:jc w:val="center"/>
        <w:rPr>
          <w:caps/>
          <w:szCs w:val="26"/>
        </w:rPr>
      </w:pPr>
      <w:r w:rsidRPr="00205508">
        <w:rPr>
          <w:caps/>
          <w:szCs w:val="26"/>
        </w:rPr>
        <w:t>профилактике терроризма и экстре</w:t>
      </w:r>
      <w:r w:rsidR="00417A42" w:rsidRPr="00205508">
        <w:rPr>
          <w:caps/>
          <w:szCs w:val="26"/>
        </w:rPr>
        <w:t>мизма</w:t>
      </w:r>
      <w:r w:rsidRPr="00205508">
        <w:rPr>
          <w:caps/>
          <w:szCs w:val="26"/>
        </w:rPr>
        <w:t>.</w:t>
      </w:r>
    </w:p>
    <w:p w:rsidR="00316A9C" w:rsidRPr="00205508" w:rsidRDefault="00316A9C" w:rsidP="00417A42">
      <w:pPr>
        <w:widowControl w:val="0"/>
        <w:ind w:left="0" w:firstLine="0"/>
        <w:jc w:val="center"/>
        <w:rPr>
          <w:caps/>
          <w:szCs w:val="26"/>
          <w:u w:val="single"/>
        </w:rPr>
      </w:pPr>
    </w:p>
    <w:p w:rsidR="006A4060" w:rsidRPr="00205508" w:rsidRDefault="00573B63" w:rsidP="00CE56B4">
      <w:pPr>
        <w:shd w:val="clear" w:color="auto" w:fill="FFFFFF"/>
        <w:ind w:left="0" w:firstLine="709"/>
        <w:jc w:val="both"/>
        <w:rPr>
          <w:szCs w:val="26"/>
        </w:rPr>
      </w:pPr>
      <w:r w:rsidRPr="00205508">
        <w:rPr>
          <w:szCs w:val="26"/>
        </w:rPr>
        <w:t>Выполнение предусмотренных действующим законодательством указанных по</w:t>
      </w:r>
      <w:r w:rsidRPr="00205508">
        <w:rPr>
          <w:szCs w:val="26"/>
        </w:rPr>
        <w:t>л</w:t>
      </w:r>
      <w:r w:rsidRPr="00205508">
        <w:rPr>
          <w:szCs w:val="26"/>
        </w:rPr>
        <w:t>номочий, связанных обеспечением безопасности населения района осуществ</w:t>
      </w:r>
      <w:r w:rsidR="00CE56B4" w:rsidRPr="00205508">
        <w:rPr>
          <w:szCs w:val="26"/>
        </w:rPr>
        <w:t xml:space="preserve">лялось </w:t>
      </w:r>
      <w:r w:rsidRPr="00205508">
        <w:rPr>
          <w:szCs w:val="26"/>
        </w:rPr>
        <w:t>р</w:t>
      </w:r>
      <w:r w:rsidRPr="00205508">
        <w:rPr>
          <w:szCs w:val="26"/>
        </w:rPr>
        <w:t>у</w:t>
      </w:r>
      <w:r w:rsidRPr="00205508">
        <w:rPr>
          <w:szCs w:val="26"/>
        </w:rPr>
        <w:lastRenderedPageBreak/>
        <w:t>ко</w:t>
      </w:r>
      <w:r w:rsidR="00CE56B4" w:rsidRPr="00205508">
        <w:rPr>
          <w:szCs w:val="26"/>
        </w:rPr>
        <w:t xml:space="preserve">водством района </w:t>
      </w:r>
      <w:r w:rsidRPr="00205508">
        <w:rPr>
          <w:szCs w:val="26"/>
        </w:rPr>
        <w:t>посредством уполномоченных органов: районной комиссии по чре</w:t>
      </w:r>
      <w:r w:rsidRPr="00205508">
        <w:rPr>
          <w:szCs w:val="26"/>
        </w:rPr>
        <w:t>з</w:t>
      </w:r>
      <w:r w:rsidRPr="00205508">
        <w:rPr>
          <w:szCs w:val="26"/>
        </w:rPr>
        <w:t>вычайным ситуациям, отдела ГОЧС и МОБ работы Администрации района.</w:t>
      </w:r>
    </w:p>
    <w:p w:rsidR="006A4060" w:rsidRPr="00205508" w:rsidRDefault="00FB2E34" w:rsidP="00CE56B4">
      <w:pPr>
        <w:shd w:val="clear" w:color="auto" w:fill="FFFFFF"/>
        <w:ind w:left="0" w:firstLine="709"/>
        <w:jc w:val="both"/>
        <w:rPr>
          <w:szCs w:val="26"/>
        </w:rPr>
      </w:pPr>
      <w:r w:rsidRPr="00205508">
        <w:rPr>
          <w:szCs w:val="26"/>
        </w:rPr>
        <w:t>В соответствии с возложенными задачами, отделом ГОЧС и МОБ работы Адм</w:t>
      </w:r>
      <w:r w:rsidRPr="00205508">
        <w:rPr>
          <w:szCs w:val="26"/>
        </w:rPr>
        <w:t>и</w:t>
      </w:r>
      <w:r w:rsidRPr="00205508">
        <w:rPr>
          <w:szCs w:val="26"/>
        </w:rPr>
        <w:t>нистрации района осуществля</w:t>
      </w:r>
      <w:r w:rsidR="006A4060" w:rsidRPr="00205508">
        <w:rPr>
          <w:szCs w:val="26"/>
        </w:rPr>
        <w:t>лись</w:t>
      </w:r>
      <w:r w:rsidRPr="00205508">
        <w:rPr>
          <w:szCs w:val="26"/>
        </w:rPr>
        <w:t xml:space="preserve"> следующие функции:</w:t>
      </w:r>
    </w:p>
    <w:p w:rsidR="00FB2E34" w:rsidRPr="00205508" w:rsidRDefault="00FB2E34" w:rsidP="00CE56B4">
      <w:pPr>
        <w:ind w:left="0" w:firstLine="709"/>
        <w:jc w:val="both"/>
        <w:rPr>
          <w:szCs w:val="26"/>
        </w:rPr>
      </w:pPr>
      <w:r w:rsidRPr="00205508">
        <w:rPr>
          <w:szCs w:val="26"/>
        </w:rPr>
        <w:t>1. Организация и осуществление мероприятий по гражданской обороне;</w:t>
      </w:r>
    </w:p>
    <w:p w:rsidR="00FB2E34" w:rsidRPr="00205508" w:rsidRDefault="00CE56B4" w:rsidP="00CE56B4">
      <w:pPr>
        <w:ind w:left="0" w:firstLine="709"/>
        <w:jc w:val="both"/>
        <w:rPr>
          <w:bCs/>
          <w:szCs w:val="26"/>
        </w:rPr>
      </w:pPr>
      <w:r w:rsidRPr="00205508">
        <w:rPr>
          <w:bCs/>
          <w:szCs w:val="26"/>
        </w:rPr>
        <w:t xml:space="preserve">2. </w:t>
      </w:r>
      <w:r w:rsidR="00FB2E34" w:rsidRPr="00205508">
        <w:rPr>
          <w:bCs/>
          <w:szCs w:val="26"/>
        </w:rPr>
        <w:t>Участие в предупреждении и ликвидации последствий чрезвычайных ситуаций на территории района;</w:t>
      </w:r>
    </w:p>
    <w:p w:rsidR="00FB2E34" w:rsidRPr="00205508" w:rsidRDefault="00FB2E34" w:rsidP="00CE56B4">
      <w:pPr>
        <w:ind w:left="0" w:firstLine="709"/>
        <w:jc w:val="both"/>
        <w:rPr>
          <w:spacing w:val="-7"/>
          <w:szCs w:val="26"/>
        </w:rPr>
      </w:pPr>
      <w:r w:rsidRPr="00205508">
        <w:rPr>
          <w:spacing w:val="-7"/>
          <w:szCs w:val="26"/>
        </w:rPr>
        <w:t>3. Участие в профилактике терроризма и экстремизма, минимизации и ликвидации п</w:t>
      </w:r>
      <w:r w:rsidRPr="00205508">
        <w:rPr>
          <w:spacing w:val="-7"/>
          <w:szCs w:val="26"/>
        </w:rPr>
        <w:t>о</w:t>
      </w:r>
      <w:r w:rsidRPr="00205508">
        <w:rPr>
          <w:spacing w:val="-7"/>
          <w:szCs w:val="26"/>
        </w:rPr>
        <w:t>следствий их проявлений;</w:t>
      </w:r>
    </w:p>
    <w:p w:rsidR="00FB2E34" w:rsidRPr="00205508" w:rsidRDefault="00CE56B4" w:rsidP="00CE56B4">
      <w:pPr>
        <w:ind w:left="0" w:firstLine="709"/>
        <w:jc w:val="both"/>
        <w:rPr>
          <w:spacing w:val="-7"/>
          <w:szCs w:val="26"/>
        </w:rPr>
      </w:pPr>
      <w:r w:rsidRPr="00205508">
        <w:rPr>
          <w:spacing w:val="-7"/>
          <w:szCs w:val="26"/>
        </w:rPr>
        <w:t xml:space="preserve"> 4. </w:t>
      </w:r>
      <w:r w:rsidR="00FB2E34" w:rsidRPr="00205508">
        <w:rPr>
          <w:spacing w:val="-7"/>
          <w:szCs w:val="26"/>
        </w:rPr>
        <w:t>Осуществление мероприятий по обеспечению безопасности людей на водных об</w:t>
      </w:r>
      <w:r w:rsidR="00FB2E34" w:rsidRPr="00205508">
        <w:rPr>
          <w:spacing w:val="-7"/>
          <w:szCs w:val="26"/>
        </w:rPr>
        <w:t>ъ</w:t>
      </w:r>
      <w:r w:rsidR="00FB2E34" w:rsidRPr="00205508">
        <w:rPr>
          <w:spacing w:val="-7"/>
          <w:szCs w:val="26"/>
        </w:rPr>
        <w:t>ектах, охране их жизни и здоровья</w:t>
      </w:r>
      <w:r w:rsidR="006A4060" w:rsidRPr="00205508">
        <w:rPr>
          <w:spacing w:val="-7"/>
          <w:szCs w:val="26"/>
        </w:rPr>
        <w:t>;</w:t>
      </w:r>
    </w:p>
    <w:p w:rsidR="00FB2E34" w:rsidRPr="00205508" w:rsidRDefault="00FB2E34" w:rsidP="00CE56B4">
      <w:pPr>
        <w:ind w:left="0" w:firstLine="709"/>
        <w:jc w:val="both"/>
        <w:rPr>
          <w:szCs w:val="26"/>
        </w:rPr>
      </w:pPr>
      <w:r w:rsidRPr="00205508">
        <w:rPr>
          <w:iCs/>
          <w:szCs w:val="26"/>
        </w:rPr>
        <w:t>5. Организация мероприятий по мобилизационной подготовке и мобилизации, контроль за их проведением.</w:t>
      </w:r>
    </w:p>
    <w:p w:rsidR="00FB2E34" w:rsidRPr="00205508" w:rsidRDefault="006A4060" w:rsidP="00CE56B4">
      <w:pPr>
        <w:pStyle w:val="5"/>
        <w:spacing w:before="0" w:after="0"/>
        <w:ind w:left="0" w:firstLine="709"/>
        <w:jc w:val="both"/>
        <w:rPr>
          <w:rFonts w:ascii="Times New Roman" w:hAnsi="Times New Roman"/>
          <w:b w:val="0"/>
          <w:i w:val="0"/>
        </w:rPr>
      </w:pPr>
      <w:r w:rsidRPr="00205508">
        <w:rPr>
          <w:rFonts w:ascii="Times New Roman" w:hAnsi="Times New Roman"/>
          <w:b w:val="0"/>
          <w:i w:val="0"/>
        </w:rPr>
        <w:t>Вся основная</w:t>
      </w:r>
      <w:r w:rsidR="00FB2E34" w:rsidRPr="00205508">
        <w:rPr>
          <w:rFonts w:ascii="Times New Roman" w:hAnsi="Times New Roman"/>
          <w:b w:val="0"/>
          <w:i w:val="0"/>
        </w:rPr>
        <w:t xml:space="preserve"> </w:t>
      </w:r>
      <w:r w:rsidRPr="00205508">
        <w:rPr>
          <w:rFonts w:ascii="Times New Roman" w:hAnsi="Times New Roman"/>
          <w:b w:val="0"/>
          <w:i w:val="0"/>
        </w:rPr>
        <w:t>работа по линии ГО и ЧС  строилась в соответствии</w:t>
      </w:r>
      <w:r w:rsidR="00FB2E34" w:rsidRPr="00205508">
        <w:rPr>
          <w:rFonts w:ascii="Times New Roman" w:hAnsi="Times New Roman"/>
          <w:b w:val="0"/>
          <w:i w:val="0"/>
        </w:rPr>
        <w:t xml:space="preserve"> </w:t>
      </w:r>
      <w:r w:rsidRPr="00205508">
        <w:rPr>
          <w:rFonts w:ascii="Times New Roman" w:hAnsi="Times New Roman"/>
          <w:b w:val="0"/>
          <w:i w:val="0"/>
        </w:rPr>
        <w:t>с утвержде</w:t>
      </w:r>
      <w:r w:rsidRPr="00205508">
        <w:rPr>
          <w:rFonts w:ascii="Times New Roman" w:hAnsi="Times New Roman"/>
          <w:b w:val="0"/>
          <w:i w:val="0"/>
        </w:rPr>
        <w:t>н</w:t>
      </w:r>
      <w:r w:rsidRPr="00205508">
        <w:rPr>
          <w:rFonts w:ascii="Times New Roman" w:hAnsi="Times New Roman"/>
          <w:b w:val="0"/>
          <w:i w:val="0"/>
        </w:rPr>
        <w:t xml:space="preserve">ным </w:t>
      </w:r>
      <w:r w:rsidR="00FB2E34" w:rsidRPr="00205508">
        <w:rPr>
          <w:rFonts w:ascii="Times New Roman" w:hAnsi="Times New Roman"/>
          <w:b w:val="0"/>
          <w:i w:val="0"/>
        </w:rPr>
        <w:t>ежегодн</w:t>
      </w:r>
      <w:r w:rsidRPr="00205508">
        <w:rPr>
          <w:rFonts w:ascii="Times New Roman" w:hAnsi="Times New Roman"/>
          <w:b w:val="0"/>
          <w:i w:val="0"/>
        </w:rPr>
        <w:t>ым Планом</w:t>
      </w:r>
      <w:r w:rsidR="00FB2E34" w:rsidRPr="00205508">
        <w:rPr>
          <w:rFonts w:ascii="Times New Roman" w:hAnsi="Times New Roman"/>
          <w:b w:val="0"/>
          <w:i w:val="0"/>
        </w:rPr>
        <w:t xml:space="preserve"> основных мероприятий  по вопросам гражданской обороны, предупреждения и  ликвидации чрезвычайных ситуаций, обеспечения пожарной без</w:t>
      </w:r>
      <w:r w:rsidR="00FB2E34" w:rsidRPr="00205508">
        <w:rPr>
          <w:rFonts w:ascii="Times New Roman" w:hAnsi="Times New Roman"/>
          <w:b w:val="0"/>
          <w:i w:val="0"/>
        </w:rPr>
        <w:t>о</w:t>
      </w:r>
      <w:r w:rsidR="00FB2E34" w:rsidRPr="00205508">
        <w:rPr>
          <w:rFonts w:ascii="Times New Roman" w:hAnsi="Times New Roman"/>
          <w:b w:val="0"/>
          <w:i w:val="0"/>
        </w:rPr>
        <w:t>пасности и безопасности людей на водных объектах Бурлинского района Алтайского края на 2021 год, согласованного с Главным управление МЧС России по Алтайскому краю, ККУ «Управление по обеспечению мероприятий в области гражданской обороны, чрезвычайных ситуаций и пожарной безопасности в Алтайском крае»</w:t>
      </w:r>
      <w:r w:rsidRPr="00205508">
        <w:rPr>
          <w:rFonts w:ascii="Times New Roman" w:hAnsi="Times New Roman"/>
          <w:b w:val="0"/>
          <w:i w:val="0"/>
        </w:rPr>
        <w:t xml:space="preserve">. </w:t>
      </w:r>
      <w:r w:rsidR="00FB2E34" w:rsidRPr="00205508">
        <w:rPr>
          <w:rFonts w:ascii="Times New Roman" w:hAnsi="Times New Roman"/>
          <w:b w:val="0"/>
          <w:i w:val="0"/>
        </w:rPr>
        <w:t xml:space="preserve"> Все запланир</w:t>
      </w:r>
      <w:r w:rsidR="00FB2E34" w:rsidRPr="00205508">
        <w:rPr>
          <w:rFonts w:ascii="Times New Roman" w:hAnsi="Times New Roman"/>
          <w:b w:val="0"/>
          <w:i w:val="0"/>
        </w:rPr>
        <w:t>о</w:t>
      </w:r>
      <w:r w:rsidR="00FB2E34" w:rsidRPr="00205508">
        <w:rPr>
          <w:rFonts w:ascii="Times New Roman" w:hAnsi="Times New Roman"/>
          <w:b w:val="0"/>
          <w:i w:val="0"/>
        </w:rPr>
        <w:t>ванные мероприятия выполнены.</w:t>
      </w:r>
    </w:p>
    <w:p w:rsidR="00FB2E34" w:rsidRPr="00205508" w:rsidRDefault="00FB2E34" w:rsidP="00CE56B4">
      <w:pPr>
        <w:ind w:left="0" w:firstLine="708"/>
        <w:jc w:val="both"/>
        <w:rPr>
          <w:szCs w:val="26"/>
        </w:rPr>
      </w:pPr>
      <w:r w:rsidRPr="00205508">
        <w:rPr>
          <w:szCs w:val="26"/>
        </w:rPr>
        <w:t>За 2021 год отделом ГОЧС и МОБ работы Администрации района проведена сл</w:t>
      </w:r>
      <w:r w:rsidRPr="00205508">
        <w:rPr>
          <w:szCs w:val="26"/>
        </w:rPr>
        <w:t>е</w:t>
      </w:r>
      <w:r w:rsidRPr="00205508">
        <w:rPr>
          <w:szCs w:val="26"/>
        </w:rPr>
        <w:t xml:space="preserve">дующая работа в области совершенствования нормативно правовой базы района: </w:t>
      </w:r>
    </w:p>
    <w:p w:rsidR="00FB2E34" w:rsidRPr="00205508" w:rsidRDefault="00FB2E34" w:rsidP="00CE56B4">
      <w:pPr>
        <w:ind w:left="0" w:firstLine="708"/>
        <w:jc w:val="both"/>
        <w:rPr>
          <w:szCs w:val="26"/>
        </w:rPr>
      </w:pPr>
      <w:r w:rsidRPr="00205508">
        <w:rPr>
          <w:szCs w:val="26"/>
        </w:rPr>
        <w:t>- подготовлено 19 постановлений, 10 распоряжений по вопросам ГОЧС и 7 пост</w:t>
      </w:r>
      <w:r w:rsidRPr="00205508">
        <w:rPr>
          <w:szCs w:val="26"/>
        </w:rPr>
        <w:t>а</w:t>
      </w:r>
      <w:r w:rsidRPr="00205508">
        <w:rPr>
          <w:szCs w:val="26"/>
        </w:rPr>
        <w:t>новл</w:t>
      </w:r>
      <w:r w:rsidR="00CE56B4" w:rsidRPr="00205508">
        <w:rPr>
          <w:szCs w:val="26"/>
        </w:rPr>
        <w:t>е</w:t>
      </w:r>
      <w:r w:rsidRPr="00205508">
        <w:rPr>
          <w:szCs w:val="26"/>
        </w:rPr>
        <w:t>ний «СЗ» по вопросам мобилизационной подготовки и бронирования граждан пребывающих в запасе;</w:t>
      </w:r>
    </w:p>
    <w:p w:rsidR="00FB2E34" w:rsidRPr="00205508" w:rsidRDefault="00FB2E34" w:rsidP="00CE56B4">
      <w:pPr>
        <w:ind w:left="0" w:firstLine="708"/>
        <w:jc w:val="both"/>
        <w:rPr>
          <w:szCs w:val="26"/>
        </w:rPr>
      </w:pPr>
      <w:r w:rsidRPr="00205508">
        <w:rPr>
          <w:szCs w:val="26"/>
        </w:rPr>
        <w:t>- оказана методическая помощь по совершенствованию нормативно правовой б</w:t>
      </w:r>
      <w:r w:rsidRPr="00205508">
        <w:rPr>
          <w:szCs w:val="26"/>
        </w:rPr>
        <w:t>а</w:t>
      </w:r>
      <w:r w:rsidRPr="00205508">
        <w:rPr>
          <w:szCs w:val="26"/>
        </w:rPr>
        <w:t>зы сель</w:t>
      </w:r>
      <w:r w:rsidR="00CE56B4" w:rsidRPr="00205508">
        <w:rPr>
          <w:szCs w:val="26"/>
        </w:rPr>
        <w:t xml:space="preserve">ских поселений; </w:t>
      </w:r>
    </w:p>
    <w:p w:rsidR="00FB2E34" w:rsidRPr="00205508" w:rsidRDefault="00FB2E34" w:rsidP="00CE56B4">
      <w:pPr>
        <w:ind w:left="0" w:firstLine="708"/>
        <w:jc w:val="both"/>
        <w:rPr>
          <w:szCs w:val="26"/>
        </w:rPr>
      </w:pPr>
      <w:r w:rsidRPr="00205508">
        <w:rPr>
          <w:szCs w:val="26"/>
        </w:rPr>
        <w:t>- осуществлялась методическая помощь в оформлении документации админис</w:t>
      </w:r>
      <w:r w:rsidRPr="00205508">
        <w:rPr>
          <w:szCs w:val="26"/>
        </w:rPr>
        <w:t>т</w:t>
      </w:r>
      <w:r w:rsidRPr="00205508">
        <w:rPr>
          <w:szCs w:val="26"/>
        </w:rPr>
        <w:t>рациям сельсоветов по граж</w:t>
      </w:r>
      <w:r w:rsidR="006A4060" w:rsidRPr="00205508">
        <w:rPr>
          <w:szCs w:val="26"/>
        </w:rPr>
        <w:t>данской обороне и предотвращению</w:t>
      </w:r>
      <w:r w:rsidRPr="00205508">
        <w:rPr>
          <w:szCs w:val="26"/>
        </w:rPr>
        <w:t xml:space="preserve"> ЧС. </w:t>
      </w:r>
    </w:p>
    <w:p w:rsidR="00FB2E34" w:rsidRPr="00205508" w:rsidRDefault="00FB2E34" w:rsidP="00CE56B4">
      <w:pPr>
        <w:ind w:left="0" w:firstLine="709"/>
        <w:jc w:val="both"/>
        <w:rPr>
          <w:bCs/>
          <w:szCs w:val="26"/>
        </w:rPr>
      </w:pPr>
      <w:r w:rsidRPr="00205508">
        <w:rPr>
          <w:bCs/>
          <w:szCs w:val="26"/>
        </w:rPr>
        <w:t>В 2021 году режим чрезвычайной ситуации на территории района не вводился.  Режим повышенной готовности вводился 3 раза, в связи неблагоприятными метеорол</w:t>
      </w:r>
      <w:r w:rsidRPr="00205508">
        <w:rPr>
          <w:bCs/>
          <w:szCs w:val="26"/>
        </w:rPr>
        <w:t>о</w:t>
      </w:r>
      <w:r w:rsidRPr="00205508">
        <w:rPr>
          <w:bCs/>
          <w:szCs w:val="26"/>
        </w:rPr>
        <w:t xml:space="preserve">гическими условиями. </w:t>
      </w:r>
    </w:p>
    <w:p w:rsidR="00FB2E34" w:rsidRPr="00205508" w:rsidRDefault="00FB2E34" w:rsidP="00CE56B4">
      <w:pPr>
        <w:ind w:left="0" w:firstLine="709"/>
        <w:jc w:val="both"/>
        <w:rPr>
          <w:bCs/>
          <w:szCs w:val="26"/>
        </w:rPr>
      </w:pPr>
      <w:r w:rsidRPr="00205508">
        <w:rPr>
          <w:bCs/>
          <w:szCs w:val="26"/>
        </w:rPr>
        <w:t>За период с 01.01.2021 г. по 31.12.2021 г. на территории района зарегистри</w:t>
      </w:r>
      <w:r w:rsidR="00033EAF" w:rsidRPr="00205508">
        <w:rPr>
          <w:bCs/>
          <w:szCs w:val="26"/>
        </w:rPr>
        <w:t>ровано 141 сообщение</w:t>
      </w:r>
      <w:r w:rsidRPr="00205508">
        <w:rPr>
          <w:bCs/>
          <w:szCs w:val="26"/>
        </w:rPr>
        <w:t xml:space="preserve"> о пожарах и возгораниях:</w:t>
      </w:r>
    </w:p>
    <w:p w:rsidR="00FB2E34" w:rsidRPr="00205508" w:rsidRDefault="00554AE9" w:rsidP="00CE56B4">
      <w:pPr>
        <w:ind w:left="0" w:firstLine="709"/>
        <w:jc w:val="both"/>
        <w:rPr>
          <w:bCs/>
          <w:szCs w:val="26"/>
        </w:rPr>
      </w:pPr>
      <w:r w:rsidRPr="00205508">
        <w:rPr>
          <w:bCs/>
          <w:szCs w:val="26"/>
        </w:rPr>
        <w:t>- 121 сообщение</w:t>
      </w:r>
      <w:r w:rsidR="00FB2E34" w:rsidRPr="00205508">
        <w:rPr>
          <w:bCs/>
          <w:szCs w:val="26"/>
        </w:rPr>
        <w:t xml:space="preserve"> о возгорании мусора, сухой травы, тополиного пуха, камыша;</w:t>
      </w:r>
    </w:p>
    <w:p w:rsidR="00FB2E34" w:rsidRPr="00205508" w:rsidRDefault="00FB2E34" w:rsidP="00CE56B4">
      <w:pPr>
        <w:ind w:left="0" w:firstLine="709"/>
        <w:jc w:val="both"/>
        <w:rPr>
          <w:bCs/>
          <w:szCs w:val="26"/>
        </w:rPr>
      </w:pPr>
      <w:r w:rsidRPr="00205508">
        <w:rPr>
          <w:bCs/>
          <w:szCs w:val="26"/>
        </w:rPr>
        <w:t>- 20 с</w:t>
      </w:r>
      <w:r w:rsidR="00AD3314" w:rsidRPr="00205508">
        <w:rPr>
          <w:bCs/>
          <w:szCs w:val="26"/>
        </w:rPr>
        <w:t>ообщений</w:t>
      </w:r>
      <w:r w:rsidRPr="00205508">
        <w:rPr>
          <w:bCs/>
          <w:szCs w:val="26"/>
        </w:rPr>
        <w:t xml:space="preserve"> о техногенных пожарах.</w:t>
      </w:r>
    </w:p>
    <w:p w:rsidR="00FB2E34" w:rsidRPr="00205508" w:rsidRDefault="00FB2E34" w:rsidP="00CE56B4">
      <w:pPr>
        <w:ind w:left="0" w:firstLine="709"/>
        <w:jc w:val="both"/>
        <w:rPr>
          <w:bCs/>
          <w:szCs w:val="26"/>
        </w:rPr>
      </w:pPr>
      <w:r w:rsidRPr="00205508">
        <w:rPr>
          <w:bCs/>
          <w:szCs w:val="26"/>
        </w:rPr>
        <w:t>Основными причинами произошедших в 2021 г. пожаров являются:</w:t>
      </w:r>
    </w:p>
    <w:p w:rsidR="00FB2E34" w:rsidRPr="00205508" w:rsidRDefault="00FB2E34" w:rsidP="00CE56B4">
      <w:pPr>
        <w:ind w:left="0" w:firstLine="709"/>
        <w:jc w:val="both"/>
        <w:rPr>
          <w:bCs/>
          <w:szCs w:val="26"/>
        </w:rPr>
      </w:pPr>
      <w:r w:rsidRPr="00205508">
        <w:rPr>
          <w:bCs/>
          <w:szCs w:val="26"/>
        </w:rPr>
        <w:t>- нарушение правил эксплуатации печного отопления (3 пожара);</w:t>
      </w:r>
    </w:p>
    <w:p w:rsidR="00FB2E34" w:rsidRPr="00205508" w:rsidRDefault="00FB2E34" w:rsidP="00CE56B4">
      <w:pPr>
        <w:ind w:left="0" w:firstLine="709"/>
        <w:jc w:val="both"/>
        <w:rPr>
          <w:bCs/>
          <w:szCs w:val="26"/>
        </w:rPr>
      </w:pPr>
      <w:r w:rsidRPr="00205508">
        <w:rPr>
          <w:bCs/>
          <w:szCs w:val="26"/>
        </w:rPr>
        <w:t>- нарушение правил эксплуатации электрооборудования (4 пожара);</w:t>
      </w:r>
    </w:p>
    <w:p w:rsidR="00FB2E34" w:rsidRPr="00205508" w:rsidRDefault="00FB2E34" w:rsidP="00CE56B4">
      <w:pPr>
        <w:ind w:left="0" w:firstLine="709"/>
        <w:jc w:val="both"/>
        <w:rPr>
          <w:bCs/>
          <w:szCs w:val="26"/>
        </w:rPr>
      </w:pPr>
      <w:r w:rsidRPr="00205508">
        <w:rPr>
          <w:bCs/>
          <w:szCs w:val="26"/>
        </w:rPr>
        <w:t>-</w:t>
      </w:r>
      <w:r w:rsidR="006A4060" w:rsidRPr="00205508">
        <w:rPr>
          <w:bCs/>
          <w:szCs w:val="26"/>
        </w:rPr>
        <w:t xml:space="preserve"> по неосторожности (13 пожаров).</w:t>
      </w:r>
    </w:p>
    <w:p w:rsidR="00FB2E34" w:rsidRPr="00205508" w:rsidRDefault="00FB2E34" w:rsidP="00CE56B4">
      <w:pPr>
        <w:ind w:left="0" w:firstLine="709"/>
        <w:jc w:val="both"/>
        <w:rPr>
          <w:bCs/>
          <w:szCs w:val="26"/>
        </w:rPr>
      </w:pPr>
      <w:r w:rsidRPr="00205508">
        <w:rPr>
          <w:bCs/>
          <w:szCs w:val="26"/>
        </w:rPr>
        <w:t>В рамках действующего особого противопожарного режима и пожароопасного периода</w:t>
      </w:r>
      <w:r w:rsidR="00A33404" w:rsidRPr="00205508">
        <w:rPr>
          <w:bCs/>
          <w:szCs w:val="26"/>
        </w:rPr>
        <w:t xml:space="preserve"> в 2021 году</w:t>
      </w:r>
      <w:r w:rsidRPr="00205508">
        <w:rPr>
          <w:bCs/>
          <w:szCs w:val="26"/>
        </w:rPr>
        <w:t xml:space="preserve"> не допущено случаев возгорания населенных пунктов, объектов жизнедеятельно</w:t>
      </w:r>
      <w:r w:rsidR="00A33404" w:rsidRPr="00205508">
        <w:rPr>
          <w:bCs/>
          <w:szCs w:val="26"/>
        </w:rPr>
        <w:t>сти, гибели и травмирования людей.</w:t>
      </w:r>
    </w:p>
    <w:p w:rsidR="00FB2E34" w:rsidRPr="00205508" w:rsidRDefault="00FB2E34" w:rsidP="00CE56B4">
      <w:pPr>
        <w:ind w:left="0" w:firstLine="709"/>
        <w:jc w:val="both"/>
        <w:rPr>
          <w:bCs/>
          <w:szCs w:val="26"/>
        </w:rPr>
      </w:pPr>
      <w:r w:rsidRPr="00205508">
        <w:rPr>
          <w:bCs/>
          <w:szCs w:val="26"/>
        </w:rPr>
        <w:t>За последние годы наметилась устойчивая тенденция к сокращению количества пожа</w:t>
      </w:r>
      <w:r w:rsidR="00A33404" w:rsidRPr="00205508">
        <w:rPr>
          <w:bCs/>
          <w:szCs w:val="26"/>
        </w:rPr>
        <w:t xml:space="preserve">ров. </w:t>
      </w:r>
    </w:p>
    <w:p w:rsidR="00FB2E34" w:rsidRPr="00205508" w:rsidRDefault="00FB2E34" w:rsidP="00CE56B4">
      <w:pPr>
        <w:ind w:left="0" w:firstLine="709"/>
        <w:jc w:val="both"/>
        <w:rPr>
          <w:bCs/>
          <w:szCs w:val="26"/>
        </w:rPr>
      </w:pPr>
      <w:r w:rsidRPr="00205508">
        <w:rPr>
          <w:bCs/>
          <w:szCs w:val="26"/>
        </w:rPr>
        <w:t>Основной задачей на период 2021 года было:</w:t>
      </w:r>
    </w:p>
    <w:p w:rsidR="00FB2E34" w:rsidRPr="00205508" w:rsidRDefault="00FB2E34" w:rsidP="00CE56B4">
      <w:pPr>
        <w:ind w:left="0" w:firstLine="709"/>
        <w:jc w:val="both"/>
        <w:rPr>
          <w:bCs/>
          <w:szCs w:val="26"/>
        </w:rPr>
      </w:pPr>
      <w:r w:rsidRPr="00205508">
        <w:rPr>
          <w:bCs/>
          <w:szCs w:val="26"/>
        </w:rPr>
        <w:t>- обеспечение готовности органов управления, сил и средств территориальной подсистемы РСЧС к реагированию на чрезвычайные ситуации, совершенствование  си</w:t>
      </w:r>
      <w:r w:rsidRPr="00205508">
        <w:rPr>
          <w:bCs/>
          <w:szCs w:val="26"/>
        </w:rPr>
        <w:t>с</w:t>
      </w:r>
      <w:r w:rsidRPr="00205508">
        <w:rPr>
          <w:bCs/>
          <w:szCs w:val="26"/>
        </w:rPr>
        <w:lastRenderedPageBreak/>
        <w:t>темы мониторинга и прогнозирования ЧС, развитие систем информационного обеспеч</w:t>
      </w:r>
      <w:r w:rsidRPr="00205508">
        <w:rPr>
          <w:bCs/>
          <w:szCs w:val="26"/>
        </w:rPr>
        <w:t>е</w:t>
      </w:r>
      <w:r w:rsidRPr="00205508">
        <w:rPr>
          <w:bCs/>
          <w:szCs w:val="26"/>
        </w:rPr>
        <w:t>ния.</w:t>
      </w:r>
    </w:p>
    <w:p w:rsidR="00EE5E83" w:rsidRPr="00205508" w:rsidRDefault="00FB2E34" w:rsidP="00CE56B4">
      <w:pPr>
        <w:ind w:left="0" w:firstLine="709"/>
        <w:jc w:val="both"/>
        <w:rPr>
          <w:bCs/>
          <w:szCs w:val="26"/>
        </w:rPr>
      </w:pPr>
      <w:r w:rsidRPr="00205508">
        <w:rPr>
          <w:bCs/>
          <w:szCs w:val="26"/>
        </w:rPr>
        <w:t>В целях реализации данной задачи, был проведен комплекс мероприятий.</w:t>
      </w:r>
    </w:p>
    <w:p w:rsidR="00FB2E34" w:rsidRPr="00205508" w:rsidRDefault="00FB2E34" w:rsidP="00CE56B4">
      <w:pPr>
        <w:ind w:left="0" w:firstLine="709"/>
        <w:jc w:val="both"/>
        <w:rPr>
          <w:szCs w:val="26"/>
        </w:rPr>
      </w:pPr>
      <w:r w:rsidRPr="00205508">
        <w:rPr>
          <w:bCs/>
          <w:szCs w:val="26"/>
        </w:rPr>
        <w:t xml:space="preserve"> </w:t>
      </w:r>
      <w:r w:rsidRPr="00205508">
        <w:rPr>
          <w:szCs w:val="26"/>
        </w:rPr>
        <w:t xml:space="preserve">Основным способом совершенствования сил и средств ТП РСЧС к реагированию на чрезвычайные ситуации являются учения и тренировки. </w:t>
      </w:r>
    </w:p>
    <w:p w:rsidR="00CB1FA9" w:rsidRPr="00205508" w:rsidRDefault="00FB2E34" w:rsidP="00CE56B4">
      <w:pPr>
        <w:ind w:left="0" w:firstLine="709"/>
        <w:jc w:val="both"/>
        <w:rPr>
          <w:szCs w:val="26"/>
        </w:rPr>
      </w:pPr>
      <w:r w:rsidRPr="00205508">
        <w:rPr>
          <w:szCs w:val="26"/>
        </w:rPr>
        <w:t>На основании плана основных мероприятий в области гражданской обороны, предупреждения и ликвидации чрезвычайных ситуаций, обеспечения пожарной без</w:t>
      </w:r>
      <w:r w:rsidRPr="00205508">
        <w:rPr>
          <w:szCs w:val="26"/>
        </w:rPr>
        <w:t>о</w:t>
      </w:r>
      <w:r w:rsidRPr="00205508">
        <w:rPr>
          <w:szCs w:val="26"/>
        </w:rPr>
        <w:t xml:space="preserve">пасности и безопасности людей на водных объектах на 2021 год, </w:t>
      </w:r>
      <w:r w:rsidR="00870D06" w:rsidRPr="00205508">
        <w:rPr>
          <w:szCs w:val="26"/>
        </w:rPr>
        <w:t>в течение года</w:t>
      </w:r>
      <w:r w:rsidRPr="00205508">
        <w:rPr>
          <w:szCs w:val="26"/>
        </w:rPr>
        <w:t xml:space="preserve"> пров</w:t>
      </w:r>
      <w:r w:rsidRPr="00205508">
        <w:rPr>
          <w:szCs w:val="26"/>
        </w:rPr>
        <w:t>е</w:t>
      </w:r>
      <w:r w:rsidR="00CE56B4" w:rsidRPr="00205508">
        <w:rPr>
          <w:szCs w:val="26"/>
        </w:rPr>
        <w:t xml:space="preserve">дено </w:t>
      </w:r>
      <w:r w:rsidRPr="00205508">
        <w:rPr>
          <w:szCs w:val="26"/>
        </w:rPr>
        <w:t xml:space="preserve">9 различных учений и тренировок: </w:t>
      </w:r>
      <w:r w:rsidR="00900D96" w:rsidRPr="00205508">
        <w:rPr>
          <w:szCs w:val="26"/>
        </w:rPr>
        <w:t>Таблица.</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0"/>
        <w:gridCol w:w="7450"/>
        <w:gridCol w:w="1701"/>
      </w:tblGrid>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1</w:t>
            </w:r>
          </w:p>
        </w:tc>
        <w:tc>
          <w:tcPr>
            <w:tcW w:w="7450" w:type="dxa"/>
          </w:tcPr>
          <w:p w:rsidR="00FB2E34" w:rsidRPr="00205508" w:rsidRDefault="00FB2E34" w:rsidP="00CE56B4">
            <w:pPr>
              <w:ind w:left="9" w:hanging="9"/>
              <w:jc w:val="both"/>
            </w:pPr>
            <w:r w:rsidRPr="00205508">
              <w:t>Штабная тренировка с оперативными группами и группой ко</w:t>
            </w:r>
            <w:r w:rsidRPr="00205508">
              <w:t>н</w:t>
            </w:r>
            <w:r w:rsidRPr="00205508">
              <w:t>троля ПУ по переводу гражданской обороны на условия военн</w:t>
            </w:r>
            <w:r w:rsidRPr="00205508">
              <w:t>о</w:t>
            </w:r>
            <w:r w:rsidRPr="00205508">
              <w:t>го времени</w:t>
            </w:r>
          </w:p>
        </w:tc>
        <w:tc>
          <w:tcPr>
            <w:tcW w:w="1701" w:type="dxa"/>
            <w:vAlign w:val="center"/>
          </w:tcPr>
          <w:p w:rsidR="00FB2E34" w:rsidRPr="00205508" w:rsidRDefault="00FB2E34" w:rsidP="00FD5982">
            <w:pPr>
              <w:jc w:val="center"/>
            </w:pPr>
            <w:r w:rsidRPr="00205508">
              <w:t>25 февраля</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2</w:t>
            </w:r>
          </w:p>
        </w:tc>
        <w:tc>
          <w:tcPr>
            <w:tcW w:w="7450" w:type="dxa"/>
          </w:tcPr>
          <w:p w:rsidR="00FB2E34" w:rsidRPr="00205508" w:rsidRDefault="00FB2E34" w:rsidP="00CE56B4">
            <w:pPr>
              <w:ind w:left="9" w:hanging="9"/>
              <w:jc w:val="both"/>
            </w:pPr>
            <w:r w:rsidRPr="00205508">
              <w:t>Штабная тренировка:</w:t>
            </w:r>
          </w:p>
          <w:p w:rsidR="00FB2E34" w:rsidRPr="00205508" w:rsidRDefault="00FB2E34" w:rsidP="00CE56B4">
            <w:pPr>
              <w:ind w:left="9" w:hanging="9"/>
              <w:jc w:val="both"/>
            </w:pPr>
            <w:r w:rsidRPr="00205508">
              <w:t>«Организация ликвидации пожара на социально значимом об</w:t>
            </w:r>
            <w:r w:rsidRPr="00205508">
              <w:t>ъ</w:t>
            </w:r>
            <w:r w:rsidRPr="00205508">
              <w:t>екте МБОУ «Устьянская СОШ»</w:t>
            </w:r>
          </w:p>
        </w:tc>
        <w:tc>
          <w:tcPr>
            <w:tcW w:w="1701" w:type="dxa"/>
            <w:vAlign w:val="center"/>
          </w:tcPr>
          <w:p w:rsidR="00FB2E34" w:rsidRPr="00205508" w:rsidRDefault="00FB2E34" w:rsidP="00FD5982">
            <w:pPr>
              <w:jc w:val="center"/>
            </w:pPr>
            <w:r w:rsidRPr="00205508">
              <w:t>23 марта</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3</w:t>
            </w:r>
          </w:p>
        </w:tc>
        <w:tc>
          <w:tcPr>
            <w:tcW w:w="7450" w:type="dxa"/>
          </w:tcPr>
          <w:p w:rsidR="00FB2E34" w:rsidRPr="00205508" w:rsidRDefault="00FB2E34" w:rsidP="00CE56B4">
            <w:pPr>
              <w:ind w:left="9" w:hanging="9"/>
              <w:jc w:val="both"/>
            </w:pPr>
            <w:r w:rsidRPr="00205508">
              <w:t>Штабная тренировка:</w:t>
            </w:r>
          </w:p>
          <w:p w:rsidR="00FB2E34" w:rsidRPr="00205508" w:rsidRDefault="00FB2E34" w:rsidP="00CE56B4">
            <w:pPr>
              <w:ind w:left="9" w:hanging="9"/>
              <w:jc w:val="both"/>
            </w:pPr>
            <w:r w:rsidRPr="00205508">
              <w:t xml:space="preserve">«Организация оповещения населения при угрозе возникновения степного пожара на территории Ореховского сельсовета»  </w:t>
            </w:r>
          </w:p>
        </w:tc>
        <w:tc>
          <w:tcPr>
            <w:tcW w:w="1701" w:type="dxa"/>
            <w:vAlign w:val="center"/>
          </w:tcPr>
          <w:p w:rsidR="00FB2E34" w:rsidRPr="00205508" w:rsidRDefault="00FB2E34" w:rsidP="00FD5982">
            <w:pPr>
              <w:jc w:val="center"/>
            </w:pPr>
            <w:r w:rsidRPr="00205508">
              <w:t>16 апреля</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4</w:t>
            </w:r>
          </w:p>
        </w:tc>
        <w:tc>
          <w:tcPr>
            <w:tcW w:w="7450" w:type="dxa"/>
          </w:tcPr>
          <w:p w:rsidR="00FB2E34" w:rsidRPr="00205508" w:rsidRDefault="00FB2E34" w:rsidP="00CE56B4">
            <w:pPr>
              <w:ind w:left="9" w:hanging="9"/>
              <w:jc w:val="both"/>
            </w:pPr>
            <w:r w:rsidRPr="00205508">
              <w:t>Штабная тренировка:</w:t>
            </w:r>
          </w:p>
          <w:p w:rsidR="00FB2E34" w:rsidRPr="00205508" w:rsidRDefault="00FB2E34" w:rsidP="00CE56B4">
            <w:pPr>
              <w:ind w:left="9" w:hanging="9"/>
              <w:jc w:val="both"/>
            </w:pPr>
            <w:r w:rsidRPr="00205508">
              <w:t>«Организация ликвидации пожара на объекте с массовым преб</w:t>
            </w:r>
            <w:r w:rsidRPr="00205508">
              <w:t>ы</w:t>
            </w:r>
            <w:r w:rsidRPr="00205508">
              <w:t xml:space="preserve">ванием людей МБУК «Районный Дом культуры» </w:t>
            </w:r>
          </w:p>
        </w:tc>
        <w:tc>
          <w:tcPr>
            <w:tcW w:w="1701" w:type="dxa"/>
            <w:vAlign w:val="center"/>
          </w:tcPr>
          <w:p w:rsidR="00FB2E34" w:rsidRPr="00205508" w:rsidRDefault="00FB2E34" w:rsidP="00FD5982">
            <w:pPr>
              <w:jc w:val="center"/>
            </w:pPr>
            <w:r w:rsidRPr="00205508">
              <w:t>21 мая</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5</w:t>
            </w:r>
          </w:p>
        </w:tc>
        <w:tc>
          <w:tcPr>
            <w:tcW w:w="7450" w:type="dxa"/>
          </w:tcPr>
          <w:p w:rsidR="00FB2E34" w:rsidRPr="00205508" w:rsidRDefault="00FB2E34" w:rsidP="00CE56B4">
            <w:pPr>
              <w:ind w:left="9" w:hanging="9"/>
              <w:jc w:val="both"/>
            </w:pPr>
            <w:r w:rsidRPr="00205508">
              <w:t xml:space="preserve">Штабная тренировка: «Действие сил и средств, муниципального звена ТП РСЧС при дорожно-транспортном происшествии» </w:t>
            </w:r>
          </w:p>
          <w:p w:rsidR="00FB2E34" w:rsidRPr="00205508" w:rsidRDefault="00FB2E34" w:rsidP="00CE56B4">
            <w:pPr>
              <w:ind w:left="9" w:hanging="9"/>
              <w:jc w:val="both"/>
            </w:pPr>
            <w:r w:rsidRPr="00205508">
              <w:t>Перевод в высшие степени готовности дорожно – спасательной службы ГО</w:t>
            </w:r>
          </w:p>
        </w:tc>
        <w:tc>
          <w:tcPr>
            <w:tcW w:w="1701" w:type="dxa"/>
            <w:vAlign w:val="center"/>
          </w:tcPr>
          <w:p w:rsidR="00FB2E34" w:rsidRPr="00205508" w:rsidRDefault="00FB2E34" w:rsidP="00FD5982">
            <w:pPr>
              <w:jc w:val="center"/>
            </w:pPr>
            <w:r w:rsidRPr="00205508">
              <w:t>17 августа</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6</w:t>
            </w:r>
          </w:p>
        </w:tc>
        <w:tc>
          <w:tcPr>
            <w:tcW w:w="7450" w:type="dxa"/>
          </w:tcPr>
          <w:p w:rsidR="00FB2E34" w:rsidRPr="00205508" w:rsidRDefault="00FB2E34" w:rsidP="00CE56B4">
            <w:pPr>
              <w:ind w:left="9" w:hanging="9"/>
              <w:jc w:val="both"/>
            </w:pPr>
            <w:r w:rsidRPr="00205508">
              <w:t>Антитеррористическая тренировка: «Организация и проведение мероприятий по пресечению террористического акта на объекте жизнеобеспечения ООО «ПриСтрой» (водозабор). Перевод в высшие степени готовности коммунально – технической службы ГО</w:t>
            </w:r>
          </w:p>
        </w:tc>
        <w:tc>
          <w:tcPr>
            <w:tcW w:w="1701" w:type="dxa"/>
            <w:vAlign w:val="center"/>
          </w:tcPr>
          <w:p w:rsidR="00FB2E34" w:rsidRPr="00205508" w:rsidRDefault="00FB2E34" w:rsidP="00FD5982">
            <w:pPr>
              <w:jc w:val="center"/>
            </w:pPr>
            <w:r w:rsidRPr="00205508">
              <w:t>17 сентября</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7</w:t>
            </w:r>
          </w:p>
        </w:tc>
        <w:tc>
          <w:tcPr>
            <w:tcW w:w="7450" w:type="dxa"/>
          </w:tcPr>
          <w:p w:rsidR="00FB2E34" w:rsidRPr="00205508" w:rsidRDefault="00FB2E34" w:rsidP="00CE56B4">
            <w:pPr>
              <w:ind w:left="9" w:hanging="9"/>
              <w:jc w:val="both"/>
            </w:pPr>
            <w:r w:rsidRPr="00205508">
              <w:t xml:space="preserve">Практическое развертывание: </w:t>
            </w:r>
          </w:p>
          <w:p w:rsidR="00FB2E34" w:rsidRPr="00205508" w:rsidRDefault="00FB2E34" w:rsidP="00CE56B4">
            <w:pPr>
              <w:ind w:left="9" w:hanging="9"/>
              <w:jc w:val="both"/>
            </w:pPr>
            <w:r w:rsidRPr="00205508">
              <w:t>-подвижного пункта питания;</w:t>
            </w:r>
          </w:p>
          <w:p w:rsidR="00FB2E34" w:rsidRPr="00205508" w:rsidRDefault="00FB2E34" w:rsidP="0027231E">
            <w:pPr>
              <w:ind w:left="9" w:hanging="9"/>
              <w:jc w:val="both"/>
            </w:pPr>
            <w:r w:rsidRPr="00205508">
              <w:t>-подвижного пункта вещевого снабжения;</w:t>
            </w:r>
            <w:r w:rsidR="0027231E" w:rsidRPr="00205508">
              <w:t xml:space="preserve">                                      </w:t>
            </w:r>
            <w:r w:rsidR="00DE1DDB" w:rsidRPr="00205508">
              <w:t xml:space="preserve"> - подв</w:t>
            </w:r>
            <w:r w:rsidRPr="00205508">
              <w:t>ижного пункта продовольственного</w:t>
            </w:r>
            <w:r w:rsidR="00DE1DDB" w:rsidRPr="00205508">
              <w:t xml:space="preserve"> снабжения.</w:t>
            </w:r>
          </w:p>
        </w:tc>
        <w:tc>
          <w:tcPr>
            <w:tcW w:w="1701" w:type="dxa"/>
            <w:vAlign w:val="center"/>
          </w:tcPr>
          <w:p w:rsidR="00FB2E34" w:rsidRPr="00205508" w:rsidRDefault="00FB2E34" w:rsidP="00FD5982">
            <w:pPr>
              <w:jc w:val="center"/>
            </w:pPr>
            <w:r w:rsidRPr="00205508">
              <w:t>октябрь,</w:t>
            </w:r>
          </w:p>
          <w:p w:rsidR="00FB2E34" w:rsidRPr="00205508" w:rsidRDefault="00FB2E34" w:rsidP="003D01B4">
            <w:pPr>
              <w:ind w:left="72" w:hanging="72"/>
              <w:jc w:val="center"/>
              <w:rPr>
                <w:sz w:val="22"/>
                <w:szCs w:val="22"/>
              </w:rPr>
            </w:pPr>
            <w:r w:rsidRPr="00205508">
              <w:rPr>
                <w:sz w:val="22"/>
                <w:szCs w:val="22"/>
              </w:rPr>
              <w:t>(во время пр</w:t>
            </w:r>
            <w:r w:rsidRPr="00205508">
              <w:rPr>
                <w:sz w:val="22"/>
                <w:szCs w:val="22"/>
              </w:rPr>
              <w:t>о</w:t>
            </w:r>
            <w:r w:rsidRPr="00205508">
              <w:rPr>
                <w:sz w:val="22"/>
                <w:szCs w:val="22"/>
              </w:rPr>
              <w:t>ведения Вс</w:t>
            </w:r>
            <w:r w:rsidRPr="00205508">
              <w:rPr>
                <w:sz w:val="22"/>
                <w:szCs w:val="22"/>
              </w:rPr>
              <w:t>е</w:t>
            </w:r>
            <w:r w:rsidRPr="00205508">
              <w:rPr>
                <w:sz w:val="22"/>
                <w:szCs w:val="22"/>
              </w:rPr>
              <w:t>российской тренировки</w:t>
            </w:r>
          </w:p>
          <w:p w:rsidR="00FB2E34" w:rsidRPr="00205508" w:rsidRDefault="00FB2E34" w:rsidP="003D01B4">
            <w:pPr>
              <w:ind w:left="72" w:hanging="72"/>
              <w:jc w:val="center"/>
              <w:rPr>
                <w:i/>
              </w:rPr>
            </w:pPr>
            <w:r w:rsidRPr="00205508">
              <w:rPr>
                <w:sz w:val="22"/>
                <w:szCs w:val="22"/>
              </w:rPr>
              <w:t>по ГО)</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8</w:t>
            </w:r>
          </w:p>
        </w:tc>
        <w:tc>
          <w:tcPr>
            <w:tcW w:w="7450" w:type="dxa"/>
          </w:tcPr>
          <w:p w:rsidR="00FB2E34" w:rsidRPr="00205508" w:rsidRDefault="00FB2E34" w:rsidP="00CE56B4">
            <w:pPr>
              <w:ind w:left="9" w:hanging="9"/>
              <w:jc w:val="both"/>
            </w:pPr>
            <w:r w:rsidRPr="00205508">
              <w:t>Штабная тренировка:</w:t>
            </w:r>
          </w:p>
          <w:p w:rsidR="00FB2E34" w:rsidRPr="00205508" w:rsidRDefault="00FB2E34" w:rsidP="00CE56B4">
            <w:pPr>
              <w:ind w:left="9" w:hanging="9"/>
              <w:jc w:val="both"/>
            </w:pPr>
            <w:r w:rsidRPr="00205508">
              <w:t>«Действие сил и средств муниципального звена ТП РСЧС при временном ограничении или прекращении движения на автом</w:t>
            </w:r>
            <w:r w:rsidRPr="00205508">
              <w:t>о</w:t>
            </w:r>
            <w:r w:rsidRPr="00205508">
              <w:t>бильных дорогах района при возникновении неблагоприятных климатических условий, вызванных природными явлениями или техногенными факторами».</w:t>
            </w:r>
          </w:p>
        </w:tc>
        <w:tc>
          <w:tcPr>
            <w:tcW w:w="1701" w:type="dxa"/>
            <w:vAlign w:val="center"/>
          </w:tcPr>
          <w:p w:rsidR="00FB2E34" w:rsidRPr="00205508" w:rsidRDefault="00FB2E34" w:rsidP="00FD5982">
            <w:pPr>
              <w:jc w:val="center"/>
            </w:pPr>
            <w:r w:rsidRPr="00205508">
              <w:t>27 октября</w:t>
            </w:r>
          </w:p>
        </w:tc>
      </w:tr>
      <w:tr w:rsidR="00FB2E34" w:rsidRPr="00205508" w:rsidTr="00FD5982">
        <w:trPr>
          <w:cantSplit/>
          <w:trHeight w:val="277"/>
        </w:trPr>
        <w:tc>
          <w:tcPr>
            <w:tcW w:w="630" w:type="dxa"/>
          </w:tcPr>
          <w:p w:rsidR="00FB2E34" w:rsidRPr="00205508" w:rsidRDefault="00FB2E34" w:rsidP="00FD5982">
            <w:pPr>
              <w:suppressAutoHyphens/>
              <w:ind w:right="-57"/>
              <w:jc w:val="center"/>
            </w:pPr>
            <w:r w:rsidRPr="00205508">
              <w:t>9</w:t>
            </w:r>
          </w:p>
        </w:tc>
        <w:tc>
          <w:tcPr>
            <w:tcW w:w="7450" w:type="dxa"/>
            <w:vAlign w:val="center"/>
          </w:tcPr>
          <w:p w:rsidR="00FB2E34" w:rsidRPr="00205508" w:rsidRDefault="00FB2E34" w:rsidP="00CE56B4">
            <w:pPr>
              <w:ind w:left="9" w:hanging="9"/>
              <w:jc w:val="both"/>
            </w:pPr>
            <w:r w:rsidRPr="00205508">
              <w:t>Практическая тренировка:</w:t>
            </w:r>
          </w:p>
          <w:p w:rsidR="00FB2E34" w:rsidRPr="00205508" w:rsidRDefault="00FB2E34" w:rsidP="00CE56B4">
            <w:pPr>
              <w:ind w:left="9" w:hanging="9"/>
              <w:jc w:val="both"/>
              <w:rPr>
                <w:bCs/>
              </w:rPr>
            </w:pPr>
            <w:r w:rsidRPr="00205508">
              <w:t>«Организация проведения и обеспечения эвакуационных мер</w:t>
            </w:r>
            <w:r w:rsidRPr="00205508">
              <w:t>о</w:t>
            </w:r>
            <w:r w:rsidRPr="00205508">
              <w:t>приятий, организация работы</w:t>
            </w:r>
            <w:r w:rsidRPr="00205508">
              <w:rPr>
                <w:bCs/>
                <w:spacing w:val="-16"/>
              </w:rPr>
              <w:t xml:space="preserve"> ПВР»</w:t>
            </w:r>
          </w:p>
        </w:tc>
        <w:tc>
          <w:tcPr>
            <w:tcW w:w="1701" w:type="dxa"/>
            <w:vAlign w:val="center"/>
          </w:tcPr>
          <w:p w:rsidR="00FB2E34" w:rsidRPr="00205508" w:rsidRDefault="00FB2E34" w:rsidP="00FD5982">
            <w:pPr>
              <w:jc w:val="center"/>
            </w:pPr>
            <w:r w:rsidRPr="00205508">
              <w:t>12 ноября</w:t>
            </w:r>
          </w:p>
        </w:tc>
      </w:tr>
    </w:tbl>
    <w:p w:rsidR="00FB2E34" w:rsidRPr="00205508" w:rsidRDefault="00FB2E34" w:rsidP="003D01B4">
      <w:pPr>
        <w:spacing w:line="276" w:lineRule="auto"/>
        <w:ind w:left="0" w:firstLine="0"/>
        <w:jc w:val="both"/>
        <w:rPr>
          <w:szCs w:val="26"/>
        </w:rPr>
      </w:pPr>
    </w:p>
    <w:p w:rsidR="00FB2E34" w:rsidRPr="00205508" w:rsidRDefault="004233DB" w:rsidP="003D01B4">
      <w:pPr>
        <w:spacing w:line="276" w:lineRule="auto"/>
        <w:ind w:left="0" w:firstLine="709"/>
        <w:jc w:val="both"/>
        <w:rPr>
          <w:szCs w:val="26"/>
        </w:rPr>
      </w:pPr>
      <w:r w:rsidRPr="00205508">
        <w:rPr>
          <w:szCs w:val="26"/>
        </w:rPr>
        <w:t xml:space="preserve">В течение года в сфере ГО и ЧС осуществлялась деятельность  </w:t>
      </w:r>
      <w:r w:rsidR="0073610B" w:rsidRPr="00205508">
        <w:rPr>
          <w:szCs w:val="26"/>
        </w:rPr>
        <w:t xml:space="preserve"> четырех </w:t>
      </w:r>
      <w:r w:rsidR="00FB2E34" w:rsidRPr="00205508">
        <w:rPr>
          <w:szCs w:val="26"/>
        </w:rPr>
        <w:t xml:space="preserve"> коми</w:t>
      </w:r>
      <w:r w:rsidR="00FB2E34" w:rsidRPr="00205508">
        <w:rPr>
          <w:szCs w:val="26"/>
        </w:rPr>
        <w:t>с</w:t>
      </w:r>
      <w:r w:rsidR="00FB2E34" w:rsidRPr="00205508">
        <w:rPr>
          <w:szCs w:val="26"/>
        </w:rPr>
        <w:t>сий:</w:t>
      </w:r>
    </w:p>
    <w:p w:rsidR="00FB2E34" w:rsidRPr="00205508" w:rsidRDefault="00061E17" w:rsidP="003D01B4">
      <w:pPr>
        <w:spacing w:line="276" w:lineRule="auto"/>
        <w:ind w:left="0" w:firstLine="709"/>
        <w:jc w:val="both"/>
        <w:rPr>
          <w:szCs w:val="26"/>
        </w:rPr>
      </w:pPr>
      <w:r w:rsidRPr="00205508">
        <w:rPr>
          <w:szCs w:val="26"/>
        </w:rPr>
        <w:lastRenderedPageBreak/>
        <w:t>- комиссии</w:t>
      </w:r>
      <w:r w:rsidR="00FB2E34" w:rsidRPr="00205508">
        <w:rPr>
          <w:szCs w:val="26"/>
        </w:rPr>
        <w:t xml:space="preserve"> по предупреждению и ликвидации чрезвычайных ситуаций и обесп</w:t>
      </w:r>
      <w:r w:rsidR="00FB2E34" w:rsidRPr="00205508">
        <w:rPr>
          <w:szCs w:val="26"/>
        </w:rPr>
        <w:t>е</w:t>
      </w:r>
      <w:r w:rsidR="00FB2E34" w:rsidRPr="00205508">
        <w:rPr>
          <w:szCs w:val="26"/>
        </w:rPr>
        <w:t>чению пожарной безопасности;</w:t>
      </w:r>
    </w:p>
    <w:p w:rsidR="00FB2E34" w:rsidRPr="00205508" w:rsidRDefault="00061E17" w:rsidP="003D01B4">
      <w:pPr>
        <w:spacing w:line="276" w:lineRule="auto"/>
        <w:ind w:left="0" w:firstLine="709"/>
        <w:jc w:val="both"/>
        <w:rPr>
          <w:szCs w:val="26"/>
        </w:rPr>
      </w:pPr>
      <w:r w:rsidRPr="00205508">
        <w:rPr>
          <w:szCs w:val="26"/>
        </w:rPr>
        <w:t>- антитеррористической  и  эвакоприемной комиссий</w:t>
      </w:r>
      <w:r w:rsidR="00FB2E34" w:rsidRPr="00205508">
        <w:rPr>
          <w:szCs w:val="26"/>
        </w:rPr>
        <w:t xml:space="preserve">; </w:t>
      </w:r>
    </w:p>
    <w:p w:rsidR="00FB2E34" w:rsidRPr="00205508" w:rsidRDefault="00061E17" w:rsidP="003D01B4">
      <w:pPr>
        <w:spacing w:line="276" w:lineRule="auto"/>
        <w:ind w:left="0" w:firstLine="709"/>
        <w:jc w:val="both"/>
        <w:rPr>
          <w:szCs w:val="26"/>
        </w:rPr>
      </w:pPr>
      <w:r w:rsidRPr="00205508">
        <w:rPr>
          <w:szCs w:val="26"/>
        </w:rPr>
        <w:t>- комиссии</w:t>
      </w:r>
      <w:r w:rsidR="00FB2E34" w:rsidRPr="00205508">
        <w:rPr>
          <w:szCs w:val="26"/>
        </w:rPr>
        <w:t xml:space="preserve"> по устойчивости и функционированию экономики района.</w:t>
      </w:r>
    </w:p>
    <w:p w:rsidR="00FB2E34" w:rsidRPr="00205508" w:rsidRDefault="00FB2E34" w:rsidP="003D01B4">
      <w:pPr>
        <w:spacing w:line="276" w:lineRule="auto"/>
        <w:ind w:left="0" w:firstLine="709"/>
        <w:jc w:val="both"/>
        <w:rPr>
          <w:szCs w:val="26"/>
        </w:rPr>
      </w:pPr>
      <w:r w:rsidRPr="00205508">
        <w:rPr>
          <w:szCs w:val="26"/>
        </w:rPr>
        <w:t>За 2021 год проведено:</w:t>
      </w:r>
    </w:p>
    <w:p w:rsidR="00FB2E34" w:rsidRPr="00205508" w:rsidRDefault="00FB2E34" w:rsidP="003D01B4">
      <w:pPr>
        <w:spacing w:line="276" w:lineRule="auto"/>
        <w:ind w:left="0" w:firstLine="709"/>
        <w:jc w:val="both"/>
        <w:rPr>
          <w:szCs w:val="26"/>
        </w:rPr>
      </w:pPr>
      <w:r w:rsidRPr="00205508">
        <w:rPr>
          <w:szCs w:val="26"/>
        </w:rPr>
        <w:t>- 11 заседаний комиссии по предупреждению и ликвидации чрезвычайных ситу</w:t>
      </w:r>
      <w:r w:rsidRPr="00205508">
        <w:rPr>
          <w:szCs w:val="26"/>
        </w:rPr>
        <w:t>а</w:t>
      </w:r>
      <w:r w:rsidRPr="00205508">
        <w:rPr>
          <w:szCs w:val="26"/>
        </w:rPr>
        <w:t>ций и обес</w:t>
      </w:r>
      <w:r w:rsidR="00F30662" w:rsidRPr="00205508">
        <w:rPr>
          <w:szCs w:val="26"/>
        </w:rPr>
        <w:t xml:space="preserve">печению пожарной безопасности, на которых </w:t>
      </w:r>
      <w:r w:rsidRPr="00205508">
        <w:rPr>
          <w:szCs w:val="26"/>
        </w:rPr>
        <w:t xml:space="preserve"> рассмотрен</w:t>
      </w:r>
      <w:r w:rsidR="00F30662" w:rsidRPr="00205508">
        <w:rPr>
          <w:szCs w:val="26"/>
        </w:rPr>
        <w:t>о</w:t>
      </w:r>
      <w:r w:rsidRPr="00205508">
        <w:rPr>
          <w:szCs w:val="26"/>
        </w:rPr>
        <w:t xml:space="preserve"> 17 вопросов; </w:t>
      </w:r>
    </w:p>
    <w:p w:rsidR="00FB2E34" w:rsidRPr="00205508" w:rsidRDefault="003D01B4" w:rsidP="003D01B4">
      <w:pPr>
        <w:spacing w:line="276" w:lineRule="auto"/>
        <w:ind w:left="0" w:firstLine="709"/>
        <w:jc w:val="both"/>
        <w:rPr>
          <w:szCs w:val="26"/>
        </w:rPr>
      </w:pPr>
      <w:r w:rsidRPr="00205508">
        <w:rPr>
          <w:szCs w:val="26"/>
        </w:rPr>
        <w:t xml:space="preserve">- </w:t>
      </w:r>
      <w:r w:rsidR="00FB2E34" w:rsidRPr="00205508">
        <w:rPr>
          <w:szCs w:val="26"/>
        </w:rPr>
        <w:t>4 заседания антитеррористической комиссии, на которых рассмотрено 7 вопр</w:t>
      </w:r>
      <w:r w:rsidR="00FB2E34" w:rsidRPr="00205508">
        <w:rPr>
          <w:szCs w:val="26"/>
        </w:rPr>
        <w:t>о</w:t>
      </w:r>
      <w:r w:rsidR="00FB2E34" w:rsidRPr="00205508">
        <w:rPr>
          <w:szCs w:val="26"/>
        </w:rPr>
        <w:t>сов, проведены проверки антитеррористической защищенности семи объектов уязвимых в т</w:t>
      </w:r>
      <w:r w:rsidR="00F30662" w:rsidRPr="00205508">
        <w:rPr>
          <w:szCs w:val="26"/>
        </w:rPr>
        <w:t>еррористическом отношении с оформлением актов</w:t>
      </w:r>
      <w:r w:rsidR="00FB2E34" w:rsidRPr="00205508">
        <w:rPr>
          <w:szCs w:val="26"/>
        </w:rPr>
        <w:t xml:space="preserve">; </w:t>
      </w:r>
    </w:p>
    <w:p w:rsidR="00FB2E34" w:rsidRPr="00205508" w:rsidRDefault="00FB2E34" w:rsidP="003D01B4">
      <w:pPr>
        <w:ind w:left="0" w:firstLine="709"/>
        <w:jc w:val="both"/>
        <w:rPr>
          <w:szCs w:val="26"/>
        </w:rPr>
      </w:pPr>
      <w:r w:rsidRPr="00205508">
        <w:rPr>
          <w:szCs w:val="26"/>
        </w:rPr>
        <w:t xml:space="preserve">- 3 заседания эвакоприемной комиссии и 2 заседания комиссии </w:t>
      </w:r>
      <w:r w:rsidRPr="00205508">
        <w:t>по поддержанию и устойчивому функционированию экономики Бурлинского района</w:t>
      </w:r>
      <w:r w:rsidRPr="00205508">
        <w:rPr>
          <w:szCs w:val="26"/>
        </w:rPr>
        <w:t>.</w:t>
      </w:r>
    </w:p>
    <w:p w:rsidR="00FB2E34" w:rsidRPr="00205508" w:rsidRDefault="00CE1D37" w:rsidP="003D01B4">
      <w:pPr>
        <w:ind w:left="0" w:firstLine="709"/>
        <w:jc w:val="both"/>
        <w:rPr>
          <w:szCs w:val="26"/>
          <w:u w:val="single"/>
        </w:rPr>
      </w:pPr>
      <w:r w:rsidRPr="00205508">
        <w:rPr>
          <w:szCs w:val="26"/>
        </w:rPr>
        <w:t>Уделялось большое внимание совершенствованию деятельности  районного звена Единой дежурно-диспетчерской службы (</w:t>
      </w:r>
      <w:r w:rsidR="00FB2E34" w:rsidRPr="00205508">
        <w:rPr>
          <w:szCs w:val="26"/>
        </w:rPr>
        <w:t xml:space="preserve"> </w:t>
      </w:r>
      <w:r w:rsidR="00FB2E34" w:rsidRPr="00205508">
        <w:rPr>
          <w:szCs w:val="26"/>
          <w:bdr w:val="none" w:sz="0" w:space="0" w:color="auto" w:frame="1"/>
        </w:rPr>
        <w:t>ЕДДС</w:t>
      </w:r>
      <w:r w:rsidRPr="00205508">
        <w:rPr>
          <w:szCs w:val="26"/>
          <w:bdr w:val="none" w:sz="0" w:space="0" w:color="auto" w:frame="1"/>
        </w:rPr>
        <w:t>)</w:t>
      </w:r>
      <w:r w:rsidR="00FB2E34" w:rsidRPr="00205508">
        <w:rPr>
          <w:szCs w:val="26"/>
          <w:bdr w:val="none" w:sz="0" w:space="0" w:color="auto" w:frame="1"/>
        </w:rPr>
        <w:t xml:space="preserve"> - орган</w:t>
      </w:r>
      <w:r w:rsidRPr="00205508">
        <w:rPr>
          <w:szCs w:val="26"/>
          <w:bdr w:val="none" w:sz="0" w:space="0" w:color="auto" w:frame="1"/>
        </w:rPr>
        <w:t>а</w:t>
      </w:r>
      <w:r w:rsidR="00FB2E34" w:rsidRPr="00205508">
        <w:rPr>
          <w:szCs w:val="26"/>
          <w:bdr w:val="none" w:sz="0" w:space="0" w:color="auto" w:frame="1"/>
        </w:rPr>
        <w:t xml:space="preserve"> повседневного управления районной подсистемы единой государственной системы предупреждения и ликвидации чрезвычайных си</w:t>
      </w:r>
      <w:r w:rsidRPr="00205508">
        <w:rPr>
          <w:szCs w:val="26"/>
          <w:bdr w:val="none" w:sz="0" w:space="0" w:color="auto" w:frame="1"/>
        </w:rPr>
        <w:t>туаций,</w:t>
      </w:r>
      <w:r w:rsidR="00FB2E34" w:rsidRPr="00205508">
        <w:rPr>
          <w:szCs w:val="26"/>
          <w:bdr w:val="none" w:sz="0" w:space="0" w:color="auto" w:frame="1"/>
        </w:rPr>
        <w:t xml:space="preserve"> предназначен</w:t>
      </w:r>
      <w:r w:rsidRPr="00205508">
        <w:rPr>
          <w:szCs w:val="26"/>
          <w:bdr w:val="none" w:sz="0" w:space="0" w:color="auto" w:frame="1"/>
        </w:rPr>
        <w:t>ного</w:t>
      </w:r>
      <w:r w:rsidR="00FB2E34" w:rsidRPr="00205508">
        <w:rPr>
          <w:szCs w:val="26"/>
          <w:bdr w:val="none" w:sz="0" w:space="0" w:color="auto" w:frame="1"/>
        </w:rPr>
        <w:t xml:space="preserve"> для координации действий дежурных и ди</w:t>
      </w:r>
      <w:r w:rsidR="00FB2E34" w:rsidRPr="00205508">
        <w:rPr>
          <w:szCs w:val="26"/>
          <w:bdr w:val="none" w:sz="0" w:space="0" w:color="auto" w:frame="1"/>
        </w:rPr>
        <w:t>с</w:t>
      </w:r>
      <w:r w:rsidR="00FB2E34" w:rsidRPr="00205508">
        <w:rPr>
          <w:szCs w:val="26"/>
          <w:bdr w:val="none" w:sz="0" w:space="0" w:color="auto" w:frame="1"/>
        </w:rPr>
        <w:t>петчерских (дежурно-диспетчерских) служб (ДДС).</w:t>
      </w:r>
      <w:r w:rsidR="00FB2E34" w:rsidRPr="00205508">
        <w:rPr>
          <w:rStyle w:val="apple-converted-space"/>
          <w:szCs w:val="26"/>
          <w:bdr w:val="none" w:sz="0" w:space="0" w:color="auto" w:frame="1"/>
        </w:rPr>
        <w:t> Основной ц</w:t>
      </w:r>
      <w:r w:rsidR="00FB2E34" w:rsidRPr="00205508">
        <w:rPr>
          <w:szCs w:val="26"/>
          <w:bdr w:val="none" w:sz="0" w:space="0" w:color="auto" w:frame="1"/>
        </w:rPr>
        <w:t>елью ЕДДС явля</w:t>
      </w:r>
      <w:r w:rsidR="008D15B5" w:rsidRPr="00205508">
        <w:rPr>
          <w:szCs w:val="26"/>
          <w:bdr w:val="none" w:sz="0" w:space="0" w:color="auto" w:frame="1"/>
        </w:rPr>
        <w:t xml:space="preserve">лось </w:t>
      </w:r>
      <w:r w:rsidR="00FB2E34" w:rsidRPr="00205508">
        <w:rPr>
          <w:szCs w:val="26"/>
          <w:bdr w:val="none" w:sz="0" w:space="0" w:color="auto" w:frame="1"/>
        </w:rPr>
        <w:t xml:space="preserve"> повышение готовности Администрации и служб района к реагированию на угрозу или возникновение чрезвычайных ситуаций, эффективности взаимодействия привлекаемых сил и средств районных служб при их совместных действиях по предупреждению и ли</w:t>
      </w:r>
      <w:r w:rsidR="00FB2E34" w:rsidRPr="00205508">
        <w:rPr>
          <w:szCs w:val="26"/>
          <w:bdr w:val="none" w:sz="0" w:space="0" w:color="auto" w:frame="1"/>
        </w:rPr>
        <w:t>к</w:t>
      </w:r>
      <w:r w:rsidR="00FB2E34" w:rsidRPr="00205508">
        <w:rPr>
          <w:szCs w:val="26"/>
          <w:bdr w:val="none" w:sz="0" w:space="0" w:color="auto" w:frame="1"/>
        </w:rPr>
        <w:t>видации ЧС.</w:t>
      </w:r>
    </w:p>
    <w:p w:rsidR="00FB2E34" w:rsidRPr="00205508" w:rsidRDefault="00CE1D37" w:rsidP="003D01B4">
      <w:pPr>
        <w:ind w:left="0" w:firstLine="709"/>
        <w:jc w:val="both"/>
        <w:rPr>
          <w:szCs w:val="26"/>
        </w:rPr>
      </w:pPr>
      <w:r w:rsidRPr="00205508">
        <w:rPr>
          <w:color w:val="07221A"/>
          <w:szCs w:val="26"/>
        </w:rPr>
        <w:t>Ежемесячно проводилась</w:t>
      </w:r>
      <w:r w:rsidR="00FB2E34" w:rsidRPr="00205508">
        <w:rPr>
          <w:color w:val="07221A"/>
          <w:szCs w:val="26"/>
        </w:rPr>
        <w:t xml:space="preserve"> работа по корректировке паспортов безопасности Бу</w:t>
      </w:r>
      <w:r w:rsidR="00FB2E34" w:rsidRPr="00205508">
        <w:rPr>
          <w:color w:val="07221A"/>
          <w:szCs w:val="26"/>
        </w:rPr>
        <w:t>р</w:t>
      </w:r>
      <w:r w:rsidR="00FB2E34" w:rsidRPr="00205508">
        <w:rPr>
          <w:color w:val="07221A"/>
          <w:szCs w:val="26"/>
        </w:rPr>
        <w:t>линско</w:t>
      </w:r>
      <w:r w:rsidRPr="00205508">
        <w:rPr>
          <w:color w:val="07221A"/>
          <w:szCs w:val="26"/>
        </w:rPr>
        <w:t>го  района, оценивающаяся на</w:t>
      </w:r>
      <w:r w:rsidR="00FB2E34" w:rsidRPr="00205508">
        <w:rPr>
          <w:color w:val="07221A"/>
          <w:szCs w:val="26"/>
        </w:rPr>
        <w:t xml:space="preserve"> «удовлетворительно» и «хорошо». Неудовлетвор</w:t>
      </w:r>
      <w:r w:rsidR="00FB2E34" w:rsidRPr="00205508">
        <w:rPr>
          <w:color w:val="07221A"/>
          <w:szCs w:val="26"/>
        </w:rPr>
        <w:t>и</w:t>
      </w:r>
      <w:r w:rsidR="00FB2E34" w:rsidRPr="00205508">
        <w:rPr>
          <w:color w:val="07221A"/>
          <w:szCs w:val="26"/>
        </w:rPr>
        <w:t xml:space="preserve">тельных оценок в 2021 году не было. </w:t>
      </w:r>
    </w:p>
    <w:p w:rsidR="00FB2E34" w:rsidRPr="00205508" w:rsidRDefault="00FB2E34" w:rsidP="003D01B4">
      <w:pPr>
        <w:ind w:left="0" w:firstLine="709"/>
        <w:jc w:val="both"/>
        <w:rPr>
          <w:color w:val="000000"/>
          <w:szCs w:val="26"/>
          <w:highlight w:val="yellow"/>
        </w:rPr>
      </w:pPr>
      <w:r w:rsidRPr="00205508">
        <w:rPr>
          <w:color w:val="07221A"/>
          <w:szCs w:val="26"/>
        </w:rPr>
        <w:t>По линии ГУ МЧС России по Алтайскому краю в 2021 году проведено 7 план</w:t>
      </w:r>
      <w:r w:rsidRPr="00205508">
        <w:rPr>
          <w:color w:val="07221A"/>
          <w:szCs w:val="26"/>
        </w:rPr>
        <w:t>о</w:t>
      </w:r>
      <w:r w:rsidRPr="00205508">
        <w:rPr>
          <w:color w:val="07221A"/>
          <w:szCs w:val="26"/>
        </w:rPr>
        <w:t>вых тренировок по отработке действий ЕДДС при возникновении ЧС природного и те</w:t>
      </w:r>
      <w:r w:rsidRPr="00205508">
        <w:rPr>
          <w:color w:val="07221A"/>
          <w:szCs w:val="26"/>
        </w:rPr>
        <w:t>х</w:t>
      </w:r>
      <w:r w:rsidRPr="00205508">
        <w:rPr>
          <w:color w:val="07221A"/>
          <w:szCs w:val="26"/>
        </w:rPr>
        <w:t>ногенно</w:t>
      </w:r>
      <w:r w:rsidR="003F30D7" w:rsidRPr="00205508">
        <w:rPr>
          <w:color w:val="07221A"/>
          <w:szCs w:val="26"/>
        </w:rPr>
        <w:t xml:space="preserve">го характера, </w:t>
      </w:r>
      <w:r w:rsidRPr="00205508">
        <w:rPr>
          <w:color w:val="07221A"/>
          <w:szCs w:val="26"/>
        </w:rPr>
        <w:t xml:space="preserve"> 4 внеплановых тренировки, которые были оценены на «хорошо» и «удовлетворительно». В телефонном и видео режиме проводились опросы дежурных ЕДДС на знание нормативных документов, алгоритмов действий в различных ситуациях и умение ориентироваться в сложной обстановке. По итогам собеседований замечаний не было, собеседования отмечены положительно. На </w:t>
      </w:r>
      <w:r w:rsidR="00CE1D37" w:rsidRPr="00205508">
        <w:rPr>
          <w:color w:val="07221A"/>
          <w:szCs w:val="26"/>
        </w:rPr>
        <w:t>территории района согласно плану</w:t>
      </w:r>
      <w:r w:rsidRPr="00205508">
        <w:rPr>
          <w:color w:val="07221A"/>
          <w:szCs w:val="26"/>
        </w:rPr>
        <w:t xml:space="preserve"> проводились командно-штабные учения и командно-штабные тренировки по своевр</w:t>
      </w:r>
      <w:r w:rsidRPr="00205508">
        <w:rPr>
          <w:color w:val="07221A"/>
          <w:szCs w:val="26"/>
        </w:rPr>
        <w:t>е</w:t>
      </w:r>
      <w:r w:rsidRPr="00205508">
        <w:rPr>
          <w:color w:val="07221A"/>
          <w:szCs w:val="26"/>
        </w:rPr>
        <w:t>менному приему, обработке и передаче поступающей информации, в которых приним</w:t>
      </w:r>
      <w:r w:rsidRPr="00205508">
        <w:rPr>
          <w:color w:val="07221A"/>
          <w:szCs w:val="26"/>
        </w:rPr>
        <w:t>а</w:t>
      </w:r>
      <w:r w:rsidRPr="00205508">
        <w:rPr>
          <w:color w:val="07221A"/>
          <w:szCs w:val="26"/>
        </w:rPr>
        <w:t xml:space="preserve">ла активное участие ЕДДС. </w:t>
      </w:r>
      <w:r w:rsidRPr="00205508">
        <w:rPr>
          <w:color w:val="000000"/>
          <w:szCs w:val="26"/>
        </w:rPr>
        <w:t>По результатам проведенных трениро</w:t>
      </w:r>
      <w:r w:rsidR="00CE1D37" w:rsidRPr="00205508">
        <w:rPr>
          <w:color w:val="000000"/>
          <w:szCs w:val="26"/>
        </w:rPr>
        <w:t>вок с дежурными ЕДДС  проводилась</w:t>
      </w:r>
      <w:r w:rsidRPr="00205508">
        <w:rPr>
          <w:color w:val="000000"/>
          <w:szCs w:val="26"/>
        </w:rPr>
        <w:t xml:space="preserve"> работа по устранению недостатков и ошибок.</w:t>
      </w:r>
    </w:p>
    <w:p w:rsidR="00FB2E34" w:rsidRPr="00205508" w:rsidRDefault="00FB2E34" w:rsidP="003D01B4">
      <w:pPr>
        <w:ind w:left="0" w:firstLine="709"/>
        <w:jc w:val="both"/>
        <w:rPr>
          <w:szCs w:val="26"/>
        </w:rPr>
      </w:pPr>
      <w:r w:rsidRPr="00205508">
        <w:rPr>
          <w:szCs w:val="26"/>
        </w:rPr>
        <w:t>С 01.01.2</w:t>
      </w:r>
      <w:r w:rsidRPr="00205508">
        <w:rPr>
          <w:color w:val="000000"/>
          <w:szCs w:val="26"/>
        </w:rPr>
        <w:t xml:space="preserve">021 года введена в действие аппаратура </w:t>
      </w:r>
      <w:r w:rsidRPr="00205508">
        <w:rPr>
          <w:szCs w:val="26"/>
        </w:rPr>
        <w:t xml:space="preserve">системы обеспечения вызова экстренных оперативных служб через единый номер «112». </w:t>
      </w:r>
    </w:p>
    <w:p w:rsidR="00FB2E34" w:rsidRPr="00205508" w:rsidRDefault="00FB2E34" w:rsidP="003D01B4">
      <w:pPr>
        <w:pStyle w:val="ConsPlusNormal"/>
        <w:ind w:firstLine="709"/>
        <w:jc w:val="both"/>
        <w:rPr>
          <w:rFonts w:ascii="Times New Roman" w:hAnsi="Times New Roman" w:cs="Times New Roman"/>
          <w:sz w:val="26"/>
          <w:szCs w:val="26"/>
        </w:rPr>
      </w:pPr>
      <w:r w:rsidRPr="00205508">
        <w:rPr>
          <w:rFonts w:ascii="Times New Roman" w:hAnsi="Times New Roman" w:cs="Times New Roman"/>
          <w:sz w:val="26"/>
          <w:szCs w:val="26"/>
        </w:rPr>
        <w:t>В течение отчётного периода в СМИ  было опубликовано 3 статьи и 25 информ</w:t>
      </w:r>
      <w:r w:rsidRPr="00205508">
        <w:rPr>
          <w:rFonts w:ascii="Times New Roman" w:hAnsi="Times New Roman" w:cs="Times New Roman"/>
          <w:sz w:val="26"/>
          <w:szCs w:val="26"/>
        </w:rPr>
        <w:t>а</w:t>
      </w:r>
      <w:r w:rsidRPr="00205508">
        <w:rPr>
          <w:rFonts w:ascii="Times New Roman" w:hAnsi="Times New Roman" w:cs="Times New Roman"/>
          <w:sz w:val="26"/>
          <w:szCs w:val="26"/>
        </w:rPr>
        <w:t>ционных материалов размещен</w:t>
      </w:r>
      <w:r w:rsidR="00F90BD9" w:rsidRPr="00205508">
        <w:rPr>
          <w:rFonts w:ascii="Times New Roman" w:hAnsi="Times New Roman" w:cs="Times New Roman"/>
          <w:sz w:val="26"/>
          <w:szCs w:val="26"/>
        </w:rPr>
        <w:t xml:space="preserve">о на сайте Администрации района </w:t>
      </w:r>
      <w:r w:rsidRPr="00205508">
        <w:rPr>
          <w:rFonts w:ascii="Times New Roman" w:hAnsi="Times New Roman" w:cs="Times New Roman"/>
          <w:sz w:val="26"/>
          <w:szCs w:val="26"/>
        </w:rPr>
        <w:t xml:space="preserve"> по тематике ГОЧС, обеспечения противопожарной безопасности и антитеррористической деятельности.</w:t>
      </w:r>
    </w:p>
    <w:p w:rsidR="00FB2E34" w:rsidRPr="00205508" w:rsidRDefault="00FB2E34" w:rsidP="003D01B4">
      <w:pPr>
        <w:spacing w:line="276" w:lineRule="auto"/>
        <w:ind w:left="0" w:firstLine="709"/>
        <w:jc w:val="both"/>
        <w:rPr>
          <w:szCs w:val="26"/>
        </w:rPr>
      </w:pPr>
      <w:r w:rsidRPr="00205508">
        <w:rPr>
          <w:szCs w:val="26"/>
        </w:rPr>
        <w:t>В связи с ограничения</w:t>
      </w:r>
      <w:r w:rsidR="003D01B4" w:rsidRPr="00205508">
        <w:rPr>
          <w:szCs w:val="26"/>
        </w:rPr>
        <w:t xml:space="preserve">ми по коронавирусной инфекции, </w:t>
      </w:r>
      <w:r w:rsidRPr="00205508">
        <w:rPr>
          <w:szCs w:val="26"/>
        </w:rPr>
        <w:t>обучение выездными курсами ГО г.</w:t>
      </w:r>
      <w:r w:rsidR="00352FFA" w:rsidRPr="00205508">
        <w:rPr>
          <w:szCs w:val="26"/>
        </w:rPr>
        <w:t xml:space="preserve"> </w:t>
      </w:r>
      <w:r w:rsidRPr="00205508">
        <w:rPr>
          <w:szCs w:val="26"/>
        </w:rPr>
        <w:t>Славгорода, ответственных за организацию ГО в организациях и учре</w:t>
      </w:r>
      <w:r w:rsidRPr="00205508">
        <w:rPr>
          <w:szCs w:val="26"/>
        </w:rPr>
        <w:t>ж</w:t>
      </w:r>
      <w:r w:rsidRPr="00205508">
        <w:rPr>
          <w:szCs w:val="26"/>
        </w:rPr>
        <w:t xml:space="preserve">дениях </w:t>
      </w:r>
      <w:r w:rsidR="003D01B4" w:rsidRPr="00205508">
        <w:rPr>
          <w:szCs w:val="26"/>
        </w:rPr>
        <w:t xml:space="preserve">района не проводилось. </w:t>
      </w:r>
    </w:p>
    <w:p w:rsidR="00FB2E34" w:rsidRPr="00205508" w:rsidRDefault="00FB2E34" w:rsidP="00B85A2C">
      <w:pPr>
        <w:ind w:left="0" w:firstLine="709"/>
        <w:jc w:val="both"/>
        <w:rPr>
          <w:szCs w:val="26"/>
        </w:rPr>
      </w:pPr>
      <w:r w:rsidRPr="00205508">
        <w:rPr>
          <w:szCs w:val="26"/>
        </w:rPr>
        <w:t xml:space="preserve">Основными </w:t>
      </w:r>
      <w:r w:rsidR="00A11144" w:rsidRPr="00205508">
        <w:rPr>
          <w:szCs w:val="26"/>
        </w:rPr>
        <w:t>задачами на 2022</w:t>
      </w:r>
      <w:r w:rsidRPr="00205508">
        <w:rPr>
          <w:szCs w:val="26"/>
        </w:rPr>
        <w:t xml:space="preserve"> год, являются:</w:t>
      </w:r>
    </w:p>
    <w:p w:rsidR="00FB2E34" w:rsidRPr="00205508" w:rsidRDefault="00B85A2C" w:rsidP="00B85A2C">
      <w:pPr>
        <w:ind w:left="0" w:firstLine="709"/>
        <w:jc w:val="both"/>
        <w:rPr>
          <w:szCs w:val="26"/>
        </w:rPr>
      </w:pPr>
      <w:r w:rsidRPr="00205508">
        <w:rPr>
          <w:szCs w:val="26"/>
        </w:rPr>
        <w:t xml:space="preserve">- </w:t>
      </w:r>
      <w:r w:rsidR="00352FFA" w:rsidRPr="00205508">
        <w:rPr>
          <w:szCs w:val="26"/>
        </w:rPr>
        <w:t>продолжение</w:t>
      </w:r>
      <w:r w:rsidR="00FB2E34" w:rsidRPr="00205508">
        <w:rPr>
          <w:szCs w:val="26"/>
        </w:rPr>
        <w:t xml:space="preserve"> отбор</w:t>
      </w:r>
      <w:r w:rsidR="00352FFA" w:rsidRPr="00205508">
        <w:rPr>
          <w:szCs w:val="26"/>
        </w:rPr>
        <w:t>а и обучения</w:t>
      </w:r>
      <w:r w:rsidR="00FB2E34" w:rsidRPr="00205508">
        <w:rPr>
          <w:szCs w:val="26"/>
        </w:rPr>
        <w:t xml:space="preserve"> операторов «Системы 112»; </w:t>
      </w:r>
    </w:p>
    <w:p w:rsidR="00FB2E34" w:rsidRPr="00205508" w:rsidRDefault="00FB2E34" w:rsidP="00B85A2C">
      <w:pPr>
        <w:ind w:left="0" w:firstLine="709"/>
        <w:jc w:val="both"/>
        <w:rPr>
          <w:szCs w:val="26"/>
        </w:rPr>
      </w:pPr>
      <w:r w:rsidRPr="00205508">
        <w:rPr>
          <w:szCs w:val="26"/>
        </w:rPr>
        <w:lastRenderedPageBreak/>
        <w:t>- дальнейшее совершенствование межведомственного информационного  взаим</w:t>
      </w:r>
      <w:r w:rsidRPr="00205508">
        <w:rPr>
          <w:szCs w:val="26"/>
        </w:rPr>
        <w:t>о</w:t>
      </w:r>
      <w:r w:rsidRPr="00205508">
        <w:rPr>
          <w:szCs w:val="26"/>
        </w:rPr>
        <w:t>действия в вопросах предупреждения и ликвидации чрезвычайных ситуаций со служб</w:t>
      </w:r>
      <w:r w:rsidRPr="00205508">
        <w:rPr>
          <w:szCs w:val="26"/>
        </w:rPr>
        <w:t>а</w:t>
      </w:r>
      <w:r w:rsidRPr="00205508">
        <w:rPr>
          <w:szCs w:val="26"/>
        </w:rPr>
        <w:t>ми ДДС и другими организациями;</w:t>
      </w:r>
    </w:p>
    <w:p w:rsidR="00FB2E34" w:rsidRPr="00205508" w:rsidRDefault="00FB2E34" w:rsidP="00B85A2C">
      <w:pPr>
        <w:ind w:left="0" w:firstLine="709"/>
        <w:jc w:val="both"/>
        <w:rPr>
          <w:szCs w:val="26"/>
        </w:rPr>
      </w:pPr>
      <w:r w:rsidRPr="00205508">
        <w:rPr>
          <w:szCs w:val="26"/>
        </w:rPr>
        <w:t>- дальнейшая работа по улучшению технического обеспечения ЕДДС района (приобретение аппаратуры записи телефонных переговоров, метеостанции, радиотел</w:t>
      </w:r>
      <w:r w:rsidRPr="00205508">
        <w:rPr>
          <w:szCs w:val="26"/>
        </w:rPr>
        <w:t>е</w:t>
      </w:r>
      <w:r w:rsidRPr="00205508">
        <w:rPr>
          <w:szCs w:val="26"/>
        </w:rPr>
        <w:t>фона);</w:t>
      </w:r>
    </w:p>
    <w:p w:rsidR="00FB2E34" w:rsidRPr="00205508" w:rsidRDefault="00FB2E34" w:rsidP="00B85A2C">
      <w:pPr>
        <w:ind w:left="0" w:firstLine="709"/>
        <w:jc w:val="both"/>
        <w:rPr>
          <w:szCs w:val="26"/>
        </w:rPr>
      </w:pPr>
      <w:r w:rsidRPr="00205508">
        <w:rPr>
          <w:szCs w:val="26"/>
        </w:rPr>
        <w:t>- реконструкция системы местной системы оповещения населения (приобретение электрических сирен и мегафонов).</w:t>
      </w:r>
    </w:p>
    <w:p w:rsidR="00FB2E34" w:rsidRPr="00205508" w:rsidRDefault="00FB2E34" w:rsidP="00B85A2C">
      <w:pPr>
        <w:ind w:left="0" w:firstLine="709"/>
        <w:jc w:val="both"/>
        <w:rPr>
          <w:szCs w:val="26"/>
        </w:rPr>
      </w:pPr>
      <w:r w:rsidRPr="00205508">
        <w:rPr>
          <w:szCs w:val="26"/>
        </w:rPr>
        <w:t>- создание запаса резервов для нужд гражданской обороны;</w:t>
      </w:r>
    </w:p>
    <w:p w:rsidR="0081164C" w:rsidRPr="00205508" w:rsidRDefault="00FB2E34" w:rsidP="00B85A2C">
      <w:pPr>
        <w:ind w:left="0" w:firstLine="709"/>
        <w:jc w:val="both"/>
        <w:rPr>
          <w:szCs w:val="26"/>
        </w:rPr>
      </w:pPr>
      <w:r w:rsidRPr="00205508">
        <w:rPr>
          <w:szCs w:val="26"/>
        </w:rPr>
        <w:t>- обновление и совершенствование нормативно-правовой базы в области гра</w:t>
      </w:r>
      <w:r w:rsidRPr="00205508">
        <w:rPr>
          <w:szCs w:val="26"/>
        </w:rPr>
        <w:t>ж</w:t>
      </w:r>
      <w:r w:rsidRPr="00205508">
        <w:rPr>
          <w:szCs w:val="26"/>
        </w:rPr>
        <w:t>данской обороны и защиты населения в чрезвычайных ситуациях.</w:t>
      </w:r>
    </w:p>
    <w:p w:rsidR="00B85A2C" w:rsidRPr="00205508" w:rsidRDefault="00B85A2C" w:rsidP="00B85A2C">
      <w:pPr>
        <w:ind w:left="0" w:firstLine="709"/>
        <w:jc w:val="both"/>
        <w:rPr>
          <w:szCs w:val="26"/>
        </w:rPr>
      </w:pPr>
    </w:p>
    <w:p w:rsidR="0081164C" w:rsidRPr="00205508" w:rsidRDefault="0081164C" w:rsidP="0081164C">
      <w:pPr>
        <w:pStyle w:val="af3"/>
        <w:shd w:val="clear" w:color="auto" w:fill="FCFDFD"/>
        <w:spacing w:before="0" w:beforeAutospacing="0" w:after="0"/>
        <w:ind w:firstLine="709"/>
        <w:jc w:val="center"/>
        <w:rPr>
          <w:sz w:val="26"/>
          <w:szCs w:val="26"/>
        </w:rPr>
      </w:pPr>
      <w:r w:rsidRPr="00205508">
        <w:rPr>
          <w:sz w:val="26"/>
          <w:szCs w:val="26"/>
        </w:rPr>
        <w:t>ОРГАНИЗАТОРСКАЯ РАБОТА ПО РЕШЕНИЮ ВОПРОСОВ МЕСТНОГО ЗНАЧЕНИЯ МУНИЦИПАЛЬНОГО ОБРАЗОВАНИЯ, КООРДИНАЦИИ ДЕЯТЕЛЬН</w:t>
      </w:r>
      <w:r w:rsidRPr="00205508">
        <w:rPr>
          <w:sz w:val="26"/>
          <w:szCs w:val="26"/>
        </w:rPr>
        <w:t>О</w:t>
      </w:r>
      <w:r w:rsidRPr="00205508">
        <w:rPr>
          <w:sz w:val="26"/>
          <w:szCs w:val="26"/>
        </w:rPr>
        <w:t>СТИ СУБЪЕКТОВ-УЧАСТНИКОВ ВЫПОЛНЕНИЯ ПЛАНА СОЦИАЛЬНО-ЭКОНОМИЧЕСКОГО РАЗВИТИЯ РАЙОНА</w:t>
      </w:r>
    </w:p>
    <w:p w:rsidR="00B85A2C" w:rsidRPr="00205508" w:rsidRDefault="00B85A2C" w:rsidP="0081164C">
      <w:pPr>
        <w:pStyle w:val="af3"/>
        <w:shd w:val="clear" w:color="auto" w:fill="FCFDFD"/>
        <w:spacing w:before="0" w:beforeAutospacing="0" w:after="0"/>
        <w:ind w:firstLine="709"/>
        <w:jc w:val="center"/>
        <w:rPr>
          <w:sz w:val="26"/>
          <w:szCs w:val="26"/>
        </w:rPr>
      </w:pPr>
    </w:p>
    <w:p w:rsidR="00154240" w:rsidRPr="00205508" w:rsidRDefault="00154240" w:rsidP="00154240">
      <w:pPr>
        <w:ind w:left="0" w:firstLine="709"/>
        <w:jc w:val="both"/>
        <w:rPr>
          <w:szCs w:val="26"/>
        </w:rPr>
      </w:pPr>
      <w:r w:rsidRPr="00205508">
        <w:rPr>
          <w:szCs w:val="26"/>
        </w:rPr>
        <w:t>Главной составляющей механизма успешной реализации широкого круга полн</w:t>
      </w:r>
      <w:r w:rsidRPr="00205508">
        <w:rPr>
          <w:szCs w:val="26"/>
        </w:rPr>
        <w:t>о</w:t>
      </w:r>
      <w:r w:rsidRPr="00205508">
        <w:rPr>
          <w:szCs w:val="26"/>
        </w:rPr>
        <w:t>мочий муниципалитетом района и мероприятий намеченной</w:t>
      </w:r>
      <w:r w:rsidR="00B85A2C" w:rsidRPr="00205508">
        <w:rPr>
          <w:szCs w:val="26"/>
        </w:rPr>
        <w:t xml:space="preserve"> </w:t>
      </w:r>
      <w:r w:rsidRPr="00205508">
        <w:rPr>
          <w:szCs w:val="26"/>
        </w:rPr>
        <w:t>программы социально-экон</w:t>
      </w:r>
      <w:r w:rsidR="00673CBD" w:rsidRPr="00205508">
        <w:rPr>
          <w:szCs w:val="26"/>
        </w:rPr>
        <w:t>омического развития района является</w:t>
      </w:r>
      <w:r w:rsidRPr="00205508">
        <w:rPr>
          <w:szCs w:val="26"/>
        </w:rPr>
        <w:t xml:space="preserve"> плановая, целевая организаторская работа Администрации района, ее структурных подразделений, обеспечивающих взаимодейс</w:t>
      </w:r>
      <w:r w:rsidRPr="00205508">
        <w:rPr>
          <w:szCs w:val="26"/>
        </w:rPr>
        <w:t>т</w:t>
      </w:r>
      <w:r w:rsidRPr="00205508">
        <w:rPr>
          <w:szCs w:val="26"/>
        </w:rPr>
        <w:t>вие и координацию деятельности органов местного самоуправления всех уровней, пре</w:t>
      </w:r>
      <w:r w:rsidRPr="00205508">
        <w:rPr>
          <w:szCs w:val="26"/>
        </w:rPr>
        <w:t>д</w:t>
      </w:r>
      <w:r w:rsidRPr="00205508">
        <w:rPr>
          <w:szCs w:val="26"/>
        </w:rPr>
        <w:t>приятий, организаций, учреждений, предпринимательского сообщества, общественн</w:t>
      </w:r>
      <w:r w:rsidRPr="00205508">
        <w:rPr>
          <w:szCs w:val="26"/>
        </w:rPr>
        <w:t>о</w:t>
      </w:r>
      <w:r w:rsidRPr="00205508">
        <w:rPr>
          <w:szCs w:val="26"/>
        </w:rPr>
        <w:t>сти для выполнения намеченных задач. Способы и методы этой важнейшей работы до</w:t>
      </w:r>
      <w:r w:rsidRPr="00205508">
        <w:rPr>
          <w:szCs w:val="26"/>
        </w:rPr>
        <w:t>с</w:t>
      </w:r>
      <w:r w:rsidRPr="00205508">
        <w:rPr>
          <w:szCs w:val="26"/>
        </w:rPr>
        <w:t>таточно разнообразны и требуют взвешенного и систематического подхода, необход</w:t>
      </w:r>
      <w:r w:rsidRPr="00205508">
        <w:rPr>
          <w:szCs w:val="26"/>
        </w:rPr>
        <w:t>и</w:t>
      </w:r>
      <w:r w:rsidRPr="00205508">
        <w:rPr>
          <w:szCs w:val="26"/>
        </w:rPr>
        <w:t>мой профессиональной подготовки, учета специфики территории, социальной обстано</w:t>
      </w:r>
      <w:r w:rsidRPr="00205508">
        <w:rPr>
          <w:szCs w:val="26"/>
        </w:rPr>
        <w:t>в</w:t>
      </w:r>
      <w:r w:rsidRPr="00205508">
        <w:rPr>
          <w:szCs w:val="26"/>
        </w:rPr>
        <w:t>ки и интересов граждан.</w:t>
      </w:r>
    </w:p>
    <w:p w:rsidR="00154240" w:rsidRPr="00205508" w:rsidRDefault="00154240" w:rsidP="00154240">
      <w:pPr>
        <w:ind w:left="0" w:firstLine="709"/>
        <w:jc w:val="both"/>
        <w:rPr>
          <w:szCs w:val="26"/>
        </w:rPr>
      </w:pPr>
      <w:r w:rsidRPr="00205508">
        <w:rPr>
          <w:szCs w:val="26"/>
        </w:rPr>
        <w:t>Эффективность решения вопросов местного значения зависит от финансового и материально-технического обеспечения, уровня организаторской работы по формиров</w:t>
      </w:r>
      <w:r w:rsidRPr="00205508">
        <w:rPr>
          <w:szCs w:val="26"/>
        </w:rPr>
        <w:t>а</w:t>
      </w:r>
      <w:r w:rsidRPr="00205508">
        <w:rPr>
          <w:szCs w:val="26"/>
        </w:rPr>
        <w:t>нию действующего механизма исполнения органами местного самоуправления мног</w:t>
      </w:r>
      <w:r w:rsidRPr="00205508">
        <w:rPr>
          <w:szCs w:val="26"/>
        </w:rPr>
        <w:t>о</w:t>
      </w:r>
      <w:r w:rsidRPr="00205508">
        <w:rPr>
          <w:szCs w:val="26"/>
        </w:rPr>
        <w:t>численных полномочий, а также, от наличия совершенной правовой базы.</w:t>
      </w:r>
    </w:p>
    <w:p w:rsidR="00154240" w:rsidRPr="00205508" w:rsidRDefault="00154240" w:rsidP="00154240">
      <w:pPr>
        <w:ind w:left="0" w:firstLine="709"/>
        <w:jc w:val="both"/>
        <w:rPr>
          <w:szCs w:val="26"/>
        </w:rPr>
      </w:pPr>
      <w:r w:rsidRPr="00205508">
        <w:rPr>
          <w:szCs w:val="26"/>
        </w:rPr>
        <w:t>Элементарный сбой в работе хотя бы одного из указанных компонентов не позв</w:t>
      </w:r>
      <w:r w:rsidRPr="00205508">
        <w:rPr>
          <w:szCs w:val="26"/>
        </w:rPr>
        <w:t>о</w:t>
      </w:r>
      <w:r w:rsidRPr="00205508">
        <w:rPr>
          <w:szCs w:val="26"/>
        </w:rPr>
        <w:t>ляет достичь желаемого результата, от которого зачастую непосредственно зависит р</w:t>
      </w:r>
      <w:r w:rsidRPr="00205508">
        <w:rPr>
          <w:szCs w:val="26"/>
        </w:rPr>
        <w:t>е</w:t>
      </w:r>
      <w:r w:rsidRPr="00205508">
        <w:rPr>
          <w:szCs w:val="26"/>
        </w:rPr>
        <w:t>шение ежедневных вопросов жизнеобеспечения населения, удовлетворение его потре</w:t>
      </w:r>
      <w:r w:rsidRPr="00205508">
        <w:rPr>
          <w:szCs w:val="26"/>
        </w:rPr>
        <w:t>б</w:t>
      </w:r>
      <w:r w:rsidRPr="00205508">
        <w:rPr>
          <w:szCs w:val="26"/>
        </w:rPr>
        <w:t>ностей.</w:t>
      </w:r>
    </w:p>
    <w:p w:rsidR="00154240" w:rsidRPr="00205508" w:rsidRDefault="00154240" w:rsidP="00154240">
      <w:pPr>
        <w:ind w:left="0" w:firstLine="709"/>
        <w:jc w:val="both"/>
        <w:rPr>
          <w:szCs w:val="26"/>
        </w:rPr>
      </w:pPr>
      <w:r w:rsidRPr="00205508">
        <w:rPr>
          <w:szCs w:val="26"/>
        </w:rPr>
        <w:t>Система органов местного самоуправления сегодня переживает далеко не лучшие времена. Достаточно сложная ситуация складывается в сельской глубинке, теряющей посте</w:t>
      </w:r>
      <w:r w:rsidR="00D93108" w:rsidRPr="00205508">
        <w:rPr>
          <w:szCs w:val="26"/>
        </w:rPr>
        <w:t>пенно свое население и находящей</w:t>
      </w:r>
      <w:r w:rsidRPr="00205508">
        <w:rPr>
          <w:szCs w:val="26"/>
        </w:rPr>
        <w:t>ся в затянувшемся процессе оптимизации ра</w:t>
      </w:r>
      <w:r w:rsidRPr="00205508">
        <w:rPr>
          <w:szCs w:val="26"/>
        </w:rPr>
        <w:t>с</w:t>
      </w:r>
      <w:r w:rsidRPr="00205508">
        <w:rPr>
          <w:szCs w:val="26"/>
        </w:rPr>
        <w:t>ходов при остром дефиците районного и сельских бюджетов, не позволяющих обесп</w:t>
      </w:r>
      <w:r w:rsidRPr="00205508">
        <w:rPr>
          <w:szCs w:val="26"/>
        </w:rPr>
        <w:t>е</w:t>
      </w:r>
      <w:r w:rsidRPr="00205508">
        <w:rPr>
          <w:szCs w:val="26"/>
        </w:rPr>
        <w:t>чивать все возрастающие объемы полномочий, потребности населения и предписания контролирующих структур.</w:t>
      </w:r>
    </w:p>
    <w:p w:rsidR="00154240" w:rsidRPr="00205508" w:rsidRDefault="00154240" w:rsidP="00154240">
      <w:pPr>
        <w:ind w:left="0" w:firstLine="709"/>
        <w:jc w:val="both"/>
        <w:rPr>
          <w:szCs w:val="26"/>
        </w:rPr>
      </w:pPr>
      <w:r w:rsidRPr="00205508">
        <w:rPr>
          <w:szCs w:val="26"/>
        </w:rPr>
        <w:t>Перераспределение вопросов местного значения между уровнями муниципальной власти</w:t>
      </w:r>
      <w:r w:rsidR="00D93108" w:rsidRPr="00205508">
        <w:rPr>
          <w:szCs w:val="26"/>
        </w:rPr>
        <w:t>,</w:t>
      </w:r>
      <w:r w:rsidRPr="00205508">
        <w:rPr>
          <w:szCs w:val="26"/>
        </w:rPr>
        <w:t xml:space="preserve"> в отсутствие необходимого финансового сопровождения и регулирующего</w:t>
      </w:r>
      <w:r w:rsidR="00D93108" w:rsidRPr="00205508">
        <w:rPr>
          <w:szCs w:val="26"/>
        </w:rPr>
        <w:t xml:space="preserve"> кра</w:t>
      </w:r>
      <w:r w:rsidR="00D93108" w:rsidRPr="00205508">
        <w:rPr>
          <w:szCs w:val="26"/>
        </w:rPr>
        <w:t>е</w:t>
      </w:r>
      <w:r w:rsidR="00D93108" w:rsidRPr="00205508">
        <w:rPr>
          <w:szCs w:val="26"/>
        </w:rPr>
        <w:t>вого закона, в итоге приводит</w:t>
      </w:r>
      <w:r w:rsidRPr="00205508">
        <w:rPr>
          <w:szCs w:val="26"/>
        </w:rPr>
        <w:t xml:space="preserve"> к периодическому возникновению противоречий при о</w:t>
      </w:r>
      <w:r w:rsidRPr="00205508">
        <w:rPr>
          <w:szCs w:val="26"/>
        </w:rPr>
        <w:t>б</w:t>
      </w:r>
      <w:r w:rsidRPr="00205508">
        <w:rPr>
          <w:szCs w:val="26"/>
        </w:rPr>
        <w:t>мене полномочиями,  имеющимся отказам от их исполнения, а в целом к неоправданн</w:t>
      </w:r>
      <w:r w:rsidRPr="00205508">
        <w:rPr>
          <w:szCs w:val="26"/>
        </w:rPr>
        <w:t>о</w:t>
      </w:r>
      <w:r w:rsidRPr="00205508">
        <w:rPr>
          <w:szCs w:val="26"/>
        </w:rPr>
        <w:t xml:space="preserve">му сокращению подавляющего числа полномочий сельских муниципалитетов, в том числе и тех, которые наиболее </w:t>
      </w:r>
      <w:r w:rsidR="00B85A2C" w:rsidRPr="00205508">
        <w:rPr>
          <w:szCs w:val="26"/>
        </w:rPr>
        <w:t xml:space="preserve">эффективно решались на местах. </w:t>
      </w:r>
    </w:p>
    <w:p w:rsidR="00154240" w:rsidRPr="00205508" w:rsidRDefault="00154240" w:rsidP="00154240">
      <w:pPr>
        <w:ind w:left="0" w:firstLine="709"/>
        <w:jc w:val="both"/>
        <w:rPr>
          <w:szCs w:val="26"/>
        </w:rPr>
      </w:pPr>
      <w:r w:rsidRPr="00205508">
        <w:rPr>
          <w:szCs w:val="26"/>
        </w:rPr>
        <w:t>Разрешение вопросов дальнейшей судьбы двух уровневой системы местного с</w:t>
      </w:r>
      <w:r w:rsidRPr="00205508">
        <w:rPr>
          <w:szCs w:val="26"/>
        </w:rPr>
        <w:t>а</w:t>
      </w:r>
      <w:r w:rsidRPr="00205508">
        <w:rPr>
          <w:szCs w:val="26"/>
        </w:rPr>
        <w:t>моуправления, а главное, жизнеспособности муниципальной власти наряду с эффекти</w:t>
      </w:r>
      <w:r w:rsidRPr="00205508">
        <w:rPr>
          <w:szCs w:val="26"/>
        </w:rPr>
        <w:t>в</w:t>
      </w:r>
      <w:r w:rsidRPr="00205508">
        <w:rPr>
          <w:szCs w:val="26"/>
        </w:rPr>
        <w:lastRenderedPageBreak/>
        <w:t>ным решением ей вопросов местного значения, их финансового обеспечения, возможно лишь при условии доброй воли и определении конструктивной политики в этом напра</w:t>
      </w:r>
      <w:r w:rsidRPr="00205508">
        <w:rPr>
          <w:szCs w:val="26"/>
        </w:rPr>
        <w:t>в</w:t>
      </w:r>
      <w:r w:rsidRPr="00205508">
        <w:rPr>
          <w:szCs w:val="26"/>
        </w:rPr>
        <w:t>лении со стороны органов</w:t>
      </w:r>
      <w:r w:rsidR="00493EFF" w:rsidRPr="00205508">
        <w:rPr>
          <w:szCs w:val="26"/>
        </w:rPr>
        <w:t xml:space="preserve"> федеральной и </w:t>
      </w:r>
      <w:r w:rsidRPr="00205508">
        <w:rPr>
          <w:szCs w:val="26"/>
        </w:rPr>
        <w:t xml:space="preserve"> краевой власти.</w:t>
      </w:r>
    </w:p>
    <w:p w:rsidR="00154240" w:rsidRPr="00205508" w:rsidRDefault="00154240" w:rsidP="00154240">
      <w:pPr>
        <w:ind w:left="0" w:firstLine="709"/>
        <w:jc w:val="both"/>
        <w:rPr>
          <w:szCs w:val="26"/>
        </w:rPr>
      </w:pPr>
      <w:r w:rsidRPr="00205508">
        <w:rPr>
          <w:szCs w:val="26"/>
        </w:rPr>
        <w:t>Положительные посылы в отношении необходимости укрепления и совершенс</w:t>
      </w:r>
      <w:r w:rsidRPr="00205508">
        <w:rPr>
          <w:szCs w:val="26"/>
        </w:rPr>
        <w:t>т</w:t>
      </w:r>
      <w:r w:rsidRPr="00205508">
        <w:rPr>
          <w:szCs w:val="26"/>
        </w:rPr>
        <w:t>вования муниципальной власти прозвучали в выступлении Президента РФ В.В.Путина на заседании комиссии по местному самоуправлению в январе 2020 года и при обсу</w:t>
      </w:r>
      <w:r w:rsidRPr="00205508">
        <w:rPr>
          <w:szCs w:val="26"/>
        </w:rPr>
        <w:t>ж</w:t>
      </w:r>
      <w:r w:rsidRPr="00205508">
        <w:rPr>
          <w:szCs w:val="26"/>
        </w:rPr>
        <w:t>дении вопроса структуры ме</w:t>
      </w:r>
      <w:r w:rsidR="00D363C6" w:rsidRPr="00205508">
        <w:rPr>
          <w:szCs w:val="26"/>
        </w:rPr>
        <w:t>стного самоуправления.</w:t>
      </w:r>
    </w:p>
    <w:p w:rsidR="00D363C6" w:rsidRPr="00205508" w:rsidRDefault="00D662CA" w:rsidP="00154240">
      <w:pPr>
        <w:ind w:left="0" w:firstLine="709"/>
        <w:jc w:val="both"/>
        <w:rPr>
          <w:szCs w:val="26"/>
        </w:rPr>
      </w:pPr>
      <w:r w:rsidRPr="00205508">
        <w:rPr>
          <w:szCs w:val="26"/>
        </w:rPr>
        <w:t>В то же время, нах</w:t>
      </w:r>
      <w:r w:rsidR="00B85A2C" w:rsidRPr="00205508">
        <w:rPr>
          <w:szCs w:val="26"/>
        </w:rPr>
        <w:t xml:space="preserve">одящийся в процессе обсуждения </w:t>
      </w:r>
      <w:r w:rsidRPr="00205508">
        <w:rPr>
          <w:szCs w:val="26"/>
        </w:rPr>
        <w:t>проект нового федерального За</w:t>
      </w:r>
      <w:r w:rsidR="00B85A2C" w:rsidRPr="00205508">
        <w:rPr>
          <w:szCs w:val="26"/>
        </w:rPr>
        <w:t xml:space="preserve">кона о местном самоуправлении, </w:t>
      </w:r>
      <w:r w:rsidRPr="00205508">
        <w:rPr>
          <w:szCs w:val="26"/>
        </w:rPr>
        <w:t>предусматрив</w:t>
      </w:r>
      <w:r w:rsidR="00B85A2C" w:rsidRPr="00205508">
        <w:rPr>
          <w:szCs w:val="26"/>
        </w:rPr>
        <w:t>ающий упразднение сельсоветов, во</w:t>
      </w:r>
      <w:r w:rsidR="00B85A2C" w:rsidRPr="00205508">
        <w:rPr>
          <w:szCs w:val="26"/>
        </w:rPr>
        <w:t>з</w:t>
      </w:r>
      <w:r w:rsidR="00B85A2C" w:rsidRPr="00205508">
        <w:rPr>
          <w:szCs w:val="26"/>
        </w:rPr>
        <w:t xml:space="preserve">можно, поставит точку </w:t>
      </w:r>
      <w:r w:rsidRPr="00205508">
        <w:rPr>
          <w:szCs w:val="26"/>
        </w:rPr>
        <w:t>в противоречиях между уровнями местной власти при исполн</w:t>
      </w:r>
      <w:r w:rsidRPr="00205508">
        <w:rPr>
          <w:szCs w:val="26"/>
        </w:rPr>
        <w:t>е</w:t>
      </w:r>
      <w:r w:rsidRPr="00205508">
        <w:rPr>
          <w:szCs w:val="26"/>
        </w:rPr>
        <w:t>нии полномочий местног</w:t>
      </w:r>
      <w:r w:rsidR="00B85A2C" w:rsidRPr="00205508">
        <w:rPr>
          <w:szCs w:val="26"/>
        </w:rPr>
        <w:t xml:space="preserve">о значения. Будет ли сельскому </w:t>
      </w:r>
      <w:r w:rsidRPr="00205508">
        <w:rPr>
          <w:szCs w:val="26"/>
        </w:rPr>
        <w:t>населению от этого жить лу</w:t>
      </w:r>
      <w:r w:rsidRPr="00205508">
        <w:rPr>
          <w:szCs w:val="26"/>
        </w:rPr>
        <w:t>ч</w:t>
      </w:r>
      <w:r w:rsidRPr="00205508">
        <w:rPr>
          <w:szCs w:val="26"/>
        </w:rPr>
        <w:t xml:space="preserve">ше, </w:t>
      </w:r>
      <w:r w:rsidR="00CE14C2" w:rsidRPr="00205508">
        <w:rPr>
          <w:szCs w:val="26"/>
        </w:rPr>
        <w:t>покажет время.</w:t>
      </w:r>
    </w:p>
    <w:p w:rsidR="00154240" w:rsidRPr="00205508" w:rsidRDefault="00154240" w:rsidP="00154240">
      <w:pPr>
        <w:ind w:left="0" w:firstLine="709"/>
        <w:jc w:val="both"/>
        <w:rPr>
          <w:szCs w:val="26"/>
        </w:rPr>
      </w:pPr>
      <w:r w:rsidRPr="00205508">
        <w:rPr>
          <w:szCs w:val="26"/>
        </w:rPr>
        <w:t>Несмотря на имеющиеся проблемы и существенное увеличение нагрузки и треб</w:t>
      </w:r>
      <w:r w:rsidRPr="00205508">
        <w:rPr>
          <w:szCs w:val="26"/>
        </w:rPr>
        <w:t>о</w:t>
      </w:r>
      <w:r w:rsidRPr="00205508">
        <w:rPr>
          <w:szCs w:val="26"/>
        </w:rPr>
        <w:t>ваний к деятельности органов местного самоуправления, согласованные, заинтерес</w:t>
      </w:r>
      <w:r w:rsidRPr="00205508">
        <w:rPr>
          <w:szCs w:val="26"/>
        </w:rPr>
        <w:t>о</w:t>
      </w:r>
      <w:r w:rsidRPr="00205508">
        <w:rPr>
          <w:szCs w:val="26"/>
        </w:rPr>
        <w:t>ванные действия работников  районного и сельских муниципальных образований позв</w:t>
      </w:r>
      <w:r w:rsidRPr="00205508">
        <w:rPr>
          <w:szCs w:val="26"/>
        </w:rPr>
        <w:t>о</w:t>
      </w:r>
      <w:r w:rsidRPr="00205508">
        <w:rPr>
          <w:szCs w:val="26"/>
        </w:rPr>
        <w:t xml:space="preserve">лили в большей мере не только поддерживать определенную стабильность ситуации на подведомственной территории, но и достаточно успешно решать большинство проблем </w:t>
      </w:r>
      <w:r w:rsidR="00CE6435" w:rsidRPr="00205508">
        <w:rPr>
          <w:szCs w:val="26"/>
        </w:rPr>
        <w:t xml:space="preserve"> </w:t>
      </w:r>
      <w:r w:rsidRPr="00205508">
        <w:rPr>
          <w:szCs w:val="26"/>
        </w:rPr>
        <w:t>жизнеобеспечения нашего населения. Добрых слов и благодарности заслуживают главы сельских поселений, местные депутаты взявшие на себя ответственность за выполнение ряда переданных из района специфических полномочий, понимая, что от</w:t>
      </w:r>
      <w:r w:rsidR="00CE6435" w:rsidRPr="00205508">
        <w:rPr>
          <w:szCs w:val="26"/>
        </w:rPr>
        <w:t xml:space="preserve"> </w:t>
      </w:r>
      <w:r w:rsidRPr="00205508">
        <w:rPr>
          <w:szCs w:val="26"/>
        </w:rPr>
        <w:t>этого</w:t>
      </w:r>
      <w:r w:rsidR="00CE6435" w:rsidRPr="00205508">
        <w:rPr>
          <w:szCs w:val="26"/>
        </w:rPr>
        <w:t xml:space="preserve"> </w:t>
      </w:r>
      <w:r w:rsidRPr="00205508">
        <w:rPr>
          <w:szCs w:val="26"/>
        </w:rPr>
        <w:t>прежде всего выиграют люди а не районная власть. А поддержка им всегда была и будет.</w:t>
      </w:r>
      <w:r w:rsidR="00CE6435" w:rsidRPr="00205508">
        <w:rPr>
          <w:szCs w:val="26"/>
        </w:rPr>
        <w:t xml:space="preserve"> Это очевидно.</w:t>
      </w:r>
    </w:p>
    <w:p w:rsidR="00154240" w:rsidRPr="00205508" w:rsidRDefault="00154240" w:rsidP="00154240">
      <w:pPr>
        <w:ind w:left="0" w:firstLine="709"/>
        <w:jc w:val="both"/>
        <w:rPr>
          <w:szCs w:val="26"/>
        </w:rPr>
      </w:pPr>
      <w:r w:rsidRPr="00205508">
        <w:rPr>
          <w:szCs w:val="26"/>
        </w:rPr>
        <w:t>Уделялось традиционно большое внимание организации деятельности и взаим</w:t>
      </w:r>
      <w:r w:rsidRPr="00205508">
        <w:rPr>
          <w:szCs w:val="26"/>
        </w:rPr>
        <w:t>о</w:t>
      </w:r>
      <w:r w:rsidRPr="00205508">
        <w:rPr>
          <w:szCs w:val="26"/>
        </w:rPr>
        <w:t>действия с представительными органами местного самоуправления, выстроена целос</w:t>
      </w:r>
      <w:r w:rsidRPr="00205508">
        <w:rPr>
          <w:szCs w:val="26"/>
        </w:rPr>
        <w:t>т</w:t>
      </w:r>
      <w:r w:rsidRPr="00205508">
        <w:rPr>
          <w:szCs w:val="26"/>
        </w:rPr>
        <w:t>ная система по совместной подготовке и принятию нормативных актов, обеспечению соблюдения</w:t>
      </w:r>
      <w:r w:rsidR="000D6CBF" w:rsidRPr="00205508">
        <w:rPr>
          <w:szCs w:val="26"/>
        </w:rPr>
        <w:t xml:space="preserve"> </w:t>
      </w:r>
      <w:r w:rsidRPr="00205508">
        <w:rPr>
          <w:szCs w:val="26"/>
        </w:rPr>
        <w:t xml:space="preserve"> установленного регламента работы районного Совета народных депутатов, конструктивному обсуждению вопросов на заседаниях постоянных комиссий и сессиях.</w:t>
      </w:r>
    </w:p>
    <w:p w:rsidR="00154240" w:rsidRPr="00205508" w:rsidRDefault="00154240" w:rsidP="00154240">
      <w:pPr>
        <w:ind w:left="0" w:firstLine="709"/>
        <w:jc w:val="both"/>
        <w:rPr>
          <w:szCs w:val="26"/>
        </w:rPr>
      </w:pPr>
      <w:r w:rsidRPr="00205508">
        <w:rPr>
          <w:szCs w:val="26"/>
        </w:rPr>
        <w:t>Подавляющее количество вопросов для рассмотрения на заседаниях районного представительного органа разрабатывалось и вносилось по инициативе Администрации района.</w:t>
      </w:r>
    </w:p>
    <w:p w:rsidR="00154240" w:rsidRPr="00205508" w:rsidRDefault="00B85A2C" w:rsidP="00154240">
      <w:pPr>
        <w:ind w:left="0" w:firstLine="709"/>
        <w:jc w:val="both"/>
        <w:rPr>
          <w:szCs w:val="26"/>
        </w:rPr>
      </w:pPr>
      <w:r w:rsidRPr="00205508">
        <w:rPr>
          <w:szCs w:val="26"/>
        </w:rPr>
        <w:t xml:space="preserve">Вся организаторская </w:t>
      </w:r>
      <w:r w:rsidR="00FA0C84" w:rsidRPr="00205508">
        <w:rPr>
          <w:szCs w:val="26"/>
        </w:rPr>
        <w:t>работа</w:t>
      </w:r>
      <w:r w:rsidR="00154240" w:rsidRPr="00205508">
        <w:rPr>
          <w:szCs w:val="26"/>
        </w:rPr>
        <w:t xml:space="preserve"> муниципалитета района, состоящая из множества разноплановых рабочих фрагментов</w:t>
      </w:r>
      <w:r w:rsidR="00FA0C84" w:rsidRPr="00205508">
        <w:rPr>
          <w:szCs w:val="26"/>
        </w:rPr>
        <w:t>,</w:t>
      </w:r>
      <w:r w:rsidR="00154240" w:rsidRPr="00205508">
        <w:rPr>
          <w:szCs w:val="26"/>
        </w:rPr>
        <w:t xml:space="preserve"> строилась на основании утвержденного перспе</w:t>
      </w:r>
      <w:r w:rsidR="00154240" w:rsidRPr="00205508">
        <w:rPr>
          <w:szCs w:val="26"/>
        </w:rPr>
        <w:t>к</w:t>
      </w:r>
      <w:r w:rsidR="00154240" w:rsidRPr="00205508">
        <w:rPr>
          <w:szCs w:val="26"/>
        </w:rPr>
        <w:t xml:space="preserve">тивного плана работы </w:t>
      </w:r>
      <w:r w:rsidR="000D6CBF" w:rsidRPr="00205508">
        <w:rPr>
          <w:szCs w:val="26"/>
        </w:rPr>
        <w:t>на 2021</w:t>
      </w:r>
      <w:r w:rsidR="00154240" w:rsidRPr="00205508">
        <w:rPr>
          <w:szCs w:val="26"/>
        </w:rPr>
        <w:t xml:space="preserve"> год, скорректированными и дополненным</w:t>
      </w:r>
      <w:r w:rsidR="00FA0C84" w:rsidRPr="00205508">
        <w:rPr>
          <w:szCs w:val="26"/>
        </w:rPr>
        <w:t>и</w:t>
      </w:r>
      <w:r w:rsidR="00154240" w:rsidRPr="00205508">
        <w:rPr>
          <w:szCs w:val="26"/>
        </w:rPr>
        <w:t xml:space="preserve"> ежемесячн</w:t>
      </w:r>
      <w:r w:rsidR="00154240" w:rsidRPr="00205508">
        <w:rPr>
          <w:szCs w:val="26"/>
        </w:rPr>
        <w:t>ы</w:t>
      </w:r>
      <w:r w:rsidR="00154240" w:rsidRPr="00205508">
        <w:rPr>
          <w:szCs w:val="26"/>
        </w:rPr>
        <w:t>ми планами мероприятий районного уровня с учетом мероприятий сельсоветов.</w:t>
      </w:r>
    </w:p>
    <w:p w:rsidR="00FA0C84" w:rsidRPr="00205508" w:rsidRDefault="00FA0C84" w:rsidP="00154240">
      <w:pPr>
        <w:ind w:left="0" w:firstLine="709"/>
        <w:jc w:val="both"/>
        <w:rPr>
          <w:szCs w:val="26"/>
        </w:rPr>
      </w:pPr>
      <w:r w:rsidRPr="00205508">
        <w:rPr>
          <w:szCs w:val="26"/>
        </w:rPr>
        <w:t>В рамках реализации стратегии социально-экономического развития района  в 2021 году Администрация района проводила активную работу по повышению открыт</w:t>
      </w:r>
      <w:r w:rsidRPr="00205508">
        <w:rPr>
          <w:szCs w:val="26"/>
        </w:rPr>
        <w:t>о</w:t>
      </w:r>
      <w:r w:rsidRPr="00205508">
        <w:rPr>
          <w:szCs w:val="26"/>
        </w:rPr>
        <w:t>сти муниципальной власти</w:t>
      </w:r>
      <w:r w:rsidR="009B769B" w:rsidRPr="00205508">
        <w:rPr>
          <w:szCs w:val="26"/>
        </w:rPr>
        <w:t>, учитывая тот факт , что в существующих условиях  нево</w:t>
      </w:r>
      <w:r w:rsidR="009B769B" w:rsidRPr="00205508">
        <w:rPr>
          <w:szCs w:val="26"/>
        </w:rPr>
        <w:t>з</w:t>
      </w:r>
      <w:r w:rsidR="009B769B" w:rsidRPr="00205508">
        <w:rPr>
          <w:szCs w:val="26"/>
        </w:rPr>
        <w:t>можно принимать эффективные управленческие решения без учета мнения населения.</w:t>
      </w:r>
    </w:p>
    <w:p w:rsidR="00154240" w:rsidRPr="00205508" w:rsidRDefault="00154240" w:rsidP="00154240">
      <w:pPr>
        <w:ind w:left="0" w:firstLine="709"/>
        <w:jc w:val="both"/>
        <w:rPr>
          <w:szCs w:val="26"/>
        </w:rPr>
      </w:pPr>
      <w:r w:rsidRPr="00205508">
        <w:rPr>
          <w:szCs w:val="26"/>
        </w:rPr>
        <w:t>Приоритетом для районной власти здесь всегда являлось и является необход</w:t>
      </w:r>
      <w:r w:rsidRPr="00205508">
        <w:rPr>
          <w:szCs w:val="26"/>
        </w:rPr>
        <w:t>и</w:t>
      </w:r>
      <w:r w:rsidRPr="00205508">
        <w:rPr>
          <w:szCs w:val="26"/>
        </w:rPr>
        <w:t>мость максимального использования проводимых мероприятий для  постоянного общ</w:t>
      </w:r>
      <w:r w:rsidRPr="00205508">
        <w:rPr>
          <w:szCs w:val="26"/>
        </w:rPr>
        <w:t>е</w:t>
      </w:r>
      <w:r w:rsidRPr="00205508">
        <w:rPr>
          <w:szCs w:val="26"/>
        </w:rPr>
        <w:t>ния и встреч с людьми в территориях, доступность и открытость перед местным соо</w:t>
      </w:r>
      <w:r w:rsidRPr="00205508">
        <w:rPr>
          <w:szCs w:val="26"/>
        </w:rPr>
        <w:t>б</w:t>
      </w:r>
      <w:r w:rsidRPr="00205508">
        <w:rPr>
          <w:szCs w:val="26"/>
        </w:rPr>
        <w:t>ществом. В отличие от предыдущих периодов прошлый год стал исключением ввиду у</w:t>
      </w:r>
      <w:r w:rsidRPr="00205508">
        <w:rPr>
          <w:szCs w:val="26"/>
        </w:rPr>
        <w:t>с</w:t>
      </w:r>
      <w:r w:rsidRPr="00205508">
        <w:rPr>
          <w:szCs w:val="26"/>
        </w:rPr>
        <w:t>тановленных в связи с пандемией ограничений для проведения массовых мероприятий</w:t>
      </w:r>
    </w:p>
    <w:p w:rsidR="00154240" w:rsidRPr="00205508" w:rsidRDefault="00154240" w:rsidP="00154240">
      <w:pPr>
        <w:ind w:left="0" w:firstLine="709"/>
        <w:jc w:val="both"/>
        <w:rPr>
          <w:szCs w:val="26"/>
        </w:rPr>
      </w:pPr>
      <w:r w:rsidRPr="00205508">
        <w:rPr>
          <w:szCs w:val="26"/>
        </w:rPr>
        <w:t>Достаточно много внимания уделялось вопросам обеспечения эффективного взаимодействия с органами государственной власти в лице Правительства Алтайского края, его структурных подразделений и Министерств путем выстраивания деловых о</w:t>
      </w:r>
      <w:r w:rsidRPr="00205508">
        <w:rPr>
          <w:szCs w:val="26"/>
        </w:rPr>
        <w:t>т</w:t>
      </w:r>
      <w:r w:rsidRPr="00205508">
        <w:rPr>
          <w:szCs w:val="26"/>
        </w:rPr>
        <w:t>ношений и налаживания необходимых контактов для результативного решения пе</w:t>
      </w:r>
      <w:r w:rsidRPr="00205508">
        <w:rPr>
          <w:szCs w:val="26"/>
        </w:rPr>
        <w:t>р</w:t>
      </w:r>
      <w:r w:rsidRPr="00205508">
        <w:rPr>
          <w:szCs w:val="26"/>
        </w:rPr>
        <w:t>спективных и проблемных вопросов развития нашего района.</w:t>
      </w:r>
    </w:p>
    <w:p w:rsidR="00154240" w:rsidRPr="00205508" w:rsidRDefault="00154240" w:rsidP="00154240">
      <w:pPr>
        <w:ind w:left="0" w:firstLine="709"/>
        <w:jc w:val="both"/>
        <w:rPr>
          <w:szCs w:val="26"/>
        </w:rPr>
      </w:pPr>
      <w:r w:rsidRPr="00205508">
        <w:rPr>
          <w:szCs w:val="26"/>
        </w:rPr>
        <w:t>Закрытых дверей нет, всегда открывают тому, кто стучится.</w:t>
      </w:r>
    </w:p>
    <w:p w:rsidR="00154240" w:rsidRPr="00205508" w:rsidRDefault="00154240" w:rsidP="00154240">
      <w:pPr>
        <w:ind w:left="0" w:firstLine="709"/>
        <w:jc w:val="both"/>
        <w:rPr>
          <w:szCs w:val="26"/>
        </w:rPr>
      </w:pPr>
      <w:r w:rsidRPr="00205508">
        <w:rPr>
          <w:szCs w:val="26"/>
        </w:rPr>
        <w:lastRenderedPageBreak/>
        <w:t>Но период неблагоприятной эпидемиологической обстановки не мог не наложить отпечаток на форму взаимоотношений с населен</w:t>
      </w:r>
      <w:r w:rsidR="00757E8E" w:rsidRPr="00205508">
        <w:rPr>
          <w:szCs w:val="26"/>
        </w:rPr>
        <w:t>ием и краевой властью. Вынужденно были сокращены</w:t>
      </w:r>
      <w:r w:rsidRPr="00205508">
        <w:rPr>
          <w:szCs w:val="26"/>
        </w:rPr>
        <w:t xml:space="preserve"> до минимума выезды</w:t>
      </w:r>
      <w:r w:rsidR="00C63564" w:rsidRPr="00205508">
        <w:rPr>
          <w:szCs w:val="26"/>
        </w:rPr>
        <w:t xml:space="preserve"> руководства и работников Администрации района</w:t>
      </w:r>
      <w:r w:rsidRPr="00205508">
        <w:rPr>
          <w:szCs w:val="26"/>
        </w:rPr>
        <w:t xml:space="preserve"> в се</w:t>
      </w:r>
      <w:r w:rsidR="00C63564" w:rsidRPr="00205508">
        <w:rPr>
          <w:szCs w:val="26"/>
        </w:rPr>
        <w:t xml:space="preserve">ла </w:t>
      </w:r>
      <w:r w:rsidRPr="00205508">
        <w:rPr>
          <w:szCs w:val="26"/>
        </w:rPr>
        <w:t xml:space="preserve"> и краево</w:t>
      </w:r>
      <w:r w:rsidR="00C63564" w:rsidRPr="00205508">
        <w:rPr>
          <w:szCs w:val="26"/>
        </w:rPr>
        <w:t>й</w:t>
      </w:r>
      <w:r w:rsidRPr="00205508">
        <w:rPr>
          <w:szCs w:val="26"/>
        </w:rPr>
        <w:t xml:space="preserve"> цен</w:t>
      </w:r>
      <w:r w:rsidR="00C63564" w:rsidRPr="00205508">
        <w:rPr>
          <w:szCs w:val="26"/>
        </w:rPr>
        <w:t>тр,</w:t>
      </w:r>
      <w:r w:rsidRPr="00205508">
        <w:rPr>
          <w:szCs w:val="26"/>
        </w:rPr>
        <w:t xml:space="preserve"> с целью недопущения распространения коронавирусной инфекции</w:t>
      </w:r>
      <w:r w:rsidR="00C63564" w:rsidRPr="00205508">
        <w:rPr>
          <w:szCs w:val="26"/>
        </w:rPr>
        <w:t>, осуществлены  возможные меры для перехода</w:t>
      </w:r>
      <w:r w:rsidRPr="00205508">
        <w:rPr>
          <w:szCs w:val="26"/>
        </w:rPr>
        <w:t xml:space="preserve"> на другой формат общения. Это, конечно, телефонные переговоры, максимальное использование возможностей социальных сетей, видеовебинары и видеоконференции. По этой же причине </w:t>
      </w:r>
      <w:r w:rsidR="00FA7C82" w:rsidRPr="00205508">
        <w:rPr>
          <w:szCs w:val="26"/>
        </w:rPr>
        <w:t>некоторые</w:t>
      </w:r>
      <w:r w:rsidRPr="00205508">
        <w:rPr>
          <w:szCs w:val="26"/>
        </w:rPr>
        <w:t xml:space="preserve"> из запланированных сес</w:t>
      </w:r>
      <w:r w:rsidR="00FA7C82" w:rsidRPr="00205508">
        <w:rPr>
          <w:szCs w:val="26"/>
        </w:rPr>
        <w:t>сий РСНД были</w:t>
      </w:r>
      <w:r w:rsidRPr="00205508">
        <w:rPr>
          <w:szCs w:val="26"/>
        </w:rPr>
        <w:t xml:space="preserve"> проведе</w:t>
      </w:r>
      <w:r w:rsidR="00FA7C82" w:rsidRPr="00205508">
        <w:rPr>
          <w:szCs w:val="26"/>
        </w:rPr>
        <w:t>ны</w:t>
      </w:r>
      <w:r w:rsidRPr="00205508">
        <w:rPr>
          <w:szCs w:val="26"/>
        </w:rPr>
        <w:t xml:space="preserve"> опросным способом.</w:t>
      </w:r>
    </w:p>
    <w:p w:rsidR="00E9095E" w:rsidRPr="00205508" w:rsidRDefault="00E9095E" w:rsidP="0053723B">
      <w:pPr>
        <w:spacing w:line="320" w:lineRule="exact"/>
        <w:ind w:left="0" w:firstLine="709"/>
        <w:jc w:val="both"/>
        <w:rPr>
          <w:szCs w:val="26"/>
        </w:rPr>
      </w:pPr>
      <w:r w:rsidRPr="00205508">
        <w:rPr>
          <w:szCs w:val="26"/>
        </w:rPr>
        <w:t>Одной из важных задач в деятельности Администрации района являлось формирование и совершенствование нормативно – правовой базы муниципалитета, транслирование и реализация в рамках полномочий директивных документов Правительства РФ, Алтайского края, контроль за реализ</w:t>
      </w:r>
      <w:r w:rsidR="0053723B" w:rsidRPr="00205508">
        <w:rPr>
          <w:szCs w:val="26"/>
        </w:rPr>
        <w:t xml:space="preserve">ацией принимаемых </w:t>
      </w:r>
      <w:r w:rsidRPr="00205508">
        <w:rPr>
          <w:szCs w:val="26"/>
        </w:rPr>
        <w:t>решений.</w:t>
      </w:r>
    </w:p>
    <w:p w:rsidR="0053723B" w:rsidRPr="00205508" w:rsidRDefault="00F55AAF" w:rsidP="0053723B">
      <w:pPr>
        <w:spacing w:line="320" w:lineRule="exact"/>
        <w:ind w:left="0" w:firstLine="709"/>
        <w:jc w:val="both"/>
        <w:rPr>
          <w:szCs w:val="26"/>
        </w:rPr>
      </w:pPr>
      <w:r w:rsidRPr="00205508">
        <w:rPr>
          <w:noProof/>
          <w:szCs w:val="26"/>
        </w:rPr>
        <w:drawing>
          <wp:anchor distT="0" distB="0" distL="114300" distR="114300" simplePos="0" relativeHeight="251658240" behindDoc="0" locked="0" layoutInCell="1" allowOverlap="1">
            <wp:simplePos x="0" y="0"/>
            <wp:positionH relativeFrom="column">
              <wp:posOffset>0</wp:posOffset>
            </wp:positionH>
            <wp:positionV relativeFrom="paragraph">
              <wp:posOffset>111760</wp:posOffset>
            </wp:positionV>
            <wp:extent cx="6292850" cy="3702050"/>
            <wp:effectExtent l="19050" t="0" r="0" b="0"/>
            <wp:wrapTopAndBottom/>
            <wp:docPr id="5" name="Рисунок 5" descr="тематика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матика рд"/>
                    <pic:cNvPicPr>
                      <a:picLocks noChangeAspect="1" noChangeArrowheads="1"/>
                    </pic:cNvPicPr>
                  </pic:nvPicPr>
                  <pic:blipFill>
                    <a:blip r:embed="rId8" cstate="print"/>
                    <a:srcRect/>
                    <a:stretch>
                      <a:fillRect/>
                    </a:stretch>
                  </pic:blipFill>
                  <pic:spPr bwMode="auto">
                    <a:xfrm>
                      <a:off x="0" y="0"/>
                      <a:ext cx="6292850" cy="3702050"/>
                    </a:xfrm>
                    <a:prstGeom prst="rect">
                      <a:avLst/>
                    </a:prstGeom>
                    <a:noFill/>
                    <a:ln w="9525">
                      <a:noFill/>
                      <a:miter lim="800000"/>
                      <a:headEnd/>
                      <a:tailEnd/>
                    </a:ln>
                  </pic:spPr>
                </pic:pic>
              </a:graphicData>
            </a:graphic>
          </wp:anchor>
        </w:drawing>
      </w:r>
    </w:p>
    <w:p w:rsidR="00E9095E" w:rsidRPr="00205508" w:rsidRDefault="00E9095E" w:rsidP="0053723B">
      <w:pPr>
        <w:spacing w:line="320" w:lineRule="exact"/>
        <w:ind w:left="0" w:firstLine="709"/>
        <w:jc w:val="both"/>
        <w:rPr>
          <w:szCs w:val="26"/>
        </w:rPr>
      </w:pPr>
      <w:r w:rsidRPr="00205508">
        <w:rPr>
          <w:szCs w:val="26"/>
        </w:rPr>
        <w:t>В 2021 году главой Бурлинского района принято 352 постановления.</w:t>
      </w:r>
      <w:r w:rsidR="0053723B" w:rsidRPr="00205508">
        <w:rPr>
          <w:szCs w:val="26"/>
        </w:rPr>
        <w:t xml:space="preserve"> </w:t>
      </w:r>
      <w:r w:rsidRPr="00205508">
        <w:rPr>
          <w:szCs w:val="26"/>
        </w:rPr>
        <w:t>Кроме того, принято 418 распоряжений по основной деятельности.</w:t>
      </w:r>
    </w:p>
    <w:p w:rsidR="00E9095E" w:rsidRPr="00205508" w:rsidRDefault="00E9095E" w:rsidP="0053723B">
      <w:pPr>
        <w:spacing w:line="320" w:lineRule="exact"/>
        <w:ind w:left="0" w:firstLine="709"/>
        <w:jc w:val="both"/>
        <w:rPr>
          <w:szCs w:val="26"/>
        </w:rPr>
      </w:pPr>
      <w:r w:rsidRPr="00205508">
        <w:rPr>
          <w:szCs w:val="26"/>
        </w:rPr>
        <w:t>В этих документах вся жизнь района: от вопросов организации и работы жилищно-коммунального хозяйства, ремонта и реконструкции водопроводных и тепловых сетей, земельных отношений до вопросов опеки и попечительства.</w:t>
      </w:r>
    </w:p>
    <w:p w:rsidR="00E9095E" w:rsidRPr="00205508" w:rsidRDefault="00315A97" w:rsidP="0053723B">
      <w:pPr>
        <w:spacing w:line="320" w:lineRule="exact"/>
        <w:ind w:left="0" w:firstLine="709"/>
        <w:jc w:val="both"/>
        <w:rPr>
          <w:szCs w:val="26"/>
        </w:rPr>
      </w:pPr>
      <w:r w:rsidRPr="00205508">
        <w:rPr>
          <w:szCs w:val="26"/>
        </w:rPr>
        <w:t>В настоящее время без внимания и реакции Администрации района не остаются практически любые обращения граждан. Этому уделяется особое внимание.</w:t>
      </w:r>
      <w:r w:rsidR="00E9095E" w:rsidRPr="00205508">
        <w:rPr>
          <w:szCs w:val="26"/>
        </w:rPr>
        <w:t xml:space="preserve"> Жителям района доступны все формы обращений, используемые органами местного самоуправления. </w:t>
      </w:r>
      <w:r w:rsidR="00881C92" w:rsidRPr="00205508">
        <w:rPr>
          <w:szCs w:val="26"/>
        </w:rPr>
        <w:t>Сегодня обращения населения поступают не только по официальным  каналам и средствам массовой информации, но и при неформальном общении с людьми в личных беседах, а также, выездах на территории сельских поселений, через социальные сети.</w:t>
      </w:r>
    </w:p>
    <w:p w:rsidR="00E9095E" w:rsidRPr="00205508" w:rsidRDefault="00E9095E" w:rsidP="0053723B">
      <w:pPr>
        <w:spacing w:line="320" w:lineRule="exact"/>
        <w:ind w:left="0" w:firstLine="709"/>
        <w:jc w:val="both"/>
        <w:rPr>
          <w:szCs w:val="26"/>
        </w:rPr>
      </w:pPr>
      <w:r w:rsidRPr="00205508">
        <w:rPr>
          <w:szCs w:val="26"/>
        </w:rPr>
        <w:t>В 2021 году в адрес главы Бурлинского района поступило 37 письменных обращений граждан, что на 12 обращений меньше, чем в 2020 году. Из них наибольшее количество поступило от жителей Новоандреевского – (13) и Бурлинского – (11). Из Партизанского – (4), Ореховского – (3), Устьянского – (3), Михайловского –(1), Новопесчанского –(1), Новосельского – (1).</w:t>
      </w:r>
    </w:p>
    <w:p w:rsidR="00E9095E" w:rsidRPr="00205508" w:rsidRDefault="00E9095E" w:rsidP="0053723B">
      <w:pPr>
        <w:spacing w:line="320" w:lineRule="exact"/>
        <w:ind w:left="0" w:firstLine="709"/>
        <w:jc w:val="both"/>
        <w:rPr>
          <w:szCs w:val="26"/>
        </w:rPr>
      </w:pPr>
      <w:r w:rsidRPr="00205508">
        <w:rPr>
          <w:szCs w:val="26"/>
        </w:rPr>
        <w:t>Обращения классифицируются по следующим разделам:</w:t>
      </w:r>
    </w:p>
    <w:p w:rsidR="00E9095E" w:rsidRPr="00205508" w:rsidRDefault="00E9095E" w:rsidP="0053723B">
      <w:pPr>
        <w:spacing w:line="320" w:lineRule="exact"/>
        <w:ind w:left="0" w:firstLine="709"/>
        <w:jc w:val="both"/>
        <w:rPr>
          <w:szCs w:val="26"/>
        </w:rPr>
      </w:pPr>
      <w:r w:rsidRPr="00205508">
        <w:rPr>
          <w:szCs w:val="26"/>
        </w:rPr>
        <w:t>- «Жилищно-коммунальная сфера» - 17 (45,95%);</w:t>
      </w:r>
    </w:p>
    <w:p w:rsidR="00E9095E" w:rsidRPr="00205508" w:rsidRDefault="00E9095E" w:rsidP="0053723B">
      <w:pPr>
        <w:spacing w:line="320" w:lineRule="exact"/>
        <w:ind w:left="0" w:firstLine="709"/>
        <w:jc w:val="both"/>
        <w:rPr>
          <w:szCs w:val="26"/>
        </w:rPr>
      </w:pPr>
      <w:r w:rsidRPr="00205508">
        <w:rPr>
          <w:szCs w:val="26"/>
        </w:rPr>
        <w:t>- «Социальная сфера» - 6 (16,22%);</w:t>
      </w:r>
    </w:p>
    <w:p w:rsidR="00E9095E" w:rsidRPr="00205508" w:rsidRDefault="00E9095E" w:rsidP="0053723B">
      <w:pPr>
        <w:spacing w:line="320" w:lineRule="exact"/>
        <w:ind w:left="0" w:firstLine="709"/>
        <w:jc w:val="both"/>
        <w:rPr>
          <w:szCs w:val="26"/>
        </w:rPr>
      </w:pPr>
      <w:r w:rsidRPr="00205508">
        <w:rPr>
          <w:szCs w:val="26"/>
        </w:rPr>
        <w:t>- «Государство, общество, политика» - 6 (16,22%);</w:t>
      </w:r>
    </w:p>
    <w:p w:rsidR="00E9095E" w:rsidRPr="00205508" w:rsidRDefault="00E9095E" w:rsidP="0053723B">
      <w:pPr>
        <w:spacing w:line="320" w:lineRule="exact"/>
        <w:ind w:left="0" w:firstLine="709"/>
        <w:jc w:val="both"/>
        <w:rPr>
          <w:szCs w:val="26"/>
        </w:rPr>
      </w:pPr>
      <w:r w:rsidRPr="00205508">
        <w:rPr>
          <w:szCs w:val="26"/>
        </w:rPr>
        <w:t>- «Экономика» - 3 (8,11%);</w:t>
      </w:r>
    </w:p>
    <w:p w:rsidR="00E9095E" w:rsidRPr="00205508" w:rsidRDefault="00F55AAF" w:rsidP="0053723B">
      <w:pPr>
        <w:spacing w:line="320" w:lineRule="exact"/>
        <w:ind w:left="0" w:firstLine="709"/>
        <w:jc w:val="both"/>
        <w:rPr>
          <w:szCs w:val="26"/>
        </w:rPr>
      </w:pPr>
      <w:r w:rsidRPr="00205508">
        <w:rPr>
          <w:noProof/>
          <w:szCs w:val="26"/>
        </w:rPr>
        <w:drawing>
          <wp:anchor distT="0" distB="0" distL="114300" distR="114300" simplePos="0" relativeHeight="251657216" behindDoc="0" locked="0" layoutInCell="1" allowOverlap="1">
            <wp:simplePos x="0" y="0"/>
            <wp:positionH relativeFrom="column">
              <wp:posOffset>190500</wp:posOffset>
            </wp:positionH>
            <wp:positionV relativeFrom="paragraph">
              <wp:posOffset>256540</wp:posOffset>
            </wp:positionV>
            <wp:extent cx="5605145" cy="2590800"/>
            <wp:effectExtent l="19050" t="0" r="0" b="0"/>
            <wp:wrapTopAndBottom/>
            <wp:docPr id="4" name="Рисунок 4" descr="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матика"/>
                    <pic:cNvPicPr>
                      <a:picLocks noChangeAspect="1" noChangeArrowheads="1"/>
                    </pic:cNvPicPr>
                  </pic:nvPicPr>
                  <pic:blipFill>
                    <a:blip r:embed="rId9" cstate="print"/>
                    <a:srcRect t="17343" b="3511"/>
                    <a:stretch>
                      <a:fillRect/>
                    </a:stretch>
                  </pic:blipFill>
                  <pic:spPr bwMode="auto">
                    <a:xfrm>
                      <a:off x="0" y="0"/>
                      <a:ext cx="5605145" cy="2590800"/>
                    </a:xfrm>
                    <a:prstGeom prst="rect">
                      <a:avLst/>
                    </a:prstGeom>
                    <a:noFill/>
                    <a:ln w="9525">
                      <a:noFill/>
                      <a:miter lim="800000"/>
                      <a:headEnd/>
                      <a:tailEnd/>
                    </a:ln>
                  </pic:spPr>
                </pic:pic>
              </a:graphicData>
            </a:graphic>
          </wp:anchor>
        </w:drawing>
      </w:r>
      <w:r w:rsidR="0053723B" w:rsidRPr="00205508">
        <w:rPr>
          <w:szCs w:val="26"/>
        </w:rPr>
        <w:t xml:space="preserve">- «Оборона, безопасность, </w:t>
      </w:r>
      <w:r w:rsidR="00E9095E" w:rsidRPr="00205508">
        <w:rPr>
          <w:szCs w:val="26"/>
        </w:rPr>
        <w:t xml:space="preserve">законность» - 5 (13,51%).  </w:t>
      </w:r>
    </w:p>
    <w:p w:rsidR="00E9095E" w:rsidRPr="00205508" w:rsidRDefault="00E9095E" w:rsidP="00E9095E">
      <w:pPr>
        <w:spacing w:line="320" w:lineRule="exact"/>
        <w:jc w:val="both"/>
        <w:rPr>
          <w:szCs w:val="26"/>
        </w:rPr>
      </w:pPr>
    </w:p>
    <w:p w:rsidR="00E9095E" w:rsidRPr="00205508" w:rsidRDefault="00E9095E" w:rsidP="0053723B">
      <w:pPr>
        <w:spacing w:line="320" w:lineRule="exact"/>
        <w:ind w:left="0" w:firstLine="709"/>
        <w:jc w:val="both"/>
        <w:rPr>
          <w:szCs w:val="26"/>
        </w:rPr>
      </w:pPr>
      <w:r w:rsidRPr="00205508">
        <w:rPr>
          <w:szCs w:val="26"/>
        </w:rPr>
        <w:t>Диаграмма: Тематическое распределение вопросов, содержащихся в письменных обращениях граждан в 2021году.</w:t>
      </w:r>
    </w:p>
    <w:p w:rsidR="00E9095E" w:rsidRPr="00205508" w:rsidRDefault="00E9095E" w:rsidP="0053723B">
      <w:pPr>
        <w:spacing w:line="320" w:lineRule="exact"/>
        <w:ind w:left="0" w:firstLine="709"/>
        <w:jc w:val="both"/>
        <w:rPr>
          <w:szCs w:val="26"/>
        </w:rPr>
      </w:pPr>
      <w:r w:rsidRPr="00205508">
        <w:rPr>
          <w:szCs w:val="26"/>
        </w:rPr>
        <w:t>В письменных обращениях ставились вопросы о предоставлении социальных гарантий, услуг жилищно-коммунального хозяйства, соблюдения законности.</w:t>
      </w:r>
    </w:p>
    <w:p w:rsidR="00E9095E" w:rsidRPr="00205508" w:rsidRDefault="00E9095E" w:rsidP="0053723B">
      <w:pPr>
        <w:spacing w:line="320" w:lineRule="exact"/>
        <w:ind w:left="0" w:firstLine="709"/>
        <w:jc w:val="both"/>
        <w:rPr>
          <w:szCs w:val="26"/>
        </w:rPr>
      </w:pPr>
      <w:r w:rsidRPr="00205508">
        <w:rPr>
          <w:szCs w:val="26"/>
        </w:rPr>
        <w:t>Особое место в работе с обращениями граждан занимают личные приёмы руководителей Администрации района. Главой района и его заместителями принято в 2021 году 326 человек ( что на 32 человека больше, чем в 2020 году), 90,7% были удовлетворены полученными в ходе беседы разъяснениями. Наибольшее количество обращений по имущественным и земельным отношениям, по вопросам ЖКХ, по предоставлению социальных гарантий, по вопросам образования. Все обратившиеся граждане получили подробные разъяснения и консультации по интересующим их вопросам.</w:t>
      </w:r>
    </w:p>
    <w:p w:rsidR="00E9095E" w:rsidRPr="00205508" w:rsidRDefault="00E9095E" w:rsidP="0053723B">
      <w:pPr>
        <w:spacing w:line="320" w:lineRule="exact"/>
        <w:ind w:left="0" w:firstLine="709"/>
        <w:jc w:val="both"/>
        <w:rPr>
          <w:szCs w:val="26"/>
        </w:rPr>
      </w:pPr>
      <w:r w:rsidRPr="00205508">
        <w:rPr>
          <w:szCs w:val="26"/>
        </w:rPr>
        <w:t>Личный приём граждан в Администрации района ведётся в соответствии с графиком приёма граждан по личным вопросам. Отработана система работы с письмами, жалобами и заявлениями граждан во всех структурных подразделениях Администрации района и администрациях сельсоветов.</w:t>
      </w:r>
    </w:p>
    <w:p w:rsidR="00E9095E" w:rsidRPr="00205508" w:rsidRDefault="00E9095E" w:rsidP="0053723B">
      <w:pPr>
        <w:spacing w:line="320" w:lineRule="exact"/>
        <w:ind w:left="0" w:firstLine="709"/>
        <w:jc w:val="both"/>
        <w:rPr>
          <w:szCs w:val="26"/>
        </w:rPr>
      </w:pPr>
      <w:r w:rsidRPr="00205508">
        <w:rPr>
          <w:szCs w:val="26"/>
        </w:rPr>
        <w:t>Наибольшее количество обращений граждан поступило в управление по экономическому развитию, имущественным и земельным отношениям Администрации района (773). Архивный отдел (599), и в комитет по культуре (76).</w:t>
      </w:r>
    </w:p>
    <w:p w:rsidR="00E9095E" w:rsidRPr="00205508" w:rsidRDefault="00E9095E" w:rsidP="0053723B">
      <w:pPr>
        <w:spacing w:line="320" w:lineRule="exact"/>
        <w:ind w:left="0" w:firstLine="709"/>
        <w:jc w:val="both"/>
        <w:rPr>
          <w:szCs w:val="26"/>
        </w:rPr>
      </w:pPr>
      <w:r w:rsidRPr="00205508">
        <w:rPr>
          <w:szCs w:val="26"/>
        </w:rPr>
        <w:t>В отчётном периоде все обращения рассмотрены в установленный срок, ответы направлены обратившимся лицам с подробными разъяснениями по всем затронутым в обращении вопросам. По результатам рассмотрения жалоб, вызванных нарушением прав обратившихся граждан, приняты соответствующие меры по предотвращению в дальнейшем причин, которые привели к нарушению законных прав и интересов.</w:t>
      </w:r>
    </w:p>
    <w:p w:rsidR="00E9095E" w:rsidRPr="00205508" w:rsidRDefault="00E9095E" w:rsidP="005A4AEE">
      <w:pPr>
        <w:spacing w:line="320" w:lineRule="exact"/>
        <w:ind w:left="0" w:firstLine="709"/>
        <w:jc w:val="both"/>
        <w:rPr>
          <w:szCs w:val="26"/>
        </w:rPr>
      </w:pPr>
      <w:r w:rsidRPr="00205508">
        <w:rPr>
          <w:szCs w:val="26"/>
        </w:rPr>
        <w:t>Защита прав и законных интересов граждан становятся приоритетом в деятельности Администрации муниципального образования Бурлинский района. Вместе с тем препятствием к повышению её уровня остаётся экономическая слабость местного самоуправления, что вызывает значительные затруднения при рассмотрении жалоб по вопросам, отнесённым к ведению муниципалитетов. Несмотря на это вся работа с письменными и устными обращениями граждан в Администрации муниципального образования Бурлинский район направлена на оказание конкретной помощи заявителям в разрешении их просьб и предложений, принятию исчерпывающих мер по защите прав и законных интересов.</w:t>
      </w:r>
      <w:r w:rsidR="00EB0376" w:rsidRPr="00205508">
        <w:rPr>
          <w:szCs w:val="26"/>
        </w:rPr>
        <w:t xml:space="preserve"> </w:t>
      </w:r>
    </w:p>
    <w:p w:rsidR="00EB0376" w:rsidRPr="00205508" w:rsidRDefault="00EB0376" w:rsidP="00EB0376">
      <w:pPr>
        <w:spacing w:line="276" w:lineRule="auto"/>
        <w:ind w:left="0" w:firstLine="709"/>
        <w:jc w:val="both"/>
        <w:rPr>
          <w:szCs w:val="26"/>
        </w:rPr>
      </w:pPr>
      <w:r w:rsidRPr="00205508">
        <w:rPr>
          <w:szCs w:val="26"/>
        </w:rPr>
        <w:t>2021 год был очень насыщен выборными кампаниями:</w:t>
      </w:r>
    </w:p>
    <w:p w:rsidR="00EB0376" w:rsidRPr="00205508" w:rsidRDefault="00EB0376" w:rsidP="00EB0376">
      <w:pPr>
        <w:spacing w:line="276" w:lineRule="auto"/>
        <w:ind w:left="0" w:firstLine="709"/>
        <w:jc w:val="both"/>
        <w:rPr>
          <w:szCs w:val="26"/>
        </w:rPr>
      </w:pPr>
      <w:r w:rsidRPr="00205508">
        <w:rPr>
          <w:szCs w:val="26"/>
        </w:rPr>
        <w:t>- состоялись выборы депутатов Государственной Думы РФ, по нашему одномандатному округу № 43 был избран Лоор И.И.;</w:t>
      </w:r>
    </w:p>
    <w:p w:rsidR="00EB0376" w:rsidRPr="00205508" w:rsidRDefault="00EB0376" w:rsidP="00EB0376">
      <w:pPr>
        <w:spacing w:line="276" w:lineRule="auto"/>
        <w:ind w:left="0" w:firstLine="709"/>
        <w:jc w:val="both"/>
        <w:rPr>
          <w:szCs w:val="26"/>
        </w:rPr>
      </w:pPr>
      <w:r w:rsidRPr="00205508">
        <w:rPr>
          <w:szCs w:val="26"/>
        </w:rPr>
        <w:t>- выборы депутатов Алтайского краевого законодательного Собрания, по нашему одномандатному округу № 1 была избрана Белоусова Ксения Александровна;</w:t>
      </w:r>
    </w:p>
    <w:p w:rsidR="00EB0376" w:rsidRPr="00205508" w:rsidRDefault="00EB0376" w:rsidP="00EB0376">
      <w:pPr>
        <w:spacing w:line="276" w:lineRule="auto"/>
        <w:ind w:left="0" w:firstLine="709"/>
        <w:jc w:val="both"/>
        <w:rPr>
          <w:szCs w:val="26"/>
        </w:rPr>
      </w:pPr>
      <w:r w:rsidRPr="00205508">
        <w:rPr>
          <w:szCs w:val="26"/>
        </w:rPr>
        <w:t xml:space="preserve">- проведены выборы депутатов всех 9-ти сельских поселений. </w:t>
      </w:r>
    </w:p>
    <w:p w:rsidR="00EB0376" w:rsidRPr="00205508" w:rsidRDefault="00EB0376" w:rsidP="00EB0376">
      <w:pPr>
        <w:spacing w:line="276" w:lineRule="auto"/>
        <w:ind w:left="0" w:firstLine="709"/>
        <w:jc w:val="both"/>
        <w:rPr>
          <w:szCs w:val="26"/>
        </w:rPr>
      </w:pPr>
      <w:r w:rsidRPr="00205508">
        <w:rPr>
          <w:szCs w:val="26"/>
        </w:rPr>
        <w:t xml:space="preserve">Для проведения местных выборов была проведена огромная подготовительная работа. </w:t>
      </w:r>
    </w:p>
    <w:p w:rsidR="00EB0376" w:rsidRPr="00205508" w:rsidRDefault="00EB0376" w:rsidP="00EB0376">
      <w:pPr>
        <w:spacing w:line="276" w:lineRule="auto"/>
        <w:ind w:left="0" w:firstLine="709"/>
        <w:jc w:val="both"/>
        <w:rPr>
          <w:szCs w:val="26"/>
        </w:rPr>
      </w:pPr>
      <w:r w:rsidRPr="00205508">
        <w:rPr>
          <w:szCs w:val="26"/>
        </w:rPr>
        <w:tab/>
        <w:t xml:space="preserve">В связи с уменьшением численности населения на территории каждого сельсовета необходимо было привести в соответствие с действующим законодательством (ст.55 131 - ФЗ) норму по количеству депутатов представительных органов. Были внесены соответствующие изменения в Уставы поселений и утверждены новые схемы округов с новым количеством мандатов. Численность депутатских корпусов была снижена на 25 мандатов (с 97 до 72). </w:t>
      </w:r>
    </w:p>
    <w:p w:rsidR="00EB0376" w:rsidRPr="00205508" w:rsidRDefault="00EB0376" w:rsidP="00EB0376">
      <w:pPr>
        <w:spacing w:line="276" w:lineRule="auto"/>
        <w:ind w:left="0" w:firstLine="709"/>
        <w:jc w:val="both"/>
        <w:rPr>
          <w:szCs w:val="26"/>
        </w:rPr>
      </w:pPr>
      <w:r w:rsidRPr="00205508">
        <w:rPr>
          <w:szCs w:val="26"/>
        </w:rPr>
        <w:tab/>
        <w:t>Помимо выборов в представительные органы у нас на территории были проведены:</w:t>
      </w:r>
    </w:p>
    <w:p w:rsidR="00EB0376" w:rsidRPr="00205508" w:rsidRDefault="00EB0376" w:rsidP="00EB0376">
      <w:pPr>
        <w:spacing w:line="276" w:lineRule="auto"/>
        <w:ind w:left="0" w:firstLine="709"/>
        <w:jc w:val="both"/>
        <w:rPr>
          <w:szCs w:val="26"/>
        </w:rPr>
      </w:pPr>
      <w:r w:rsidRPr="00205508">
        <w:rPr>
          <w:szCs w:val="26"/>
        </w:rPr>
        <w:t>- выборы двух глав поселений всенародным способом в Новосельском и Ореховском сельсоветах;</w:t>
      </w:r>
    </w:p>
    <w:p w:rsidR="00EB0376" w:rsidRPr="00205508" w:rsidRDefault="00EB0376" w:rsidP="00EB0376">
      <w:pPr>
        <w:spacing w:line="276" w:lineRule="auto"/>
        <w:ind w:left="0" w:firstLine="709"/>
        <w:jc w:val="both"/>
        <w:rPr>
          <w:szCs w:val="26"/>
        </w:rPr>
      </w:pPr>
      <w:r w:rsidRPr="00205508">
        <w:rPr>
          <w:szCs w:val="26"/>
        </w:rPr>
        <w:t xml:space="preserve">- выборы трех глав поселений по конкурсу в Партизанском, Устьянском и Бурлинском сельсоветах. </w:t>
      </w:r>
    </w:p>
    <w:p w:rsidR="00417A42" w:rsidRPr="00205508" w:rsidRDefault="00417A42" w:rsidP="00417A42">
      <w:pPr>
        <w:widowControl w:val="0"/>
        <w:ind w:left="0" w:firstLine="0"/>
        <w:jc w:val="center"/>
        <w:rPr>
          <w:szCs w:val="26"/>
        </w:rPr>
      </w:pPr>
    </w:p>
    <w:p w:rsidR="008E4E93" w:rsidRPr="00205508" w:rsidRDefault="008E4E93" w:rsidP="008C6526">
      <w:pPr>
        <w:pStyle w:val="af6"/>
        <w:ind w:firstLine="709"/>
        <w:jc w:val="center"/>
        <w:rPr>
          <w:rFonts w:ascii="Times New Roman" w:hAnsi="Times New Roman"/>
          <w:sz w:val="26"/>
          <w:szCs w:val="26"/>
        </w:rPr>
      </w:pPr>
      <w:r w:rsidRPr="00205508">
        <w:rPr>
          <w:rFonts w:ascii="Times New Roman" w:hAnsi="Times New Roman"/>
          <w:sz w:val="26"/>
          <w:szCs w:val="26"/>
        </w:rPr>
        <w:t>Достаточно объемная и ответственная работа осуществляется в части реализации полномочий муниципального образования в области архивного дела.</w:t>
      </w:r>
    </w:p>
    <w:p w:rsidR="005A4AEE" w:rsidRPr="00205508" w:rsidRDefault="005A4AEE" w:rsidP="008C6526">
      <w:pPr>
        <w:pStyle w:val="af6"/>
        <w:ind w:firstLine="709"/>
        <w:jc w:val="center"/>
        <w:rPr>
          <w:rFonts w:ascii="Times New Roman" w:hAnsi="Times New Roman"/>
          <w:sz w:val="26"/>
          <w:szCs w:val="26"/>
        </w:rPr>
      </w:pP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 xml:space="preserve">Согласно паспорту архивного отдела Администрации района на 1 января 2022 года, в архиве числится архивных документов </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1)</w:t>
      </w:r>
      <w:r w:rsidR="008C6526" w:rsidRPr="00205508">
        <w:rPr>
          <w:rFonts w:ascii="Times New Roman" w:hAnsi="Times New Roman"/>
          <w:sz w:val="26"/>
          <w:szCs w:val="26"/>
        </w:rPr>
        <w:t xml:space="preserve"> </w:t>
      </w:r>
      <w:r w:rsidRPr="00205508">
        <w:rPr>
          <w:rFonts w:ascii="Times New Roman" w:hAnsi="Times New Roman"/>
          <w:sz w:val="26"/>
          <w:szCs w:val="26"/>
        </w:rPr>
        <w:t>фондов - 106;</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2)</w:t>
      </w:r>
      <w:r w:rsidR="008C6526" w:rsidRPr="00205508">
        <w:rPr>
          <w:rFonts w:ascii="Times New Roman" w:hAnsi="Times New Roman"/>
          <w:sz w:val="26"/>
          <w:szCs w:val="26"/>
        </w:rPr>
        <w:t xml:space="preserve"> </w:t>
      </w:r>
      <w:r w:rsidRPr="00205508">
        <w:rPr>
          <w:rFonts w:ascii="Times New Roman" w:hAnsi="Times New Roman"/>
          <w:sz w:val="26"/>
          <w:szCs w:val="26"/>
        </w:rPr>
        <w:t xml:space="preserve">описей – 161; </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 xml:space="preserve">3) документы на бумажной основе – 23544 ед. хранения, в том числе </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 xml:space="preserve">- управленческая документация – 19249 ед. хранения; </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 xml:space="preserve">- документы по личному составу – 4139 ед. хранения; </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 документы личного происхождения – 128 ед. хранения;</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 xml:space="preserve">4) фотодокументы – </w:t>
      </w:r>
      <w:r w:rsidRPr="00205508">
        <w:rPr>
          <w:rFonts w:ascii="Times New Roman" w:hAnsi="Times New Roman"/>
          <w:color w:val="000000"/>
          <w:sz w:val="26"/>
          <w:szCs w:val="26"/>
        </w:rPr>
        <w:t>1097 ед. хранения</w:t>
      </w:r>
      <w:r w:rsidRPr="00205508">
        <w:rPr>
          <w:rFonts w:ascii="Times New Roman" w:hAnsi="Times New Roman"/>
          <w:sz w:val="26"/>
          <w:szCs w:val="26"/>
        </w:rPr>
        <w:t xml:space="preserve">; </w:t>
      </w:r>
    </w:p>
    <w:p w:rsidR="008E4E93" w:rsidRPr="00205508" w:rsidRDefault="008E4E93" w:rsidP="008C6526">
      <w:pPr>
        <w:pStyle w:val="af6"/>
        <w:ind w:firstLine="709"/>
        <w:jc w:val="both"/>
        <w:rPr>
          <w:rFonts w:ascii="Times New Roman" w:hAnsi="Times New Roman"/>
          <w:sz w:val="26"/>
          <w:szCs w:val="26"/>
        </w:rPr>
      </w:pPr>
      <w:r w:rsidRPr="00205508">
        <w:rPr>
          <w:rFonts w:ascii="Times New Roman" w:hAnsi="Times New Roman"/>
          <w:sz w:val="26"/>
          <w:szCs w:val="26"/>
        </w:rPr>
        <w:t>5) МЧД (диски) – 10 ед. хранения.</w:t>
      </w:r>
    </w:p>
    <w:p w:rsidR="008E4E93" w:rsidRPr="00205508" w:rsidRDefault="008E4E93" w:rsidP="005A4AEE">
      <w:pPr>
        <w:pStyle w:val="af6"/>
        <w:ind w:firstLine="709"/>
        <w:jc w:val="both"/>
        <w:rPr>
          <w:rFonts w:ascii="Times New Roman" w:hAnsi="Times New Roman"/>
          <w:sz w:val="26"/>
          <w:szCs w:val="26"/>
        </w:rPr>
      </w:pPr>
      <w:r w:rsidRPr="00205508">
        <w:rPr>
          <w:rFonts w:ascii="Times New Roman" w:hAnsi="Times New Roman"/>
          <w:sz w:val="26"/>
          <w:szCs w:val="26"/>
        </w:rPr>
        <w:t xml:space="preserve">Итого объем всех архивных документов составляет - 24651 ед. хранения. </w:t>
      </w:r>
    </w:p>
    <w:p w:rsidR="008E4E93" w:rsidRPr="00205508" w:rsidRDefault="008E4E93" w:rsidP="005A4AEE">
      <w:pPr>
        <w:pStyle w:val="af6"/>
        <w:ind w:firstLine="709"/>
        <w:jc w:val="both"/>
        <w:rPr>
          <w:rFonts w:ascii="Times New Roman" w:hAnsi="Times New Roman"/>
          <w:sz w:val="26"/>
          <w:szCs w:val="26"/>
        </w:rPr>
      </w:pPr>
      <w:r w:rsidRPr="00205508">
        <w:rPr>
          <w:rFonts w:ascii="Times New Roman" w:hAnsi="Times New Roman"/>
          <w:sz w:val="26"/>
          <w:szCs w:val="26"/>
        </w:rPr>
        <w:t>Основными направлениями деятельности архивного отдела Администрации района в прошедшем году являлись:</w:t>
      </w:r>
    </w:p>
    <w:p w:rsidR="008E4E93" w:rsidRPr="00205508" w:rsidRDefault="008C6526" w:rsidP="005A4AEE">
      <w:pPr>
        <w:pStyle w:val="af6"/>
        <w:ind w:firstLine="709"/>
        <w:jc w:val="both"/>
        <w:rPr>
          <w:rFonts w:ascii="Times New Roman" w:hAnsi="Times New Roman"/>
          <w:color w:val="000000"/>
          <w:sz w:val="26"/>
          <w:szCs w:val="26"/>
        </w:rPr>
      </w:pPr>
      <w:r w:rsidRPr="00205508">
        <w:rPr>
          <w:rFonts w:ascii="Times New Roman" w:hAnsi="Times New Roman"/>
          <w:bCs/>
          <w:color w:val="000000"/>
          <w:sz w:val="26"/>
          <w:szCs w:val="26"/>
        </w:rPr>
        <w:t>1. Исполнение тематических и социально-право</w:t>
      </w:r>
      <w:r w:rsidR="008E4E93" w:rsidRPr="00205508">
        <w:rPr>
          <w:rFonts w:ascii="Times New Roman" w:hAnsi="Times New Roman"/>
          <w:bCs/>
          <w:color w:val="000000"/>
          <w:sz w:val="26"/>
          <w:szCs w:val="26"/>
        </w:rPr>
        <w:t>вых за</w:t>
      </w:r>
      <w:r w:rsidRPr="00205508">
        <w:rPr>
          <w:rFonts w:ascii="Times New Roman" w:hAnsi="Times New Roman"/>
          <w:bCs/>
          <w:color w:val="000000"/>
          <w:sz w:val="26"/>
          <w:szCs w:val="26"/>
        </w:rPr>
        <w:t>про</w:t>
      </w:r>
      <w:r w:rsidR="008E4E93" w:rsidRPr="00205508">
        <w:rPr>
          <w:rFonts w:ascii="Times New Roman" w:hAnsi="Times New Roman"/>
          <w:bCs/>
          <w:color w:val="000000"/>
          <w:sz w:val="26"/>
          <w:szCs w:val="26"/>
        </w:rPr>
        <w:t>сов: всего исполнено в 2021 году 559 запросов.</w:t>
      </w:r>
      <w:r w:rsidR="008E4E93" w:rsidRPr="00205508">
        <w:rPr>
          <w:rFonts w:ascii="Times New Roman" w:hAnsi="Times New Roman"/>
          <w:i/>
          <w:iCs/>
          <w:color w:val="000000"/>
          <w:sz w:val="26"/>
          <w:szCs w:val="26"/>
        </w:rPr>
        <w:t> </w:t>
      </w:r>
    </w:p>
    <w:p w:rsidR="008E4E93" w:rsidRPr="00205508" w:rsidRDefault="008C6526" w:rsidP="005A4AEE">
      <w:pPr>
        <w:pStyle w:val="af6"/>
        <w:ind w:firstLine="709"/>
        <w:jc w:val="both"/>
        <w:rPr>
          <w:rFonts w:ascii="Times New Roman" w:hAnsi="Times New Roman"/>
          <w:color w:val="000000"/>
          <w:sz w:val="26"/>
          <w:szCs w:val="26"/>
        </w:rPr>
      </w:pPr>
      <w:r w:rsidRPr="00205508">
        <w:rPr>
          <w:rFonts w:ascii="Times New Roman" w:hAnsi="Times New Roman"/>
          <w:bCs/>
          <w:color w:val="000000"/>
          <w:sz w:val="26"/>
          <w:szCs w:val="26"/>
        </w:rPr>
        <w:t>2. Прием документов на хране</w:t>
      </w:r>
      <w:r w:rsidR="008E4E93" w:rsidRPr="00205508">
        <w:rPr>
          <w:rFonts w:ascii="Times New Roman" w:hAnsi="Times New Roman"/>
          <w:bCs/>
          <w:color w:val="000000"/>
          <w:sz w:val="26"/>
          <w:szCs w:val="26"/>
        </w:rPr>
        <w:t>ние:</w:t>
      </w:r>
    </w:p>
    <w:p w:rsidR="008E4E93" w:rsidRPr="00205508" w:rsidRDefault="008E4E93" w:rsidP="005A4AEE">
      <w:pPr>
        <w:pStyle w:val="af6"/>
        <w:ind w:firstLine="709"/>
        <w:jc w:val="both"/>
        <w:rPr>
          <w:rFonts w:ascii="Times New Roman" w:hAnsi="Times New Roman"/>
          <w:sz w:val="26"/>
          <w:szCs w:val="26"/>
        </w:rPr>
      </w:pPr>
      <w:r w:rsidRPr="00205508">
        <w:rPr>
          <w:rFonts w:ascii="Times New Roman" w:hAnsi="Times New Roman"/>
          <w:sz w:val="26"/>
          <w:szCs w:val="26"/>
        </w:rPr>
        <w:t>В 2021</w:t>
      </w:r>
      <w:r w:rsidR="008C6526" w:rsidRPr="00205508">
        <w:rPr>
          <w:rFonts w:ascii="Times New Roman" w:hAnsi="Times New Roman"/>
          <w:sz w:val="26"/>
          <w:szCs w:val="26"/>
        </w:rPr>
        <w:t xml:space="preserve"> году принято от организаций на хранение </w:t>
      </w:r>
      <w:r w:rsidR="008C6526" w:rsidRPr="00205508">
        <w:rPr>
          <w:rFonts w:ascii="Times New Roman" w:hAnsi="Times New Roman"/>
          <w:bCs/>
          <w:sz w:val="26"/>
          <w:szCs w:val="26"/>
        </w:rPr>
        <w:t>управленческой докумен</w:t>
      </w:r>
      <w:r w:rsidRPr="00205508">
        <w:rPr>
          <w:rFonts w:ascii="Times New Roman" w:hAnsi="Times New Roman"/>
          <w:bCs/>
          <w:sz w:val="26"/>
          <w:szCs w:val="26"/>
        </w:rPr>
        <w:t>та</w:t>
      </w:r>
      <w:r w:rsidRPr="00205508">
        <w:rPr>
          <w:rFonts w:ascii="Times New Roman" w:hAnsi="Times New Roman"/>
          <w:bCs/>
          <w:sz w:val="26"/>
          <w:szCs w:val="26"/>
        </w:rPr>
        <w:softHyphen/>
        <w:t>ции</w:t>
      </w:r>
      <w:r w:rsidR="008C6526" w:rsidRPr="00205508">
        <w:rPr>
          <w:rFonts w:ascii="Times New Roman" w:hAnsi="Times New Roman"/>
          <w:sz w:val="26"/>
          <w:szCs w:val="26"/>
        </w:rPr>
        <w:t xml:space="preserve"> (распоряди</w:t>
      </w:r>
      <w:r w:rsidRPr="00205508">
        <w:rPr>
          <w:rFonts w:ascii="Times New Roman" w:hAnsi="Times New Roman"/>
          <w:sz w:val="26"/>
          <w:szCs w:val="26"/>
        </w:rPr>
        <w:t>те</w:t>
      </w:r>
      <w:r w:rsidR="008C6526" w:rsidRPr="00205508">
        <w:rPr>
          <w:rFonts w:ascii="Times New Roman" w:hAnsi="Times New Roman"/>
          <w:sz w:val="26"/>
          <w:szCs w:val="26"/>
        </w:rPr>
        <w:t xml:space="preserve">льные документы организации, планы, отчеты и др.) </w:t>
      </w:r>
      <w:r w:rsidRPr="00205508">
        <w:rPr>
          <w:rFonts w:ascii="Times New Roman" w:hAnsi="Times New Roman"/>
          <w:bCs/>
          <w:sz w:val="26"/>
          <w:szCs w:val="26"/>
        </w:rPr>
        <w:t>533</w:t>
      </w:r>
      <w:r w:rsidR="008C6526" w:rsidRPr="00205508">
        <w:rPr>
          <w:rFonts w:ascii="Times New Roman" w:hAnsi="Times New Roman"/>
          <w:bCs/>
          <w:sz w:val="26"/>
          <w:szCs w:val="26"/>
        </w:rPr>
        <w:t xml:space="preserve"> единицы хра</w:t>
      </w:r>
      <w:r w:rsidRPr="00205508">
        <w:rPr>
          <w:rFonts w:ascii="Times New Roman" w:hAnsi="Times New Roman"/>
          <w:bCs/>
          <w:sz w:val="26"/>
          <w:szCs w:val="26"/>
        </w:rPr>
        <w:t>не</w:t>
      </w:r>
      <w:r w:rsidRPr="00205508">
        <w:rPr>
          <w:rFonts w:ascii="Times New Roman" w:hAnsi="Times New Roman"/>
          <w:bCs/>
          <w:sz w:val="26"/>
          <w:szCs w:val="26"/>
        </w:rPr>
        <w:softHyphen/>
        <w:t>ния</w:t>
      </w:r>
      <w:r w:rsidR="008C6526" w:rsidRPr="00205508">
        <w:rPr>
          <w:rFonts w:ascii="Times New Roman" w:hAnsi="Times New Roman"/>
          <w:sz w:val="26"/>
          <w:szCs w:val="26"/>
        </w:rPr>
        <w:t xml:space="preserve"> (дел) при </w:t>
      </w:r>
      <w:r w:rsidRPr="00205508">
        <w:rPr>
          <w:rFonts w:ascii="Times New Roman" w:hAnsi="Times New Roman"/>
          <w:bCs/>
          <w:sz w:val="26"/>
          <w:szCs w:val="26"/>
        </w:rPr>
        <w:t>плане на год 444</w:t>
      </w:r>
      <w:r w:rsidRPr="00205508">
        <w:rPr>
          <w:rFonts w:ascii="Times New Roman" w:hAnsi="Times New Roman"/>
          <w:sz w:val="26"/>
          <w:szCs w:val="26"/>
        </w:rPr>
        <w:t xml:space="preserve">. </w:t>
      </w:r>
    </w:p>
    <w:p w:rsidR="008E4E93" w:rsidRPr="00205508" w:rsidRDefault="008C6526" w:rsidP="005A4AEE">
      <w:pPr>
        <w:pStyle w:val="af6"/>
        <w:ind w:firstLine="709"/>
        <w:jc w:val="both"/>
        <w:rPr>
          <w:rFonts w:ascii="Times New Roman" w:hAnsi="Times New Roman"/>
          <w:color w:val="000000"/>
          <w:sz w:val="26"/>
          <w:szCs w:val="26"/>
        </w:rPr>
      </w:pPr>
      <w:r w:rsidRPr="00205508">
        <w:rPr>
          <w:rFonts w:ascii="Times New Roman" w:hAnsi="Times New Roman"/>
          <w:bCs/>
          <w:color w:val="000000"/>
          <w:sz w:val="26"/>
          <w:szCs w:val="26"/>
        </w:rPr>
        <w:t>3. Упорядочение документов организаций – источников комплектования архи</w:t>
      </w:r>
      <w:r w:rsidR="008E4E93" w:rsidRPr="00205508">
        <w:rPr>
          <w:rFonts w:ascii="Times New Roman" w:hAnsi="Times New Roman"/>
          <w:bCs/>
          <w:color w:val="000000"/>
          <w:sz w:val="26"/>
          <w:szCs w:val="26"/>
        </w:rPr>
        <w:t>ва:</w:t>
      </w:r>
    </w:p>
    <w:p w:rsidR="008E4E93" w:rsidRPr="00205508" w:rsidRDefault="008E4E93" w:rsidP="005A4AEE">
      <w:pPr>
        <w:pStyle w:val="af6"/>
        <w:ind w:firstLine="709"/>
        <w:jc w:val="both"/>
        <w:rPr>
          <w:rFonts w:ascii="Times New Roman" w:hAnsi="Times New Roman"/>
          <w:color w:val="000000"/>
          <w:sz w:val="26"/>
          <w:szCs w:val="26"/>
        </w:rPr>
      </w:pPr>
      <w:r w:rsidRPr="00205508">
        <w:rPr>
          <w:rFonts w:ascii="Times New Roman" w:hAnsi="Times New Roman"/>
          <w:color w:val="000000"/>
          <w:sz w:val="26"/>
          <w:szCs w:val="26"/>
        </w:rPr>
        <w:t>В 2021</w:t>
      </w:r>
      <w:r w:rsidR="008C6526" w:rsidRPr="00205508">
        <w:rPr>
          <w:rFonts w:ascii="Times New Roman" w:hAnsi="Times New Roman"/>
          <w:color w:val="000000"/>
          <w:sz w:val="26"/>
          <w:szCs w:val="26"/>
        </w:rPr>
        <w:t xml:space="preserve"> году упорядочены (подшиты в де</w:t>
      </w:r>
      <w:r w:rsidRPr="00205508">
        <w:rPr>
          <w:rFonts w:ascii="Times New Roman" w:hAnsi="Times New Roman"/>
          <w:color w:val="000000"/>
          <w:sz w:val="26"/>
          <w:szCs w:val="26"/>
        </w:rPr>
        <w:t>ла</w:t>
      </w:r>
      <w:r w:rsidR="008C6526" w:rsidRPr="00205508">
        <w:rPr>
          <w:rFonts w:ascii="Times New Roman" w:hAnsi="Times New Roman"/>
          <w:color w:val="000000"/>
          <w:sz w:val="26"/>
          <w:szCs w:val="26"/>
        </w:rPr>
        <w:t>, включены в описи, к которым состав</w:t>
      </w:r>
      <w:r w:rsidR="008C6526" w:rsidRPr="00205508">
        <w:rPr>
          <w:rFonts w:ascii="Times New Roman" w:hAnsi="Times New Roman"/>
          <w:color w:val="000000"/>
          <w:sz w:val="26"/>
          <w:szCs w:val="26"/>
        </w:rPr>
        <w:softHyphen/>
        <w:t>лен научно-справочный аппарат, описи, в свою очередь, утвержде</w:t>
      </w:r>
      <w:r w:rsidRPr="00205508">
        <w:rPr>
          <w:rFonts w:ascii="Times New Roman" w:hAnsi="Times New Roman"/>
          <w:color w:val="000000"/>
          <w:sz w:val="26"/>
          <w:szCs w:val="26"/>
        </w:rPr>
        <w:t>ны ЭПМК Министерства ку</w:t>
      </w:r>
      <w:r w:rsidR="008C6526" w:rsidRPr="00205508">
        <w:rPr>
          <w:rFonts w:ascii="Times New Roman" w:hAnsi="Times New Roman"/>
          <w:color w:val="000000"/>
          <w:sz w:val="26"/>
          <w:szCs w:val="26"/>
        </w:rPr>
        <w:t>льтуры Алтайского края) 405 еди</w:t>
      </w:r>
      <w:r w:rsidRPr="00205508">
        <w:rPr>
          <w:rFonts w:ascii="Times New Roman" w:hAnsi="Times New Roman"/>
          <w:color w:val="000000"/>
          <w:sz w:val="26"/>
          <w:szCs w:val="26"/>
        </w:rPr>
        <w:t>ниц</w:t>
      </w:r>
      <w:r w:rsidR="008C6526" w:rsidRPr="00205508">
        <w:rPr>
          <w:rFonts w:ascii="Times New Roman" w:hAnsi="Times New Roman"/>
          <w:color w:val="000000"/>
          <w:sz w:val="26"/>
          <w:szCs w:val="26"/>
        </w:rPr>
        <w:t xml:space="preserve"> хранения управленческой документа</w:t>
      </w:r>
      <w:r w:rsidRPr="00205508">
        <w:rPr>
          <w:rFonts w:ascii="Times New Roman" w:hAnsi="Times New Roman"/>
          <w:color w:val="000000"/>
          <w:sz w:val="26"/>
          <w:szCs w:val="26"/>
        </w:rPr>
        <w:t>ции при плане на год </w:t>
      </w:r>
      <w:r w:rsidRPr="00205508">
        <w:rPr>
          <w:rFonts w:ascii="Times New Roman" w:hAnsi="Times New Roman"/>
          <w:bCs/>
          <w:color w:val="000000"/>
          <w:sz w:val="26"/>
          <w:szCs w:val="26"/>
        </w:rPr>
        <w:t>397</w:t>
      </w:r>
      <w:r w:rsidRPr="00205508">
        <w:rPr>
          <w:rFonts w:ascii="Times New Roman" w:hAnsi="Times New Roman"/>
          <w:color w:val="000000"/>
          <w:sz w:val="26"/>
          <w:szCs w:val="26"/>
        </w:rPr>
        <w:t xml:space="preserve">. </w:t>
      </w:r>
    </w:p>
    <w:p w:rsidR="008E4E93" w:rsidRPr="00205508" w:rsidRDefault="008C6526" w:rsidP="005A4AEE">
      <w:pPr>
        <w:pStyle w:val="af6"/>
        <w:ind w:firstLine="709"/>
        <w:jc w:val="both"/>
        <w:rPr>
          <w:rFonts w:ascii="Times New Roman" w:hAnsi="Times New Roman"/>
          <w:color w:val="000000"/>
          <w:sz w:val="26"/>
          <w:szCs w:val="26"/>
        </w:rPr>
      </w:pPr>
      <w:r w:rsidRPr="00205508">
        <w:rPr>
          <w:rFonts w:ascii="Times New Roman" w:hAnsi="Times New Roman"/>
          <w:bCs/>
          <w:color w:val="000000"/>
          <w:sz w:val="26"/>
          <w:szCs w:val="26"/>
        </w:rPr>
        <w:t>4. Ве</w:t>
      </w:r>
      <w:r w:rsidR="008E4E93" w:rsidRPr="00205508">
        <w:rPr>
          <w:rFonts w:ascii="Times New Roman" w:hAnsi="Times New Roman"/>
          <w:bCs/>
          <w:color w:val="000000"/>
          <w:sz w:val="26"/>
          <w:szCs w:val="26"/>
        </w:rPr>
        <w:t>де</w:t>
      </w:r>
      <w:r w:rsidRPr="00205508">
        <w:rPr>
          <w:rFonts w:ascii="Times New Roman" w:hAnsi="Times New Roman"/>
          <w:bCs/>
          <w:color w:val="000000"/>
          <w:sz w:val="26"/>
          <w:szCs w:val="26"/>
        </w:rPr>
        <w:t>ние базы данных «Архивный фонд РФ» и сканирование архивных доку</w:t>
      </w:r>
      <w:r w:rsidRPr="00205508">
        <w:rPr>
          <w:rFonts w:ascii="Times New Roman" w:hAnsi="Times New Roman"/>
          <w:bCs/>
          <w:color w:val="000000"/>
          <w:sz w:val="26"/>
          <w:szCs w:val="26"/>
        </w:rPr>
        <w:softHyphen/>
        <w:t>мен</w:t>
      </w:r>
      <w:r w:rsidR="008E4E93" w:rsidRPr="00205508">
        <w:rPr>
          <w:rFonts w:ascii="Times New Roman" w:hAnsi="Times New Roman"/>
          <w:bCs/>
          <w:color w:val="000000"/>
          <w:sz w:val="26"/>
          <w:szCs w:val="26"/>
        </w:rPr>
        <w:t>тов:</w:t>
      </w:r>
    </w:p>
    <w:p w:rsidR="008E4E93" w:rsidRPr="00205508" w:rsidRDefault="008C6526" w:rsidP="005A4AEE">
      <w:pPr>
        <w:pStyle w:val="af6"/>
        <w:ind w:firstLine="709"/>
        <w:jc w:val="both"/>
        <w:rPr>
          <w:rFonts w:ascii="Times New Roman" w:hAnsi="Times New Roman"/>
          <w:sz w:val="26"/>
          <w:szCs w:val="26"/>
        </w:rPr>
      </w:pPr>
      <w:r w:rsidRPr="00205508">
        <w:rPr>
          <w:rFonts w:ascii="Times New Roman" w:hAnsi="Times New Roman"/>
          <w:sz w:val="26"/>
          <w:szCs w:val="26"/>
        </w:rPr>
        <w:t>Во исполнение утвержденного Президентом РФ Плана реализации Стратегии раз</w:t>
      </w:r>
      <w:r w:rsidRPr="00205508">
        <w:rPr>
          <w:rFonts w:ascii="Times New Roman" w:hAnsi="Times New Roman"/>
          <w:sz w:val="26"/>
          <w:szCs w:val="26"/>
        </w:rPr>
        <w:softHyphen/>
        <w:t>вития информационного общества в Российской Федерации в базу дан</w:t>
      </w:r>
      <w:r w:rsidR="008E4E93" w:rsidRPr="00205508">
        <w:rPr>
          <w:rFonts w:ascii="Times New Roman" w:hAnsi="Times New Roman"/>
          <w:sz w:val="26"/>
          <w:szCs w:val="26"/>
        </w:rPr>
        <w:t xml:space="preserve">ных </w:t>
      </w:r>
      <w:r w:rsidRPr="00205508">
        <w:rPr>
          <w:rFonts w:ascii="Times New Roman" w:hAnsi="Times New Roman"/>
          <w:sz w:val="26"/>
          <w:szCs w:val="26"/>
        </w:rPr>
        <w:t>про</w:t>
      </w:r>
      <w:r w:rsidR="00E214F9" w:rsidRPr="00205508">
        <w:rPr>
          <w:rFonts w:ascii="Times New Roman" w:hAnsi="Times New Roman"/>
          <w:sz w:val="26"/>
          <w:szCs w:val="26"/>
        </w:rPr>
        <w:t>граммно</w:t>
      </w:r>
      <w:r w:rsidR="00E214F9" w:rsidRPr="00205508">
        <w:rPr>
          <w:rFonts w:ascii="Times New Roman" w:hAnsi="Times New Roman"/>
          <w:sz w:val="26"/>
          <w:szCs w:val="26"/>
        </w:rPr>
        <w:softHyphen/>
        <w:t>го комплекса «Архивный фонд» внесена информа</w:t>
      </w:r>
      <w:r w:rsidR="008E4E93" w:rsidRPr="00205508">
        <w:rPr>
          <w:rFonts w:ascii="Times New Roman" w:hAnsi="Times New Roman"/>
          <w:sz w:val="26"/>
          <w:szCs w:val="26"/>
        </w:rPr>
        <w:t>ция по </w:t>
      </w:r>
      <w:r w:rsidR="008E4E93" w:rsidRPr="00205508">
        <w:rPr>
          <w:rFonts w:ascii="Times New Roman" w:hAnsi="Times New Roman"/>
          <w:bCs/>
          <w:sz w:val="26"/>
          <w:szCs w:val="26"/>
        </w:rPr>
        <w:t xml:space="preserve">1291 </w:t>
      </w:r>
      <w:r w:rsidR="00E214F9" w:rsidRPr="00205508">
        <w:rPr>
          <w:rFonts w:ascii="Times New Roman" w:hAnsi="Times New Roman"/>
          <w:sz w:val="26"/>
          <w:szCs w:val="26"/>
        </w:rPr>
        <w:t>едини</w:t>
      </w:r>
      <w:r w:rsidR="008E4E93" w:rsidRPr="00205508">
        <w:rPr>
          <w:rFonts w:ascii="Times New Roman" w:hAnsi="Times New Roman"/>
          <w:sz w:val="26"/>
          <w:szCs w:val="26"/>
        </w:rPr>
        <w:t>це</w:t>
      </w:r>
      <w:r w:rsidR="00E214F9" w:rsidRPr="00205508">
        <w:rPr>
          <w:rFonts w:ascii="Times New Roman" w:hAnsi="Times New Roman"/>
          <w:sz w:val="26"/>
          <w:szCs w:val="26"/>
        </w:rPr>
        <w:t xml:space="preserve"> хране</w:t>
      </w:r>
      <w:r w:rsidR="008E4E93" w:rsidRPr="00205508">
        <w:rPr>
          <w:rFonts w:ascii="Times New Roman" w:hAnsi="Times New Roman"/>
          <w:sz w:val="26"/>
          <w:szCs w:val="26"/>
        </w:rPr>
        <w:t xml:space="preserve">ния. </w:t>
      </w:r>
    </w:p>
    <w:p w:rsidR="008E4E93" w:rsidRPr="00205508" w:rsidRDefault="00E214F9" w:rsidP="005A4AEE">
      <w:pPr>
        <w:pStyle w:val="af6"/>
        <w:ind w:firstLine="709"/>
        <w:jc w:val="both"/>
        <w:rPr>
          <w:rFonts w:ascii="Times New Roman" w:hAnsi="Times New Roman"/>
          <w:sz w:val="26"/>
          <w:szCs w:val="26"/>
        </w:rPr>
      </w:pPr>
      <w:r w:rsidRPr="00205508">
        <w:rPr>
          <w:rFonts w:ascii="Times New Roman" w:hAnsi="Times New Roman"/>
          <w:sz w:val="26"/>
          <w:szCs w:val="26"/>
        </w:rPr>
        <w:t>Отсканирова</w:t>
      </w:r>
      <w:r w:rsidR="008E4E93" w:rsidRPr="00205508">
        <w:rPr>
          <w:rFonts w:ascii="Times New Roman" w:hAnsi="Times New Roman"/>
          <w:sz w:val="26"/>
          <w:szCs w:val="26"/>
        </w:rPr>
        <w:t>но</w:t>
      </w:r>
      <w:r w:rsidRPr="00205508">
        <w:rPr>
          <w:rFonts w:ascii="Times New Roman" w:hAnsi="Times New Roman"/>
          <w:sz w:val="26"/>
          <w:szCs w:val="26"/>
        </w:rPr>
        <w:t xml:space="preserve"> </w:t>
      </w:r>
      <w:r w:rsidR="008E4E93" w:rsidRPr="00205508">
        <w:rPr>
          <w:rFonts w:ascii="Times New Roman" w:hAnsi="Times New Roman"/>
          <w:sz w:val="26"/>
          <w:szCs w:val="26"/>
        </w:rPr>
        <w:t>3268</w:t>
      </w:r>
      <w:r w:rsidRPr="00205508">
        <w:rPr>
          <w:rFonts w:ascii="Times New Roman" w:hAnsi="Times New Roman"/>
          <w:bCs/>
          <w:sz w:val="26"/>
          <w:szCs w:val="26"/>
        </w:rPr>
        <w:t xml:space="preserve"> ли</w:t>
      </w:r>
      <w:r w:rsidR="008E4E93" w:rsidRPr="00205508">
        <w:rPr>
          <w:rFonts w:ascii="Times New Roman" w:hAnsi="Times New Roman"/>
          <w:bCs/>
          <w:sz w:val="26"/>
          <w:szCs w:val="26"/>
        </w:rPr>
        <w:t>стов (план 741). Работа по сканированию описей завершена, все описи в отделе переведены в электронный вид, объемы отсканированных описей дел составляют 100,0% от общего количества единиц хранения, общего количества описей дел и от общего количества фондов.</w:t>
      </w:r>
    </w:p>
    <w:p w:rsidR="00546ADB" w:rsidRPr="00205508" w:rsidRDefault="008E4E93" w:rsidP="00E214F9">
      <w:pPr>
        <w:pStyle w:val="af6"/>
        <w:ind w:firstLine="709"/>
        <w:jc w:val="both"/>
        <w:rPr>
          <w:color w:val="000000"/>
          <w:sz w:val="26"/>
          <w:szCs w:val="26"/>
        </w:rPr>
      </w:pPr>
      <w:r w:rsidRPr="00205508">
        <w:rPr>
          <w:rFonts w:ascii="Times New Roman" w:hAnsi="Times New Roman"/>
          <w:sz w:val="26"/>
          <w:szCs w:val="26"/>
        </w:rPr>
        <w:t>5. В 2021 году произошло обновление оргтехники. Приобретен новый системный блок ведущему специалисту отдела. Также в текущем году, уборщику служебных помещений архивного отдела добавлено 0,25 ставки (0,75 всего).</w:t>
      </w:r>
    </w:p>
    <w:p w:rsidR="007B063C" w:rsidRPr="00205508" w:rsidRDefault="007B063C" w:rsidP="007B063C">
      <w:pPr>
        <w:pStyle w:val="af6"/>
        <w:jc w:val="center"/>
        <w:rPr>
          <w:rFonts w:ascii="Times New Roman" w:hAnsi="Times New Roman"/>
          <w:sz w:val="28"/>
          <w:szCs w:val="28"/>
        </w:rPr>
      </w:pPr>
    </w:p>
    <w:p w:rsidR="00546ADB" w:rsidRPr="00205508" w:rsidRDefault="00546ADB" w:rsidP="00546ADB">
      <w:pPr>
        <w:jc w:val="center"/>
        <w:rPr>
          <w:szCs w:val="26"/>
        </w:rPr>
      </w:pPr>
      <w:r w:rsidRPr="00205508">
        <w:rPr>
          <w:szCs w:val="26"/>
        </w:rPr>
        <w:t>ИНФОРМАЦИОННО-АНАЛИТИЧЕСКАЯ ДЕЯТЕЛЬНОСТЬ</w:t>
      </w:r>
    </w:p>
    <w:p w:rsidR="002E2186" w:rsidRPr="00205508" w:rsidRDefault="002E2186" w:rsidP="00546ADB">
      <w:pPr>
        <w:jc w:val="center"/>
        <w:rPr>
          <w:szCs w:val="26"/>
        </w:rPr>
      </w:pPr>
    </w:p>
    <w:p w:rsidR="00546ADB" w:rsidRPr="00205508" w:rsidRDefault="00546ADB" w:rsidP="002E2186">
      <w:pPr>
        <w:ind w:left="0" w:firstLine="709"/>
        <w:jc w:val="both"/>
        <w:rPr>
          <w:szCs w:val="26"/>
        </w:rPr>
      </w:pPr>
      <w:r w:rsidRPr="00205508">
        <w:rPr>
          <w:szCs w:val="26"/>
        </w:rPr>
        <w:t>В 2021 году в целях освещения деятельности Администрации, поддержания обратной связи с населением, активизирована работу сразу в нескольких направлениях.</w:t>
      </w:r>
    </w:p>
    <w:p w:rsidR="00546ADB" w:rsidRPr="00205508" w:rsidRDefault="00546ADB" w:rsidP="002E2186">
      <w:pPr>
        <w:ind w:left="0" w:firstLine="709"/>
        <w:jc w:val="both"/>
        <w:rPr>
          <w:szCs w:val="26"/>
        </w:rPr>
      </w:pPr>
      <w:r w:rsidRPr="00205508">
        <w:rPr>
          <w:szCs w:val="26"/>
        </w:rPr>
        <w:t>Администрация района представлена в 4 социальных сетях и одном мессенджере: ВКонтакте, Инстаграм, Одноклассники, Фейсбук и Телеграм. За 2021 год на всех этих площадках отмечен прирост числа подписчиков, обусловленный стартом деятельности.</w:t>
      </w:r>
      <w:r w:rsidR="00076919" w:rsidRPr="00205508">
        <w:rPr>
          <w:szCs w:val="26"/>
        </w:rPr>
        <w:t xml:space="preserve"> </w:t>
      </w:r>
      <w:r w:rsidRPr="00205508">
        <w:rPr>
          <w:szCs w:val="26"/>
        </w:rPr>
        <w:t>Обратная связь с гражданами и юридическими лицами  активно поддерживается посредством комментариев и личных сообщений в соцсетях. Начиная с июля 2021 года Центром управления регионом стал составляться Рейтинг органов местного самоуправления Алтайского края по качеству работы в подсистеме «Инцидент Менеджмент» единого окна цифровой обратной связи и ведению официальных групп в социальных сетях. В систему поступило 18 сообщений от граждан, все эти инциденты оперативно отработаны. Кроме того, большое количество сообщений поступает в комментариях и через личные сообщения групп в социальных сетях, на которые также незамедлительно даются пояснения. По результатам Рейтинга за период с сентября по декабрь 2021 года в группе районов с количеством населения менее 15000 человек Администрация Бурлинского района занимает 1 место.</w:t>
      </w:r>
    </w:p>
    <w:p w:rsidR="00546ADB" w:rsidRPr="00205508" w:rsidRDefault="00546ADB" w:rsidP="00546ADB">
      <w:pPr>
        <w:pStyle w:val="af6"/>
        <w:ind w:firstLine="708"/>
        <w:jc w:val="both"/>
        <w:rPr>
          <w:rFonts w:ascii="Times New Roman" w:hAnsi="Times New Roman"/>
          <w:sz w:val="26"/>
          <w:szCs w:val="26"/>
        </w:rPr>
      </w:pPr>
      <w:r w:rsidRPr="00205508">
        <w:rPr>
          <w:rFonts w:ascii="Times New Roman" w:hAnsi="Times New Roman"/>
          <w:sz w:val="26"/>
          <w:szCs w:val="26"/>
        </w:rPr>
        <w:t>За 2021 год подготовлено 38 материалов в районную «Бурлинскую газету», а также ещё к 5 материалам - фотоматериалы. Сформирована и направлена статья в краевой информационно-аналитический журнал «Местное самоуправление на Алтае», посвященная Ю.Н. Мищенко, бывшему главе Партизанского сельсовета. Материал вышел в №7 в октябре 2021г.</w:t>
      </w:r>
    </w:p>
    <w:p w:rsidR="00546ADB" w:rsidRPr="00205508" w:rsidRDefault="00546ADB" w:rsidP="00546ADB">
      <w:pPr>
        <w:pStyle w:val="af6"/>
        <w:ind w:firstLine="708"/>
        <w:jc w:val="both"/>
        <w:rPr>
          <w:rFonts w:ascii="Times New Roman" w:hAnsi="Times New Roman"/>
          <w:sz w:val="26"/>
          <w:szCs w:val="26"/>
        </w:rPr>
      </w:pPr>
      <w:r w:rsidRPr="00205508">
        <w:rPr>
          <w:rFonts w:ascii="Times New Roman" w:hAnsi="Times New Roman"/>
          <w:sz w:val="26"/>
          <w:szCs w:val="26"/>
        </w:rPr>
        <w:t>В течение года налажено взаимодействие с краевыми телеканалами «ГТРК-Алтай», «Катунь24», «Толк». Совместно с журналистами этих каналов на территории района подготовлено около 20 репортажей и видеоматериалов на различные тематики – от состояния некоторых предприятий до портретных репортажей о заслуженных гражданах района.</w:t>
      </w:r>
    </w:p>
    <w:p w:rsidR="00546ADB" w:rsidRPr="00205508" w:rsidRDefault="00546ADB" w:rsidP="00546ADB">
      <w:pPr>
        <w:pStyle w:val="af6"/>
        <w:ind w:firstLine="708"/>
        <w:jc w:val="both"/>
        <w:rPr>
          <w:rFonts w:ascii="Times New Roman" w:hAnsi="Times New Roman"/>
          <w:sz w:val="26"/>
          <w:szCs w:val="26"/>
        </w:rPr>
      </w:pPr>
      <w:r w:rsidRPr="00205508">
        <w:rPr>
          <w:rFonts w:ascii="Times New Roman" w:hAnsi="Times New Roman"/>
          <w:sz w:val="26"/>
          <w:szCs w:val="26"/>
        </w:rPr>
        <w:t xml:space="preserve">Второй год подряд проведены работы по организации и проведению прямой линии с главой района. Прямая линия проводилась на официальном </w:t>
      </w:r>
      <w:r w:rsidRPr="00205508">
        <w:rPr>
          <w:rFonts w:ascii="Times New Roman" w:hAnsi="Times New Roman"/>
          <w:sz w:val="26"/>
          <w:szCs w:val="26"/>
          <w:lang w:val="en-US"/>
        </w:rPr>
        <w:t>YouTube</w:t>
      </w:r>
      <w:r w:rsidRPr="00205508">
        <w:rPr>
          <w:rFonts w:ascii="Times New Roman" w:hAnsi="Times New Roman"/>
          <w:sz w:val="26"/>
          <w:szCs w:val="26"/>
        </w:rPr>
        <w:t xml:space="preserve">-канале Администрации района, а печатная версия вышла в Бурлинской газете. В этом году на прямой линии было задано 14 вопросов, на которые были даны исчерпывающие ответы. </w:t>
      </w:r>
    </w:p>
    <w:p w:rsidR="00546ADB" w:rsidRPr="00205508" w:rsidRDefault="00546ADB" w:rsidP="00052D77">
      <w:pPr>
        <w:ind w:left="0" w:firstLine="709"/>
        <w:contextualSpacing/>
        <w:jc w:val="both"/>
        <w:rPr>
          <w:szCs w:val="26"/>
        </w:rPr>
      </w:pPr>
      <w:r w:rsidRPr="00205508">
        <w:rPr>
          <w:szCs w:val="26"/>
        </w:rPr>
        <w:t>Информационно-аналитический отдел в рамках полномочий организовал и ввел на регулярной основе оказание помощи работникам Администрации и районных учреждений в овладении цифровыми технологиями и работой в социальных сетях. В марте 2021 года на базе районного Дома культуры для специалистов клубных учреждений МБУК «МФКЦ» прошел семинар по теме: «PR-технологии и взаимодействие со СМИ как способ продвижения культурно-досуговых учреждений». Отдел выступил перед участниками семинара с рекомендациями по работе в социальных сетях и продвижению услуг учреждений культуры. В апреле для учащихся 8-11 классов Устьянской и Бурлинской школ была проведена деловая игра по финансовой грамотности «Тайна банковской карты».</w:t>
      </w:r>
      <w:r w:rsidR="00076919" w:rsidRPr="00205508">
        <w:rPr>
          <w:szCs w:val="26"/>
        </w:rPr>
        <w:t xml:space="preserve"> </w:t>
      </w:r>
      <w:r w:rsidRPr="00205508">
        <w:rPr>
          <w:szCs w:val="26"/>
        </w:rPr>
        <w:t xml:space="preserve">В сентябре отдел подготовил и провел обучающий семинар для сотрудников Администрации района на тему «Мошенничество в сфере информационных технологий». </w:t>
      </w:r>
    </w:p>
    <w:p w:rsidR="00546ADB" w:rsidRPr="00205508" w:rsidRDefault="00546ADB" w:rsidP="00052D77">
      <w:pPr>
        <w:ind w:left="0" w:firstLine="709"/>
        <w:jc w:val="both"/>
        <w:rPr>
          <w:szCs w:val="26"/>
        </w:rPr>
      </w:pPr>
    </w:p>
    <w:p w:rsidR="00546ADB" w:rsidRPr="00205508" w:rsidRDefault="00546ADB" w:rsidP="00546ADB">
      <w:pPr>
        <w:jc w:val="center"/>
        <w:rPr>
          <w:szCs w:val="26"/>
        </w:rPr>
      </w:pPr>
      <w:r w:rsidRPr="00205508">
        <w:rPr>
          <w:szCs w:val="26"/>
        </w:rPr>
        <w:t>ГОСУДАРСТВЕННЫЕ И МУНИЦИПАЛЬНЫЕ УСЛУГИ В ЭЛЕКТРОННОМ ВИДЕ</w:t>
      </w:r>
    </w:p>
    <w:p w:rsidR="00052D77" w:rsidRPr="00205508" w:rsidRDefault="00052D77" w:rsidP="00546ADB">
      <w:pPr>
        <w:jc w:val="center"/>
        <w:rPr>
          <w:szCs w:val="26"/>
        </w:rPr>
      </w:pPr>
    </w:p>
    <w:p w:rsidR="00546ADB" w:rsidRPr="00205508" w:rsidRDefault="001F2725" w:rsidP="00A445C9">
      <w:pPr>
        <w:pStyle w:val="af6"/>
        <w:ind w:firstLine="709"/>
        <w:jc w:val="both"/>
        <w:rPr>
          <w:rFonts w:ascii="Times New Roman" w:hAnsi="Times New Roman"/>
          <w:sz w:val="26"/>
          <w:szCs w:val="26"/>
        </w:rPr>
      </w:pPr>
      <w:r w:rsidRPr="00205508">
        <w:rPr>
          <w:rFonts w:ascii="Times New Roman" w:hAnsi="Times New Roman"/>
          <w:sz w:val="26"/>
          <w:szCs w:val="26"/>
        </w:rPr>
        <w:tab/>
      </w:r>
      <w:r w:rsidR="00546ADB" w:rsidRPr="00205508">
        <w:rPr>
          <w:rFonts w:ascii="Times New Roman" w:hAnsi="Times New Roman"/>
          <w:sz w:val="26"/>
          <w:szCs w:val="26"/>
        </w:rPr>
        <w:t>Одно из важных направлений деятельности – координация структурных подразделений Администрации района, администраций сельских поселений района в работе по реализации Федерального закона от 27 июля 2010 г. № 210-ФЗ «Об организации предоставления государственных и муниципальных услуг». На данный момент 19 муниципальных услуг доступно для получения гражданами через портал Госуслуг. Работа с такими заявлениями осуществляется с помощью бесплатного федерального решения – платформы государственных сервисов (ПГС), подключенной в ноябре 2021.</w:t>
      </w:r>
    </w:p>
    <w:p w:rsidR="00546ADB" w:rsidRPr="00205508" w:rsidRDefault="00546ADB" w:rsidP="00A445C9">
      <w:pPr>
        <w:pStyle w:val="af6"/>
        <w:ind w:firstLine="709"/>
        <w:jc w:val="both"/>
        <w:rPr>
          <w:rFonts w:ascii="Times New Roman" w:hAnsi="Times New Roman"/>
          <w:sz w:val="26"/>
          <w:szCs w:val="26"/>
        </w:rPr>
      </w:pPr>
      <w:r w:rsidRPr="00205508">
        <w:rPr>
          <w:rFonts w:ascii="Times New Roman" w:hAnsi="Times New Roman"/>
          <w:sz w:val="26"/>
          <w:szCs w:val="26"/>
        </w:rPr>
        <w:t>На базе Администрации района продолжает функционировать Центр подтверждения личности пользователей портала Госуслуг. Всего за подтверждением личности обратились 394 человека. Регулярно Центром оказываются услуги по регистрации и восстановлению доступа к личному кабинету заявителя. Активно эксплуатируется Единая информационная система Алтайского края – (ЕИС) предоставления государственных и муниципальных услуг в электронной форме, межведомственного электронного взаимодействия (СМЭВ). В данной системе обработано около 1000 запросов (924 запроса отправлено, на 24 дан ответ).</w:t>
      </w:r>
    </w:p>
    <w:p w:rsidR="00546ADB" w:rsidRPr="00205508" w:rsidRDefault="00546ADB" w:rsidP="00A445C9">
      <w:pPr>
        <w:pStyle w:val="af6"/>
        <w:ind w:firstLine="709"/>
        <w:jc w:val="both"/>
        <w:rPr>
          <w:rFonts w:ascii="Times New Roman" w:hAnsi="Times New Roman"/>
          <w:sz w:val="26"/>
          <w:szCs w:val="26"/>
        </w:rPr>
      </w:pPr>
      <w:r w:rsidRPr="00205508">
        <w:rPr>
          <w:rFonts w:ascii="Times New Roman" w:hAnsi="Times New Roman"/>
          <w:sz w:val="26"/>
          <w:szCs w:val="26"/>
        </w:rPr>
        <w:t xml:space="preserve">Завершена работа по подключению социально значимых объектов, в число которых вошли образовательные организации, пожарные части и посты, органы местного самоуправления, ФАПы, к сети «Интернет» в рамках реализации национальной программы «Цифровая экономика Российской Федерации». </w:t>
      </w:r>
    </w:p>
    <w:p w:rsidR="00546ADB" w:rsidRPr="00205508" w:rsidRDefault="00546ADB" w:rsidP="00A445C9">
      <w:pPr>
        <w:pStyle w:val="af6"/>
        <w:ind w:firstLine="709"/>
        <w:jc w:val="both"/>
        <w:rPr>
          <w:rFonts w:ascii="Times New Roman" w:hAnsi="Times New Roman"/>
          <w:sz w:val="26"/>
          <w:szCs w:val="26"/>
        </w:rPr>
      </w:pPr>
      <w:r w:rsidRPr="00205508">
        <w:rPr>
          <w:rFonts w:ascii="Times New Roman" w:hAnsi="Times New Roman"/>
          <w:sz w:val="26"/>
          <w:szCs w:val="26"/>
        </w:rPr>
        <w:t>В целях исполнения Федерального закона «Об обеспечении доступа к информации о деятельности государственных органов и органов местного самоуправления» на постоянной основе осуществляется контроль за техническим и информационным обеспечением официального Интернет-сайта Администрации района. В 2021 году на сайте опубликовано почти 3000 материалов. В текущем году планируется перенос официального сайта на ГосВеб – единую платформу официальных государственных сайтов, реализованную на базе портала Госуслуг.</w:t>
      </w:r>
    </w:p>
    <w:p w:rsidR="00546ADB" w:rsidRPr="00205508" w:rsidRDefault="00546ADB" w:rsidP="00A445C9">
      <w:pPr>
        <w:pStyle w:val="af6"/>
        <w:ind w:firstLine="709"/>
        <w:jc w:val="both"/>
        <w:rPr>
          <w:rFonts w:ascii="Times New Roman" w:hAnsi="Times New Roman"/>
          <w:sz w:val="26"/>
          <w:szCs w:val="26"/>
        </w:rPr>
      </w:pPr>
      <w:r w:rsidRPr="00205508">
        <w:rPr>
          <w:rFonts w:ascii="Times New Roman" w:hAnsi="Times New Roman"/>
          <w:sz w:val="26"/>
          <w:szCs w:val="26"/>
        </w:rPr>
        <w:t>Администрация района участвует в проведении эксперимента по внедрению Платформы обратной связи органов власти с гражданами через портал Госуслуг. Платформа обратной связи (ПОС) позволяет гражданам через форму на портале Госуслуг, мобильное приложение «Госуслуги. Решаем вместе», а также виджеты на сайтах органов власти субъектов РФ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 Не обделяются вниманием и администрации наших сельских поселений: техническая и консультационная поддержка в сфере информационных технологий оказывается им постоянно, по мере необходимости. Оформление электронной подписи, регистрация в новых информационных системах, перевод муниципальных услуг в электронный вид, помощь в подборе техники и устранение неполадок, установка различного программного обеспечения, ведение страниц на официал</w:t>
      </w:r>
      <w:r w:rsidR="00A445C9" w:rsidRPr="00205508">
        <w:rPr>
          <w:rFonts w:ascii="Times New Roman" w:hAnsi="Times New Roman"/>
          <w:sz w:val="26"/>
          <w:szCs w:val="26"/>
        </w:rPr>
        <w:t>ьном сайте и т.п.</w:t>
      </w:r>
      <w:r w:rsidRPr="00205508">
        <w:rPr>
          <w:rFonts w:ascii="Times New Roman" w:hAnsi="Times New Roman"/>
          <w:sz w:val="26"/>
          <w:szCs w:val="26"/>
        </w:rPr>
        <w:t xml:space="preserve"> подобные задачи решаются регулярно.</w:t>
      </w:r>
    </w:p>
    <w:p w:rsidR="007B063C" w:rsidRPr="00205508" w:rsidRDefault="007B063C" w:rsidP="007B063C">
      <w:pPr>
        <w:spacing w:line="276" w:lineRule="auto"/>
        <w:ind w:left="0" w:firstLine="567"/>
        <w:jc w:val="both"/>
        <w:rPr>
          <w:rFonts w:eastAsia="Calibri"/>
          <w:szCs w:val="26"/>
          <w:lang w:eastAsia="en-US"/>
        </w:rPr>
      </w:pPr>
    </w:p>
    <w:p w:rsidR="00546ADB" w:rsidRPr="00205508" w:rsidRDefault="00417A42" w:rsidP="00546ADB">
      <w:pPr>
        <w:widowControl w:val="0"/>
        <w:ind w:left="0" w:firstLine="0"/>
        <w:jc w:val="center"/>
        <w:rPr>
          <w:szCs w:val="26"/>
        </w:rPr>
      </w:pPr>
      <w:r w:rsidRPr="00205508">
        <w:rPr>
          <w:szCs w:val="26"/>
        </w:rPr>
        <w:t>ДЕЯТЕЛЬНОСТЬ В ОБЛАСТИ КОНТРОЛЬНО-ПРАВОВОГО</w:t>
      </w:r>
    </w:p>
    <w:p w:rsidR="00417A42" w:rsidRPr="00205508" w:rsidRDefault="00417A42" w:rsidP="00546ADB">
      <w:pPr>
        <w:widowControl w:val="0"/>
        <w:ind w:left="0" w:firstLine="0"/>
        <w:jc w:val="center"/>
        <w:rPr>
          <w:szCs w:val="26"/>
        </w:rPr>
      </w:pPr>
      <w:r w:rsidRPr="00205508">
        <w:rPr>
          <w:szCs w:val="26"/>
        </w:rPr>
        <w:t>ОБЕСПЕЧЕНИЯ МУНИЦИПАЛИТЕТА</w:t>
      </w:r>
    </w:p>
    <w:p w:rsidR="00A445C9" w:rsidRPr="00205508" w:rsidRDefault="00A445C9" w:rsidP="00546ADB">
      <w:pPr>
        <w:widowControl w:val="0"/>
        <w:ind w:left="0" w:firstLine="0"/>
        <w:jc w:val="center"/>
        <w:rPr>
          <w:szCs w:val="26"/>
        </w:rPr>
      </w:pPr>
    </w:p>
    <w:p w:rsidR="0075104E" w:rsidRPr="00205508" w:rsidRDefault="00546ADB"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В течение отчетного периода</w:t>
      </w:r>
      <w:r w:rsidR="0075104E" w:rsidRPr="00205508">
        <w:rPr>
          <w:color w:val="1E2229"/>
          <w:sz w:val="26"/>
          <w:szCs w:val="26"/>
        </w:rPr>
        <w:t xml:space="preserve"> функции по контрольно-правовому обеспечению органов местного самоуправления осуществлялись</w:t>
      </w:r>
      <w:r w:rsidRPr="00205508">
        <w:rPr>
          <w:color w:val="1E2229"/>
          <w:sz w:val="26"/>
          <w:szCs w:val="26"/>
        </w:rPr>
        <w:t xml:space="preserve"> контроль</w:t>
      </w:r>
      <w:r w:rsidR="0075104E" w:rsidRPr="00205508">
        <w:rPr>
          <w:color w:val="1E2229"/>
          <w:sz w:val="26"/>
          <w:szCs w:val="26"/>
        </w:rPr>
        <w:t>но-правововым</w:t>
      </w:r>
      <w:r w:rsidRPr="00205508">
        <w:rPr>
          <w:color w:val="1E2229"/>
          <w:sz w:val="26"/>
          <w:szCs w:val="26"/>
        </w:rPr>
        <w:t xml:space="preserve"> отдел</w:t>
      </w:r>
      <w:r w:rsidR="0075104E" w:rsidRPr="00205508">
        <w:rPr>
          <w:color w:val="1E2229"/>
          <w:sz w:val="26"/>
          <w:szCs w:val="26"/>
        </w:rPr>
        <w:t xml:space="preserve">ом Администрации района в установленном порядке. </w:t>
      </w:r>
    </w:p>
    <w:p w:rsidR="0075104E" w:rsidRPr="00205508" w:rsidRDefault="0075104E"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Основными направлениями деятельности являлись:</w:t>
      </w:r>
    </w:p>
    <w:p w:rsidR="00546ADB" w:rsidRPr="00205508" w:rsidRDefault="00546ADB"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 обеспечение законности деятельности Администрации (участие в подготовке и правовая экспертиза проектов постановлений, распоряжений, договоров, Положений, Уставов, соглашений, муниципальных контрактов и т.д.);</w:t>
      </w:r>
    </w:p>
    <w:p w:rsidR="00546ADB" w:rsidRPr="00205508" w:rsidRDefault="00546ADB"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 организация работы по защите интересов Администрации в судебных органах (обеспечение участия полномочных представителей Администрации в судебных инстанциях, подготовка исковых заявлений в защиту интересов Администрации);</w:t>
      </w:r>
    </w:p>
    <w:p w:rsidR="00546ADB" w:rsidRPr="00205508" w:rsidRDefault="00546ADB"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 организация исполнения судебных решений по делам с участием представителя Администрации;</w:t>
      </w:r>
    </w:p>
    <w:p w:rsidR="00546ADB" w:rsidRPr="00205508" w:rsidRDefault="00546ADB"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 ведения регистра муниципальных нормативных правовых актов;</w:t>
      </w:r>
    </w:p>
    <w:p w:rsidR="00546ADB" w:rsidRPr="00205508" w:rsidRDefault="00546ADB"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 информационно-правое обеспечение деятельности Администрации (оказание методической, справочной, консультативной помощи о действующем законодательстве специалистам структурных подразделений Администрации, систематизация федерального и краевого законодательства).</w:t>
      </w:r>
    </w:p>
    <w:p w:rsidR="00AA6EEE" w:rsidRPr="00205508" w:rsidRDefault="00AA6EEE" w:rsidP="00A445C9">
      <w:pPr>
        <w:pStyle w:val="af3"/>
        <w:shd w:val="clear" w:color="auto" w:fill="FFFFFF"/>
        <w:spacing w:before="0" w:beforeAutospacing="0" w:after="0"/>
        <w:ind w:firstLine="709"/>
        <w:jc w:val="both"/>
        <w:rPr>
          <w:sz w:val="26"/>
          <w:szCs w:val="26"/>
        </w:rPr>
      </w:pPr>
      <w:r w:rsidRPr="00205508">
        <w:rPr>
          <w:color w:val="1E2229"/>
          <w:sz w:val="26"/>
          <w:szCs w:val="26"/>
        </w:rPr>
        <w:t xml:space="preserve">- </w:t>
      </w:r>
      <w:r w:rsidRPr="00205508">
        <w:rPr>
          <w:sz w:val="26"/>
          <w:szCs w:val="26"/>
        </w:rPr>
        <w:t>оказание правовой поддержки сельским муниципальным образованиям</w:t>
      </w:r>
      <w:r w:rsidR="004B347D" w:rsidRPr="00205508">
        <w:rPr>
          <w:sz w:val="26"/>
          <w:szCs w:val="26"/>
        </w:rPr>
        <w:t>;</w:t>
      </w:r>
    </w:p>
    <w:p w:rsidR="00546ADB" w:rsidRPr="00205508" w:rsidRDefault="00A445C9" w:rsidP="00A445C9">
      <w:pPr>
        <w:pStyle w:val="af3"/>
        <w:shd w:val="clear" w:color="auto" w:fill="FFFFFF"/>
        <w:spacing w:before="0" w:beforeAutospacing="0" w:after="0"/>
        <w:ind w:firstLine="709"/>
        <w:jc w:val="both"/>
        <w:rPr>
          <w:color w:val="1E2229"/>
          <w:sz w:val="26"/>
          <w:szCs w:val="26"/>
        </w:rPr>
      </w:pPr>
      <w:r w:rsidRPr="00205508">
        <w:rPr>
          <w:color w:val="1E2229"/>
          <w:sz w:val="26"/>
          <w:szCs w:val="26"/>
        </w:rPr>
        <w:t>Каких-</w:t>
      </w:r>
      <w:r w:rsidR="00546ADB" w:rsidRPr="00205508">
        <w:rPr>
          <w:color w:val="1E2229"/>
          <w:sz w:val="26"/>
          <w:szCs w:val="26"/>
        </w:rPr>
        <w:t>либо вопросов местного значения, решение которых в соответствии с Федеральным законом №131-ФЗ от 06.10.2003 г., осуществляется органами местного самоуправления, а также каких-либо вопросов по передаваемым государственным полномочиям, передаваемым органам местного самоуправления в соответствии с законами Алтайского края, за контрольно-правовом отделом не закреплено. Однако специфика деятельности контрольно-правового отдела такова, что при рассмотрении любого вопроса местного значения и вопросов по передаваемым государственным полномочиям, контрольно-правовой отдел принимает активное участие вместе со структурными подразделениями, ответственными за исполнение данного вопроса местного значения.</w:t>
      </w:r>
    </w:p>
    <w:p w:rsidR="00546ADB" w:rsidRPr="00205508" w:rsidRDefault="004B347D" w:rsidP="00693EBA">
      <w:pPr>
        <w:shd w:val="clear" w:color="auto" w:fill="FFFFFF"/>
        <w:ind w:left="0" w:firstLine="709"/>
        <w:jc w:val="both"/>
        <w:rPr>
          <w:color w:val="1E2229"/>
          <w:szCs w:val="26"/>
        </w:rPr>
      </w:pPr>
      <w:r w:rsidRPr="00205508">
        <w:rPr>
          <w:color w:val="1E2229"/>
          <w:szCs w:val="26"/>
        </w:rPr>
        <w:t>Результаты работы по контрольно-правовому обеспечению муниципалитета  в 2021 году характеризуются</w:t>
      </w:r>
      <w:r w:rsidR="00546ADB" w:rsidRPr="00205508">
        <w:rPr>
          <w:color w:val="1E2229"/>
          <w:szCs w:val="26"/>
        </w:rPr>
        <w:t xml:space="preserve"> следую</w:t>
      </w:r>
      <w:r w:rsidRPr="00205508">
        <w:rPr>
          <w:color w:val="1E2229"/>
          <w:szCs w:val="26"/>
        </w:rPr>
        <w:t>щими</w:t>
      </w:r>
      <w:r w:rsidR="00546ADB" w:rsidRPr="00205508">
        <w:rPr>
          <w:color w:val="1E2229"/>
          <w:szCs w:val="26"/>
        </w:rPr>
        <w:t xml:space="preserve"> показате</w:t>
      </w:r>
      <w:r w:rsidRPr="00205508">
        <w:rPr>
          <w:color w:val="1E2229"/>
          <w:szCs w:val="26"/>
        </w:rPr>
        <w:t>лями</w:t>
      </w:r>
      <w:r w:rsidR="00693EBA" w:rsidRPr="00205508">
        <w:rPr>
          <w:color w:val="1E2229"/>
          <w:szCs w:val="26"/>
        </w:rPr>
        <w:t>:</w:t>
      </w:r>
    </w:p>
    <w:p w:rsidR="00546ADB" w:rsidRPr="00205508" w:rsidRDefault="00693EBA" w:rsidP="00693EBA">
      <w:pPr>
        <w:shd w:val="clear" w:color="auto" w:fill="FFFFFF"/>
        <w:ind w:left="0" w:firstLine="709"/>
        <w:jc w:val="both"/>
        <w:rPr>
          <w:color w:val="1E2229"/>
          <w:szCs w:val="26"/>
        </w:rPr>
      </w:pPr>
      <w:r w:rsidRPr="00205508">
        <w:rPr>
          <w:bCs/>
          <w:color w:val="1E2229"/>
          <w:szCs w:val="26"/>
        </w:rPr>
        <w:t xml:space="preserve">1. Функции по </w:t>
      </w:r>
      <w:r w:rsidR="004B347D" w:rsidRPr="00205508">
        <w:rPr>
          <w:bCs/>
          <w:color w:val="1E2229"/>
          <w:szCs w:val="26"/>
        </w:rPr>
        <w:t>обеспечению</w:t>
      </w:r>
      <w:r w:rsidR="00546ADB" w:rsidRPr="00205508">
        <w:rPr>
          <w:bCs/>
          <w:color w:val="1E2229"/>
          <w:szCs w:val="26"/>
        </w:rPr>
        <w:t xml:space="preserve"> законности деятельности Администрации</w:t>
      </w:r>
      <w:r w:rsidR="004B347D" w:rsidRPr="00205508">
        <w:rPr>
          <w:bCs/>
          <w:color w:val="1E2229"/>
          <w:szCs w:val="26"/>
        </w:rPr>
        <w:t xml:space="preserve"> района</w:t>
      </w:r>
      <w:r w:rsidR="00546ADB" w:rsidRPr="00205508">
        <w:rPr>
          <w:bCs/>
          <w:color w:val="1E2229"/>
          <w:szCs w:val="26"/>
        </w:rPr>
        <w:t>.</w:t>
      </w:r>
      <w:r w:rsidRPr="00205508">
        <w:rPr>
          <w:color w:val="1E2229"/>
          <w:szCs w:val="26"/>
        </w:rPr>
        <w:t xml:space="preserve"> </w:t>
      </w:r>
      <w:r w:rsidR="004B347D" w:rsidRPr="00205508">
        <w:rPr>
          <w:color w:val="1E2229"/>
          <w:szCs w:val="26"/>
        </w:rPr>
        <w:t>П</w:t>
      </w:r>
      <w:r w:rsidR="00483518" w:rsidRPr="00205508">
        <w:rPr>
          <w:color w:val="1E2229"/>
          <w:szCs w:val="26"/>
        </w:rPr>
        <w:t xml:space="preserve">роведена правовая экспертиза </w:t>
      </w:r>
      <w:r w:rsidR="00546ADB" w:rsidRPr="00205508">
        <w:rPr>
          <w:color w:val="1E2229"/>
          <w:szCs w:val="26"/>
        </w:rPr>
        <w:t>:</w:t>
      </w:r>
    </w:p>
    <w:p w:rsidR="00546ADB" w:rsidRPr="00205508" w:rsidRDefault="00483518" w:rsidP="00693EBA">
      <w:pPr>
        <w:shd w:val="clear" w:color="auto" w:fill="FFFFFF"/>
        <w:ind w:left="0" w:firstLine="709"/>
        <w:jc w:val="both"/>
        <w:rPr>
          <w:color w:val="1E2229"/>
          <w:szCs w:val="26"/>
        </w:rPr>
      </w:pPr>
      <w:r w:rsidRPr="00205508">
        <w:rPr>
          <w:color w:val="1E2229"/>
          <w:szCs w:val="26"/>
        </w:rPr>
        <w:t>- постановлений</w:t>
      </w:r>
      <w:r w:rsidR="00546ADB" w:rsidRPr="00205508">
        <w:rPr>
          <w:color w:val="1E2229"/>
          <w:szCs w:val="26"/>
        </w:rPr>
        <w:t xml:space="preserve"> - 352</w:t>
      </w:r>
    </w:p>
    <w:p w:rsidR="00546ADB" w:rsidRPr="00205508" w:rsidRDefault="00483518" w:rsidP="00693EBA">
      <w:pPr>
        <w:shd w:val="clear" w:color="auto" w:fill="FFFFFF"/>
        <w:ind w:left="0" w:firstLine="709"/>
        <w:jc w:val="both"/>
        <w:rPr>
          <w:color w:val="1E2229"/>
          <w:szCs w:val="26"/>
        </w:rPr>
      </w:pPr>
      <w:r w:rsidRPr="00205508">
        <w:rPr>
          <w:color w:val="1E2229"/>
          <w:szCs w:val="26"/>
        </w:rPr>
        <w:t>- распоряжений</w:t>
      </w:r>
      <w:r w:rsidR="00546ADB" w:rsidRPr="00205508">
        <w:rPr>
          <w:color w:val="1E2229"/>
          <w:szCs w:val="26"/>
        </w:rPr>
        <w:t>:</w:t>
      </w:r>
    </w:p>
    <w:p w:rsidR="00546ADB" w:rsidRPr="00205508" w:rsidRDefault="00546ADB" w:rsidP="00693EBA">
      <w:pPr>
        <w:shd w:val="clear" w:color="auto" w:fill="FFFFFF"/>
        <w:ind w:left="0" w:firstLine="709"/>
        <w:jc w:val="both"/>
        <w:rPr>
          <w:color w:val="1E2229"/>
          <w:szCs w:val="26"/>
        </w:rPr>
      </w:pPr>
      <w:r w:rsidRPr="00205508">
        <w:rPr>
          <w:color w:val="1E2229"/>
          <w:szCs w:val="26"/>
        </w:rPr>
        <w:t xml:space="preserve">- </w:t>
      </w:r>
      <w:r w:rsidR="004B347D" w:rsidRPr="00205508">
        <w:rPr>
          <w:color w:val="1E2229"/>
          <w:szCs w:val="26"/>
        </w:rPr>
        <w:t>по основной деятельности – 418</w:t>
      </w:r>
      <w:r w:rsidRPr="00205508">
        <w:rPr>
          <w:color w:val="1E2229"/>
          <w:szCs w:val="26"/>
        </w:rPr>
        <w:t>;</w:t>
      </w:r>
    </w:p>
    <w:p w:rsidR="00546ADB" w:rsidRPr="00205508" w:rsidRDefault="004B347D" w:rsidP="00693EBA">
      <w:pPr>
        <w:shd w:val="clear" w:color="auto" w:fill="FFFFFF"/>
        <w:ind w:left="0" w:firstLine="709"/>
        <w:jc w:val="both"/>
        <w:rPr>
          <w:color w:val="1E2229"/>
          <w:szCs w:val="26"/>
        </w:rPr>
      </w:pPr>
      <w:r w:rsidRPr="00205508">
        <w:rPr>
          <w:color w:val="1E2229"/>
          <w:szCs w:val="26"/>
        </w:rPr>
        <w:t>- по личному составу – 116</w:t>
      </w:r>
      <w:r w:rsidR="00546ADB" w:rsidRPr="00205508">
        <w:rPr>
          <w:color w:val="1E2229"/>
          <w:szCs w:val="26"/>
        </w:rPr>
        <w:t>;</w:t>
      </w:r>
    </w:p>
    <w:p w:rsidR="00546ADB" w:rsidRPr="00205508" w:rsidRDefault="00546ADB" w:rsidP="00693EBA">
      <w:pPr>
        <w:shd w:val="clear" w:color="auto" w:fill="FFFFFF"/>
        <w:ind w:left="0" w:firstLine="709"/>
        <w:jc w:val="both"/>
        <w:rPr>
          <w:color w:val="1E2229"/>
          <w:szCs w:val="26"/>
        </w:rPr>
      </w:pPr>
      <w:r w:rsidRPr="00205508">
        <w:rPr>
          <w:color w:val="1E2229"/>
          <w:szCs w:val="26"/>
        </w:rPr>
        <w:t>- по отпускам и командировк</w:t>
      </w:r>
      <w:r w:rsidR="004B347D" w:rsidRPr="00205508">
        <w:rPr>
          <w:color w:val="1E2229"/>
          <w:szCs w:val="26"/>
        </w:rPr>
        <w:t>ам – 91</w:t>
      </w:r>
      <w:r w:rsidRPr="00205508">
        <w:rPr>
          <w:color w:val="1E2229"/>
          <w:szCs w:val="26"/>
        </w:rPr>
        <w:t>.</w:t>
      </w:r>
    </w:p>
    <w:p w:rsidR="00546ADB" w:rsidRPr="00205508" w:rsidRDefault="00546ADB" w:rsidP="00693EBA">
      <w:pPr>
        <w:shd w:val="clear" w:color="auto" w:fill="FFFFFF"/>
        <w:ind w:left="0" w:firstLine="709"/>
        <w:jc w:val="both"/>
        <w:rPr>
          <w:color w:val="1E2229"/>
          <w:szCs w:val="26"/>
        </w:rPr>
      </w:pPr>
      <w:r w:rsidRPr="00205508">
        <w:rPr>
          <w:color w:val="1E2229"/>
          <w:szCs w:val="26"/>
        </w:rPr>
        <w:t xml:space="preserve">Дана </w:t>
      </w:r>
      <w:bookmarkStart w:id="3" w:name="_GoBack"/>
      <w:r w:rsidRPr="00205508">
        <w:rPr>
          <w:color w:val="1E2229"/>
          <w:szCs w:val="26"/>
        </w:rPr>
        <w:t>юри</w:t>
      </w:r>
      <w:bookmarkEnd w:id="3"/>
      <w:r w:rsidRPr="00205508">
        <w:rPr>
          <w:color w:val="1E2229"/>
          <w:szCs w:val="26"/>
        </w:rPr>
        <w:t>дическая оценка всем соглашениям, договорам,</w:t>
      </w:r>
      <w:r w:rsidR="00C8773D" w:rsidRPr="00205508">
        <w:rPr>
          <w:color w:val="1E2229"/>
          <w:szCs w:val="26"/>
        </w:rPr>
        <w:t xml:space="preserve"> муниципальным </w:t>
      </w:r>
      <w:r w:rsidRPr="00205508">
        <w:rPr>
          <w:color w:val="1E2229"/>
          <w:szCs w:val="26"/>
        </w:rPr>
        <w:t xml:space="preserve"> контрактам, заключенны</w:t>
      </w:r>
      <w:r w:rsidR="00C8773D" w:rsidRPr="00205508">
        <w:rPr>
          <w:color w:val="1E2229"/>
          <w:szCs w:val="26"/>
        </w:rPr>
        <w:t>м с Администрацией.</w:t>
      </w:r>
    </w:p>
    <w:p w:rsidR="00546ADB" w:rsidRPr="00205508" w:rsidRDefault="00546ADB" w:rsidP="00693EBA">
      <w:pPr>
        <w:shd w:val="clear" w:color="auto" w:fill="FFFFFF"/>
        <w:ind w:left="0" w:firstLine="709"/>
        <w:jc w:val="both"/>
        <w:rPr>
          <w:color w:val="1E2229"/>
          <w:szCs w:val="26"/>
        </w:rPr>
      </w:pPr>
      <w:r w:rsidRPr="00205508">
        <w:rPr>
          <w:color w:val="1E2229"/>
          <w:szCs w:val="26"/>
        </w:rPr>
        <w:t>Подготовлено к подписанию15 доверенностей.</w:t>
      </w:r>
    </w:p>
    <w:p w:rsidR="00546ADB" w:rsidRPr="00205508" w:rsidRDefault="00ED4E59" w:rsidP="00693EBA">
      <w:pPr>
        <w:shd w:val="clear" w:color="auto" w:fill="FFFFFF"/>
        <w:ind w:left="0" w:firstLine="709"/>
        <w:jc w:val="both"/>
        <w:rPr>
          <w:color w:val="1E2229"/>
          <w:szCs w:val="26"/>
        </w:rPr>
      </w:pPr>
      <w:r w:rsidRPr="00205508">
        <w:rPr>
          <w:color w:val="1E2229"/>
          <w:szCs w:val="26"/>
        </w:rPr>
        <w:t>Постоянно проводилась работа</w:t>
      </w:r>
      <w:r w:rsidR="00546ADB" w:rsidRPr="00205508">
        <w:rPr>
          <w:color w:val="1E2229"/>
          <w:szCs w:val="26"/>
        </w:rPr>
        <w:t xml:space="preserve"> по подготовке ответов по обращениям граждан и юридических лиц.</w:t>
      </w:r>
    </w:p>
    <w:p w:rsidR="00546ADB" w:rsidRPr="00205508" w:rsidRDefault="00001017" w:rsidP="00693EBA">
      <w:pPr>
        <w:shd w:val="clear" w:color="auto" w:fill="FFFFFF"/>
        <w:ind w:left="0" w:firstLine="709"/>
        <w:jc w:val="both"/>
        <w:rPr>
          <w:color w:val="1E2229"/>
          <w:szCs w:val="26"/>
        </w:rPr>
      </w:pPr>
      <w:r w:rsidRPr="00205508">
        <w:rPr>
          <w:bCs/>
          <w:color w:val="1E2229"/>
          <w:szCs w:val="26"/>
        </w:rPr>
        <w:t xml:space="preserve">2. Организация </w:t>
      </w:r>
      <w:r w:rsidR="00546ADB" w:rsidRPr="00205508">
        <w:rPr>
          <w:bCs/>
          <w:color w:val="1E2229"/>
          <w:szCs w:val="26"/>
        </w:rPr>
        <w:t>работы по защите интересов Администрации в судебных органах.</w:t>
      </w:r>
    </w:p>
    <w:p w:rsidR="00546ADB" w:rsidRPr="00205508" w:rsidRDefault="00546ADB" w:rsidP="00693EBA">
      <w:pPr>
        <w:shd w:val="clear" w:color="auto" w:fill="FFFFFF"/>
        <w:ind w:left="0" w:firstLine="709"/>
        <w:jc w:val="both"/>
        <w:rPr>
          <w:color w:val="1E2229"/>
          <w:szCs w:val="26"/>
        </w:rPr>
      </w:pPr>
      <w:r w:rsidRPr="00205508">
        <w:rPr>
          <w:color w:val="1E2229"/>
          <w:szCs w:val="26"/>
        </w:rPr>
        <w:t>В связи с совершенствованием действующего законодательства, развитием системы органов местного самоуправления, повышением роли суда в защите прав и законных интересов граждан,</w:t>
      </w:r>
      <w:r w:rsidR="000050B3" w:rsidRPr="00205508">
        <w:rPr>
          <w:color w:val="1E2229"/>
          <w:szCs w:val="26"/>
        </w:rPr>
        <w:t xml:space="preserve"> общества и государства, имеет место</w:t>
      </w:r>
      <w:r w:rsidRPr="00205508">
        <w:rPr>
          <w:color w:val="1E2229"/>
          <w:szCs w:val="26"/>
        </w:rPr>
        <w:t xml:space="preserve"> тенденция к общему росту числа судебных дел, в которых в защиту публичных интересов как орган местного самоуправления выступает Администрация района. Большую часть исков составляют дела по заявлению граждан о признании права собственности на объект недвижимости. Данный показатель связан с необходимостью гражданами оформлять принадлежащую им собственность в соответствии с действующими нормами и требованиями законодательства РФ, что в дальнейшем влечет уплату налогов в местный бюджет.</w:t>
      </w:r>
    </w:p>
    <w:p w:rsidR="00546ADB" w:rsidRPr="00205508" w:rsidRDefault="00546ADB" w:rsidP="00693EBA">
      <w:pPr>
        <w:shd w:val="clear" w:color="auto" w:fill="FFFFFF"/>
        <w:ind w:left="0" w:firstLine="709"/>
        <w:jc w:val="both"/>
        <w:rPr>
          <w:color w:val="1E2229"/>
          <w:szCs w:val="26"/>
        </w:rPr>
      </w:pPr>
      <w:r w:rsidRPr="00205508">
        <w:rPr>
          <w:color w:val="1E2229"/>
          <w:szCs w:val="26"/>
        </w:rPr>
        <w:t>За указ</w:t>
      </w:r>
      <w:r w:rsidR="000D2429" w:rsidRPr="00205508">
        <w:rPr>
          <w:color w:val="1E2229"/>
          <w:szCs w:val="26"/>
        </w:rPr>
        <w:t>анный период контрольно-правовым</w:t>
      </w:r>
      <w:r w:rsidRPr="00205508">
        <w:rPr>
          <w:color w:val="1E2229"/>
          <w:szCs w:val="26"/>
        </w:rPr>
        <w:t xml:space="preserve"> отдел</w:t>
      </w:r>
      <w:r w:rsidR="000D2429" w:rsidRPr="00205508">
        <w:rPr>
          <w:color w:val="1E2229"/>
          <w:szCs w:val="26"/>
        </w:rPr>
        <w:t>ом оформлялись</w:t>
      </w:r>
      <w:r w:rsidRPr="00205508">
        <w:rPr>
          <w:color w:val="1E2229"/>
          <w:szCs w:val="26"/>
        </w:rPr>
        <w:t xml:space="preserve"> исковые заявления в защиту интересов Администрации, ходатайства, возражения, отзывы на исковые заявления и все запрашиваемые для предоставления в суд д</w:t>
      </w:r>
      <w:r w:rsidR="000D2429" w:rsidRPr="00205508">
        <w:rPr>
          <w:color w:val="1E2229"/>
          <w:szCs w:val="26"/>
        </w:rPr>
        <w:t>окументы, с непосредственным участием уполномоченного лица</w:t>
      </w:r>
      <w:r w:rsidRPr="00205508">
        <w:rPr>
          <w:color w:val="1E2229"/>
          <w:szCs w:val="26"/>
        </w:rPr>
        <w:t xml:space="preserve"> в судебных заседаниях в судах общей юрисдикции, Арбитражных судах.</w:t>
      </w:r>
    </w:p>
    <w:p w:rsidR="00546ADB" w:rsidRPr="00205508" w:rsidRDefault="00546ADB" w:rsidP="00693EBA">
      <w:pPr>
        <w:shd w:val="clear" w:color="auto" w:fill="FFFFFF"/>
        <w:ind w:left="0" w:firstLine="709"/>
        <w:jc w:val="both"/>
        <w:rPr>
          <w:color w:val="1E2229"/>
          <w:szCs w:val="26"/>
        </w:rPr>
      </w:pPr>
      <w:r w:rsidRPr="00205508">
        <w:rPr>
          <w:bCs/>
          <w:color w:val="1E2229"/>
          <w:szCs w:val="26"/>
        </w:rPr>
        <w:t>В указанный период Администрацией</w:t>
      </w:r>
      <w:r w:rsidR="00566B64" w:rsidRPr="00205508">
        <w:rPr>
          <w:bCs/>
          <w:color w:val="1E2229"/>
          <w:szCs w:val="26"/>
        </w:rPr>
        <w:t xml:space="preserve"> было подано 4</w:t>
      </w:r>
      <w:r w:rsidR="004E0ACB" w:rsidRPr="00205508">
        <w:rPr>
          <w:bCs/>
          <w:color w:val="1E2229"/>
          <w:szCs w:val="26"/>
        </w:rPr>
        <w:t xml:space="preserve"> </w:t>
      </w:r>
      <w:r w:rsidR="00566B64" w:rsidRPr="00205508">
        <w:rPr>
          <w:bCs/>
          <w:color w:val="1E2229"/>
          <w:szCs w:val="26"/>
        </w:rPr>
        <w:t>исковых заявления</w:t>
      </w:r>
      <w:r w:rsidRPr="00205508">
        <w:rPr>
          <w:bCs/>
          <w:color w:val="1E2229"/>
          <w:szCs w:val="26"/>
        </w:rPr>
        <w:t xml:space="preserve"> о взыскании задолженности по арендной плате на сумму 1890700 руб.</w:t>
      </w:r>
    </w:p>
    <w:p w:rsidR="00546ADB" w:rsidRPr="00205508" w:rsidRDefault="00546ADB" w:rsidP="00693EBA">
      <w:pPr>
        <w:shd w:val="clear" w:color="auto" w:fill="FFFFFF"/>
        <w:tabs>
          <w:tab w:val="left" w:pos="1560"/>
        </w:tabs>
        <w:ind w:left="0" w:firstLine="709"/>
        <w:jc w:val="both"/>
        <w:rPr>
          <w:color w:val="1E2229"/>
          <w:szCs w:val="26"/>
        </w:rPr>
      </w:pPr>
      <w:r w:rsidRPr="00205508">
        <w:rPr>
          <w:bCs/>
          <w:color w:val="1E2229"/>
          <w:szCs w:val="26"/>
        </w:rPr>
        <w:t>В течение года специалистами</w:t>
      </w:r>
      <w:r w:rsidR="004E0ACB" w:rsidRPr="00205508">
        <w:rPr>
          <w:bCs/>
          <w:color w:val="1E2229"/>
          <w:szCs w:val="26"/>
        </w:rPr>
        <w:t xml:space="preserve"> контрольно-правового</w:t>
      </w:r>
      <w:r w:rsidRPr="00205508">
        <w:rPr>
          <w:bCs/>
          <w:color w:val="1E2229"/>
          <w:szCs w:val="26"/>
        </w:rPr>
        <w:t xml:space="preserve"> отдела оказывалась помощь по правовым во</w:t>
      </w:r>
      <w:r w:rsidR="004E0ACB" w:rsidRPr="00205508">
        <w:rPr>
          <w:bCs/>
          <w:color w:val="1E2229"/>
          <w:szCs w:val="26"/>
        </w:rPr>
        <w:t>просам г</w:t>
      </w:r>
      <w:r w:rsidRPr="00205508">
        <w:rPr>
          <w:bCs/>
          <w:color w:val="1E2229"/>
          <w:szCs w:val="26"/>
        </w:rPr>
        <w:t xml:space="preserve">лавам сельских поселений, руководителям </w:t>
      </w:r>
      <w:r w:rsidR="004E0ACB" w:rsidRPr="00205508">
        <w:rPr>
          <w:bCs/>
          <w:color w:val="1E2229"/>
          <w:szCs w:val="26"/>
        </w:rPr>
        <w:t xml:space="preserve">структурных подразделений Администрации района, </w:t>
      </w:r>
      <w:r w:rsidRPr="00205508">
        <w:rPr>
          <w:bCs/>
          <w:color w:val="1E2229"/>
          <w:szCs w:val="26"/>
        </w:rPr>
        <w:t xml:space="preserve">муниципальных предприятий, общеобразовательных и дошкольных </w:t>
      </w:r>
      <w:r w:rsidR="004E0ACB" w:rsidRPr="00205508">
        <w:rPr>
          <w:bCs/>
          <w:color w:val="1E2229"/>
          <w:szCs w:val="26"/>
        </w:rPr>
        <w:t xml:space="preserve">образовательных </w:t>
      </w:r>
      <w:r w:rsidRPr="00205508">
        <w:rPr>
          <w:bCs/>
          <w:color w:val="1E2229"/>
          <w:szCs w:val="26"/>
        </w:rPr>
        <w:t>учреждений.</w:t>
      </w:r>
      <w:r w:rsidRPr="00205508">
        <w:rPr>
          <w:color w:val="1E2229"/>
          <w:szCs w:val="26"/>
        </w:rPr>
        <w:t> </w:t>
      </w:r>
    </w:p>
    <w:p w:rsidR="00546ADB" w:rsidRPr="00205508" w:rsidRDefault="00EA4F36" w:rsidP="00693EBA">
      <w:pPr>
        <w:shd w:val="clear" w:color="auto" w:fill="FFFFFF"/>
        <w:ind w:left="0" w:firstLine="709"/>
        <w:jc w:val="both"/>
        <w:rPr>
          <w:color w:val="1E2229"/>
          <w:szCs w:val="26"/>
        </w:rPr>
      </w:pPr>
      <w:r w:rsidRPr="00205508">
        <w:rPr>
          <w:bCs/>
          <w:color w:val="1E2229"/>
          <w:szCs w:val="26"/>
        </w:rPr>
        <w:t>3.</w:t>
      </w:r>
      <w:r w:rsidR="00546ADB" w:rsidRPr="00205508">
        <w:rPr>
          <w:bCs/>
          <w:color w:val="1E2229"/>
          <w:szCs w:val="26"/>
        </w:rPr>
        <w:t xml:space="preserve"> </w:t>
      </w:r>
      <w:r w:rsidRPr="00205508">
        <w:rPr>
          <w:bCs/>
          <w:color w:val="1E2229"/>
          <w:szCs w:val="26"/>
        </w:rPr>
        <w:t>Организация</w:t>
      </w:r>
      <w:r w:rsidR="00546ADB" w:rsidRPr="00205508">
        <w:rPr>
          <w:bCs/>
          <w:color w:val="1E2229"/>
          <w:szCs w:val="26"/>
        </w:rPr>
        <w:t xml:space="preserve"> исполнения решений судов.</w:t>
      </w:r>
    </w:p>
    <w:p w:rsidR="00546ADB" w:rsidRPr="00205508" w:rsidRDefault="000F739A" w:rsidP="00693EBA">
      <w:pPr>
        <w:shd w:val="clear" w:color="auto" w:fill="FFFFFF"/>
        <w:ind w:left="0" w:firstLine="709"/>
        <w:jc w:val="both"/>
        <w:rPr>
          <w:color w:val="1E2229"/>
          <w:szCs w:val="26"/>
        </w:rPr>
      </w:pPr>
      <w:r w:rsidRPr="00205508">
        <w:rPr>
          <w:color w:val="1E2229"/>
          <w:szCs w:val="26"/>
        </w:rPr>
        <w:t xml:space="preserve">Контрольно-правовым </w:t>
      </w:r>
      <w:r w:rsidR="00546ADB" w:rsidRPr="00205508">
        <w:rPr>
          <w:color w:val="1E2229"/>
          <w:szCs w:val="26"/>
        </w:rPr>
        <w:t>отдел</w:t>
      </w:r>
      <w:r w:rsidRPr="00205508">
        <w:rPr>
          <w:color w:val="1E2229"/>
          <w:szCs w:val="26"/>
        </w:rPr>
        <w:t xml:space="preserve">ом </w:t>
      </w:r>
      <w:r w:rsidR="00D87E85" w:rsidRPr="00205508">
        <w:rPr>
          <w:color w:val="1E2229"/>
          <w:szCs w:val="26"/>
        </w:rPr>
        <w:t>п</w:t>
      </w:r>
      <w:r w:rsidR="00693EBA" w:rsidRPr="00205508">
        <w:rPr>
          <w:color w:val="1E2229"/>
          <w:szCs w:val="26"/>
        </w:rPr>
        <w:t xml:space="preserve">остоянно осуществлялась важная </w:t>
      </w:r>
      <w:r w:rsidR="00D87E85" w:rsidRPr="00205508">
        <w:rPr>
          <w:color w:val="1E2229"/>
          <w:szCs w:val="26"/>
        </w:rPr>
        <w:t>работа</w:t>
      </w:r>
      <w:r w:rsidR="00546ADB" w:rsidRPr="00205508">
        <w:rPr>
          <w:color w:val="1E2229"/>
          <w:szCs w:val="26"/>
        </w:rPr>
        <w:t xml:space="preserve"> по контролю исполнения решений су</w:t>
      </w:r>
      <w:r w:rsidR="00D87E85" w:rsidRPr="00205508">
        <w:rPr>
          <w:color w:val="1E2229"/>
          <w:szCs w:val="26"/>
        </w:rPr>
        <w:t>дов различных инстанций при необходимом</w:t>
      </w:r>
      <w:r w:rsidR="00546ADB" w:rsidRPr="00205508">
        <w:rPr>
          <w:color w:val="1E2229"/>
          <w:szCs w:val="26"/>
        </w:rPr>
        <w:t xml:space="preserve"> взаимодейст</w:t>
      </w:r>
      <w:r w:rsidR="00D87E85" w:rsidRPr="00205508">
        <w:rPr>
          <w:color w:val="1E2229"/>
          <w:szCs w:val="26"/>
        </w:rPr>
        <w:t xml:space="preserve">вии </w:t>
      </w:r>
      <w:r w:rsidR="00546ADB" w:rsidRPr="00205508">
        <w:rPr>
          <w:color w:val="1E2229"/>
          <w:szCs w:val="26"/>
        </w:rPr>
        <w:t>с Федеральной службой судебных приставов по вопросам исполнительного производства, как в отношении Администрации, так и в отношении должни</w:t>
      </w:r>
      <w:r w:rsidR="00D87E85" w:rsidRPr="00205508">
        <w:rPr>
          <w:color w:val="1E2229"/>
          <w:szCs w:val="26"/>
        </w:rPr>
        <w:t>ков А</w:t>
      </w:r>
      <w:r w:rsidR="00546ADB" w:rsidRPr="00205508">
        <w:rPr>
          <w:color w:val="1E2229"/>
          <w:szCs w:val="26"/>
        </w:rPr>
        <w:t>дминистрации по исполнению судебных решений.</w:t>
      </w:r>
    </w:p>
    <w:p w:rsidR="00546ADB" w:rsidRPr="00205508" w:rsidRDefault="00546ADB" w:rsidP="00693EBA">
      <w:pPr>
        <w:shd w:val="clear" w:color="auto" w:fill="FFFFFF"/>
        <w:ind w:left="0" w:firstLine="709"/>
        <w:jc w:val="both"/>
        <w:rPr>
          <w:color w:val="1E2229"/>
          <w:szCs w:val="26"/>
        </w:rPr>
      </w:pPr>
      <w:r w:rsidRPr="00205508">
        <w:rPr>
          <w:bCs/>
          <w:color w:val="1E2229"/>
          <w:szCs w:val="26"/>
        </w:rPr>
        <w:t>Администрацией</w:t>
      </w:r>
      <w:r w:rsidR="00EA4F36" w:rsidRPr="00205508">
        <w:rPr>
          <w:bCs/>
          <w:color w:val="1E2229"/>
          <w:szCs w:val="26"/>
        </w:rPr>
        <w:t xml:space="preserve"> района поданы и удовлетворены</w:t>
      </w:r>
      <w:r w:rsidRPr="00205508">
        <w:rPr>
          <w:bCs/>
          <w:color w:val="1E2229"/>
          <w:szCs w:val="26"/>
        </w:rPr>
        <w:t xml:space="preserve"> 2 заявления об отсрочке исполнений решений су</w:t>
      </w:r>
      <w:r w:rsidR="00EA4F36" w:rsidRPr="00205508">
        <w:rPr>
          <w:bCs/>
          <w:color w:val="1E2229"/>
          <w:szCs w:val="26"/>
        </w:rPr>
        <w:t>дов.</w:t>
      </w:r>
      <w:r w:rsidRPr="00205508">
        <w:rPr>
          <w:bCs/>
          <w:color w:val="1E2229"/>
          <w:szCs w:val="26"/>
        </w:rPr>
        <w:t xml:space="preserve"> </w:t>
      </w:r>
    </w:p>
    <w:p w:rsidR="00546ADB" w:rsidRPr="00205508" w:rsidRDefault="00546ADB" w:rsidP="00693EBA">
      <w:pPr>
        <w:ind w:left="0" w:firstLine="709"/>
        <w:jc w:val="both"/>
        <w:rPr>
          <w:color w:val="1E2229"/>
          <w:szCs w:val="26"/>
        </w:rPr>
      </w:pPr>
      <w:r w:rsidRPr="00205508">
        <w:rPr>
          <w:bCs/>
          <w:color w:val="1E2229"/>
          <w:szCs w:val="26"/>
        </w:rPr>
        <w:t>4. Ведение регистра муниципальных нормативных правовых актов органов местного самоуправления.</w:t>
      </w:r>
    </w:p>
    <w:p w:rsidR="00546ADB" w:rsidRPr="00205508" w:rsidRDefault="00546ADB" w:rsidP="00693EBA">
      <w:pPr>
        <w:ind w:left="0" w:firstLine="709"/>
        <w:jc w:val="both"/>
        <w:rPr>
          <w:color w:val="1E2229"/>
          <w:szCs w:val="26"/>
        </w:rPr>
      </w:pPr>
      <w:r w:rsidRPr="00205508">
        <w:rPr>
          <w:color w:val="1E2229"/>
          <w:szCs w:val="26"/>
        </w:rPr>
        <w:t>Во исполнение закона Алтайского края от 04.07.2017 № 43-ЗС «О регистре муниципальных нормативных правовых актов Алтайского края» в контрольно-правовым отделе была организована работа по сбору информации о принятых муниципальных нормативных правовых актах органами местного самоуправления</w:t>
      </w:r>
      <w:r w:rsidR="00876C19" w:rsidRPr="00205508">
        <w:rPr>
          <w:color w:val="1E2229"/>
          <w:szCs w:val="26"/>
        </w:rPr>
        <w:t xml:space="preserve"> </w:t>
      </w:r>
      <w:r w:rsidRPr="00205508">
        <w:rPr>
          <w:color w:val="1E2229"/>
          <w:szCs w:val="26"/>
        </w:rPr>
        <w:t>Бурлинского района.</w:t>
      </w:r>
    </w:p>
    <w:p w:rsidR="00546ADB" w:rsidRPr="00205508" w:rsidRDefault="00546ADB" w:rsidP="00693EBA">
      <w:pPr>
        <w:ind w:left="0" w:firstLine="709"/>
        <w:jc w:val="both"/>
        <w:rPr>
          <w:color w:val="1E2229"/>
          <w:szCs w:val="26"/>
        </w:rPr>
      </w:pPr>
      <w:r w:rsidRPr="00205508">
        <w:rPr>
          <w:color w:val="1E2229"/>
          <w:szCs w:val="26"/>
        </w:rPr>
        <w:t>Начальником отдела проведена подборка и направление за отчетный год на электронных носителях в Управление юстиции Алтайского края 285 муниципальных нормативных правовых акта органов местного самоуправ</w:t>
      </w:r>
      <w:r w:rsidR="00693EBA" w:rsidRPr="00205508">
        <w:rPr>
          <w:color w:val="1E2229"/>
          <w:szCs w:val="26"/>
        </w:rPr>
        <w:t xml:space="preserve">ления. </w:t>
      </w:r>
    </w:p>
    <w:p w:rsidR="00546ADB" w:rsidRPr="00205508" w:rsidRDefault="00546ADB" w:rsidP="00693EBA">
      <w:pPr>
        <w:ind w:left="0" w:firstLine="709"/>
        <w:jc w:val="both"/>
        <w:rPr>
          <w:color w:val="1E2229"/>
          <w:szCs w:val="26"/>
        </w:rPr>
      </w:pPr>
      <w:r w:rsidRPr="00205508">
        <w:rPr>
          <w:bCs/>
          <w:color w:val="1E2229"/>
          <w:szCs w:val="26"/>
        </w:rPr>
        <w:t>5. Информационно-правовое обеспечение деятельности Администрации</w:t>
      </w:r>
      <w:r w:rsidR="00876C19" w:rsidRPr="00205508">
        <w:rPr>
          <w:bCs/>
          <w:color w:val="1E2229"/>
          <w:szCs w:val="26"/>
        </w:rPr>
        <w:t xml:space="preserve"> района</w:t>
      </w:r>
      <w:r w:rsidRPr="00205508">
        <w:rPr>
          <w:bCs/>
          <w:color w:val="1E2229"/>
          <w:szCs w:val="26"/>
        </w:rPr>
        <w:t>.</w:t>
      </w:r>
    </w:p>
    <w:p w:rsidR="00546ADB" w:rsidRPr="00205508" w:rsidRDefault="00546ADB" w:rsidP="00693EBA">
      <w:pPr>
        <w:ind w:left="0" w:firstLine="709"/>
        <w:jc w:val="both"/>
        <w:rPr>
          <w:color w:val="1E2229"/>
          <w:szCs w:val="26"/>
        </w:rPr>
      </w:pPr>
      <w:r w:rsidRPr="00205508">
        <w:rPr>
          <w:color w:val="1E2229"/>
          <w:szCs w:val="26"/>
        </w:rPr>
        <w:t>В течение года оказывалась консультативная помощь структурным подразделениям и специалистам Администрации района по применению и разъяснению действующего законодательства, в составлении нормативных документов, ответов в контролирующие органы, ответов на запросы, проектов договоров, претензий, исковых заявлений и других документов, а также предоставлялись устные консультации по различным вопросам. Оказывалась регулярная методическая помощь по правовым вопросам при подготовке проектов решений, изменений. Проводилась правовая экспертиза Административных регламентов по исполнению государственных (муниципальных) функций (услуг), положений об отделах, должностных инструкций и т.д.</w:t>
      </w:r>
    </w:p>
    <w:p w:rsidR="00546ADB" w:rsidRPr="00205508" w:rsidRDefault="00546ADB" w:rsidP="00693EBA">
      <w:pPr>
        <w:ind w:left="0" w:firstLine="709"/>
        <w:jc w:val="both"/>
        <w:rPr>
          <w:color w:val="1E2229"/>
          <w:szCs w:val="26"/>
        </w:rPr>
      </w:pPr>
      <w:r w:rsidRPr="00205508">
        <w:rPr>
          <w:color w:val="1E2229"/>
          <w:szCs w:val="26"/>
        </w:rPr>
        <w:t>В адрес Департамента Алтайского края по внутренней политике и Совета муниципальных об</w:t>
      </w:r>
      <w:r w:rsidR="00693EBA" w:rsidRPr="00205508">
        <w:rPr>
          <w:color w:val="1E2229"/>
          <w:szCs w:val="26"/>
        </w:rPr>
        <w:t xml:space="preserve">разований Алтайского края </w:t>
      </w:r>
      <w:r w:rsidR="00876C19" w:rsidRPr="00205508">
        <w:rPr>
          <w:color w:val="1E2229"/>
          <w:szCs w:val="26"/>
        </w:rPr>
        <w:t>направляли</w:t>
      </w:r>
      <w:r w:rsidRPr="00205508">
        <w:rPr>
          <w:color w:val="1E2229"/>
          <w:szCs w:val="26"/>
        </w:rPr>
        <w:t>сь</w:t>
      </w:r>
      <w:r w:rsidR="00876C19" w:rsidRPr="00205508">
        <w:rPr>
          <w:color w:val="1E2229"/>
          <w:szCs w:val="26"/>
        </w:rPr>
        <w:t xml:space="preserve"> </w:t>
      </w:r>
      <w:r w:rsidRPr="00205508">
        <w:rPr>
          <w:color w:val="1E2229"/>
          <w:szCs w:val="26"/>
        </w:rPr>
        <w:t>информация</w:t>
      </w:r>
      <w:r w:rsidR="00876C19" w:rsidRPr="00205508">
        <w:rPr>
          <w:color w:val="1E2229"/>
          <w:szCs w:val="26"/>
        </w:rPr>
        <w:t xml:space="preserve"> и предложения </w:t>
      </w:r>
      <w:r w:rsidRPr="00205508">
        <w:rPr>
          <w:color w:val="1E2229"/>
          <w:szCs w:val="26"/>
        </w:rPr>
        <w:t>по про</w:t>
      </w:r>
      <w:r w:rsidR="00693EBA" w:rsidRPr="00205508">
        <w:rPr>
          <w:color w:val="1E2229"/>
          <w:szCs w:val="26"/>
        </w:rPr>
        <w:t xml:space="preserve">блемам </w:t>
      </w:r>
      <w:r w:rsidR="00876C19" w:rsidRPr="00205508">
        <w:rPr>
          <w:color w:val="1E2229"/>
          <w:szCs w:val="26"/>
        </w:rPr>
        <w:t xml:space="preserve">развития местного самоуправления, </w:t>
      </w:r>
      <w:r w:rsidRPr="00205508">
        <w:rPr>
          <w:color w:val="1E2229"/>
          <w:szCs w:val="26"/>
        </w:rPr>
        <w:t>совершенствованию нормативно-правового регулирования в сфере местного самоуправле</w:t>
      </w:r>
      <w:r w:rsidR="00EF2733" w:rsidRPr="00205508">
        <w:rPr>
          <w:color w:val="1E2229"/>
          <w:szCs w:val="26"/>
        </w:rPr>
        <w:t xml:space="preserve">ния, </w:t>
      </w:r>
      <w:r w:rsidRPr="00205508">
        <w:rPr>
          <w:color w:val="1E2229"/>
          <w:szCs w:val="26"/>
        </w:rPr>
        <w:t>земельным вопросам, ра</w:t>
      </w:r>
      <w:r w:rsidR="00EF2733" w:rsidRPr="00205508">
        <w:rPr>
          <w:color w:val="1E2229"/>
          <w:szCs w:val="26"/>
        </w:rPr>
        <w:t>зграничению</w:t>
      </w:r>
      <w:r w:rsidRPr="00205508">
        <w:rPr>
          <w:color w:val="1E2229"/>
          <w:szCs w:val="26"/>
        </w:rPr>
        <w:t xml:space="preserve"> полномочий между органами местного самоуправления, ф</w:t>
      </w:r>
      <w:r w:rsidR="00EF2733" w:rsidRPr="00205508">
        <w:rPr>
          <w:color w:val="1E2229"/>
          <w:szCs w:val="26"/>
        </w:rPr>
        <w:t>инансированию, кадровой политике</w:t>
      </w:r>
      <w:r w:rsidRPr="00205508">
        <w:rPr>
          <w:color w:val="1E2229"/>
          <w:szCs w:val="26"/>
        </w:rPr>
        <w:t>, а также по проблемам оспаривания правовых актов в суд</w:t>
      </w:r>
      <w:r w:rsidR="00EF2733" w:rsidRPr="00205508">
        <w:rPr>
          <w:color w:val="1E2229"/>
          <w:szCs w:val="26"/>
        </w:rPr>
        <w:t>ах общей юрисдикции, особенностях</w:t>
      </w:r>
      <w:r w:rsidRPr="00205508">
        <w:rPr>
          <w:color w:val="1E2229"/>
          <w:szCs w:val="26"/>
        </w:rPr>
        <w:t xml:space="preserve"> исполнения судебных решений и др. </w:t>
      </w:r>
    </w:p>
    <w:p w:rsidR="00546ADB" w:rsidRPr="00205508" w:rsidRDefault="00CA6AD4" w:rsidP="00693EBA">
      <w:pPr>
        <w:ind w:left="0" w:firstLine="709"/>
        <w:jc w:val="both"/>
        <w:rPr>
          <w:color w:val="1E2229"/>
          <w:szCs w:val="26"/>
        </w:rPr>
      </w:pPr>
      <w:r w:rsidRPr="00205508">
        <w:rPr>
          <w:color w:val="1E2229"/>
          <w:szCs w:val="26"/>
        </w:rPr>
        <w:t>Задачи</w:t>
      </w:r>
      <w:r w:rsidR="00546ADB" w:rsidRPr="00205508">
        <w:rPr>
          <w:color w:val="1E2229"/>
          <w:szCs w:val="26"/>
        </w:rPr>
        <w:t xml:space="preserve"> по контрольно-правовому обеспечению Администрации района на 2021 год:</w:t>
      </w:r>
    </w:p>
    <w:p w:rsidR="00546ADB" w:rsidRPr="00205508" w:rsidRDefault="00546ADB" w:rsidP="00693EBA">
      <w:pPr>
        <w:ind w:left="0" w:firstLine="709"/>
        <w:jc w:val="both"/>
        <w:rPr>
          <w:color w:val="1E2229"/>
          <w:szCs w:val="26"/>
        </w:rPr>
      </w:pPr>
      <w:r w:rsidRPr="00205508">
        <w:rPr>
          <w:color w:val="1E2229"/>
          <w:szCs w:val="26"/>
        </w:rPr>
        <w:t>- подготовка исковых заявлений по взысканию задолженности по арендной плате, начисленных пеней и расторжения договора аренды земельных участков;</w:t>
      </w:r>
    </w:p>
    <w:p w:rsidR="00546ADB" w:rsidRPr="00205508" w:rsidRDefault="00546ADB" w:rsidP="00693EBA">
      <w:pPr>
        <w:ind w:left="0" w:firstLine="709"/>
        <w:jc w:val="both"/>
        <w:rPr>
          <w:color w:val="1E2229"/>
          <w:szCs w:val="26"/>
        </w:rPr>
      </w:pPr>
      <w:r w:rsidRPr="00205508">
        <w:rPr>
          <w:color w:val="1E2229"/>
          <w:szCs w:val="26"/>
        </w:rPr>
        <w:t>- осуществление контролирующей деятельности по соблюдению всех сроков, поставленных Администрации Бурлинского района со стороны суда, прокурат</w:t>
      </w:r>
      <w:r w:rsidR="00CA6AD4" w:rsidRPr="00205508">
        <w:rPr>
          <w:color w:val="1E2229"/>
          <w:szCs w:val="26"/>
        </w:rPr>
        <w:t>уры по исполнению решений судов;</w:t>
      </w:r>
    </w:p>
    <w:p w:rsidR="00CA6AD4" w:rsidRPr="00205508" w:rsidRDefault="00CA6AD4" w:rsidP="00693EBA">
      <w:pPr>
        <w:ind w:left="0" w:firstLine="709"/>
        <w:jc w:val="both"/>
        <w:rPr>
          <w:color w:val="1E2229"/>
          <w:szCs w:val="26"/>
        </w:rPr>
      </w:pPr>
      <w:r w:rsidRPr="00205508">
        <w:rPr>
          <w:color w:val="1E2229"/>
          <w:szCs w:val="26"/>
        </w:rPr>
        <w:t>- совершенствование деятельности по контролю за состоянием нормативно-правовой базы и профилактической работы по противодействию коррупционным проявлениям в органах местного самоуправления.</w:t>
      </w:r>
    </w:p>
    <w:p w:rsidR="00546ADB" w:rsidRPr="00205508" w:rsidRDefault="00546ADB" w:rsidP="00693EBA">
      <w:pPr>
        <w:shd w:val="clear" w:color="auto" w:fill="FFFFFF"/>
        <w:ind w:left="0" w:firstLine="709"/>
        <w:jc w:val="both"/>
        <w:rPr>
          <w:color w:val="1E2229"/>
          <w:szCs w:val="26"/>
        </w:rPr>
      </w:pPr>
    </w:p>
    <w:p w:rsidR="00546ADB" w:rsidRPr="00205508" w:rsidRDefault="00546ADB" w:rsidP="00546ADB">
      <w:pPr>
        <w:jc w:val="center"/>
        <w:rPr>
          <w:szCs w:val="26"/>
        </w:rPr>
      </w:pPr>
      <w:r w:rsidRPr="00205508">
        <w:rPr>
          <w:szCs w:val="26"/>
        </w:rPr>
        <w:t>АДМИНИСТРАТИВНАЯ КОМИССИЯ</w:t>
      </w:r>
    </w:p>
    <w:p w:rsidR="00693EBA" w:rsidRPr="00205508" w:rsidRDefault="00693EBA" w:rsidP="00546ADB">
      <w:pPr>
        <w:jc w:val="center"/>
        <w:rPr>
          <w:szCs w:val="26"/>
        </w:rPr>
      </w:pPr>
    </w:p>
    <w:p w:rsidR="00546ADB" w:rsidRPr="00205508" w:rsidRDefault="00546ADB" w:rsidP="00693EBA">
      <w:pPr>
        <w:ind w:left="0" w:firstLine="709"/>
        <w:jc w:val="both"/>
        <w:rPr>
          <w:szCs w:val="26"/>
        </w:rPr>
      </w:pPr>
      <w:r w:rsidRPr="00205508">
        <w:rPr>
          <w:szCs w:val="26"/>
        </w:rPr>
        <w:t>Количество рассмотренных дел согласно закону Алтайского края №46-ЗС в сравнении с предыдущими годами заметно сократилось, 77 в 2020 году против 21-го в 2021 году. Связано это в первую очередь с тем, что общее количество административных комиссий в Бурлинском районе сократилось, с 9-ти в 2020 году до 1-ой в 2021 году.</w:t>
      </w:r>
    </w:p>
    <w:p w:rsidR="00546ADB" w:rsidRPr="00205508" w:rsidRDefault="00546ADB" w:rsidP="00693EBA">
      <w:pPr>
        <w:ind w:left="0" w:firstLine="709"/>
        <w:jc w:val="both"/>
        <w:rPr>
          <w:szCs w:val="26"/>
        </w:rPr>
      </w:pPr>
      <w:r w:rsidRPr="00205508">
        <w:rPr>
          <w:szCs w:val="26"/>
        </w:rPr>
        <w:t xml:space="preserve">В структуре рассмотренных дел об административных правонарушениях подавляющую долю занимает статья 27 – 16 дел (76,2%). В сельской местности одной из важнейших проблем остается проблема благоустройства и повышения уровня сознательности граждан в отношении территорий общего пользования. </w:t>
      </w:r>
    </w:p>
    <w:p w:rsidR="00546ADB" w:rsidRPr="00205508" w:rsidRDefault="00546ADB" w:rsidP="00693EBA">
      <w:pPr>
        <w:ind w:left="0" w:firstLine="709"/>
        <w:jc w:val="both"/>
        <w:rPr>
          <w:szCs w:val="26"/>
        </w:rPr>
      </w:pPr>
      <w:r w:rsidRPr="00205508">
        <w:rPr>
          <w:szCs w:val="26"/>
        </w:rPr>
        <w:t>На втором месте дела по статье 61 - 4 дела (19%). Проблема соблюдения тишины актуальна почти для всех населенных пунктов. Однако с привлечением нарушителей возникает проблема, ввиду того, что нарушение тишины влечет за собой подтверждение факта нарушения, но материально-техническая база сельских поселений не может себе позволить специализированное оборудование, позволяющее подтвердить данные факты.</w:t>
      </w:r>
    </w:p>
    <w:p w:rsidR="00546ADB" w:rsidRPr="00205508" w:rsidRDefault="00546ADB" w:rsidP="00693EBA">
      <w:pPr>
        <w:ind w:left="0" w:firstLine="709"/>
        <w:jc w:val="both"/>
        <w:rPr>
          <w:szCs w:val="26"/>
        </w:rPr>
      </w:pPr>
      <w:r w:rsidRPr="00205508">
        <w:rPr>
          <w:szCs w:val="26"/>
        </w:rPr>
        <w:t>Третье место - статья 70 (1 дело – 4,8%). Проблема собак в сельской местности всегда актуальна в связи с большой долей домохозяйств, имеющих домашних живот</w:t>
      </w:r>
      <w:r w:rsidR="005A4AEE" w:rsidRPr="00205508">
        <w:rPr>
          <w:szCs w:val="26"/>
        </w:rPr>
        <w:t>ных, в т.ч.</w:t>
      </w:r>
      <w:r w:rsidRPr="00205508">
        <w:rPr>
          <w:szCs w:val="26"/>
        </w:rPr>
        <w:t xml:space="preserve"> собак.</w:t>
      </w:r>
    </w:p>
    <w:p w:rsidR="00417A42" w:rsidRPr="00205508" w:rsidRDefault="00546ADB" w:rsidP="00693EBA">
      <w:pPr>
        <w:ind w:left="0" w:firstLine="709"/>
        <w:jc w:val="both"/>
        <w:rPr>
          <w:szCs w:val="26"/>
        </w:rPr>
      </w:pPr>
      <w:r w:rsidRPr="00205508">
        <w:rPr>
          <w:szCs w:val="26"/>
        </w:rPr>
        <w:t>Количество размещённых в местных средствах массовой информации материалов о деятельности административных комиссий - 5.</w:t>
      </w:r>
    </w:p>
    <w:p w:rsidR="003825A7" w:rsidRPr="00205508" w:rsidRDefault="003825A7" w:rsidP="003825A7">
      <w:pPr>
        <w:jc w:val="center"/>
        <w:rPr>
          <w:szCs w:val="26"/>
        </w:rPr>
      </w:pPr>
    </w:p>
    <w:p w:rsidR="003825A7" w:rsidRPr="00205508" w:rsidRDefault="003825A7" w:rsidP="005A4AEE">
      <w:pPr>
        <w:ind w:left="0" w:firstLine="709"/>
        <w:jc w:val="center"/>
        <w:rPr>
          <w:szCs w:val="26"/>
        </w:rPr>
      </w:pPr>
      <w:r w:rsidRPr="00205508">
        <w:rPr>
          <w:szCs w:val="26"/>
        </w:rPr>
        <w:t>Уважаемые депутаты и приглашённые!</w:t>
      </w:r>
    </w:p>
    <w:p w:rsidR="003825A7" w:rsidRPr="00205508" w:rsidRDefault="003825A7" w:rsidP="005A4AEE">
      <w:pPr>
        <w:ind w:left="0" w:firstLine="709"/>
        <w:jc w:val="both"/>
        <w:rPr>
          <w:szCs w:val="26"/>
        </w:rPr>
      </w:pPr>
    </w:p>
    <w:p w:rsidR="003825A7" w:rsidRPr="00205508" w:rsidRDefault="00C2681E" w:rsidP="005A4AEE">
      <w:pPr>
        <w:ind w:left="0" w:firstLine="709"/>
        <w:jc w:val="both"/>
        <w:rPr>
          <w:szCs w:val="26"/>
        </w:rPr>
      </w:pPr>
      <w:r w:rsidRPr="00205508">
        <w:rPr>
          <w:szCs w:val="26"/>
        </w:rPr>
        <w:t>Завершился еще один непростой год, наполненный</w:t>
      </w:r>
      <w:r w:rsidR="00EC352E" w:rsidRPr="00205508">
        <w:rPr>
          <w:szCs w:val="26"/>
        </w:rPr>
        <w:t xml:space="preserve"> значительными политическими событиями,</w:t>
      </w:r>
      <w:r w:rsidR="003825A7" w:rsidRPr="00205508">
        <w:rPr>
          <w:szCs w:val="26"/>
        </w:rPr>
        <w:t xml:space="preserve"> напряжённой организаторской работой, направлен</w:t>
      </w:r>
      <w:r w:rsidR="00EC352E" w:rsidRPr="00205508">
        <w:rPr>
          <w:szCs w:val="26"/>
        </w:rPr>
        <w:t>ной на успешное</w:t>
      </w:r>
      <w:r w:rsidR="003825A7" w:rsidRPr="00205508">
        <w:rPr>
          <w:szCs w:val="26"/>
        </w:rPr>
        <w:t xml:space="preserve"> решение вопросов местного значения, сохранение социальной и политической стабильности в районе, создание необходимых условий для комфортного проживания граждан.</w:t>
      </w:r>
    </w:p>
    <w:p w:rsidR="00496D7C" w:rsidRPr="00205508" w:rsidRDefault="003825A7" w:rsidP="005A4AEE">
      <w:pPr>
        <w:ind w:left="0" w:firstLine="709"/>
        <w:jc w:val="both"/>
        <w:rPr>
          <w:szCs w:val="26"/>
        </w:rPr>
      </w:pPr>
      <w:r w:rsidRPr="00205508">
        <w:rPr>
          <w:szCs w:val="26"/>
        </w:rPr>
        <w:t>В рамках этой очень важной работы муниципальная власть района старалась</w:t>
      </w:r>
      <w:r w:rsidR="00790C23" w:rsidRPr="00205508">
        <w:rPr>
          <w:szCs w:val="26"/>
        </w:rPr>
        <w:t xml:space="preserve"> максимально использовать</w:t>
      </w:r>
      <w:r w:rsidRPr="00205508">
        <w:rPr>
          <w:szCs w:val="26"/>
        </w:rPr>
        <w:t xml:space="preserve"> все возможные способы и формы организаторской деятельности для обеспечения открытости и общения с насе</w:t>
      </w:r>
      <w:r w:rsidR="00790C23" w:rsidRPr="00205508">
        <w:rPr>
          <w:szCs w:val="26"/>
        </w:rPr>
        <w:t>лением.</w:t>
      </w:r>
    </w:p>
    <w:p w:rsidR="003825A7" w:rsidRPr="00205508" w:rsidRDefault="00790C23" w:rsidP="005A4AEE">
      <w:pPr>
        <w:ind w:left="0" w:firstLine="709"/>
        <w:jc w:val="both"/>
        <w:rPr>
          <w:szCs w:val="26"/>
        </w:rPr>
      </w:pPr>
      <w:r w:rsidRPr="00205508">
        <w:rPr>
          <w:szCs w:val="26"/>
        </w:rPr>
        <w:t xml:space="preserve"> </w:t>
      </w:r>
      <w:r w:rsidR="00FB2090" w:rsidRPr="00205508">
        <w:rPr>
          <w:szCs w:val="26"/>
        </w:rPr>
        <w:t>Некоторое послабление ограничений, связанных со снижением пандемии коронавируса, позволила руководству и специалистам Администрации района принять активное участие в проводимых сельских сходах  граждан, сессиях сельсоветов, других местных публичных мероприятиях, составить предметный разговор о наболевших проблемах, наметить и реализовать возможные</w:t>
      </w:r>
      <w:r w:rsidR="00DF6160" w:rsidRPr="00205508">
        <w:rPr>
          <w:szCs w:val="26"/>
        </w:rPr>
        <w:t xml:space="preserve"> меры по их разрешению.</w:t>
      </w:r>
      <w:r w:rsidR="00FB2090" w:rsidRPr="00205508">
        <w:rPr>
          <w:szCs w:val="26"/>
        </w:rPr>
        <w:t xml:space="preserve"> </w:t>
      </w:r>
    </w:p>
    <w:p w:rsidR="003825A7" w:rsidRPr="00205508" w:rsidRDefault="00F91A0F" w:rsidP="005A4AEE">
      <w:pPr>
        <w:ind w:left="0" w:firstLine="709"/>
        <w:jc w:val="both"/>
        <w:rPr>
          <w:szCs w:val="26"/>
        </w:rPr>
      </w:pPr>
      <w:r w:rsidRPr="00205508">
        <w:rPr>
          <w:szCs w:val="26"/>
        </w:rPr>
        <w:t xml:space="preserve">Кроме того, </w:t>
      </w:r>
      <w:r w:rsidR="003825A7" w:rsidRPr="00205508">
        <w:rPr>
          <w:szCs w:val="26"/>
        </w:rPr>
        <w:t>Администрация р</w:t>
      </w:r>
      <w:r w:rsidRPr="00205508">
        <w:rPr>
          <w:szCs w:val="26"/>
        </w:rPr>
        <w:t>айона в сложившихся</w:t>
      </w:r>
      <w:r w:rsidR="003825A7" w:rsidRPr="00205508">
        <w:rPr>
          <w:szCs w:val="26"/>
        </w:rPr>
        <w:t xml:space="preserve"> условиях попыталась создать новые форматы общения с населением посредством интернета и социальных сетей, провела </w:t>
      </w:r>
      <w:r w:rsidRPr="00205508">
        <w:rPr>
          <w:szCs w:val="26"/>
        </w:rPr>
        <w:t xml:space="preserve">очередную </w:t>
      </w:r>
      <w:r w:rsidR="003825A7" w:rsidRPr="00205508">
        <w:rPr>
          <w:szCs w:val="26"/>
        </w:rPr>
        <w:t>прямую линию главы района с граждана</w:t>
      </w:r>
      <w:r w:rsidRPr="00205508">
        <w:rPr>
          <w:szCs w:val="26"/>
        </w:rPr>
        <w:t>ми.</w:t>
      </w:r>
    </w:p>
    <w:p w:rsidR="003825A7" w:rsidRPr="00205508" w:rsidRDefault="003825A7" w:rsidP="005A4AEE">
      <w:pPr>
        <w:ind w:left="0" w:firstLine="709"/>
        <w:jc w:val="both"/>
        <w:rPr>
          <w:szCs w:val="26"/>
        </w:rPr>
      </w:pPr>
      <w:r w:rsidRPr="00205508">
        <w:rPr>
          <w:szCs w:val="26"/>
        </w:rPr>
        <w:t>Разноплановая, систематическая напряжённая организаторская работа органов районной муниципальной власти, состоящая из многочисленных важных моментов, носящих целевой характер, позволила во многом обеспечить успешное выполнение на</w:t>
      </w:r>
      <w:r w:rsidR="00E36F41" w:rsidRPr="00205508">
        <w:rPr>
          <w:szCs w:val="26"/>
        </w:rPr>
        <w:t>меченных планов, получить желаем</w:t>
      </w:r>
      <w:r w:rsidRPr="00205508">
        <w:rPr>
          <w:szCs w:val="26"/>
        </w:rPr>
        <w:t>ый результат, и здесь нет главных и второстепенных вопросов, все важны и несут значимую нагрузку.</w:t>
      </w:r>
    </w:p>
    <w:p w:rsidR="00496D7C" w:rsidRPr="00205508" w:rsidRDefault="00496D7C" w:rsidP="005A4AEE">
      <w:pPr>
        <w:ind w:left="0" w:firstLine="709"/>
        <w:jc w:val="both"/>
        <w:rPr>
          <w:szCs w:val="26"/>
        </w:rPr>
      </w:pPr>
      <w:r w:rsidRPr="00205508">
        <w:rPr>
          <w:szCs w:val="26"/>
        </w:rPr>
        <w:t>Говоря о цифрах, показателях, новых объектах и планах надо всегда понимать, что за ними стоят конкретные люди со своими проблемами и заботами. Самое главное, вовремя услышать суть проблем и принять все меры по их решению, чтобы жители района не оставались наедине со своими вопросами.</w:t>
      </w:r>
      <w:r w:rsidR="00320641" w:rsidRPr="00205508">
        <w:rPr>
          <w:szCs w:val="26"/>
        </w:rPr>
        <w:t xml:space="preserve"> Рост качества жизни жителей района – это наша ключевая задача.</w:t>
      </w:r>
    </w:p>
    <w:p w:rsidR="003825A7" w:rsidRPr="00205508" w:rsidRDefault="003825A7" w:rsidP="005A4AEE">
      <w:pPr>
        <w:ind w:left="0" w:firstLine="709"/>
        <w:jc w:val="both"/>
        <w:rPr>
          <w:szCs w:val="26"/>
        </w:rPr>
      </w:pPr>
      <w:r w:rsidRPr="00205508">
        <w:rPr>
          <w:szCs w:val="26"/>
        </w:rPr>
        <w:t>Подводя итоги прошедшего периода необходимо</w:t>
      </w:r>
      <w:r w:rsidR="00A85204" w:rsidRPr="00205508">
        <w:rPr>
          <w:szCs w:val="26"/>
        </w:rPr>
        <w:t xml:space="preserve"> объективно отметить ,что пусть не все, но многое от намеченного удалось реализовать, а значит сделать еще один шаг</w:t>
      </w:r>
      <w:r w:rsidR="005F2166" w:rsidRPr="00205508">
        <w:rPr>
          <w:szCs w:val="26"/>
        </w:rPr>
        <w:t xml:space="preserve"> вперед</w:t>
      </w:r>
      <w:r w:rsidR="00A85204" w:rsidRPr="00205508">
        <w:rPr>
          <w:szCs w:val="26"/>
        </w:rPr>
        <w:t xml:space="preserve"> в развитии района.</w:t>
      </w:r>
      <w:r w:rsidRPr="00205508">
        <w:rPr>
          <w:szCs w:val="26"/>
        </w:rPr>
        <w:t xml:space="preserve"> </w:t>
      </w:r>
      <w:r w:rsidR="00717579" w:rsidRPr="00205508">
        <w:rPr>
          <w:szCs w:val="26"/>
        </w:rPr>
        <w:t>Некоторые вопросы находятся в стадии решения и их выполнение продолжится в текущем году.</w:t>
      </w:r>
    </w:p>
    <w:p w:rsidR="003825A7" w:rsidRPr="00205508" w:rsidRDefault="003825A7" w:rsidP="005A4AEE">
      <w:pPr>
        <w:ind w:left="0" w:firstLine="709"/>
        <w:jc w:val="both"/>
        <w:rPr>
          <w:szCs w:val="26"/>
        </w:rPr>
      </w:pPr>
      <w:r w:rsidRPr="00205508">
        <w:rPr>
          <w:szCs w:val="26"/>
        </w:rPr>
        <w:t>Считаю необходимым подчеркнуть, что достижению полученных результатов в развитии нашего района способствовали участие и поддержка руководителей предприятий, организаций, учреждений, общественности, депутатов всех уровней, большинства коллег-глав сельсоветов, работников управлений, комитетов и отделов Администрации района, понимание и участие в созидательной работе активных жителей нашего района.</w:t>
      </w:r>
    </w:p>
    <w:p w:rsidR="003825A7" w:rsidRPr="00205508" w:rsidRDefault="003825A7" w:rsidP="005A4AEE">
      <w:pPr>
        <w:ind w:left="0" w:firstLine="709"/>
        <w:jc w:val="both"/>
        <w:rPr>
          <w:szCs w:val="26"/>
        </w:rPr>
      </w:pPr>
      <w:r w:rsidRPr="00205508">
        <w:rPr>
          <w:szCs w:val="26"/>
        </w:rPr>
        <w:t>Следует отметить и конструктивную взвешенную, заинтересованную работу депутатского корпуса района над руководством Брак В.В., благодаря чему рассматриваемые в постоянных комиссиях и на заседаниях райсовета актуальные вопросы и инициативы после активного обсуждения трансформировались в необходимые для дальнейшего развития законодательной базы программные решения.</w:t>
      </w:r>
    </w:p>
    <w:p w:rsidR="001B579D" w:rsidRPr="00205508" w:rsidRDefault="001B579D" w:rsidP="005A4AEE">
      <w:pPr>
        <w:ind w:left="0" w:firstLine="709"/>
        <w:jc w:val="both"/>
        <w:rPr>
          <w:szCs w:val="26"/>
        </w:rPr>
      </w:pPr>
      <w:r w:rsidRPr="00205508">
        <w:rPr>
          <w:szCs w:val="26"/>
        </w:rPr>
        <w:t>Выражаю искреннюю благодарность и признательность всем неравнодушным активным участникам этого созидательного процесса во благо нашего родного района, за понимание, поддержку и активную позицию.</w:t>
      </w:r>
      <w:r w:rsidR="00320641" w:rsidRPr="00205508">
        <w:rPr>
          <w:szCs w:val="26"/>
        </w:rPr>
        <w:t xml:space="preserve"> Спасибо всем, кто неравнодушен к судьбе нашей территории. Если каждый из нас сделает немного хорошего, внесет посильный вклад в развитие муниципального образования, то всем нам станет жить лучше и комфортнее, ведь все зависит от нас самих.</w:t>
      </w:r>
    </w:p>
    <w:p w:rsidR="008A093C" w:rsidRPr="00205508" w:rsidRDefault="00C30793" w:rsidP="005A4AEE">
      <w:pPr>
        <w:ind w:left="0" w:firstLine="709"/>
        <w:jc w:val="both"/>
        <w:rPr>
          <w:szCs w:val="26"/>
        </w:rPr>
      </w:pPr>
      <w:r w:rsidRPr="00205508">
        <w:rPr>
          <w:szCs w:val="26"/>
        </w:rPr>
        <w:t>В 2022</w:t>
      </w:r>
      <w:r w:rsidR="005D17F4" w:rsidRPr="00205508">
        <w:rPr>
          <w:szCs w:val="26"/>
        </w:rPr>
        <w:t xml:space="preserve"> </w:t>
      </w:r>
      <w:r w:rsidRPr="00205508">
        <w:rPr>
          <w:szCs w:val="26"/>
        </w:rPr>
        <w:t>году необходимо</w:t>
      </w:r>
      <w:r w:rsidR="005D17F4" w:rsidRPr="00205508">
        <w:rPr>
          <w:szCs w:val="26"/>
        </w:rPr>
        <w:t xml:space="preserve"> продолжит</w:t>
      </w:r>
      <w:r w:rsidR="00E7172C" w:rsidRPr="00205508">
        <w:rPr>
          <w:szCs w:val="26"/>
        </w:rPr>
        <w:t>ь реализацию перспективных проектов, намеченных планов, сосредоточить усилия на выполнении</w:t>
      </w:r>
      <w:r w:rsidR="0009054C" w:rsidRPr="00205508">
        <w:rPr>
          <w:szCs w:val="26"/>
        </w:rPr>
        <w:t xml:space="preserve"> важнейшей задачи – повышении качества жизни людей. А это, на первый взгляд, простое понятие включает в себя огромный объем системной, напряженной и ответственной работы, состоящей из   множества разнообразных фрагментов</w:t>
      </w:r>
      <w:r w:rsidR="008A093C" w:rsidRPr="00205508">
        <w:rPr>
          <w:szCs w:val="26"/>
        </w:rPr>
        <w:t xml:space="preserve"> и составляющих, позволяющих добиться указанного  конечного результата. </w:t>
      </w:r>
    </w:p>
    <w:p w:rsidR="005D17F4" w:rsidRPr="00205508" w:rsidRDefault="005E7C17" w:rsidP="005A4AEE">
      <w:pPr>
        <w:ind w:left="0" w:firstLine="709"/>
        <w:jc w:val="both"/>
        <w:rPr>
          <w:szCs w:val="26"/>
        </w:rPr>
      </w:pPr>
      <w:r w:rsidRPr="00205508">
        <w:rPr>
          <w:szCs w:val="26"/>
        </w:rPr>
        <w:t>Можно с уверенностью сказать, что этот год не будет легче предыдущего, но органы местного самоуправления</w:t>
      </w:r>
      <w:r w:rsidR="008B1155" w:rsidRPr="00205508">
        <w:rPr>
          <w:szCs w:val="26"/>
        </w:rPr>
        <w:t xml:space="preserve"> определили приоритеты и конкретную программу действий на этот период, механизм ее исполнения  и </w:t>
      </w:r>
      <w:r w:rsidRPr="00205508">
        <w:rPr>
          <w:szCs w:val="26"/>
        </w:rPr>
        <w:t xml:space="preserve"> располага</w:t>
      </w:r>
      <w:r w:rsidR="008B1155" w:rsidRPr="00205508">
        <w:rPr>
          <w:szCs w:val="26"/>
        </w:rPr>
        <w:t>ют определенным ресурсным потенциалом</w:t>
      </w:r>
      <w:r w:rsidR="008A093C" w:rsidRPr="00205508">
        <w:rPr>
          <w:szCs w:val="26"/>
        </w:rPr>
        <w:t xml:space="preserve"> </w:t>
      </w:r>
      <w:r w:rsidR="008157DF" w:rsidRPr="00205508">
        <w:rPr>
          <w:szCs w:val="26"/>
        </w:rPr>
        <w:t xml:space="preserve"> для успешного решения вопросов местного значения.</w:t>
      </w:r>
    </w:p>
    <w:p w:rsidR="00CA6917" w:rsidRPr="00205508" w:rsidRDefault="00CA6917" w:rsidP="005A4AEE">
      <w:pPr>
        <w:ind w:left="0" w:firstLine="709"/>
        <w:jc w:val="both"/>
        <w:rPr>
          <w:szCs w:val="26"/>
        </w:rPr>
      </w:pPr>
      <w:r w:rsidRPr="00205508">
        <w:rPr>
          <w:szCs w:val="26"/>
        </w:rPr>
        <w:t>В 2022 году нам предстоит отметить знаменательное , историческое событие в жизни нашего родного Алтайского края – 85-летний юбилей со дня его образования.</w:t>
      </w:r>
    </w:p>
    <w:p w:rsidR="00CA6917" w:rsidRPr="00205508" w:rsidRDefault="00CA6917" w:rsidP="005A4AEE">
      <w:pPr>
        <w:ind w:left="0" w:firstLine="709"/>
        <w:jc w:val="both"/>
        <w:rPr>
          <w:szCs w:val="26"/>
        </w:rPr>
      </w:pPr>
      <w:r w:rsidRPr="00205508">
        <w:rPr>
          <w:szCs w:val="26"/>
        </w:rPr>
        <w:t>Важной политической кампанией для жителей района станут выборы депутатов Бурлинского районного Совета народных депутатов, его председателя и главы района.</w:t>
      </w:r>
    </w:p>
    <w:p w:rsidR="00947F05" w:rsidRPr="00205508" w:rsidRDefault="00947F05" w:rsidP="005A4AEE">
      <w:pPr>
        <w:ind w:left="0" w:firstLine="709"/>
        <w:jc w:val="both"/>
        <w:rPr>
          <w:szCs w:val="26"/>
        </w:rPr>
      </w:pPr>
      <w:r w:rsidRPr="00205508">
        <w:rPr>
          <w:szCs w:val="26"/>
        </w:rPr>
        <w:t>Будет продолжена объемная работа по укреплению материально-технической базы всех сфер деятельности в рамках инвестиционных проектов и программ всех уровней финансирования.</w:t>
      </w:r>
    </w:p>
    <w:p w:rsidR="002458E9" w:rsidRPr="00205508" w:rsidRDefault="00947F05" w:rsidP="005A4AEE">
      <w:pPr>
        <w:ind w:left="0" w:firstLine="709"/>
        <w:jc w:val="both"/>
        <w:rPr>
          <w:szCs w:val="26"/>
        </w:rPr>
      </w:pPr>
      <w:r w:rsidRPr="00205508">
        <w:rPr>
          <w:szCs w:val="26"/>
        </w:rPr>
        <w:t xml:space="preserve">В сфере жилищно-коммунального хозяйства будет произведено техническое перевооружение котельной средней школы в райцентре; продолжатся работы по частичной замене тепловых и водопроводных сетей в ряде населенных пунктов; планируется производство работ по бурению глубоководной скважины в с. Михайловка; </w:t>
      </w:r>
      <w:r w:rsidR="002458E9" w:rsidRPr="00205508">
        <w:rPr>
          <w:szCs w:val="26"/>
        </w:rPr>
        <w:t>модернизация коммунальных предприятий, оснащение их современной техникой и оборудовани</w:t>
      </w:r>
      <w:r w:rsidR="005A4AEE" w:rsidRPr="00205508">
        <w:rPr>
          <w:szCs w:val="26"/>
        </w:rPr>
        <w:t xml:space="preserve">ем, привлечение </w:t>
      </w:r>
      <w:r w:rsidR="002458E9" w:rsidRPr="00205508">
        <w:rPr>
          <w:szCs w:val="26"/>
        </w:rPr>
        <w:t>для работ по благоустройству населенных пунктов.</w:t>
      </w:r>
    </w:p>
    <w:p w:rsidR="00556F0F" w:rsidRPr="00205508" w:rsidRDefault="00556F0F" w:rsidP="005A4AEE">
      <w:pPr>
        <w:ind w:left="0" w:firstLine="709"/>
        <w:jc w:val="both"/>
        <w:rPr>
          <w:szCs w:val="26"/>
        </w:rPr>
      </w:pPr>
      <w:r w:rsidRPr="00205508">
        <w:rPr>
          <w:szCs w:val="26"/>
        </w:rPr>
        <w:t>В социальной сфере предстоит в рамках федеральной целевой программы провести масштабный капитальный ремонт зданий Михайловской средней школы и интерната с заменой оборудования; подготовить необходимую проектно-сметную докуме</w:t>
      </w:r>
      <w:r w:rsidR="003D7B3E" w:rsidRPr="00205508">
        <w:rPr>
          <w:szCs w:val="26"/>
        </w:rPr>
        <w:t>нтацию на аналогичный вид работ</w:t>
      </w:r>
      <w:r w:rsidRPr="00205508">
        <w:rPr>
          <w:szCs w:val="26"/>
        </w:rPr>
        <w:t xml:space="preserve"> </w:t>
      </w:r>
      <w:r w:rsidR="005A4AEE" w:rsidRPr="00205508">
        <w:rPr>
          <w:szCs w:val="26"/>
        </w:rPr>
        <w:t xml:space="preserve">для </w:t>
      </w:r>
      <w:r w:rsidR="003D7B3E" w:rsidRPr="00205508">
        <w:rPr>
          <w:szCs w:val="26"/>
        </w:rPr>
        <w:t>Бурлинской средней школы; завершить подготовку проектно-сметной документации и ее экспертизы для строительства пристройки и капитального ремонта зданий детского сада в районном центре; продолжить работу по модернизации образовательных учреждений, созданию комфортных и безопасных условий для организации учебно-воспитательного процесса, включению в краевую инвестиционную программу капитального ремонта здания районного Дома культуры.</w:t>
      </w:r>
    </w:p>
    <w:p w:rsidR="003D7B3E" w:rsidRPr="00205508" w:rsidRDefault="0023048A" w:rsidP="005A4AEE">
      <w:pPr>
        <w:ind w:left="0" w:firstLine="709"/>
        <w:jc w:val="both"/>
        <w:rPr>
          <w:szCs w:val="26"/>
        </w:rPr>
      </w:pPr>
      <w:r w:rsidRPr="00205508">
        <w:rPr>
          <w:szCs w:val="26"/>
        </w:rPr>
        <w:t>Необходимо направить усилия на укрепление экономики , производства и бизнеса, активное привлечение в район инвестиций</w:t>
      </w:r>
      <w:r w:rsidR="00EA6BD4" w:rsidRPr="00205508">
        <w:rPr>
          <w:szCs w:val="26"/>
        </w:rPr>
        <w:t>, создание дополнительных рабочих мест</w:t>
      </w:r>
      <w:r w:rsidRPr="00205508">
        <w:rPr>
          <w:szCs w:val="26"/>
        </w:rPr>
        <w:t>; на решение проблем</w:t>
      </w:r>
      <w:r w:rsidR="00EA6BD4" w:rsidRPr="00205508">
        <w:rPr>
          <w:szCs w:val="26"/>
        </w:rPr>
        <w:t xml:space="preserve"> </w:t>
      </w:r>
      <w:r w:rsidRPr="00205508">
        <w:rPr>
          <w:szCs w:val="26"/>
        </w:rPr>
        <w:t xml:space="preserve"> в</w:t>
      </w:r>
      <w:r w:rsidR="00EA6BD4" w:rsidRPr="00205508">
        <w:rPr>
          <w:szCs w:val="26"/>
        </w:rPr>
        <w:t xml:space="preserve"> </w:t>
      </w:r>
      <w:r w:rsidRPr="00205508">
        <w:rPr>
          <w:szCs w:val="26"/>
        </w:rPr>
        <w:t xml:space="preserve"> обеспечении</w:t>
      </w:r>
      <w:r w:rsidR="00EA6BD4" w:rsidRPr="00205508">
        <w:rPr>
          <w:szCs w:val="26"/>
        </w:rPr>
        <w:t xml:space="preserve"> населения необходимым</w:t>
      </w:r>
      <w:r w:rsidRPr="00205508">
        <w:rPr>
          <w:szCs w:val="26"/>
        </w:rPr>
        <w:t xml:space="preserve"> </w:t>
      </w:r>
      <w:r w:rsidR="00EA6BD4" w:rsidRPr="00205508">
        <w:rPr>
          <w:szCs w:val="26"/>
        </w:rPr>
        <w:t xml:space="preserve"> медицинским, транспортным и сервисным</w:t>
      </w:r>
      <w:r w:rsidRPr="00205508">
        <w:rPr>
          <w:szCs w:val="26"/>
        </w:rPr>
        <w:t xml:space="preserve"> обслужива</w:t>
      </w:r>
      <w:r w:rsidR="00EA6BD4" w:rsidRPr="00205508">
        <w:rPr>
          <w:szCs w:val="26"/>
        </w:rPr>
        <w:t>нием; привлечение предприятий, организаций, учреждений, общественности, предпринимательства и наших граждан к участию в программах развития общественных инициа</w:t>
      </w:r>
      <w:r w:rsidR="00AA4B39" w:rsidRPr="00205508">
        <w:rPr>
          <w:szCs w:val="26"/>
        </w:rPr>
        <w:t>тив, сформировать свои предложения</w:t>
      </w:r>
      <w:r w:rsidR="00382D7A" w:rsidRPr="00205508">
        <w:rPr>
          <w:szCs w:val="26"/>
        </w:rPr>
        <w:t xml:space="preserve"> по включению приоритетных объектов для участия в федеральной программе «Формирование комфортной городской среды» в 2023 и 2024 г.г.</w:t>
      </w:r>
    </w:p>
    <w:p w:rsidR="00F62032" w:rsidRPr="00205508" w:rsidRDefault="00F62032" w:rsidP="005A4AEE">
      <w:pPr>
        <w:ind w:left="0" w:firstLine="709"/>
        <w:jc w:val="both"/>
        <w:rPr>
          <w:szCs w:val="26"/>
        </w:rPr>
      </w:pPr>
      <w:r w:rsidRPr="00205508">
        <w:rPr>
          <w:szCs w:val="26"/>
        </w:rPr>
        <w:t xml:space="preserve">Очевидно, что предстоит сделать достаточно много. </w:t>
      </w:r>
    </w:p>
    <w:p w:rsidR="00F62032" w:rsidRPr="00205508" w:rsidRDefault="00F62032" w:rsidP="005A4AEE">
      <w:pPr>
        <w:ind w:left="0" w:firstLine="709"/>
        <w:jc w:val="both"/>
        <w:rPr>
          <w:szCs w:val="26"/>
        </w:rPr>
      </w:pPr>
      <w:r w:rsidRPr="00205508">
        <w:rPr>
          <w:szCs w:val="26"/>
        </w:rPr>
        <w:t xml:space="preserve">Цель главы и Администрации района – исполнение всех возможных полномочий в рамках имеющихся финансовых возможностей. Успех преобразований, происходящих в районе, во многом зависит от </w:t>
      </w:r>
      <w:r w:rsidR="00105BAA" w:rsidRPr="00205508">
        <w:rPr>
          <w:szCs w:val="26"/>
        </w:rPr>
        <w:t>совместной работы и от доверия друг другу, доверия людей к власти и наоборот – власти к людям.</w:t>
      </w:r>
    </w:p>
    <w:p w:rsidR="003D4361" w:rsidRPr="00205508" w:rsidRDefault="00984691" w:rsidP="005A4AEE">
      <w:pPr>
        <w:ind w:left="0" w:firstLine="709"/>
        <w:jc w:val="both"/>
        <w:rPr>
          <w:szCs w:val="26"/>
        </w:rPr>
      </w:pPr>
      <w:r w:rsidRPr="00205508">
        <w:rPr>
          <w:szCs w:val="26"/>
        </w:rPr>
        <w:t xml:space="preserve">Муниципальный уровень власти самый близкий к людям, и у него огромная сфера ответственности. Где бы ни жил человек, он хочет жить достойно. С благоустроенными улицами и </w:t>
      </w:r>
      <w:r w:rsidR="003D4361" w:rsidRPr="00205508">
        <w:rPr>
          <w:szCs w:val="26"/>
        </w:rPr>
        <w:t>дворами, хорошими дорогами, удобными, красивыми детскими и спортивными площадками, качественными коммунальными и бытовыми услугами. Это определяет качество жизни наших граждан, влияет на будущее наших детей.</w:t>
      </w:r>
    </w:p>
    <w:p w:rsidR="00984691" w:rsidRPr="00205508" w:rsidRDefault="00BB49A0" w:rsidP="005A4AEE">
      <w:pPr>
        <w:ind w:left="0" w:firstLine="709"/>
        <w:jc w:val="both"/>
        <w:rPr>
          <w:szCs w:val="26"/>
        </w:rPr>
      </w:pPr>
      <w:r w:rsidRPr="00205508">
        <w:rPr>
          <w:szCs w:val="26"/>
        </w:rPr>
        <w:t>Уверен, что только общими усилиями мы сможем обеспечить стабиль</w:t>
      </w:r>
      <w:r w:rsidR="005A4AEE" w:rsidRPr="00205508">
        <w:rPr>
          <w:szCs w:val="26"/>
        </w:rPr>
        <w:t xml:space="preserve">ность в </w:t>
      </w:r>
      <w:r w:rsidRPr="00205508">
        <w:rPr>
          <w:szCs w:val="26"/>
        </w:rPr>
        <w:t>развитии района. Залогом этого служит ответственная политика, своевременное решение стоящих перед нами задач и совместная, конструктивная работа всех ветвей и структур власти.</w:t>
      </w:r>
    </w:p>
    <w:p w:rsidR="00BB49A0" w:rsidRPr="00205508" w:rsidRDefault="00BB49A0" w:rsidP="003825A7">
      <w:pPr>
        <w:ind w:firstLine="709"/>
        <w:jc w:val="both"/>
        <w:rPr>
          <w:szCs w:val="26"/>
          <w:u w:val="single"/>
        </w:rPr>
      </w:pPr>
    </w:p>
    <w:p w:rsidR="00947F05" w:rsidRPr="00205508" w:rsidRDefault="00947F05" w:rsidP="003825A7">
      <w:pPr>
        <w:ind w:firstLine="709"/>
        <w:jc w:val="both"/>
        <w:rPr>
          <w:szCs w:val="26"/>
          <w:u w:val="single"/>
        </w:rPr>
      </w:pPr>
    </w:p>
    <w:p w:rsidR="005D3007" w:rsidRPr="00205508" w:rsidRDefault="00417A42" w:rsidP="00417A42">
      <w:pPr>
        <w:ind w:left="0" w:firstLine="0"/>
        <w:jc w:val="both"/>
        <w:rPr>
          <w:u w:val="single"/>
        </w:rPr>
      </w:pPr>
      <w:r w:rsidRPr="00205508">
        <w:rPr>
          <w:bCs/>
          <w:szCs w:val="26"/>
        </w:rPr>
        <w:t xml:space="preserve">Глава района                                   </w:t>
      </w:r>
      <w:r w:rsidR="00856DD5">
        <w:rPr>
          <w:bCs/>
          <w:szCs w:val="26"/>
        </w:rPr>
        <w:t xml:space="preserve">                                                           </w:t>
      </w:r>
      <w:r w:rsidR="002816AC" w:rsidRPr="00205508">
        <w:rPr>
          <w:bCs/>
          <w:szCs w:val="26"/>
        </w:rPr>
        <w:t>С.А.Давыденко</w:t>
      </w:r>
      <w:r w:rsidRPr="00205508">
        <w:rPr>
          <w:bCs/>
          <w:szCs w:val="26"/>
        </w:rPr>
        <w:t xml:space="preserve"> </w:t>
      </w:r>
    </w:p>
    <w:sectPr w:rsidR="005D3007" w:rsidRPr="00205508" w:rsidSect="00E14859">
      <w:headerReference w:type="even" r:id="rId10"/>
      <w:headerReference w:type="default" r:id="rId11"/>
      <w:pgSz w:w="11906" w:h="16838" w:code="9"/>
      <w:pgMar w:top="851"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2F" w:rsidRDefault="0082682F">
      <w:r>
        <w:separator/>
      </w:r>
    </w:p>
  </w:endnote>
  <w:endnote w:type="continuationSeparator" w:id="0">
    <w:p w:rsidR="0082682F" w:rsidRDefault="00826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2F" w:rsidRDefault="0082682F">
      <w:r>
        <w:separator/>
      </w:r>
    </w:p>
  </w:footnote>
  <w:footnote w:type="continuationSeparator" w:id="0">
    <w:p w:rsidR="0082682F" w:rsidRDefault="00826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19" w:rsidRDefault="005A2885" w:rsidP="00802C92">
    <w:pPr>
      <w:pStyle w:val="a8"/>
      <w:framePr w:wrap="around" w:vAnchor="text" w:hAnchor="margin" w:xAlign="right" w:y="1"/>
      <w:rPr>
        <w:rStyle w:val="a9"/>
      </w:rPr>
    </w:pPr>
    <w:r>
      <w:rPr>
        <w:rStyle w:val="a9"/>
      </w:rPr>
      <w:fldChar w:fldCharType="begin"/>
    </w:r>
    <w:r w:rsidR="00076919">
      <w:rPr>
        <w:rStyle w:val="a9"/>
      </w:rPr>
      <w:instrText xml:space="preserve">PAGE  </w:instrText>
    </w:r>
    <w:r>
      <w:rPr>
        <w:rStyle w:val="a9"/>
      </w:rPr>
      <w:fldChar w:fldCharType="end"/>
    </w:r>
  </w:p>
  <w:p w:rsidR="00076919" w:rsidRDefault="00076919" w:rsidP="00762595">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19" w:rsidRDefault="00076919" w:rsidP="0076259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nsid w:val="14540A70"/>
    <w:multiLevelType w:val="hybridMultilevel"/>
    <w:tmpl w:val="BAA857E8"/>
    <w:lvl w:ilvl="0" w:tplc="CAEC4E0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E76AE2"/>
    <w:multiLevelType w:val="hybridMultilevel"/>
    <w:tmpl w:val="94FE3B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853368"/>
    <w:multiLevelType w:val="hybridMultilevel"/>
    <w:tmpl w:val="B3B24D76"/>
    <w:lvl w:ilvl="0" w:tplc="4000C160">
      <w:start w:val="1"/>
      <w:numFmt w:val="bullet"/>
      <w:lvlText w:val=""/>
      <w:lvlJc w:val="left"/>
      <w:pPr>
        <w:tabs>
          <w:tab w:val="num" w:pos="720"/>
        </w:tabs>
        <w:ind w:left="720" w:hanging="360"/>
      </w:pPr>
      <w:rPr>
        <w:rFonts w:ascii="Wingdings" w:hAnsi="Wingdings" w:hint="default"/>
      </w:rPr>
    </w:lvl>
    <w:lvl w:ilvl="1" w:tplc="3CA2653E" w:tentative="1">
      <w:start w:val="1"/>
      <w:numFmt w:val="bullet"/>
      <w:lvlText w:val=""/>
      <w:lvlJc w:val="left"/>
      <w:pPr>
        <w:tabs>
          <w:tab w:val="num" w:pos="1440"/>
        </w:tabs>
        <w:ind w:left="1440" w:hanging="360"/>
      </w:pPr>
      <w:rPr>
        <w:rFonts w:ascii="Wingdings" w:hAnsi="Wingdings" w:hint="default"/>
      </w:rPr>
    </w:lvl>
    <w:lvl w:ilvl="2" w:tplc="85B63806" w:tentative="1">
      <w:start w:val="1"/>
      <w:numFmt w:val="bullet"/>
      <w:lvlText w:val=""/>
      <w:lvlJc w:val="left"/>
      <w:pPr>
        <w:tabs>
          <w:tab w:val="num" w:pos="2160"/>
        </w:tabs>
        <w:ind w:left="2160" w:hanging="360"/>
      </w:pPr>
      <w:rPr>
        <w:rFonts w:ascii="Wingdings" w:hAnsi="Wingdings" w:hint="default"/>
      </w:rPr>
    </w:lvl>
    <w:lvl w:ilvl="3" w:tplc="969EAEDC" w:tentative="1">
      <w:start w:val="1"/>
      <w:numFmt w:val="bullet"/>
      <w:lvlText w:val=""/>
      <w:lvlJc w:val="left"/>
      <w:pPr>
        <w:tabs>
          <w:tab w:val="num" w:pos="2880"/>
        </w:tabs>
        <w:ind w:left="2880" w:hanging="360"/>
      </w:pPr>
      <w:rPr>
        <w:rFonts w:ascii="Wingdings" w:hAnsi="Wingdings" w:hint="default"/>
      </w:rPr>
    </w:lvl>
    <w:lvl w:ilvl="4" w:tplc="B0984088" w:tentative="1">
      <w:start w:val="1"/>
      <w:numFmt w:val="bullet"/>
      <w:lvlText w:val=""/>
      <w:lvlJc w:val="left"/>
      <w:pPr>
        <w:tabs>
          <w:tab w:val="num" w:pos="3600"/>
        </w:tabs>
        <w:ind w:left="3600" w:hanging="360"/>
      </w:pPr>
      <w:rPr>
        <w:rFonts w:ascii="Wingdings" w:hAnsi="Wingdings" w:hint="default"/>
      </w:rPr>
    </w:lvl>
    <w:lvl w:ilvl="5" w:tplc="1B78147C" w:tentative="1">
      <w:start w:val="1"/>
      <w:numFmt w:val="bullet"/>
      <w:lvlText w:val=""/>
      <w:lvlJc w:val="left"/>
      <w:pPr>
        <w:tabs>
          <w:tab w:val="num" w:pos="4320"/>
        </w:tabs>
        <w:ind w:left="4320" w:hanging="360"/>
      </w:pPr>
      <w:rPr>
        <w:rFonts w:ascii="Wingdings" w:hAnsi="Wingdings" w:hint="default"/>
      </w:rPr>
    </w:lvl>
    <w:lvl w:ilvl="6" w:tplc="178A8A40" w:tentative="1">
      <w:start w:val="1"/>
      <w:numFmt w:val="bullet"/>
      <w:lvlText w:val=""/>
      <w:lvlJc w:val="left"/>
      <w:pPr>
        <w:tabs>
          <w:tab w:val="num" w:pos="5040"/>
        </w:tabs>
        <w:ind w:left="5040" w:hanging="360"/>
      </w:pPr>
      <w:rPr>
        <w:rFonts w:ascii="Wingdings" w:hAnsi="Wingdings" w:hint="default"/>
      </w:rPr>
    </w:lvl>
    <w:lvl w:ilvl="7" w:tplc="557CD6F8" w:tentative="1">
      <w:start w:val="1"/>
      <w:numFmt w:val="bullet"/>
      <w:lvlText w:val=""/>
      <w:lvlJc w:val="left"/>
      <w:pPr>
        <w:tabs>
          <w:tab w:val="num" w:pos="5760"/>
        </w:tabs>
        <w:ind w:left="5760" w:hanging="360"/>
      </w:pPr>
      <w:rPr>
        <w:rFonts w:ascii="Wingdings" w:hAnsi="Wingdings" w:hint="default"/>
      </w:rPr>
    </w:lvl>
    <w:lvl w:ilvl="8" w:tplc="9800A338" w:tentative="1">
      <w:start w:val="1"/>
      <w:numFmt w:val="bullet"/>
      <w:lvlText w:val=""/>
      <w:lvlJc w:val="left"/>
      <w:pPr>
        <w:tabs>
          <w:tab w:val="num" w:pos="6480"/>
        </w:tabs>
        <w:ind w:left="6480" w:hanging="360"/>
      </w:pPr>
      <w:rPr>
        <w:rFonts w:ascii="Wingdings" w:hAnsi="Wingdings" w:hint="default"/>
      </w:rPr>
    </w:lvl>
  </w:abstractNum>
  <w:abstractNum w:abstractNumId="4">
    <w:nsid w:val="3EA867FB"/>
    <w:multiLevelType w:val="hybridMultilevel"/>
    <w:tmpl w:val="C11CF1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EB070AE"/>
    <w:multiLevelType w:val="hybridMultilevel"/>
    <w:tmpl w:val="1B1C8896"/>
    <w:lvl w:ilvl="0" w:tplc="9CE6AB1E">
      <w:start w:val="3"/>
      <w:numFmt w:val="decimal"/>
      <w:lvlText w:val="%1."/>
      <w:lvlJc w:val="left"/>
      <w:pPr>
        <w:tabs>
          <w:tab w:val="num" w:pos="1214"/>
        </w:tabs>
        <w:ind w:left="1214" w:hanging="360"/>
      </w:pPr>
      <w:rPr>
        <w:rFonts w:hint="default"/>
      </w:rPr>
    </w:lvl>
    <w:lvl w:ilvl="1" w:tplc="04190019" w:tentative="1">
      <w:start w:val="1"/>
      <w:numFmt w:val="lowerLetter"/>
      <w:lvlText w:val="%2."/>
      <w:lvlJc w:val="left"/>
      <w:pPr>
        <w:tabs>
          <w:tab w:val="num" w:pos="1934"/>
        </w:tabs>
        <w:ind w:left="1934" w:hanging="360"/>
      </w:pPr>
    </w:lvl>
    <w:lvl w:ilvl="2" w:tplc="0419001B" w:tentative="1">
      <w:start w:val="1"/>
      <w:numFmt w:val="lowerRoman"/>
      <w:lvlText w:val="%3."/>
      <w:lvlJc w:val="right"/>
      <w:pPr>
        <w:tabs>
          <w:tab w:val="num" w:pos="2654"/>
        </w:tabs>
        <w:ind w:left="2654" w:hanging="180"/>
      </w:pPr>
    </w:lvl>
    <w:lvl w:ilvl="3" w:tplc="0419000F" w:tentative="1">
      <w:start w:val="1"/>
      <w:numFmt w:val="decimal"/>
      <w:lvlText w:val="%4."/>
      <w:lvlJc w:val="left"/>
      <w:pPr>
        <w:tabs>
          <w:tab w:val="num" w:pos="3374"/>
        </w:tabs>
        <w:ind w:left="3374" w:hanging="360"/>
      </w:pPr>
    </w:lvl>
    <w:lvl w:ilvl="4" w:tplc="04190019" w:tentative="1">
      <w:start w:val="1"/>
      <w:numFmt w:val="lowerLetter"/>
      <w:lvlText w:val="%5."/>
      <w:lvlJc w:val="left"/>
      <w:pPr>
        <w:tabs>
          <w:tab w:val="num" w:pos="4094"/>
        </w:tabs>
        <w:ind w:left="4094" w:hanging="360"/>
      </w:pPr>
    </w:lvl>
    <w:lvl w:ilvl="5" w:tplc="0419001B" w:tentative="1">
      <w:start w:val="1"/>
      <w:numFmt w:val="lowerRoman"/>
      <w:lvlText w:val="%6."/>
      <w:lvlJc w:val="right"/>
      <w:pPr>
        <w:tabs>
          <w:tab w:val="num" w:pos="4814"/>
        </w:tabs>
        <w:ind w:left="4814" w:hanging="180"/>
      </w:pPr>
    </w:lvl>
    <w:lvl w:ilvl="6" w:tplc="0419000F" w:tentative="1">
      <w:start w:val="1"/>
      <w:numFmt w:val="decimal"/>
      <w:lvlText w:val="%7."/>
      <w:lvlJc w:val="left"/>
      <w:pPr>
        <w:tabs>
          <w:tab w:val="num" w:pos="5534"/>
        </w:tabs>
        <w:ind w:left="5534" w:hanging="360"/>
      </w:pPr>
    </w:lvl>
    <w:lvl w:ilvl="7" w:tplc="04190019" w:tentative="1">
      <w:start w:val="1"/>
      <w:numFmt w:val="lowerLetter"/>
      <w:lvlText w:val="%8."/>
      <w:lvlJc w:val="left"/>
      <w:pPr>
        <w:tabs>
          <w:tab w:val="num" w:pos="6254"/>
        </w:tabs>
        <w:ind w:left="6254" w:hanging="360"/>
      </w:pPr>
    </w:lvl>
    <w:lvl w:ilvl="8" w:tplc="0419001B" w:tentative="1">
      <w:start w:val="1"/>
      <w:numFmt w:val="lowerRoman"/>
      <w:lvlText w:val="%9."/>
      <w:lvlJc w:val="right"/>
      <w:pPr>
        <w:tabs>
          <w:tab w:val="num" w:pos="6974"/>
        </w:tabs>
        <w:ind w:left="6974" w:hanging="180"/>
      </w:pPr>
    </w:lvl>
  </w:abstractNum>
  <w:abstractNum w:abstractNumId="6">
    <w:nsid w:val="50E36848"/>
    <w:multiLevelType w:val="hybridMultilevel"/>
    <w:tmpl w:val="6360EA22"/>
    <w:lvl w:ilvl="0" w:tplc="AD121B6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9AD05A9"/>
    <w:multiLevelType w:val="hybridMultilevel"/>
    <w:tmpl w:val="842E6C64"/>
    <w:lvl w:ilvl="0" w:tplc="B6CA1728">
      <w:start w:val="1"/>
      <w:numFmt w:val="decimal"/>
      <w:lvlText w:val="%1."/>
      <w:lvlJc w:val="left"/>
      <w:pPr>
        <w:ind w:left="928"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08F259F"/>
    <w:multiLevelType w:val="hybridMultilevel"/>
    <w:tmpl w:val="574EA1DA"/>
    <w:lvl w:ilvl="0" w:tplc="EA66F1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A7B34DB"/>
    <w:multiLevelType w:val="hybridMultilevel"/>
    <w:tmpl w:val="EFA05D16"/>
    <w:lvl w:ilvl="0" w:tplc="0419000F">
      <w:start w:val="1"/>
      <w:numFmt w:val="decimal"/>
      <w:lvlText w:val="%1."/>
      <w:lvlJc w:val="left"/>
      <w:pPr>
        <w:ind w:left="3479" w:hanging="360"/>
      </w:p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0">
    <w:nsid w:val="70036175"/>
    <w:multiLevelType w:val="hybridMultilevel"/>
    <w:tmpl w:val="3892C1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1940C47"/>
    <w:multiLevelType w:val="hybridMultilevel"/>
    <w:tmpl w:val="852C85F4"/>
    <w:lvl w:ilvl="0" w:tplc="EC4CDC1A">
      <w:start w:val="1"/>
      <w:numFmt w:val="decimal"/>
      <w:lvlText w:val="%1."/>
      <w:lvlJc w:val="left"/>
      <w:pPr>
        <w:ind w:left="12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C15EE"/>
    <w:rsid w:val="00001017"/>
    <w:rsid w:val="00002B44"/>
    <w:rsid w:val="00002BE5"/>
    <w:rsid w:val="00004224"/>
    <w:rsid w:val="000050B3"/>
    <w:rsid w:val="00005B00"/>
    <w:rsid w:val="000070BC"/>
    <w:rsid w:val="00007559"/>
    <w:rsid w:val="00013997"/>
    <w:rsid w:val="00015607"/>
    <w:rsid w:val="0001612E"/>
    <w:rsid w:val="00017E9D"/>
    <w:rsid w:val="000201F4"/>
    <w:rsid w:val="00021875"/>
    <w:rsid w:val="000225E6"/>
    <w:rsid w:val="000226A7"/>
    <w:rsid w:val="000226F9"/>
    <w:rsid w:val="00022E0B"/>
    <w:rsid w:val="00023075"/>
    <w:rsid w:val="000237F5"/>
    <w:rsid w:val="00024884"/>
    <w:rsid w:val="000269BE"/>
    <w:rsid w:val="000271E8"/>
    <w:rsid w:val="00030D04"/>
    <w:rsid w:val="000314B2"/>
    <w:rsid w:val="00032C8F"/>
    <w:rsid w:val="00033527"/>
    <w:rsid w:val="00033EAF"/>
    <w:rsid w:val="000350F0"/>
    <w:rsid w:val="00035E38"/>
    <w:rsid w:val="00036B7F"/>
    <w:rsid w:val="00036F73"/>
    <w:rsid w:val="00037B51"/>
    <w:rsid w:val="000402DA"/>
    <w:rsid w:val="00042F0D"/>
    <w:rsid w:val="0004330F"/>
    <w:rsid w:val="00043A3E"/>
    <w:rsid w:val="00045909"/>
    <w:rsid w:val="00045EF5"/>
    <w:rsid w:val="00046B8F"/>
    <w:rsid w:val="00046C9D"/>
    <w:rsid w:val="00052D77"/>
    <w:rsid w:val="00052F86"/>
    <w:rsid w:val="00055002"/>
    <w:rsid w:val="000579E1"/>
    <w:rsid w:val="00057DF3"/>
    <w:rsid w:val="00061B30"/>
    <w:rsid w:val="00061E17"/>
    <w:rsid w:val="000625CD"/>
    <w:rsid w:val="00065A62"/>
    <w:rsid w:val="00067BA9"/>
    <w:rsid w:val="0007269C"/>
    <w:rsid w:val="00072E2D"/>
    <w:rsid w:val="0007414E"/>
    <w:rsid w:val="00076919"/>
    <w:rsid w:val="00077051"/>
    <w:rsid w:val="00077971"/>
    <w:rsid w:val="00077E86"/>
    <w:rsid w:val="00080200"/>
    <w:rsid w:val="00080573"/>
    <w:rsid w:val="00080A1D"/>
    <w:rsid w:val="00082A39"/>
    <w:rsid w:val="00083ADF"/>
    <w:rsid w:val="00084548"/>
    <w:rsid w:val="00084693"/>
    <w:rsid w:val="00085EC0"/>
    <w:rsid w:val="00086693"/>
    <w:rsid w:val="00087798"/>
    <w:rsid w:val="0008786B"/>
    <w:rsid w:val="0009054C"/>
    <w:rsid w:val="000905A3"/>
    <w:rsid w:val="000916E0"/>
    <w:rsid w:val="00093FA5"/>
    <w:rsid w:val="00094BFF"/>
    <w:rsid w:val="00095BFB"/>
    <w:rsid w:val="000A304C"/>
    <w:rsid w:val="000A4A9B"/>
    <w:rsid w:val="000A4DFA"/>
    <w:rsid w:val="000A5795"/>
    <w:rsid w:val="000A632F"/>
    <w:rsid w:val="000B0067"/>
    <w:rsid w:val="000B0E18"/>
    <w:rsid w:val="000B0EDB"/>
    <w:rsid w:val="000B1136"/>
    <w:rsid w:val="000B1172"/>
    <w:rsid w:val="000B2118"/>
    <w:rsid w:val="000B2F61"/>
    <w:rsid w:val="000B3471"/>
    <w:rsid w:val="000B3B87"/>
    <w:rsid w:val="000B412D"/>
    <w:rsid w:val="000B4C02"/>
    <w:rsid w:val="000B5A8F"/>
    <w:rsid w:val="000B5CB5"/>
    <w:rsid w:val="000B6124"/>
    <w:rsid w:val="000B7031"/>
    <w:rsid w:val="000C0129"/>
    <w:rsid w:val="000C0968"/>
    <w:rsid w:val="000C3AB4"/>
    <w:rsid w:val="000C4BFB"/>
    <w:rsid w:val="000C4FD1"/>
    <w:rsid w:val="000C564A"/>
    <w:rsid w:val="000C6454"/>
    <w:rsid w:val="000C68E2"/>
    <w:rsid w:val="000C68F3"/>
    <w:rsid w:val="000C75C3"/>
    <w:rsid w:val="000D2429"/>
    <w:rsid w:val="000D30EC"/>
    <w:rsid w:val="000D3FF3"/>
    <w:rsid w:val="000D56CF"/>
    <w:rsid w:val="000D587F"/>
    <w:rsid w:val="000D634F"/>
    <w:rsid w:val="000D6CBF"/>
    <w:rsid w:val="000E013C"/>
    <w:rsid w:val="000E0299"/>
    <w:rsid w:val="000E075A"/>
    <w:rsid w:val="000E09DD"/>
    <w:rsid w:val="000E0BE8"/>
    <w:rsid w:val="000E0DCE"/>
    <w:rsid w:val="000E254B"/>
    <w:rsid w:val="000E2E1C"/>
    <w:rsid w:val="000E334F"/>
    <w:rsid w:val="000E4DFA"/>
    <w:rsid w:val="000E4F3A"/>
    <w:rsid w:val="000E7768"/>
    <w:rsid w:val="000F0231"/>
    <w:rsid w:val="000F055A"/>
    <w:rsid w:val="000F12EA"/>
    <w:rsid w:val="000F16D5"/>
    <w:rsid w:val="000F2904"/>
    <w:rsid w:val="000F2A9F"/>
    <w:rsid w:val="000F3D24"/>
    <w:rsid w:val="000F4D53"/>
    <w:rsid w:val="000F50F2"/>
    <w:rsid w:val="000F739A"/>
    <w:rsid w:val="00100EC0"/>
    <w:rsid w:val="00101299"/>
    <w:rsid w:val="00101780"/>
    <w:rsid w:val="0010335F"/>
    <w:rsid w:val="00103549"/>
    <w:rsid w:val="00103D97"/>
    <w:rsid w:val="0010563A"/>
    <w:rsid w:val="00105BAA"/>
    <w:rsid w:val="00112D94"/>
    <w:rsid w:val="0011415B"/>
    <w:rsid w:val="0011458F"/>
    <w:rsid w:val="0011503C"/>
    <w:rsid w:val="00115CE7"/>
    <w:rsid w:val="00115FDE"/>
    <w:rsid w:val="001177FE"/>
    <w:rsid w:val="001218AD"/>
    <w:rsid w:val="00121E31"/>
    <w:rsid w:val="00125127"/>
    <w:rsid w:val="00125F59"/>
    <w:rsid w:val="001269B5"/>
    <w:rsid w:val="00127630"/>
    <w:rsid w:val="00131485"/>
    <w:rsid w:val="001326B9"/>
    <w:rsid w:val="0013298D"/>
    <w:rsid w:val="00132ADC"/>
    <w:rsid w:val="00132FB5"/>
    <w:rsid w:val="00133EFD"/>
    <w:rsid w:val="00133F15"/>
    <w:rsid w:val="00135A8B"/>
    <w:rsid w:val="00135CDC"/>
    <w:rsid w:val="00136EDB"/>
    <w:rsid w:val="001400CA"/>
    <w:rsid w:val="001404A5"/>
    <w:rsid w:val="00142EE9"/>
    <w:rsid w:val="001441BF"/>
    <w:rsid w:val="001469B8"/>
    <w:rsid w:val="00147D1A"/>
    <w:rsid w:val="001507B0"/>
    <w:rsid w:val="00150854"/>
    <w:rsid w:val="00151771"/>
    <w:rsid w:val="00153987"/>
    <w:rsid w:val="00154042"/>
    <w:rsid w:val="00154240"/>
    <w:rsid w:val="00157F49"/>
    <w:rsid w:val="001631C0"/>
    <w:rsid w:val="00163EDF"/>
    <w:rsid w:val="00164263"/>
    <w:rsid w:val="001648E1"/>
    <w:rsid w:val="00164C61"/>
    <w:rsid w:val="0016527A"/>
    <w:rsid w:val="001703FE"/>
    <w:rsid w:val="00170573"/>
    <w:rsid w:val="0017163E"/>
    <w:rsid w:val="00171D64"/>
    <w:rsid w:val="00172BF6"/>
    <w:rsid w:val="001735F7"/>
    <w:rsid w:val="0017432F"/>
    <w:rsid w:val="00177FE1"/>
    <w:rsid w:val="001805D8"/>
    <w:rsid w:val="00180985"/>
    <w:rsid w:val="00180F0C"/>
    <w:rsid w:val="00181EF4"/>
    <w:rsid w:val="00182333"/>
    <w:rsid w:val="00182788"/>
    <w:rsid w:val="001842BE"/>
    <w:rsid w:val="0018473F"/>
    <w:rsid w:val="00186A32"/>
    <w:rsid w:val="001917CB"/>
    <w:rsid w:val="00192C6D"/>
    <w:rsid w:val="001940D8"/>
    <w:rsid w:val="00194862"/>
    <w:rsid w:val="00195814"/>
    <w:rsid w:val="00195DA8"/>
    <w:rsid w:val="001960A7"/>
    <w:rsid w:val="00196A88"/>
    <w:rsid w:val="0019704B"/>
    <w:rsid w:val="00197405"/>
    <w:rsid w:val="0019762A"/>
    <w:rsid w:val="00197FE2"/>
    <w:rsid w:val="001A0E6E"/>
    <w:rsid w:val="001A0F0B"/>
    <w:rsid w:val="001A4306"/>
    <w:rsid w:val="001A54B4"/>
    <w:rsid w:val="001A68BA"/>
    <w:rsid w:val="001A75B5"/>
    <w:rsid w:val="001B03C7"/>
    <w:rsid w:val="001B1A1D"/>
    <w:rsid w:val="001B1B51"/>
    <w:rsid w:val="001B2222"/>
    <w:rsid w:val="001B3FE6"/>
    <w:rsid w:val="001B579D"/>
    <w:rsid w:val="001B595E"/>
    <w:rsid w:val="001B5CEB"/>
    <w:rsid w:val="001B6C75"/>
    <w:rsid w:val="001C08E9"/>
    <w:rsid w:val="001C1859"/>
    <w:rsid w:val="001C22D2"/>
    <w:rsid w:val="001C3710"/>
    <w:rsid w:val="001C51ED"/>
    <w:rsid w:val="001C555B"/>
    <w:rsid w:val="001C630B"/>
    <w:rsid w:val="001C72A2"/>
    <w:rsid w:val="001D005D"/>
    <w:rsid w:val="001D0772"/>
    <w:rsid w:val="001D11C3"/>
    <w:rsid w:val="001D1AE5"/>
    <w:rsid w:val="001D3338"/>
    <w:rsid w:val="001D3C11"/>
    <w:rsid w:val="001D4101"/>
    <w:rsid w:val="001D46D6"/>
    <w:rsid w:val="001D7261"/>
    <w:rsid w:val="001E3389"/>
    <w:rsid w:val="001E4DDC"/>
    <w:rsid w:val="001E762B"/>
    <w:rsid w:val="001F068A"/>
    <w:rsid w:val="001F120E"/>
    <w:rsid w:val="001F2725"/>
    <w:rsid w:val="001F4D63"/>
    <w:rsid w:val="001F4DFA"/>
    <w:rsid w:val="001F5292"/>
    <w:rsid w:val="001F5B4C"/>
    <w:rsid w:val="001F6EEE"/>
    <w:rsid w:val="001F7435"/>
    <w:rsid w:val="001F74AE"/>
    <w:rsid w:val="001F7E90"/>
    <w:rsid w:val="00201832"/>
    <w:rsid w:val="002018CC"/>
    <w:rsid w:val="00204C50"/>
    <w:rsid w:val="00205508"/>
    <w:rsid w:val="00205B89"/>
    <w:rsid w:val="00206851"/>
    <w:rsid w:val="0020749E"/>
    <w:rsid w:val="00212ACC"/>
    <w:rsid w:val="002130A8"/>
    <w:rsid w:val="00213E81"/>
    <w:rsid w:val="00214E8B"/>
    <w:rsid w:val="002151A5"/>
    <w:rsid w:val="00222405"/>
    <w:rsid w:val="002226C3"/>
    <w:rsid w:val="00222EB8"/>
    <w:rsid w:val="00227654"/>
    <w:rsid w:val="0023048A"/>
    <w:rsid w:val="002307D4"/>
    <w:rsid w:val="00230CC6"/>
    <w:rsid w:val="002322C0"/>
    <w:rsid w:val="0023379B"/>
    <w:rsid w:val="00234531"/>
    <w:rsid w:val="00234715"/>
    <w:rsid w:val="00235FBD"/>
    <w:rsid w:val="00236B75"/>
    <w:rsid w:val="002374E8"/>
    <w:rsid w:val="00241DAA"/>
    <w:rsid w:val="00242012"/>
    <w:rsid w:val="00243050"/>
    <w:rsid w:val="002455DC"/>
    <w:rsid w:val="002458E9"/>
    <w:rsid w:val="00247471"/>
    <w:rsid w:val="00247E31"/>
    <w:rsid w:val="00251EC4"/>
    <w:rsid w:val="00251FAC"/>
    <w:rsid w:val="00254BCE"/>
    <w:rsid w:val="00261640"/>
    <w:rsid w:val="002628F6"/>
    <w:rsid w:val="0026347E"/>
    <w:rsid w:val="002637F6"/>
    <w:rsid w:val="00265E3D"/>
    <w:rsid w:val="0026701B"/>
    <w:rsid w:val="002677CD"/>
    <w:rsid w:val="00267FBC"/>
    <w:rsid w:val="0027011A"/>
    <w:rsid w:val="002703BF"/>
    <w:rsid w:val="0027047C"/>
    <w:rsid w:val="0027112E"/>
    <w:rsid w:val="002719FE"/>
    <w:rsid w:val="00271C33"/>
    <w:rsid w:val="0027231E"/>
    <w:rsid w:val="00275523"/>
    <w:rsid w:val="00275883"/>
    <w:rsid w:val="002760D9"/>
    <w:rsid w:val="002762A4"/>
    <w:rsid w:val="0027690E"/>
    <w:rsid w:val="00277E1B"/>
    <w:rsid w:val="002804ED"/>
    <w:rsid w:val="00280A80"/>
    <w:rsid w:val="00280AE9"/>
    <w:rsid w:val="002816AC"/>
    <w:rsid w:val="0028314B"/>
    <w:rsid w:val="00284D68"/>
    <w:rsid w:val="0028649E"/>
    <w:rsid w:val="002875D7"/>
    <w:rsid w:val="00287646"/>
    <w:rsid w:val="00287B52"/>
    <w:rsid w:val="002903A0"/>
    <w:rsid w:val="0029058F"/>
    <w:rsid w:val="00290AB1"/>
    <w:rsid w:val="00291B2C"/>
    <w:rsid w:val="00291B94"/>
    <w:rsid w:val="00292A96"/>
    <w:rsid w:val="00293A67"/>
    <w:rsid w:val="00294C61"/>
    <w:rsid w:val="00295963"/>
    <w:rsid w:val="002A03EA"/>
    <w:rsid w:val="002A0C2F"/>
    <w:rsid w:val="002A2A9E"/>
    <w:rsid w:val="002A302E"/>
    <w:rsid w:val="002A5E39"/>
    <w:rsid w:val="002A7355"/>
    <w:rsid w:val="002A744A"/>
    <w:rsid w:val="002A75E3"/>
    <w:rsid w:val="002B00E5"/>
    <w:rsid w:val="002B18C9"/>
    <w:rsid w:val="002B2F21"/>
    <w:rsid w:val="002B46A4"/>
    <w:rsid w:val="002B7E1C"/>
    <w:rsid w:val="002C2E51"/>
    <w:rsid w:val="002C4BCE"/>
    <w:rsid w:val="002C6618"/>
    <w:rsid w:val="002D0DFE"/>
    <w:rsid w:val="002D26E3"/>
    <w:rsid w:val="002D38A2"/>
    <w:rsid w:val="002D497E"/>
    <w:rsid w:val="002D5678"/>
    <w:rsid w:val="002D61C2"/>
    <w:rsid w:val="002D6833"/>
    <w:rsid w:val="002E0BDC"/>
    <w:rsid w:val="002E2186"/>
    <w:rsid w:val="002E232C"/>
    <w:rsid w:val="002E64BB"/>
    <w:rsid w:val="002E6CD2"/>
    <w:rsid w:val="002E6FA7"/>
    <w:rsid w:val="002E766C"/>
    <w:rsid w:val="002E767E"/>
    <w:rsid w:val="002F03D3"/>
    <w:rsid w:val="002F051A"/>
    <w:rsid w:val="002F1547"/>
    <w:rsid w:val="002F1F74"/>
    <w:rsid w:val="002F674A"/>
    <w:rsid w:val="002F6F66"/>
    <w:rsid w:val="003001EB"/>
    <w:rsid w:val="00300B1F"/>
    <w:rsid w:val="0030199C"/>
    <w:rsid w:val="003021C9"/>
    <w:rsid w:val="0030321A"/>
    <w:rsid w:val="003035BD"/>
    <w:rsid w:val="00304014"/>
    <w:rsid w:val="00304693"/>
    <w:rsid w:val="00304B8A"/>
    <w:rsid w:val="00304DD4"/>
    <w:rsid w:val="00306695"/>
    <w:rsid w:val="0030703E"/>
    <w:rsid w:val="00311A97"/>
    <w:rsid w:val="00312E80"/>
    <w:rsid w:val="00312F38"/>
    <w:rsid w:val="003136B5"/>
    <w:rsid w:val="0031512C"/>
    <w:rsid w:val="00315A97"/>
    <w:rsid w:val="00315C37"/>
    <w:rsid w:val="00316A9C"/>
    <w:rsid w:val="00317DD9"/>
    <w:rsid w:val="00320641"/>
    <w:rsid w:val="00320C75"/>
    <w:rsid w:val="00320F5C"/>
    <w:rsid w:val="003222BA"/>
    <w:rsid w:val="00327B8F"/>
    <w:rsid w:val="0033024D"/>
    <w:rsid w:val="003310D8"/>
    <w:rsid w:val="0033275B"/>
    <w:rsid w:val="003333E3"/>
    <w:rsid w:val="003366EC"/>
    <w:rsid w:val="00336A1F"/>
    <w:rsid w:val="003405FD"/>
    <w:rsid w:val="00342597"/>
    <w:rsid w:val="003435F5"/>
    <w:rsid w:val="003453E8"/>
    <w:rsid w:val="00345AE7"/>
    <w:rsid w:val="003469E5"/>
    <w:rsid w:val="00347625"/>
    <w:rsid w:val="00347935"/>
    <w:rsid w:val="0035079E"/>
    <w:rsid w:val="00350A36"/>
    <w:rsid w:val="00351B4B"/>
    <w:rsid w:val="00351D2B"/>
    <w:rsid w:val="003522AB"/>
    <w:rsid w:val="00352319"/>
    <w:rsid w:val="00352CCD"/>
    <w:rsid w:val="00352FFA"/>
    <w:rsid w:val="00353B43"/>
    <w:rsid w:val="00354A59"/>
    <w:rsid w:val="00354E93"/>
    <w:rsid w:val="003551AE"/>
    <w:rsid w:val="003561BC"/>
    <w:rsid w:val="00357289"/>
    <w:rsid w:val="0035746F"/>
    <w:rsid w:val="003575CB"/>
    <w:rsid w:val="00362DCF"/>
    <w:rsid w:val="00364BF6"/>
    <w:rsid w:val="00372105"/>
    <w:rsid w:val="00374515"/>
    <w:rsid w:val="00375903"/>
    <w:rsid w:val="00375A44"/>
    <w:rsid w:val="00375CB8"/>
    <w:rsid w:val="00377336"/>
    <w:rsid w:val="003805EF"/>
    <w:rsid w:val="00380F69"/>
    <w:rsid w:val="00381C5F"/>
    <w:rsid w:val="003825A7"/>
    <w:rsid w:val="00382C33"/>
    <w:rsid w:val="00382D7A"/>
    <w:rsid w:val="003842B1"/>
    <w:rsid w:val="00386446"/>
    <w:rsid w:val="00386CF5"/>
    <w:rsid w:val="00390A16"/>
    <w:rsid w:val="00390E19"/>
    <w:rsid w:val="003924A5"/>
    <w:rsid w:val="00392B54"/>
    <w:rsid w:val="003945F2"/>
    <w:rsid w:val="00394764"/>
    <w:rsid w:val="00396A39"/>
    <w:rsid w:val="003A04B7"/>
    <w:rsid w:val="003A25D8"/>
    <w:rsid w:val="003A4006"/>
    <w:rsid w:val="003A530A"/>
    <w:rsid w:val="003A6C5E"/>
    <w:rsid w:val="003A6F64"/>
    <w:rsid w:val="003A73BF"/>
    <w:rsid w:val="003B00A0"/>
    <w:rsid w:val="003B20A9"/>
    <w:rsid w:val="003B2AC8"/>
    <w:rsid w:val="003B34E1"/>
    <w:rsid w:val="003B45FF"/>
    <w:rsid w:val="003B49DC"/>
    <w:rsid w:val="003B59FF"/>
    <w:rsid w:val="003B5A0E"/>
    <w:rsid w:val="003B659E"/>
    <w:rsid w:val="003C0D60"/>
    <w:rsid w:val="003C1C02"/>
    <w:rsid w:val="003C333B"/>
    <w:rsid w:val="003C6E2F"/>
    <w:rsid w:val="003C78AA"/>
    <w:rsid w:val="003D01B4"/>
    <w:rsid w:val="003D18C2"/>
    <w:rsid w:val="003D4361"/>
    <w:rsid w:val="003D53FB"/>
    <w:rsid w:val="003D5695"/>
    <w:rsid w:val="003D714D"/>
    <w:rsid w:val="003D7415"/>
    <w:rsid w:val="003D7B3E"/>
    <w:rsid w:val="003D7E7C"/>
    <w:rsid w:val="003E0035"/>
    <w:rsid w:val="003E01E4"/>
    <w:rsid w:val="003E0BD4"/>
    <w:rsid w:val="003E0DF2"/>
    <w:rsid w:val="003E217C"/>
    <w:rsid w:val="003E2F8C"/>
    <w:rsid w:val="003E3458"/>
    <w:rsid w:val="003E52E7"/>
    <w:rsid w:val="003E5C0E"/>
    <w:rsid w:val="003E68F5"/>
    <w:rsid w:val="003E735B"/>
    <w:rsid w:val="003E7B61"/>
    <w:rsid w:val="003F07B4"/>
    <w:rsid w:val="003F10BD"/>
    <w:rsid w:val="003F23CC"/>
    <w:rsid w:val="003F2BE7"/>
    <w:rsid w:val="003F30D7"/>
    <w:rsid w:val="003F55B6"/>
    <w:rsid w:val="004003F1"/>
    <w:rsid w:val="004007AD"/>
    <w:rsid w:val="004034D0"/>
    <w:rsid w:val="00403A8E"/>
    <w:rsid w:val="004053B7"/>
    <w:rsid w:val="00405E79"/>
    <w:rsid w:val="004065C8"/>
    <w:rsid w:val="00407282"/>
    <w:rsid w:val="00411A27"/>
    <w:rsid w:val="004136AB"/>
    <w:rsid w:val="00416176"/>
    <w:rsid w:val="00416D19"/>
    <w:rsid w:val="00417A42"/>
    <w:rsid w:val="0042054B"/>
    <w:rsid w:val="00421904"/>
    <w:rsid w:val="00421AB6"/>
    <w:rsid w:val="00421BB3"/>
    <w:rsid w:val="004233DB"/>
    <w:rsid w:val="00423FA8"/>
    <w:rsid w:val="00424A2C"/>
    <w:rsid w:val="00425B92"/>
    <w:rsid w:val="00425F82"/>
    <w:rsid w:val="00426061"/>
    <w:rsid w:val="0042722C"/>
    <w:rsid w:val="0043093E"/>
    <w:rsid w:val="00434B05"/>
    <w:rsid w:val="00437466"/>
    <w:rsid w:val="004414E0"/>
    <w:rsid w:val="00443BFC"/>
    <w:rsid w:val="00443DAC"/>
    <w:rsid w:val="00446C3B"/>
    <w:rsid w:val="00447E93"/>
    <w:rsid w:val="004534B3"/>
    <w:rsid w:val="00453556"/>
    <w:rsid w:val="00453A62"/>
    <w:rsid w:val="00453FA7"/>
    <w:rsid w:val="00455F29"/>
    <w:rsid w:val="004569D4"/>
    <w:rsid w:val="004570BD"/>
    <w:rsid w:val="00457E72"/>
    <w:rsid w:val="00460E5C"/>
    <w:rsid w:val="004613AC"/>
    <w:rsid w:val="00461CBC"/>
    <w:rsid w:val="00463379"/>
    <w:rsid w:val="004638C4"/>
    <w:rsid w:val="004646FC"/>
    <w:rsid w:val="00464B11"/>
    <w:rsid w:val="00464D50"/>
    <w:rsid w:val="0046584F"/>
    <w:rsid w:val="00465E24"/>
    <w:rsid w:val="004672D4"/>
    <w:rsid w:val="00467FFC"/>
    <w:rsid w:val="00470157"/>
    <w:rsid w:val="00470B25"/>
    <w:rsid w:val="00470F1D"/>
    <w:rsid w:val="00471414"/>
    <w:rsid w:val="00472B0E"/>
    <w:rsid w:val="00473D75"/>
    <w:rsid w:val="00473D8E"/>
    <w:rsid w:val="00474111"/>
    <w:rsid w:val="004745A3"/>
    <w:rsid w:val="00474626"/>
    <w:rsid w:val="0047577D"/>
    <w:rsid w:val="004769EF"/>
    <w:rsid w:val="004774B2"/>
    <w:rsid w:val="004778C7"/>
    <w:rsid w:val="0048142C"/>
    <w:rsid w:val="00482FD0"/>
    <w:rsid w:val="00483518"/>
    <w:rsid w:val="00483CCE"/>
    <w:rsid w:val="00485966"/>
    <w:rsid w:val="004916C3"/>
    <w:rsid w:val="004918F8"/>
    <w:rsid w:val="00493EFF"/>
    <w:rsid w:val="004961E4"/>
    <w:rsid w:val="004964DA"/>
    <w:rsid w:val="0049655F"/>
    <w:rsid w:val="00496D7C"/>
    <w:rsid w:val="0049756F"/>
    <w:rsid w:val="004A0924"/>
    <w:rsid w:val="004A3056"/>
    <w:rsid w:val="004B20B0"/>
    <w:rsid w:val="004B2BEF"/>
    <w:rsid w:val="004B347D"/>
    <w:rsid w:val="004B4BAF"/>
    <w:rsid w:val="004B6EA4"/>
    <w:rsid w:val="004B773B"/>
    <w:rsid w:val="004C15EE"/>
    <w:rsid w:val="004C1DC9"/>
    <w:rsid w:val="004C1F12"/>
    <w:rsid w:val="004C4338"/>
    <w:rsid w:val="004C4B8D"/>
    <w:rsid w:val="004C52EE"/>
    <w:rsid w:val="004C5A88"/>
    <w:rsid w:val="004C69F1"/>
    <w:rsid w:val="004C7DB9"/>
    <w:rsid w:val="004D23DF"/>
    <w:rsid w:val="004E048F"/>
    <w:rsid w:val="004E0ACB"/>
    <w:rsid w:val="004E2172"/>
    <w:rsid w:val="004E4057"/>
    <w:rsid w:val="004E53FB"/>
    <w:rsid w:val="004E5518"/>
    <w:rsid w:val="004E7992"/>
    <w:rsid w:val="004E7F53"/>
    <w:rsid w:val="004F020C"/>
    <w:rsid w:val="004F130E"/>
    <w:rsid w:val="004F1A82"/>
    <w:rsid w:val="004F213E"/>
    <w:rsid w:val="004F237C"/>
    <w:rsid w:val="004F4208"/>
    <w:rsid w:val="004F4D33"/>
    <w:rsid w:val="004F5562"/>
    <w:rsid w:val="00500F65"/>
    <w:rsid w:val="00501C89"/>
    <w:rsid w:val="0050390C"/>
    <w:rsid w:val="00503EAA"/>
    <w:rsid w:val="005051BA"/>
    <w:rsid w:val="00507EC0"/>
    <w:rsid w:val="00510DC1"/>
    <w:rsid w:val="00511AC4"/>
    <w:rsid w:val="00512977"/>
    <w:rsid w:val="005137E6"/>
    <w:rsid w:val="0051476D"/>
    <w:rsid w:val="00515885"/>
    <w:rsid w:val="00515979"/>
    <w:rsid w:val="0052012F"/>
    <w:rsid w:val="005209CC"/>
    <w:rsid w:val="00520E92"/>
    <w:rsid w:val="00525F0A"/>
    <w:rsid w:val="005275B3"/>
    <w:rsid w:val="005305BF"/>
    <w:rsid w:val="005343F8"/>
    <w:rsid w:val="00534729"/>
    <w:rsid w:val="00534F84"/>
    <w:rsid w:val="0053723B"/>
    <w:rsid w:val="005423EE"/>
    <w:rsid w:val="005431CD"/>
    <w:rsid w:val="0054435E"/>
    <w:rsid w:val="00544A99"/>
    <w:rsid w:val="00546ADB"/>
    <w:rsid w:val="0054777B"/>
    <w:rsid w:val="00547E3F"/>
    <w:rsid w:val="005507F2"/>
    <w:rsid w:val="00551224"/>
    <w:rsid w:val="00553A1F"/>
    <w:rsid w:val="00554AE9"/>
    <w:rsid w:val="0055638C"/>
    <w:rsid w:val="00556427"/>
    <w:rsid w:val="00556B3F"/>
    <w:rsid w:val="00556F0F"/>
    <w:rsid w:val="00557356"/>
    <w:rsid w:val="00562059"/>
    <w:rsid w:val="00563822"/>
    <w:rsid w:val="0056385C"/>
    <w:rsid w:val="005654D7"/>
    <w:rsid w:val="00565BDD"/>
    <w:rsid w:val="00565EB3"/>
    <w:rsid w:val="0056671A"/>
    <w:rsid w:val="00566B64"/>
    <w:rsid w:val="00566DDD"/>
    <w:rsid w:val="00567BFA"/>
    <w:rsid w:val="005703AE"/>
    <w:rsid w:val="005731F8"/>
    <w:rsid w:val="00573339"/>
    <w:rsid w:val="00573B63"/>
    <w:rsid w:val="00574A30"/>
    <w:rsid w:val="00575D89"/>
    <w:rsid w:val="00576660"/>
    <w:rsid w:val="00577D3A"/>
    <w:rsid w:val="00581B5C"/>
    <w:rsid w:val="00581F0A"/>
    <w:rsid w:val="00582942"/>
    <w:rsid w:val="00584913"/>
    <w:rsid w:val="00585F69"/>
    <w:rsid w:val="00586073"/>
    <w:rsid w:val="00586C61"/>
    <w:rsid w:val="0059013D"/>
    <w:rsid w:val="00590460"/>
    <w:rsid w:val="00590C04"/>
    <w:rsid w:val="00591F74"/>
    <w:rsid w:val="005932C9"/>
    <w:rsid w:val="0059792B"/>
    <w:rsid w:val="005A2885"/>
    <w:rsid w:val="005A28A2"/>
    <w:rsid w:val="005A4AEE"/>
    <w:rsid w:val="005A7558"/>
    <w:rsid w:val="005A7FB6"/>
    <w:rsid w:val="005B2966"/>
    <w:rsid w:val="005B2AFC"/>
    <w:rsid w:val="005B4B7F"/>
    <w:rsid w:val="005B5264"/>
    <w:rsid w:val="005B7E24"/>
    <w:rsid w:val="005C0CAC"/>
    <w:rsid w:val="005C2033"/>
    <w:rsid w:val="005C2290"/>
    <w:rsid w:val="005C27F3"/>
    <w:rsid w:val="005C2F69"/>
    <w:rsid w:val="005C3CE1"/>
    <w:rsid w:val="005C41BB"/>
    <w:rsid w:val="005C45FA"/>
    <w:rsid w:val="005C591A"/>
    <w:rsid w:val="005C5E44"/>
    <w:rsid w:val="005C63B9"/>
    <w:rsid w:val="005C7303"/>
    <w:rsid w:val="005D17F4"/>
    <w:rsid w:val="005D3007"/>
    <w:rsid w:val="005D31F9"/>
    <w:rsid w:val="005D3863"/>
    <w:rsid w:val="005D43D1"/>
    <w:rsid w:val="005D56F7"/>
    <w:rsid w:val="005D5834"/>
    <w:rsid w:val="005E2002"/>
    <w:rsid w:val="005E2DC2"/>
    <w:rsid w:val="005E2F8C"/>
    <w:rsid w:val="005E55A4"/>
    <w:rsid w:val="005E55C8"/>
    <w:rsid w:val="005E578A"/>
    <w:rsid w:val="005E6039"/>
    <w:rsid w:val="005E7C17"/>
    <w:rsid w:val="005F03EE"/>
    <w:rsid w:val="005F0F58"/>
    <w:rsid w:val="005F1F16"/>
    <w:rsid w:val="005F2166"/>
    <w:rsid w:val="005F22D5"/>
    <w:rsid w:val="005F2CFE"/>
    <w:rsid w:val="005F3754"/>
    <w:rsid w:val="005F3E69"/>
    <w:rsid w:val="005F3F13"/>
    <w:rsid w:val="005F4B88"/>
    <w:rsid w:val="005F58A7"/>
    <w:rsid w:val="005F737E"/>
    <w:rsid w:val="005F7A75"/>
    <w:rsid w:val="006008C8"/>
    <w:rsid w:val="00601A4F"/>
    <w:rsid w:val="00603513"/>
    <w:rsid w:val="006037C8"/>
    <w:rsid w:val="00603836"/>
    <w:rsid w:val="0060609D"/>
    <w:rsid w:val="00607E07"/>
    <w:rsid w:val="00610A98"/>
    <w:rsid w:val="006119BA"/>
    <w:rsid w:val="006122A9"/>
    <w:rsid w:val="00612368"/>
    <w:rsid w:val="00613185"/>
    <w:rsid w:val="00613E70"/>
    <w:rsid w:val="00614161"/>
    <w:rsid w:val="006154A2"/>
    <w:rsid w:val="006169D3"/>
    <w:rsid w:val="00620348"/>
    <w:rsid w:val="00622F11"/>
    <w:rsid w:val="006232F8"/>
    <w:rsid w:val="006246F3"/>
    <w:rsid w:val="00627268"/>
    <w:rsid w:val="0062778C"/>
    <w:rsid w:val="00627D32"/>
    <w:rsid w:val="00627F95"/>
    <w:rsid w:val="006304A5"/>
    <w:rsid w:val="00630D93"/>
    <w:rsid w:val="00630E2C"/>
    <w:rsid w:val="00631F92"/>
    <w:rsid w:val="00632B9D"/>
    <w:rsid w:val="00632F2D"/>
    <w:rsid w:val="00633407"/>
    <w:rsid w:val="006342BF"/>
    <w:rsid w:val="00634BB6"/>
    <w:rsid w:val="00637415"/>
    <w:rsid w:val="006374A9"/>
    <w:rsid w:val="00641DB7"/>
    <w:rsid w:val="006427C5"/>
    <w:rsid w:val="0064364F"/>
    <w:rsid w:val="0064462C"/>
    <w:rsid w:val="00650590"/>
    <w:rsid w:val="00650A01"/>
    <w:rsid w:val="006512E3"/>
    <w:rsid w:val="0065186F"/>
    <w:rsid w:val="00651FE7"/>
    <w:rsid w:val="00652ECB"/>
    <w:rsid w:val="00654FFF"/>
    <w:rsid w:val="0065698E"/>
    <w:rsid w:val="0066035A"/>
    <w:rsid w:val="00660EEA"/>
    <w:rsid w:val="0066170A"/>
    <w:rsid w:val="00662008"/>
    <w:rsid w:val="006627B4"/>
    <w:rsid w:val="00665D6C"/>
    <w:rsid w:val="00670627"/>
    <w:rsid w:val="0067177F"/>
    <w:rsid w:val="00673CBD"/>
    <w:rsid w:val="00675A5B"/>
    <w:rsid w:val="00676D69"/>
    <w:rsid w:val="006828CA"/>
    <w:rsid w:val="0068310A"/>
    <w:rsid w:val="00683BAF"/>
    <w:rsid w:val="006840AB"/>
    <w:rsid w:val="006853F7"/>
    <w:rsid w:val="0068569B"/>
    <w:rsid w:val="006861F9"/>
    <w:rsid w:val="006868C4"/>
    <w:rsid w:val="006874A0"/>
    <w:rsid w:val="00687B44"/>
    <w:rsid w:val="00690120"/>
    <w:rsid w:val="00690557"/>
    <w:rsid w:val="00692CB4"/>
    <w:rsid w:val="00693341"/>
    <w:rsid w:val="00693E08"/>
    <w:rsid w:val="00693EBA"/>
    <w:rsid w:val="0069444E"/>
    <w:rsid w:val="00695921"/>
    <w:rsid w:val="00695E64"/>
    <w:rsid w:val="00696EBA"/>
    <w:rsid w:val="00697232"/>
    <w:rsid w:val="006A0039"/>
    <w:rsid w:val="006A084F"/>
    <w:rsid w:val="006A1F85"/>
    <w:rsid w:val="006A24C1"/>
    <w:rsid w:val="006A30A6"/>
    <w:rsid w:val="006A4060"/>
    <w:rsid w:val="006A416E"/>
    <w:rsid w:val="006A437D"/>
    <w:rsid w:val="006A47A4"/>
    <w:rsid w:val="006A68E0"/>
    <w:rsid w:val="006A6BE7"/>
    <w:rsid w:val="006A7E95"/>
    <w:rsid w:val="006B0A42"/>
    <w:rsid w:val="006B1218"/>
    <w:rsid w:val="006B2A3F"/>
    <w:rsid w:val="006B3F7B"/>
    <w:rsid w:val="006B414A"/>
    <w:rsid w:val="006B602F"/>
    <w:rsid w:val="006C0ED5"/>
    <w:rsid w:val="006C1895"/>
    <w:rsid w:val="006C32F7"/>
    <w:rsid w:val="006C36BA"/>
    <w:rsid w:val="006C4375"/>
    <w:rsid w:val="006C4725"/>
    <w:rsid w:val="006C4F85"/>
    <w:rsid w:val="006C503A"/>
    <w:rsid w:val="006D0D2C"/>
    <w:rsid w:val="006D10ED"/>
    <w:rsid w:val="006D15AF"/>
    <w:rsid w:val="006D2F39"/>
    <w:rsid w:val="006D3394"/>
    <w:rsid w:val="006D3C6B"/>
    <w:rsid w:val="006D6260"/>
    <w:rsid w:val="006D6E80"/>
    <w:rsid w:val="006E0473"/>
    <w:rsid w:val="006E243C"/>
    <w:rsid w:val="006E4169"/>
    <w:rsid w:val="006E4B2C"/>
    <w:rsid w:val="006E4BD4"/>
    <w:rsid w:val="006E4CDC"/>
    <w:rsid w:val="006E7999"/>
    <w:rsid w:val="006F01D5"/>
    <w:rsid w:val="006F026E"/>
    <w:rsid w:val="006F0E1B"/>
    <w:rsid w:val="006F2582"/>
    <w:rsid w:val="006F3D20"/>
    <w:rsid w:val="006F560C"/>
    <w:rsid w:val="006F5F3A"/>
    <w:rsid w:val="006F63A2"/>
    <w:rsid w:val="006F79DF"/>
    <w:rsid w:val="006F7EC6"/>
    <w:rsid w:val="007002C4"/>
    <w:rsid w:val="00700F95"/>
    <w:rsid w:val="00703016"/>
    <w:rsid w:val="0070387A"/>
    <w:rsid w:val="00703F4B"/>
    <w:rsid w:val="00704414"/>
    <w:rsid w:val="007046CE"/>
    <w:rsid w:val="00705868"/>
    <w:rsid w:val="00707D96"/>
    <w:rsid w:val="00711CE4"/>
    <w:rsid w:val="007136CC"/>
    <w:rsid w:val="007139DF"/>
    <w:rsid w:val="007151CD"/>
    <w:rsid w:val="0071533A"/>
    <w:rsid w:val="007156AA"/>
    <w:rsid w:val="007167D3"/>
    <w:rsid w:val="00717579"/>
    <w:rsid w:val="00720F76"/>
    <w:rsid w:val="0072302D"/>
    <w:rsid w:val="00723930"/>
    <w:rsid w:val="00724A15"/>
    <w:rsid w:val="00726376"/>
    <w:rsid w:val="00730029"/>
    <w:rsid w:val="007312A5"/>
    <w:rsid w:val="007313E2"/>
    <w:rsid w:val="00731B3C"/>
    <w:rsid w:val="00731CDD"/>
    <w:rsid w:val="0073325A"/>
    <w:rsid w:val="007333BD"/>
    <w:rsid w:val="00733CCF"/>
    <w:rsid w:val="00734B17"/>
    <w:rsid w:val="00734B2F"/>
    <w:rsid w:val="0073505C"/>
    <w:rsid w:val="00735294"/>
    <w:rsid w:val="0073610B"/>
    <w:rsid w:val="00736E00"/>
    <w:rsid w:val="00741E05"/>
    <w:rsid w:val="00741F97"/>
    <w:rsid w:val="007424FD"/>
    <w:rsid w:val="00742A37"/>
    <w:rsid w:val="00742DB9"/>
    <w:rsid w:val="00743232"/>
    <w:rsid w:val="007438F3"/>
    <w:rsid w:val="00744500"/>
    <w:rsid w:val="00744E66"/>
    <w:rsid w:val="00745122"/>
    <w:rsid w:val="0074556C"/>
    <w:rsid w:val="00747381"/>
    <w:rsid w:val="00747D31"/>
    <w:rsid w:val="0075104E"/>
    <w:rsid w:val="00751140"/>
    <w:rsid w:val="00752AB3"/>
    <w:rsid w:val="00753153"/>
    <w:rsid w:val="00754CC0"/>
    <w:rsid w:val="00754F7C"/>
    <w:rsid w:val="00755CBB"/>
    <w:rsid w:val="007579E5"/>
    <w:rsid w:val="00757E8E"/>
    <w:rsid w:val="007604D0"/>
    <w:rsid w:val="007623EF"/>
    <w:rsid w:val="00762595"/>
    <w:rsid w:val="007646CA"/>
    <w:rsid w:val="007708BE"/>
    <w:rsid w:val="00771C54"/>
    <w:rsid w:val="00772BE8"/>
    <w:rsid w:val="00772ED3"/>
    <w:rsid w:val="00774198"/>
    <w:rsid w:val="007748FB"/>
    <w:rsid w:val="00774F1E"/>
    <w:rsid w:val="00777164"/>
    <w:rsid w:val="00777282"/>
    <w:rsid w:val="007817B4"/>
    <w:rsid w:val="0078272B"/>
    <w:rsid w:val="00783829"/>
    <w:rsid w:val="00783AEC"/>
    <w:rsid w:val="00784891"/>
    <w:rsid w:val="00784C83"/>
    <w:rsid w:val="0078543D"/>
    <w:rsid w:val="0078726D"/>
    <w:rsid w:val="0079058D"/>
    <w:rsid w:val="00790C23"/>
    <w:rsid w:val="00792A27"/>
    <w:rsid w:val="00793955"/>
    <w:rsid w:val="00796A65"/>
    <w:rsid w:val="007A150E"/>
    <w:rsid w:val="007A5CE9"/>
    <w:rsid w:val="007A644E"/>
    <w:rsid w:val="007A7287"/>
    <w:rsid w:val="007A7E7B"/>
    <w:rsid w:val="007B063C"/>
    <w:rsid w:val="007B37E9"/>
    <w:rsid w:val="007B3D7C"/>
    <w:rsid w:val="007B47F1"/>
    <w:rsid w:val="007B6F73"/>
    <w:rsid w:val="007B7E94"/>
    <w:rsid w:val="007C15C0"/>
    <w:rsid w:val="007C3A24"/>
    <w:rsid w:val="007C6925"/>
    <w:rsid w:val="007C6989"/>
    <w:rsid w:val="007C7FCC"/>
    <w:rsid w:val="007D1468"/>
    <w:rsid w:val="007D23BE"/>
    <w:rsid w:val="007D266C"/>
    <w:rsid w:val="007D28B3"/>
    <w:rsid w:val="007D5576"/>
    <w:rsid w:val="007E09C8"/>
    <w:rsid w:val="007E0E7B"/>
    <w:rsid w:val="007E237D"/>
    <w:rsid w:val="007E364C"/>
    <w:rsid w:val="007E491C"/>
    <w:rsid w:val="007E6991"/>
    <w:rsid w:val="007F051A"/>
    <w:rsid w:val="007F0B2E"/>
    <w:rsid w:val="007F19ED"/>
    <w:rsid w:val="007F529A"/>
    <w:rsid w:val="007F5574"/>
    <w:rsid w:val="008000F2"/>
    <w:rsid w:val="00800495"/>
    <w:rsid w:val="00800726"/>
    <w:rsid w:val="00800C64"/>
    <w:rsid w:val="008015C5"/>
    <w:rsid w:val="00802717"/>
    <w:rsid w:val="00802C92"/>
    <w:rsid w:val="008039FA"/>
    <w:rsid w:val="00806721"/>
    <w:rsid w:val="008068DD"/>
    <w:rsid w:val="00806C93"/>
    <w:rsid w:val="0081164C"/>
    <w:rsid w:val="00811F6A"/>
    <w:rsid w:val="00812449"/>
    <w:rsid w:val="00813EC1"/>
    <w:rsid w:val="00814855"/>
    <w:rsid w:val="00814858"/>
    <w:rsid w:val="008148D8"/>
    <w:rsid w:val="008157DF"/>
    <w:rsid w:val="00816707"/>
    <w:rsid w:val="008171C9"/>
    <w:rsid w:val="0081753A"/>
    <w:rsid w:val="00817846"/>
    <w:rsid w:val="00820FFD"/>
    <w:rsid w:val="00824C07"/>
    <w:rsid w:val="00825D48"/>
    <w:rsid w:val="0082682F"/>
    <w:rsid w:val="00827A29"/>
    <w:rsid w:val="00832B7B"/>
    <w:rsid w:val="0083463C"/>
    <w:rsid w:val="00836DB7"/>
    <w:rsid w:val="0084444E"/>
    <w:rsid w:val="00844F13"/>
    <w:rsid w:val="008474AF"/>
    <w:rsid w:val="00847808"/>
    <w:rsid w:val="00847A40"/>
    <w:rsid w:val="00852161"/>
    <w:rsid w:val="00852E8D"/>
    <w:rsid w:val="008536E7"/>
    <w:rsid w:val="0085603A"/>
    <w:rsid w:val="00856DD5"/>
    <w:rsid w:val="008623FA"/>
    <w:rsid w:val="00862BBB"/>
    <w:rsid w:val="00865B11"/>
    <w:rsid w:val="00865C93"/>
    <w:rsid w:val="0087036F"/>
    <w:rsid w:val="00870C16"/>
    <w:rsid w:val="00870C28"/>
    <w:rsid w:val="00870D06"/>
    <w:rsid w:val="00871B51"/>
    <w:rsid w:val="00871BC9"/>
    <w:rsid w:val="00873BD6"/>
    <w:rsid w:val="00875C0E"/>
    <w:rsid w:val="00876673"/>
    <w:rsid w:val="00876C19"/>
    <w:rsid w:val="00877324"/>
    <w:rsid w:val="008800EB"/>
    <w:rsid w:val="00881C92"/>
    <w:rsid w:val="00882773"/>
    <w:rsid w:val="00882B9A"/>
    <w:rsid w:val="00882E32"/>
    <w:rsid w:val="00887BE4"/>
    <w:rsid w:val="008901CD"/>
    <w:rsid w:val="008908C2"/>
    <w:rsid w:val="008944A2"/>
    <w:rsid w:val="008A093C"/>
    <w:rsid w:val="008A0B19"/>
    <w:rsid w:val="008A3264"/>
    <w:rsid w:val="008A341E"/>
    <w:rsid w:val="008A3FE2"/>
    <w:rsid w:val="008A44B7"/>
    <w:rsid w:val="008A4C39"/>
    <w:rsid w:val="008A4EDC"/>
    <w:rsid w:val="008A521E"/>
    <w:rsid w:val="008A601C"/>
    <w:rsid w:val="008B093D"/>
    <w:rsid w:val="008B0D12"/>
    <w:rsid w:val="008B0D6C"/>
    <w:rsid w:val="008B0F64"/>
    <w:rsid w:val="008B1155"/>
    <w:rsid w:val="008B3E3B"/>
    <w:rsid w:val="008B4178"/>
    <w:rsid w:val="008B48E1"/>
    <w:rsid w:val="008B661D"/>
    <w:rsid w:val="008B6727"/>
    <w:rsid w:val="008B6BC5"/>
    <w:rsid w:val="008B7983"/>
    <w:rsid w:val="008C14E5"/>
    <w:rsid w:val="008C1554"/>
    <w:rsid w:val="008C1621"/>
    <w:rsid w:val="008C1DDF"/>
    <w:rsid w:val="008C3917"/>
    <w:rsid w:val="008C4617"/>
    <w:rsid w:val="008C6526"/>
    <w:rsid w:val="008D0AC5"/>
    <w:rsid w:val="008D15B5"/>
    <w:rsid w:val="008D2668"/>
    <w:rsid w:val="008D4A1A"/>
    <w:rsid w:val="008D5504"/>
    <w:rsid w:val="008D5CF0"/>
    <w:rsid w:val="008E06CC"/>
    <w:rsid w:val="008E1EE7"/>
    <w:rsid w:val="008E4E93"/>
    <w:rsid w:val="008E52F7"/>
    <w:rsid w:val="008E6504"/>
    <w:rsid w:val="008E7735"/>
    <w:rsid w:val="008F0905"/>
    <w:rsid w:val="008F0A1E"/>
    <w:rsid w:val="008F1E04"/>
    <w:rsid w:val="008F2752"/>
    <w:rsid w:val="008F3083"/>
    <w:rsid w:val="008F3F9B"/>
    <w:rsid w:val="008F770E"/>
    <w:rsid w:val="00900D96"/>
    <w:rsid w:val="00902498"/>
    <w:rsid w:val="00905FDA"/>
    <w:rsid w:val="00906465"/>
    <w:rsid w:val="00907BF4"/>
    <w:rsid w:val="00910ED3"/>
    <w:rsid w:val="009124B1"/>
    <w:rsid w:val="00913796"/>
    <w:rsid w:val="0091399B"/>
    <w:rsid w:val="009145C3"/>
    <w:rsid w:val="0091475C"/>
    <w:rsid w:val="0091479E"/>
    <w:rsid w:val="00915797"/>
    <w:rsid w:val="009159C5"/>
    <w:rsid w:val="00916D07"/>
    <w:rsid w:val="00917ADB"/>
    <w:rsid w:val="00920451"/>
    <w:rsid w:val="00920B44"/>
    <w:rsid w:val="0092433A"/>
    <w:rsid w:val="00924C1E"/>
    <w:rsid w:val="0092640F"/>
    <w:rsid w:val="009322B9"/>
    <w:rsid w:val="00933F54"/>
    <w:rsid w:val="00933FDD"/>
    <w:rsid w:val="00934759"/>
    <w:rsid w:val="00936F9B"/>
    <w:rsid w:val="0094079E"/>
    <w:rsid w:val="00942109"/>
    <w:rsid w:val="00942E13"/>
    <w:rsid w:val="00944716"/>
    <w:rsid w:val="0094550C"/>
    <w:rsid w:val="009456ED"/>
    <w:rsid w:val="00945E15"/>
    <w:rsid w:val="00945FB6"/>
    <w:rsid w:val="009466C0"/>
    <w:rsid w:val="00946C29"/>
    <w:rsid w:val="009473CC"/>
    <w:rsid w:val="00947F05"/>
    <w:rsid w:val="00947FA5"/>
    <w:rsid w:val="009503DD"/>
    <w:rsid w:val="009519FA"/>
    <w:rsid w:val="009528DE"/>
    <w:rsid w:val="00953398"/>
    <w:rsid w:val="00953477"/>
    <w:rsid w:val="00953A7E"/>
    <w:rsid w:val="009540FA"/>
    <w:rsid w:val="009547B8"/>
    <w:rsid w:val="009550A4"/>
    <w:rsid w:val="00955854"/>
    <w:rsid w:val="00955AB1"/>
    <w:rsid w:val="00956F22"/>
    <w:rsid w:val="0095785C"/>
    <w:rsid w:val="00957AB2"/>
    <w:rsid w:val="0096047F"/>
    <w:rsid w:val="00960798"/>
    <w:rsid w:val="00961601"/>
    <w:rsid w:val="00962172"/>
    <w:rsid w:val="009665C6"/>
    <w:rsid w:val="009670A3"/>
    <w:rsid w:val="00967D33"/>
    <w:rsid w:val="009711D4"/>
    <w:rsid w:val="00983194"/>
    <w:rsid w:val="009831C5"/>
    <w:rsid w:val="00984376"/>
    <w:rsid w:val="009844A5"/>
    <w:rsid w:val="00984691"/>
    <w:rsid w:val="00985607"/>
    <w:rsid w:val="009859CB"/>
    <w:rsid w:val="009865CA"/>
    <w:rsid w:val="00986953"/>
    <w:rsid w:val="009877D8"/>
    <w:rsid w:val="00987DD9"/>
    <w:rsid w:val="00990057"/>
    <w:rsid w:val="00990199"/>
    <w:rsid w:val="009908E1"/>
    <w:rsid w:val="00990D4F"/>
    <w:rsid w:val="009910D4"/>
    <w:rsid w:val="00993A90"/>
    <w:rsid w:val="009944D1"/>
    <w:rsid w:val="00995112"/>
    <w:rsid w:val="0099681E"/>
    <w:rsid w:val="00997791"/>
    <w:rsid w:val="00997DF8"/>
    <w:rsid w:val="009A050A"/>
    <w:rsid w:val="009A1D97"/>
    <w:rsid w:val="009A3346"/>
    <w:rsid w:val="009A5592"/>
    <w:rsid w:val="009A5F28"/>
    <w:rsid w:val="009A5FA1"/>
    <w:rsid w:val="009A68B0"/>
    <w:rsid w:val="009A7773"/>
    <w:rsid w:val="009B1261"/>
    <w:rsid w:val="009B454C"/>
    <w:rsid w:val="009B4D78"/>
    <w:rsid w:val="009B769B"/>
    <w:rsid w:val="009C0042"/>
    <w:rsid w:val="009C0CD6"/>
    <w:rsid w:val="009C1301"/>
    <w:rsid w:val="009C1B1D"/>
    <w:rsid w:val="009C295A"/>
    <w:rsid w:val="009C4231"/>
    <w:rsid w:val="009C580B"/>
    <w:rsid w:val="009C5B0C"/>
    <w:rsid w:val="009C6771"/>
    <w:rsid w:val="009C6EB9"/>
    <w:rsid w:val="009C79C5"/>
    <w:rsid w:val="009C7EF9"/>
    <w:rsid w:val="009D215D"/>
    <w:rsid w:val="009D2D08"/>
    <w:rsid w:val="009D451C"/>
    <w:rsid w:val="009D56A7"/>
    <w:rsid w:val="009D5B50"/>
    <w:rsid w:val="009D622D"/>
    <w:rsid w:val="009D6841"/>
    <w:rsid w:val="009D6AC3"/>
    <w:rsid w:val="009E025F"/>
    <w:rsid w:val="009E22E3"/>
    <w:rsid w:val="009E2DD4"/>
    <w:rsid w:val="009E43CE"/>
    <w:rsid w:val="009E561C"/>
    <w:rsid w:val="009E56AE"/>
    <w:rsid w:val="009E79E3"/>
    <w:rsid w:val="009F091F"/>
    <w:rsid w:val="009F34D6"/>
    <w:rsid w:val="009F36E6"/>
    <w:rsid w:val="009F41BF"/>
    <w:rsid w:val="009F4F4A"/>
    <w:rsid w:val="009F5B26"/>
    <w:rsid w:val="009F69C8"/>
    <w:rsid w:val="009F7068"/>
    <w:rsid w:val="009F71E3"/>
    <w:rsid w:val="00A02CB2"/>
    <w:rsid w:val="00A03702"/>
    <w:rsid w:val="00A03A1E"/>
    <w:rsid w:val="00A057F9"/>
    <w:rsid w:val="00A05946"/>
    <w:rsid w:val="00A0626E"/>
    <w:rsid w:val="00A06270"/>
    <w:rsid w:val="00A06DF5"/>
    <w:rsid w:val="00A07058"/>
    <w:rsid w:val="00A105E0"/>
    <w:rsid w:val="00A11144"/>
    <w:rsid w:val="00A11353"/>
    <w:rsid w:val="00A13DA6"/>
    <w:rsid w:val="00A15A12"/>
    <w:rsid w:val="00A16009"/>
    <w:rsid w:val="00A16165"/>
    <w:rsid w:val="00A17780"/>
    <w:rsid w:val="00A17E4E"/>
    <w:rsid w:val="00A21F2D"/>
    <w:rsid w:val="00A22FFA"/>
    <w:rsid w:val="00A261FA"/>
    <w:rsid w:val="00A26F20"/>
    <w:rsid w:val="00A2767F"/>
    <w:rsid w:val="00A27A04"/>
    <w:rsid w:val="00A30F46"/>
    <w:rsid w:val="00A32F71"/>
    <w:rsid w:val="00A33404"/>
    <w:rsid w:val="00A33635"/>
    <w:rsid w:val="00A33675"/>
    <w:rsid w:val="00A343A0"/>
    <w:rsid w:val="00A4139E"/>
    <w:rsid w:val="00A41EBA"/>
    <w:rsid w:val="00A42884"/>
    <w:rsid w:val="00A445C9"/>
    <w:rsid w:val="00A45C13"/>
    <w:rsid w:val="00A46D49"/>
    <w:rsid w:val="00A50343"/>
    <w:rsid w:val="00A51013"/>
    <w:rsid w:val="00A51E42"/>
    <w:rsid w:val="00A52635"/>
    <w:rsid w:val="00A530AF"/>
    <w:rsid w:val="00A55ED6"/>
    <w:rsid w:val="00A5605B"/>
    <w:rsid w:val="00A5649E"/>
    <w:rsid w:val="00A5661C"/>
    <w:rsid w:val="00A573AD"/>
    <w:rsid w:val="00A60156"/>
    <w:rsid w:val="00A61737"/>
    <w:rsid w:val="00A61C29"/>
    <w:rsid w:val="00A62961"/>
    <w:rsid w:val="00A630BA"/>
    <w:rsid w:val="00A631FC"/>
    <w:rsid w:val="00A635F7"/>
    <w:rsid w:val="00A64925"/>
    <w:rsid w:val="00A65C2B"/>
    <w:rsid w:val="00A707C8"/>
    <w:rsid w:val="00A712BD"/>
    <w:rsid w:val="00A7356C"/>
    <w:rsid w:val="00A73BCC"/>
    <w:rsid w:val="00A75267"/>
    <w:rsid w:val="00A75BAB"/>
    <w:rsid w:val="00A76236"/>
    <w:rsid w:val="00A770AE"/>
    <w:rsid w:val="00A77BEC"/>
    <w:rsid w:val="00A80B58"/>
    <w:rsid w:val="00A80BD7"/>
    <w:rsid w:val="00A81B28"/>
    <w:rsid w:val="00A821C5"/>
    <w:rsid w:val="00A82951"/>
    <w:rsid w:val="00A832A6"/>
    <w:rsid w:val="00A8358D"/>
    <w:rsid w:val="00A84C36"/>
    <w:rsid w:val="00A85081"/>
    <w:rsid w:val="00A85204"/>
    <w:rsid w:val="00A853B7"/>
    <w:rsid w:val="00A859A6"/>
    <w:rsid w:val="00A924F8"/>
    <w:rsid w:val="00A92719"/>
    <w:rsid w:val="00A931C9"/>
    <w:rsid w:val="00A933F3"/>
    <w:rsid w:val="00A94FF5"/>
    <w:rsid w:val="00A95151"/>
    <w:rsid w:val="00A95231"/>
    <w:rsid w:val="00A961D6"/>
    <w:rsid w:val="00A97F80"/>
    <w:rsid w:val="00AA1AD2"/>
    <w:rsid w:val="00AA1EAD"/>
    <w:rsid w:val="00AA22B6"/>
    <w:rsid w:val="00AA404D"/>
    <w:rsid w:val="00AA4B39"/>
    <w:rsid w:val="00AA6EEE"/>
    <w:rsid w:val="00AA75D4"/>
    <w:rsid w:val="00AA7941"/>
    <w:rsid w:val="00AB00D2"/>
    <w:rsid w:val="00AB0983"/>
    <w:rsid w:val="00AB153F"/>
    <w:rsid w:val="00AB4572"/>
    <w:rsid w:val="00AB6118"/>
    <w:rsid w:val="00AB778D"/>
    <w:rsid w:val="00AC12BF"/>
    <w:rsid w:val="00AC21C9"/>
    <w:rsid w:val="00AC2C1B"/>
    <w:rsid w:val="00AC4E1D"/>
    <w:rsid w:val="00AC5391"/>
    <w:rsid w:val="00AC5AB6"/>
    <w:rsid w:val="00AC7232"/>
    <w:rsid w:val="00AD0085"/>
    <w:rsid w:val="00AD0812"/>
    <w:rsid w:val="00AD0D1D"/>
    <w:rsid w:val="00AD235B"/>
    <w:rsid w:val="00AD2C69"/>
    <w:rsid w:val="00AD3314"/>
    <w:rsid w:val="00AD379F"/>
    <w:rsid w:val="00AD4282"/>
    <w:rsid w:val="00AD5692"/>
    <w:rsid w:val="00AD6CF3"/>
    <w:rsid w:val="00AD7B26"/>
    <w:rsid w:val="00AD7B9D"/>
    <w:rsid w:val="00AD7C5E"/>
    <w:rsid w:val="00AD7EFB"/>
    <w:rsid w:val="00AE1CD9"/>
    <w:rsid w:val="00AE41FD"/>
    <w:rsid w:val="00AE5DE6"/>
    <w:rsid w:val="00AE5FBB"/>
    <w:rsid w:val="00AF004F"/>
    <w:rsid w:val="00AF0F89"/>
    <w:rsid w:val="00AF102B"/>
    <w:rsid w:val="00AF2176"/>
    <w:rsid w:val="00AF22E6"/>
    <w:rsid w:val="00AF2AC0"/>
    <w:rsid w:val="00AF40F3"/>
    <w:rsid w:val="00AF5927"/>
    <w:rsid w:val="00AF5EFF"/>
    <w:rsid w:val="00AF76CF"/>
    <w:rsid w:val="00B00FB7"/>
    <w:rsid w:val="00B018DC"/>
    <w:rsid w:val="00B01F4A"/>
    <w:rsid w:val="00B024D5"/>
    <w:rsid w:val="00B02FAA"/>
    <w:rsid w:val="00B0365A"/>
    <w:rsid w:val="00B06C36"/>
    <w:rsid w:val="00B117AF"/>
    <w:rsid w:val="00B11B8C"/>
    <w:rsid w:val="00B13F69"/>
    <w:rsid w:val="00B15B68"/>
    <w:rsid w:val="00B1784D"/>
    <w:rsid w:val="00B17E7A"/>
    <w:rsid w:val="00B21B3A"/>
    <w:rsid w:val="00B21FC9"/>
    <w:rsid w:val="00B2288B"/>
    <w:rsid w:val="00B23396"/>
    <w:rsid w:val="00B2560E"/>
    <w:rsid w:val="00B25E7D"/>
    <w:rsid w:val="00B30675"/>
    <w:rsid w:val="00B31C13"/>
    <w:rsid w:val="00B31FBC"/>
    <w:rsid w:val="00B3254D"/>
    <w:rsid w:val="00B3276C"/>
    <w:rsid w:val="00B34826"/>
    <w:rsid w:val="00B37016"/>
    <w:rsid w:val="00B374D1"/>
    <w:rsid w:val="00B404D4"/>
    <w:rsid w:val="00B404F8"/>
    <w:rsid w:val="00B40788"/>
    <w:rsid w:val="00B41981"/>
    <w:rsid w:val="00B4253C"/>
    <w:rsid w:val="00B4400A"/>
    <w:rsid w:val="00B46F58"/>
    <w:rsid w:val="00B50A3B"/>
    <w:rsid w:val="00B5130E"/>
    <w:rsid w:val="00B52143"/>
    <w:rsid w:val="00B56816"/>
    <w:rsid w:val="00B6083B"/>
    <w:rsid w:val="00B61A48"/>
    <w:rsid w:val="00B6384B"/>
    <w:rsid w:val="00B667A2"/>
    <w:rsid w:val="00B6791D"/>
    <w:rsid w:val="00B67DB1"/>
    <w:rsid w:val="00B71E38"/>
    <w:rsid w:val="00B71E7A"/>
    <w:rsid w:val="00B72C2D"/>
    <w:rsid w:val="00B7580F"/>
    <w:rsid w:val="00B821B4"/>
    <w:rsid w:val="00B82AF9"/>
    <w:rsid w:val="00B83301"/>
    <w:rsid w:val="00B83C9E"/>
    <w:rsid w:val="00B85A2C"/>
    <w:rsid w:val="00B86291"/>
    <w:rsid w:val="00B86957"/>
    <w:rsid w:val="00B9168C"/>
    <w:rsid w:val="00B92345"/>
    <w:rsid w:val="00B923E8"/>
    <w:rsid w:val="00B9265A"/>
    <w:rsid w:val="00B92B91"/>
    <w:rsid w:val="00B93F45"/>
    <w:rsid w:val="00BA312F"/>
    <w:rsid w:val="00BA46F0"/>
    <w:rsid w:val="00BA717D"/>
    <w:rsid w:val="00BA7761"/>
    <w:rsid w:val="00BA7FB3"/>
    <w:rsid w:val="00BB13E7"/>
    <w:rsid w:val="00BB183B"/>
    <w:rsid w:val="00BB21F6"/>
    <w:rsid w:val="00BB280F"/>
    <w:rsid w:val="00BB319A"/>
    <w:rsid w:val="00BB3C4C"/>
    <w:rsid w:val="00BB3EE8"/>
    <w:rsid w:val="00BB41E0"/>
    <w:rsid w:val="00BB49A0"/>
    <w:rsid w:val="00BB58A5"/>
    <w:rsid w:val="00BB7E03"/>
    <w:rsid w:val="00BC04D1"/>
    <w:rsid w:val="00BC0AE2"/>
    <w:rsid w:val="00BC2132"/>
    <w:rsid w:val="00BC22F6"/>
    <w:rsid w:val="00BC444D"/>
    <w:rsid w:val="00BC5D32"/>
    <w:rsid w:val="00BC7067"/>
    <w:rsid w:val="00BC78B1"/>
    <w:rsid w:val="00BD0D5D"/>
    <w:rsid w:val="00BD1B99"/>
    <w:rsid w:val="00BD2A7C"/>
    <w:rsid w:val="00BD62D6"/>
    <w:rsid w:val="00BD6485"/>
    <w:rsid w:val="00BE09B8"/>
    <w:rsid w:val="00BE0E0B"/>
    <w:rsid w:val="00BE1EFC"/>
    <w:rsid w:val="00BE2C11"/>
    <w:rsid w:val="00BE3823"/>
    <w:rsid w:val="00BE437A"/>
    <w:rsid w:val="00BE43A9"/>
    <w:rsid w:val="00BE460D"/>
    <w:rsid w:val="00BE7E60"/>
    <w:rsid w:val="00BF03F4"/>
    <w:rsid w:val="00BF104A"/>
    <w:rsid w:val="00BF222C"/>
    <w:rsid w:val="00BF22C5"/>
    <w:rsid w:val="00BF30DB"/>
    <w:rsid w:val="00BF3DFA"/>
    <w:rsid w:val="00BF67B2"/>
    <w:rsid w:val="00C0038B"/>
    <w:rsid w:val="00C007A5"/>
    <w:rsid w:val="00C01785"/>
    <w:rsid w:val="00C020ED"/>
    <w:rsid w:val="00C024E4"/>
    <w:rsid w:val="00C027B6"/>
    <w:rsid w:val="00C03DD4"/>
    <w:rsid w:val="00C043A3"/>
    <w:rsid w:val="00C051C7"/>
    <w:rsid w:val="00C0653F"/>
    <w:rsid w:val="00C07BD9"/>
    <w:rsid w:val="00C10D48"/>
    <w:rsid w:val="00C147C5"/>
    <w:rsid w:val="00C15284"/>
    <w:rsid w:val="00C15623"/>
    <w:rsid w:val="00C20627"/>
    <w:rsid w:val="00C22791"/>
    <w:rsid w:val="00C23667"/>
    <w:rsid w:val="00C254D7"/>
    <w:rsid w:val="00C25885"/>
    <w:rsid w:val="00C25F61"/>
    <w:rsid w:val="00C2661C"/>
    <w:rsid w:val="00C266C7"/>
    <w:rsid w:val="00C2681E"/>
    <w:rsid w:val="00C303C7"/>
    <w:rsid w:val="00C3070C"/>
    <w:rsid w:val="00C30793"/>
    <w:rsid w:val="00C30984"/>
    <w:rsid w:val="00C30CF1"/>
    <w:rsid w:val="00C30F4A"/>
    <w:rsid w:val="00C313D9"/>
    <w:rsid w:val="00C31BE2"/>
    <w:rsid w:val="00C3409E"/>
    <w:rsid w:val="00C344E1"/>
    <w:rsid w:val="00C3454B"/>
    <w:rsid w:val="00C349F8"/>
    <w:rsid w:val="00C34AD1"/>
    <w:rsid w:val="00C35A5F"/>
    <w:rsid w:val="00C36375"/>
    <w:rsid w:val="00C37885"/>
    <w:rsid w:val="00C41766"/>
    <w:rsid w:val="00C43704"/>
    <w:rsid w:val="00C46C98"/>
    <w:rsid w:val="00C47ECC"/>
    <w:rsid w:val="00C50BA2"/>
    <w:rsid w:val="00C50CE8"/>
    <w:rsid w:val="00C514E0"/>
    <w:rsid w:val="00C53A26"/>
    <w:rsid w:val="00C60C5B"/>
    <w:rsid w:val="00C60F00"/>
    <w:rsid w:val="00C61DEB"/>
    <w:rsid w:val="00C62117"/>
    <w:rsid w:val="00C63564"/>
    <w:rsid w:val="00C635FC"/>
    <w:rsid w:val="00C64A62"/>
    <w:rsid w:val="00C669E9"/>
    <w:rsid w:val="00C70830"/>
    <w:rsid w:val="00C72F9F"/>
    <w:rsid w:val="00C73E10"/>
    <w:rsid w:val="00C765CA"/>
    <w:rsid w:val="00C775C6"/>
    <w:rsid w:val="00C80C2A"/>
    <w:rsid w:val="00C80EDE"/>
    <w:rsid w:val="00C812C1"/>
    <w:rsid w:val="00C83790"/>
    <w:rsid w:val="00C84CF5"/>
    <w:rsid w:val="00C85A45"/>
    <w:rsid w:val="00C8773D"/>
    <w:rsid w:val="00C90D6C"/>
    <w:rsid w:val="00C9120E"/>
    <w:rsid w:val="00C92205"/>
    <w:rsid w:val="00C9249E"/>
    <w:rsid w:val="00C92F6C"/>
    <w:rsid w:val="00C96B33"/>
    <w:rsid w:val="00CA125E"/>
    <w:rsid w:val="00CA26E9"/>
    <w:rsid w:val="00CA3716"/>
    <w:rsid w:val="00CA3BB5"/>
    <w:rsid w:val="00CA4B47"/>
    <w:rsid w:val="00CA5C77"/>
    <w:rsid w:val="00CA6430"/>
    <w:rsid w:val="00CA6917"/>
    <w:rsid w:val="00CA69D4"/>
    <w:rsid w:val="00CA6AD4"/>
    <w:rsid w:val="00CA7313"/>
    <w:rsid w:val="00CA75FC"/>
    <w:rsid w:val="00CB1FA9"/>
    <w:rsid w:val="00CB4134"/>
    <w:rsid w:val="00CB54DD"/>
    <w:rsid w:val="00CB5B7E"/>
    <w:rsid w:val="00CB6AD8"/>
    <w:rsid w:val="00CB7CBF"/>
    <w:rsid w:val="00CB7E18"/>
    <w:rsid w:val="00CC0C8A"/>
    <w:rsid w:val="00CC1DC0"/>
    <w:rsid w:val="00CC22CA"/>
    <w:rsid w:val="00CC2C56"/>
    <w:rsid w:val="00CC343F"/>
    <w:rsid w:val="00CC5A1E"/>
    <w:rsid w:val="00CC724C"/>
    <w:rsid w:val="00CD0D35"/>
    <w:rsid w:val="00CD0FE7"/>
    <w:rsid w:val="00CD2079"/>
    <w:rsid w:val="00CD3000"/>
    <w:rsid w:val="00CD351B"/>
    <w:rsid w:val="00CD4BB3"/>
    <w:rsid w:val="00CD5C9B"/>
    <w:rsid w:val="00CD5CB4"/>
    <w:rsid w:val="00CD6122"/>
    <w:rsid w:val="00CD62A1"/>
    <w:rsid w:val="00CE04F5"/>
    <w:rsid w:val="00CE0878"/>
    <w:rsid w:val="00CE0CF2"/>
    <w:rsid w:val="00CE14C2"/>
    <w:rsid w:val="00CE1B61"/>
    <w:rsid w:val="00CE1D37"/>
    <w:rsid w:val="00CE1D5C"/>
    <w:rsid w:val="00CE407A"/>
    <w:rsid w:val="00CE4B63"/>
    <w:rsid w:val="00CE56B4"/>
    <w:rsid w:val="00CE5832"/>
    <w:rsid w:val="00CE6435"/>
    <w:rsid w:val="00CE70D7"/>
    <w:rsid w:val="00CF06DE"/>
    <w:rsid w:val="00CF2BFA"/>
    <w:rsid w:val="00CF31A1"/>
    <w:rsid w:val="00CF411B"/>
    <w:rsid w:val="00CF5246"/>
    <w:rsid w:val="00CF5A94"/>
    <w:rsid w:val="00CF70EC"/>
    <w:rsid w:val="00CF7B88"/>
    <w:rsid w:val="00CF7DB0"/>
    <w:rsid w:val="00D009C9"/>
    <w:rsid w:val="00D01070"/>
    <w:rsid w:val="00D0135F"/>
    <w:rsid w:val="00D01C3F"/>
    <w:rsid w:val="00D01DA1"/>
    <w:rsid w:val="00D0233A"/>
    <w:rsid w:val="00D02BBC"/>
    <w:rsid w:val="00D05874"/>
    <w:rsid w:val="00D060AB"/>
    <w:rsid w:val="00D07476"/>
    <w:rsid w:val="00D10A42"/>
    <w:rsid w:val="00D12A61"/>
    <w:rsid w:val="00D12B71"/>
    <w:rsid w:val="00D13206"/>
    <w:rsid w:val="00D14330"/>
    <w:rsid w:val="00D16490"/>
    <w:rsid w:val="00D17E93"/>
    <w:rsid w:val="00D243C6"/>
    <w:rsid w:val="00D249AA"/>
    <w:rsid w:val="00D2756A"/>
    <w:rsid w:val="00D30704"/>
    <w:rsid w:val="00D3144C"/>
    <w:rsid w:val="00D323F2"/>
    <w:rsid w:val="00D332DD"/>
    <w:rsid w:val="00D33AD7"/>
    <w:rsid w:val="00D33B0E"/>
    <w:rsid w:val="00D35140"/>
    <w:rsid w:val="00D353A7"/>
    <w:rsid w:val="00D363C6"/>
    <w:rsid w:val="00D37445"/>
    <w:rsid w:val="00D43312"/>
    <w:rsid w:val="00D43C7A"/>
    <w:rsid w:val="00D441EB"/>
    <w:rsid w:val="00D4666E"/>
    <w:rsid w:val="00D46C0B"/>
    <w:rsid w:val="00D47482"/>
    <w:rsid w:val="00D47D63"/>
    <w:rsid w:val="00D47D78"/>
    <w:rsid w:val="00D51311"/>
    <w:rsid w:val="00D541AE"/>
    <w:rsid w:val="00D545C9"/>
    <w:rsid w:val="00D54CD0"/>
    <w:rsid w:val="00D55685"/>
    <w:rsid w:val="00D55F57"/>
    <w:rsid w:val="00D56AB7"/>
    <w:rsid w:val="00D60215"/>
    <w:rsid w:val="00D609C1"/>
    <w:rsid w:val="00D61AB1"/>
    <w:rsid w:val="00D62BAC"/>
    <w:rsid w:val="00D630A4"/>
    <w:rsid w:val="00D63B37"/>
    <w:rsid w:val="00D641C6"/>
    <w:rsid w:val="00D64F81"/>
    <w:rsid w:val="00D65D4E"/>
    <w:rsid w:val="00D65DEE"/>
    <w:rsid w:val="00D662CA"/>
    <w:rsid w:val="00D7157D"/>
    <w:rsid w:val="00D71B5B"/>
    <w:rsid w:val="00D74E37"/>
    <w:rsid w:val="00D75946"/>
    <w:rsid w:val="00D778B1"/>
    <w:rsid w:val="00D77F7E"/>
    <w:rsid w:val="00D80B32"/>
    <w:rsid w:val="00D82823"/>
    <w:rsid w:val="00D845C1"/>
    <w:rsid w:val="00D84F82"/>
    <w:rsid w:val="00D86087"/>
    <w:rsid w:val="00D86ED1"/>
    <w:rsid w:val="00D87E85"/>
    <w:rsid w:val="00D93108"/>
    <w:rsid w:val="00D941F7"/>
    <w:rsid w:val="00D94272"/>
    <w:rsid w:val="00D949DA"/>
    <w:rsid w:val="00D94CFD"/>
    <w:rsid w:val="00D972AF"/>
    <w:rsid w:val="00DA2573"/>
    <w:rsid w:val="00DA2D3E"/>
    <w:rsid w:val="00DA4D17"/>
    <w:rsid w:val="00DA506E"/>
    <w:rsid w:val="00DA627B"/>
    <w:rsid w:val="00DA709A"/>
    <w:rsid w:val="00DB0D62"/>
    <w:rsid w:val="00DB35F2"/>
    <w:rsid w:val="00DB4CFA"/>
    <w:rsid w:val="00DB4E73"/>
    <w:rsid w:val="00DB549C"/>
    <w:rsid w:val="00DB6698"/>
    <w:rsid w:val="00DC0F2C"/>
    <w:rsid w:val="00DC2E31"/>
    <w:rsid w:val="00DC33A6"/>
    <w:rsid w:val="00DC370A"/>
    <w:rsid w:val="00DC3E2C"/>
    <w:rsid w:val="00DC624A"/>
    <w:rsid w:val="00DC725B"/>
    <w:rsid w:val="00DC7620"/>
    <w:rsid w:val="00DD033D"/>
    <w:rsid w:val="00DD239E"/>
    <w:rsid w:val="00DD398A"/>
    <w:rsid w:val="00DD5CEA"/>
    <w:rsid w:val="00DD5EE3"/>
    <w:rsid w:val="00DD666B"/>
    <w:rsid w:val="00DD6BEF"/>
    <w:rsid w:val="00DD6E53"/>
    <w:rsid w:val="00DE1DDB"/>
    <w:rsid w:val="00DE2AF5"/>
    <w:rsid w:val="00DE2E4B"/>
    <w:rsid w:val="00DE3BA8"/>
    <w:rsid w:val="00DE47B7"/>
    <w:rsid w:val="00DE587A"/>
    <w:rsid w:val="00DE5E2E"/>
    <w:rsid w:val="00DF031B"/>
    <w:rsid w:val="00DF0569"/>
    <w:rsid w:val="00DF065E"/>
    <w:rsid w:val="00DF2793"/>
    <w:rsid w:val="00DF287D"/>
    <w:rsid w:val="00DF31D4"/>
    <w:rsid w:val="00DF366C"/>
    <w:rsid w:val="00DF5006"/>
    <w:rsid w:val="00DF5C7E"/>
    <w:rsid w:val="00DF6160"/>
    <w:rsid w:val="00DF6604"/>
    <w:rsid w:val="00E04ADC"/>
    <w:rsid w:val="00E04FF5"/>
    <w:rsid w:val="00E05DC3"/>
    <w:rsid w:val="00E06696"/>
    <w:rsid w:val="00E06D40"/>
    <w:rsid w:val="00E07613"/>
    <w:rsid w:val="00E1246A"/>
    <w:rsid w:val="00E1252F"/>
    <w:rsid w:val="00E1295E"/>
    <w:rsid w:val="00E14859"/>
    <w:rsid w:val="00E156C3"/>
    <w:rsid w:val="00E15EA2"/>
    <w:rsid w:val="00E15F2C"/>
    <w:rsid w:val="00E15F86"/>
    <w:rsid w:val="00E169E0"/>
    <w:rsid w:val="00E16C0C"/>
    <w:rsid w:val="00E16C2B"/>
    <w:rsid w:val="00E16EA4"/>
    <w:rsid w:val="00E17A42"/>
    <w:rsid w:val="00E202AC"/>
    <w:rsid w:val="00E214F9"/>
    <w:rsid w:val="00E2158A"/>
    <w:rsid w:val="00E240E7"/>
    <w:rsid w:val="00E2785B"/>
    <w:rsid w:val="00E31956"/>
    <w:rsid w:val="00E32761"/>
    <w:rsid w:val="00E328CE"/>
    <w:rsid w:val="00E345F3"/>
    <w:rsid w:val="00E35121"/>
    <w:rsid w:val="00E35EDE"/>
    <w:rsid w:val="00E360C7"/>
    <w:rsid w:val="00E36F41"/>
    <w:rsid w:val="00E40347"/>
    <w:rsid w:val="00E4037F"/>
    <w:rsid w:val="00E40C4C"/>
    <w:rsid w:val="00E432A3"/>
    <w:rsid w:val="00E43BCA"/>
    <w:rsid w:val="00E44646"/>
    <w:rsid w:val="00E44D92"/>
    <w:rsid w:val="00E455E8"/>
    <w:rsid w:val="00E45AD7"/>
    <w:rsid w:val="00E45F05"/>
    <w:rsid w:val="00E47591"/>
    <w:rsid w:val="00E47C31"/>
    <w:rsid w:val="00E50874"/>
    <w:rsid w:val="00E50B36"/>
    <w:rsid w:val="00E5307F"/>
    <w:rsid w:val="00E534FB"/>
    <w:rsid w:val="00E53D0C"/>
    <w:rsid w:val="00E54211"/>
    <w:rsid w:val="00E55341"/>
    <w:rsid w:val="00E553BE"/>
    <w:rsid w:val="00E5573A"/>
    <w:rsid w:val="00E55D11"/>
    <w:rsid w:val="00E55DC0"/>
    <w:rsid w:val="00E56568"/>
    <w:rsid w:val="00E5670D"/>
    <w:rsid w:val="00E575F2"/>
    <w:rsid w:val="00E57B10"/>
    <w:rsid w:val="00E57D56"/>
    <w:rsid w:val="00E619B7"/>
    <w:rsid w:val="00E61DFD"/>
    <w:rsid w:val="00E62A6E"/>
    <w:rsid w:val="00E62DEE"/>
    <w:rsid w:val="00E661C1"/>
    <w:rsid w:val="00E66273"/>
    <w:rsid w:val="00E6788E"/>
    <w:rsid w:val="00E70B78"/>
    <w:rsid w:val="00E71030"/>
    <w:rsid w:val="00E7172C"/>
    <w:rsid w:val="00E734D9"/>
    <w:rsid w:val="00E73CB6"/>
    <w:rsid w:val="00E76226"/>
    <w:rsid w:val="00E800BF"/>
    <w:rsid w:val="00E81AB6"/>
    <w:rsid w:val="00E8496C"/>
    <w:rsid w:val="00E85F30"/>
    <w:rsid w:val="00E86706"/>
    <w:rsid w:val="00E867DC"/>
    <w:rsid w:val="00E86B02"/>
    <w:rsid w:val="00E86C77"/>
    <w:rsid w:val="00E87451"/>
    <w:rsid w:val="00E9095E"/>
    <w:rsid w:val="00E95477"/>
    <w:rsid w:val="00E9654D"/>
    <w:rsid w:val="00E97907"/>
    <w:rsid w:val="00E979D6"/>
    <w:rsid w:val="00E97B74"/>
    <w:rsid w:val="00EA09E8"/>
    <w:rsid w:val="00EA0A68"/>
    <w:rsid w:val="00EA2DE8"/>
    <w:rsid w:val="00EA2F45"/>
    <w:rsid w:val="00EA2F83"/>
    <w:rsid w:val="00EA4692"/>
    <w:rsid w:val="00EA4BE0"/>
    <w:rsid w:val="00EA4F36"/>
    <w:rsid w:val="00EA50FC"/>
    <w:rsid w:val="00EA59AF"/>
    <w:rsid w:val="00EA6BD4"/>
    <w:rsid w:val="00EA6CD5"/>
    <w:rsid w:val="00EA72D6"/>
    <w:rsid w:val="00EB02DE"/>
    <w:rsid w:val="00EB0376"/>
    <w:rsid w:val="00EB1D73"/>
    <w:rsid w:val="00EC0007"/>
    <w:rsid w:val="00EC2D4A"/>
    <w:rsid w:val="00EC352E"/>
    <w:rsid w:val="00EC4120"/>
    <w:rsid w:val="00EC509F"/>
    <w:rsid w:val="00EC58F6"/>
    <w:rsid w:val="00EC7BB3"/>
    <w:rsid w:val="00ED0F45"/>
    <w:rsid w:val="00ED2488"/>
    <w:rsid w:val="00ED292A"/>
    <w:rsid w:val="00ED334C"/>
    <w:rsid w:val="00ED470F"/>
    <w:rsid w:val="00ED4E59"/>
    <w:rsid w:val="00ED73AE"/>
    <w:rsid w:val="00ED79FC"/>
    <w:rsid w:val="00EE0CE5"/>
    <w:rsid w:val="00EE216C"/>
    <w:rsid w:val="00EE42B9"/>
    <w:rsid w:val="00EE52D5"/>
    <w:rsid w:val="00EE5E83"/>
    <w:rsid w:val="00EE6666"/>
    <w:rsid w:val="00EE6DC9"/>
    <w:rsid w:val="00EE71D8"/>
    <w:rsid w:val="00EE7C78"/>
    <w:rsid w:val="00EF086B"/>
    <w:rsid w:val="00EF0D0B"/>
    <w:rsid w:val="00EF270E"/>
    <w:rsid w:val="00EF2733"/>
    <w:rsid w:val="00EF3500"/>
    <w:rsid w:val="00EF4D17"/>
    <w:rsid w:val="00EF6AAA"/>
    <w:rsid w:val="00EF7A6C"/>
    <w:rsid w:val="00EF7A84"/>
    <w:rsid w:val="00F034F7"/>
    <w:rsid w:val="00F045B0"/>
    <w:rsid w:val="00F0542B"/>
    <w:rsid w:val="00F0638D"/>
    <w:rsid w:val="00F068A9"/>
    <w:rsid w:val="00F07B4E"/>
    <w:rsid w:val="00F11EC2"/>
    <w:rsid w:val="00F1251C"/>
    <w:rsid w:val="00F12F30"/>
    <w:rsid w:val="00F13A2A"/>
    <w:rsid w:val="00F13C35"/>
    <w:rsid w:val="00F14C52"/>
    <w:rsid w:val="00F16899"/>
    <w:rsid w:val="00F168D8"/>
    <w:rsid w:val="00F178ED"/>
    <w:rsid w:val="00F17EAD"/>
    <w:rsid w:val="00F20735"/>
    <w:rsid w:val="00F20DE5"/>
    <w:rsid w:val="00F219AF"/>
    <w:rsid w:val="00F243ED"/>
    <w:rsid w:val="00F24C4A"/>
    <w:rsid w:val="00F27100"/>
    <w:rsid w:val="00F30662"/>
    <w:rsid w:val="00F308EE"/>
    <w:rsid w:val="00F320DA"/>
    <w:rsid w:val="00F36035"/>
    <w:rsid w:val="00F41B19"/>
    <w:rsid w:val="00F4225A"/>
    <w:rsid w:val="00F4266A"/>
    <w:rsid w:val="00F43339"/>
    <w:rsid w:val="00F43E83"/>
    <w:rsid w:val="00F442F0"/>
    <w:rsid w:val="00F44F9E"/>
    <w:rsid w:val="00F454FC"/>
    <w:rsid w:val="00F45F9E"/>
    <w:rsid w:val="00F46CD9"/>
    <w:rsid w:val="00F46DD0"/>
    <w:rsid w:val="00F4724C"/>
    <w:rsid w:val="00F472BF"/>
    <w:rsid w:val="00F54943"/>
    <w:rsid w:val="00F54D38"/>
    <w:rsid w:val="00F55AAF"/>
    <w:rsid w:val="00F568D0"/>
    <w:rsid w:val="00F578A5"/>
    <w:rsid w:val="00F60AD4"/>
    <w:rsid w:val="00F610EC"/>
    <w:rsid w:val="00F615E3"/>
    <w:rsid w:val="00F62032"/>
    <w:rsid w:val="00F64BFF"/>
    <w:rsid w:val="00F64D64"/>
    <w:rsid w:val="00F65A5D"/>
    <w:rsid w:val="00F67514"/>
    <w:rsid w:val="00F67E9D"/>
    <w:rsid w:val="00F67F5E"/>
    <w:rsid w:val="00F70B6D"/>
    <w:rsid w:val="00F7214A"/>
    <w:rsid w:val="00F733C0"/>
    <w:rsid w:val="00F74CEB"/>
    <w:rsid w:val="00F752AE"/>
    <w:rsid w:val="00F76F30"/>
    <w:rsid w:val="00F775A9"/>
    <w:rsid w:val="00F80067"/>
    <w:rsid w:val="00F81353"/>
    <w:rsid w:val="00F8299C"/>
    <w:rsid w:val="00F834A6"/>
    <w:rsid w:val="00F852D5"/>
    <w:rsid w:val="00F852E9"/>
    <w:rsid w:val="00F8619A"/>
    <w:rsid w:val="00F86CF6"/>
    <w:rsid w:val="00F87803"/>
    <w:rsid w:val="00F90BD9"/>
    <w:rsid w:val="00F90CFA"/>
    <w:rsid w:val="00F91A0F"/>
    <w:rsid w:val="00F937BE"/>
    <w:rsid w:val="00F949CB"/>
    <w:rsid w:val="00F95F7B"/>
    <w:rsid w:val="00F96312"/>
    <w:rsid w:val="00F9670C"/>
    <w:rsid w:val="00F97B48"/>
    <w:rsid w:val="00FA0C49"/>
    <w:rsid w:val="00FA0C84"/>
    <w:rsid w:val="00FA163C"/>
    <w:rsid w:val="00FA6524"/>
    <w:rsid w:val="00FA7C82"/>
    <w:rsid w:val="00FB2090"/>
    <w:rsid w:val="00FB2E34"/>
    <w:rsid w:val="00FB426B"/>
    <w:rsid w:val="00FB45D0"/>
    <w:rsid w:val="00FB6E98"/>
    <w:rsid w:val="00FB70EF"/>
    <w:rsid w:val="00FB731F"/>
    <w:rsid w:val="00FC2BDD"/>
    <w:rsid w:val="00FC3AED"/>
    <w:rsid w:val="00FC5D3A"/>
    <w:rsid w:val="00FC5FB1"/>
    <w:rsid w:val="00FC655E"/>
    <w:rsid w:val="00FC758E"/>
    <w:rsid w:val="00FD01C0"/>
    <w:rsid w:val="00FD3484"/>
    <w:rsid w:val="00FD45E9"/>
    <w:rsid w:val="00FD4723"/>
    <w:rsid w:val="00FD5982"/>
    <w:rsid w:val="00FD72F8"/>
    <w:rsid w:val="00FE2799"/>
    <w:rsid w:val="00FE28F8"/>
    <w:rsid w:val="00FE3E9B"/>
    <w:rsid w:val="00FE63B1"/>
    <w:rsid w:val="00FE6C45"/>
    <w:rsid w:val="00FF0102"/>
    <w:rsid w:val="00FF0246"/>
    <w:rsid w:val="00FF208C"/>
    <w:rsid w:val="00FF2E7F"/>
    <w:rsid w:val="00FF2FC0"/>
    <w:rsid w:val="00FF39CB"/>
    <w:rsid w:val="00FF4ECE"/>
    <w:rsid w:val="00FF6531"/>
    <w:rsid w:val="00FF6C7C"/>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A8E"/>
    <w:pPr>
      <w:ind w:left="709" w:hanging="709"/>
    </w:pPr>
    <w:rPr>
      <w:sz w:val="26"/>
      <w:szCs w:val="24"/>
    </w:rPr>
  </w:style>
  <w:style w:type="paragraph" w:styleId="1">
    <w:name w:val="heading 1"/>
    <w:basedOn w:val="a"/>
    <w:next w:val="a"/>
    <w:link w:val="10"/>
    <w:qFormat/>
    <w:rsid w:val="00E5670D"/>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17A42"/>
    <w:pPr>
      <w:keepNext/>
      <w:spacing w:before="240" w:after="60"/>
      <w:outlineLvl w:val="1"/>
    </w:pPr>
    <w:rPr>
      <w:rFonts w:ascii="Cambria" w:hAnsi="Cambria"/>
      <w:b/>
      <w:bCs/>
      <w:i/>
      <w:iCs/>
      <w:sz w:val="28"/>
      <w:szCs w:val="28"/>
    </w:rPr>
  </w:style>
  <w:style w:type="paragraph" w:styleId="3">
    <w:name w:val="heading 3"/>
    <w:basedOn w:val="a"/>
    <w:next w:val="a"/>
    <w:qFormat/>
    <w:rsid w:val="00403A8E"/>
    <w:pPr>
      <w:keepNext/>
      <w:spacing w:before="240" w:after="60"/>
      <w:jc w:val="center"/>
      <w:outlineLvl w:val="2"/>
    </w:pPr>
    <w:rPr>
      <w:rFonts w:cs="Arial"/>
      <w:b/>
      <w:bCs/>
      <w:caps/>
      <w:spacing w:val="60"/>
      <w:sz w:val="28"/>
      <w:szCs w:val="26"/>
    </w:rPr>
  </w:style>
  <w:style w:type="paragraph" w:styleId="5">
    <w:name w:val="heading 5"/>
    <w:basedOn w:val="a"/>
    <w:next w:val="a"/>
    <w:link w:val="50"/>
    <w:semiHidden/>
    <w:unhideWhenUsed/>
    <w:qFormat/>
    <w:rsid w:val="005D3007"/>
    <w:pPr>
      <w:spacing w:before="240" w:after="60"/>
      <w:outlineLvl w:val="4"/>
    </w:pPr>
    <w:rPr>
      <w:rFonts w:ascii="Calibri" w:hAnsi="Calibri"/>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670D"/>
    <w:rPr>
      <w:rFonts w:ascii="Cambria" w:eastAsia="Times New Roman" w:hAnsi="Cambria" w:cs="Times New Roman"/>
      <w:b/>
      <w:bCs/>
      <w:kern w:val="32"/>
      <w:sz w:val="32"/>
      <w:szCs w:val="32"/>
    </w:rPr>
  </w:style>
  <w:style w:type="paragraph" w:customStyle="1" w:styleId="a3">
    <w:name w:val="Тема документа"/>
    <w:basedOn w:val="a"/>
    <w:rsid w:val="00403A8E"/>
    <w:pPr>
      <w:spacing w:after="280"/>
    </w:pPr>
    <w:rPr>
      <w:b/>
      <w:sz w:val="28"/>
    </w:rPr>
  </w:style>
  <w:style w:type="character" w:customStyle="1" w:styleId="a4">
    <w:name w:val="Название Знак"/>
    <w:basedOn w:val="a0"/>
    <w:link w:val="a5"/>
    <w:uiPriority w:val="99"/>
    <w:locked/>
    <w:rsid w:val="00B83301"/>
    <w:rPr>
      <w:rFonts w:ascii="Calibri" w:eastAsia="Calibri" w:hAnsi="Calibri"/>
      <w:b/>
      <w:sz w:val="24"/>
      <w:lang w:val="ru-RU" w:eastAsia="ru-RU" w:bidi="ar-SA"/>
    </w:rPr>
  </w:style>
  <w:style w:type="paragraph" w:styleId="a5">
    <w:name w:val="Title"/>
    <w:basedOn w:val="a"/>
    <w:link w:val="a4"/>
    <w:qFormat/>
    <w:rsid w:val="00B83301"/>
    <w:pPr>
      <w:ind w:left="0" w:firstLine="0"/>
      <w:jc w:val="center"/>
    </w:pPr>
    <w:rPr>
      <w:rFonts w:ascii="Calibri" w:eastAsia="Calibri" w:hAnsi="Calibri"/>
      <w:b/>
      <w:sz w:val="24"/>
      <w:szCs w:val="20"/>
    </w:rPr>
  </w:style>
  <w:style w:type="paragraph" w:customStyle="1" w:styleId="msonormalcxspmiddle">
    <w:name w:val="msonormalcxspmiddle"/>
    <w:basedOn w:val="a"/>
    <w:uiPriority w:val="99"/>
    <w:rsid w:val="00B83301"/>
    <w:pPr>
      <w:spacing w:before="100" w:beforeAutospacing="1" w:after="100" w:afterAutospacing="1"/>
      <w:ind w:left="0" w:firstLine="0"/>
    </w:pPr>
    <w:rPr>
      <w:sz w:val="24"/>
    </w:rPr>
  </w:style>
  <w:style w:type="paragraph" w:customStyle="1" w:styleId="msonormalcxspmiddlecxspmiddle">
    <w:name w:val="msonormalcxspmiddlecxspmiddle"/>
    <w:basedOn w:val="a"/>
    <w:rsid w:val="00B83301"/>
    <w:pPr>
      <w:spacing w:before="100" w:beforeAutospacing="1" w:after="100" w:afterAutospacing="1"/>
      <w:ind w:left="0" w:firstLine="0"/>
    </w:pPr>
    <w:rPr>
      <w:sz w:val="24"/>
    </w:rPr>
  </w:style>
  <w:style w:type="paragraph" w:customStyle="1" w:styleId="msonormalcxspmiddlecxsplast">
    <w:name w:val="msonormalcxspmiddlecxsplast"/>
    <w:basedOn w:val="a"/>
    <w:rsid w:val="00B83301"/>
    <w:pPr>
      <w:spacing w:before="100" w:beforeAutospacing="1" w:after="100" w:afterAutospacing="1"/>
      <w:ind w:left="0" w:firstLine="0"/>
    </w:pPr>
    <w:rPr>
      <w:sz w:val="24"/>
    </w:rPr>
  </w:style>
  <w:style w:type="paragraph" w:customStyle="1" w:styleId="11">
    <w:name w:val="1"/>
    <w:rsid w:val="001D3C11"/>
    <w:pPr>
      <w:autoSpaceDE w:val="0"/>
      <w:autoSpaceDN w:val="0"/>
      <w:adjustRightInd w:val="0"/>
      <w:spacing w:line="220" w:lineRule="atLeast"/>
      <w:ind w:firstLine="283"/>
      <w:jc w:val="both"/>
    </w:pPr>
    <w:rPr>
      <w:color w:val="000000"/>
      <w:lang w:eastAsia="en-US"/>
    </w:rPr>
  </w:style>
  <w:style w:type="character" w:customStyle="1" w:styleId="a6">
    <w:name w:val="Текст Знак"/>
    <w:basedOn w:val="a0"/>
    <w:link w:val="a7"/>
    <w:locked/>
    <w:rsid w:val="00F320DA"/>
    <w:rPr>
      <w:rFonts w:ascii="Courier New" w:eastAsia="Calibri" w:hAnsi="Courier New" w:cs="Courier New"/>
      <w:lang w:val="ru-RU" w:eastAsia="ru-RU" w:bidi="ar-SA"/>
    </w:rPr>
  </w:style>
  <w:style w:type="paragraph" w:styleId="a7">
    <w:name w:val="Plain Text"/>
    <w:basedOn w:val="a"/>
    <w:link w:val="a6"/>
    <w:rsid w:val="00F320DA"/>
    <w:pPr>
      <w:ind w:left="0" w:firstLine="0"/>
    </w:pPr>
    <w:rPr>
      <w:rFonts w:ascii="Courier New" w:eastAsia="Calibri" w:hAnsi="Courier New" w:cs="Courier New"/>
      <w:sz w:val="20"/>
      <w:szCs w:val="20"/>
    </w:rPr>
  </w:style>
  <w:style w:type="paragraph" w:customStyle="1" w:styleId="12">
    <w:name w:val="Абзац списка1"/>
    <w:basedOn w:val="a"/>
    <w:rsid w:val="00F320DA"/>
    <w:pPr>
      <w:ind w:left="720" w:firstLine="0"/>
      <w:contextualSpacing/>
    </w:pPr>
    <w:rPr>
      <w:rFonts w:eastAsia="Calibri"/>
      <w:sz w:val="24"/>
    </w:rPr>
  </w:style>
  <w:style w:type="paragraph" w:styleId="a8">
    <w:name w:val="header"/>
    <w:basedOn w:val="a"/>
    <w:rsid w:val="00762595"/>
    <w:pPr>
      <w:tabs>
        <w:tab w:val="center" w:pos="4677"/>
        <w:tab w:val="right" w:pos="9355"/>
      </w:tabs>
    </w:pPr>
  </w:style>
  <w:style w:type="character" w:styleId="a9">
    <w:name w:val="page number"/>
    <w:basedOn w:val="a0"/>
    <w:rsid w:val="00762595"/>
  </w:style>
  <w:style w:type="paragraph" w:customStyle="1" w:styleId="aa">
    <w:name w:val="Знак Знак Знак"/>
    <w:basedOn w:val="a"/>
    <w:uiPriority w:val="99"/>
    <w:rsid w:val="002455DC"/>
    <w:pPr>
      <w:spacing w:after="160" w:line="240" w:lineRule="exact"/>
      <w:ind w:left="0" w:firstLine="0"/>
    </w:pPr>
    <w:rPr>
      <w:rFonts w:ascii="Verdana" w:hAnsi="Verdana" w:cs="Verdana"/>
      <w:sz w:val="20"/>
      <w:szCs w:val="20"/>
      <w:lang w:val="en-US" w:eastAsia="en-US"/>
    </w:rPr>
  </w:style>
  <w:style w:type="table" w:styleId="ab">
    <w:name w:val="Table Grid"/>
    <w:basedOn w:val="a1"/>
    <w:uiPriority w:val="59"/>
    <w:rsid w:val="00245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304014"/>
    <w:pPr>
      <w:ind w:left="0" w:firstLine="720"/>
      <w:jc w:val="center"/>
    </w:pPr>
    <w:rPr>
      <w:sz w:val="28"/>
      <w:szCs w:val="20"/>
    </w:rPr>
  </w:style>
  <w:style w:type="character" w:customStyle="1" w:styleId="ad">
    <w:name w:val="Основной текст с отступом Знак"/>
    <w:basedOn w:val="a0"/>
    <w:link w:val="ac"/>
    <w:uiPriority w:val="99"/>
    <w:rsid w:val="00304014"/>
    <w:rPr>
      <w:sz w:val="28"/>
    </w:rPr>
  </w:style>
  <w:style w:type="paragraph" w:styleId="ae">
    <w:name w:val="footer"/>
    <w:basedOn w:val="a"/>
    <w:link w:val="af"/>
    <w:rsid w:val="00BE437A"/>
    <w:pPr>
      <w:tabs>
        <w:tab w:val="center" w:pos="4677"/>
        <w:tab w:val="right" w:pos="9355"/>
      </w:tabs>
    </w:pPr>
  </w:style>
  <w:style w:type="character" w:customStyle="1" w:styleId="af">
    <w:name w:val="Нижний колонтитул Знак"/>
    <w:basedOn w:val="a0"/>
    <w:link w:val="ae"/>
    <w:rsid w:val="00BE437A"/>
    <w:rPr>
      <w:sz w:val="26"/>
      <w:szCs w:val="24"/>
    </w:rPr>
  </w:style>
  <w:style w:type="paragraph" w:styleId="af0">
    <w:name w:val="Body Text"/>
    <w:basedOn w:val="a"/>
    <w:link w:val="af1"/>
    <w:rsid w:val="00C775C6"/>
    <w:pPr>
      <w:spacing w:after="120"/>
    </w:pPr>
  </w:style>
  <w:style w:type="character" w:customStyle="1" w:styleId="af1">
    <w:name w:val="Основной текст Знак"/>
    <w:basedOn w:val="a0"/>
    <w:link w:val="af0"/>
    <w:rsid w:val="00C775C6"/>
    <w:rPr>
      <w:sz w:val="26"/>
      <w:szCs w:val="24"/>
    </w:rPr>
  </w:style>
  <w:style w:type="paragraph" w:styleId="af2">
    <w:name w:val="List Paragraph"/>
    <w:basedOn w:val="a"/>
    <w:uiPriority w:val="34"/>
    <w:qFormat/>
    <w:rsid w:val="00A630BA"/>
    <w:pPr>
      <w:spacing w:after="200" w:line="276" w:lineRule="auto"/>
      <w:ind w:left="720" w:firstLine="0"/>
      <w:contextualSpacing/>
    </w:pPr>
    <w:rPr>
      <w:rFonts w:ascii="Calibri" w:eastAsia="Calibri" w:hAnsi="Calibri"/>
      <w:sz w:val="22"/>
      <w:szCs w:val="22"/>
      <w:lang w:eastAsia="en-US"/>
    </w:rPr>
  </w:style>
  <w:style w:type="paragraph" w:styleId="af3">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qFormat/>
    <w:rsid w:val="00382C33"/>
    <w:pPr>
      <w:spacing w:before="100" w:beforeAutospacing="1" w:after="119"/>
      <w:ind w:left="0" w:firstLine="0"/>
    </w:pPr>
    <w:rPr>
      <w:sz w:val="24"/>
    </w:rPr>
  </w:style>
  <w:style w:type="character" w:styleId="af4">
    <w:name w:val="Strong"/>
    <w:basedOn w:val="a0"/>
    <w:uiPriority w:val="22"/>
    <w:qFormat/>
    <w:rsid w:val="00382C33"/>
    <w:rPr>
      <w:b/>
      <w:bCs/>
    </w:rPr>
  </w:style>
  <w:style w:type="paragraph" w:customStyle="1" w:styleId="ConsNormal">
    <w:name w:val="ConsNormal"/>
    <w:rsid w:val="00E5670D"/>
    <w:pPr>
      <w:widowControl w:val="0"/>
      <w:autoSpaceDE w:val="0"/>
      <w:autoSpaceDN w:val="0"/>
      <w:adjustRightInd w:val="0"/>
      <w:ind w:right="19772" w:firstLine="720"/>
    </w:pPr>
    <w:rPr>
      <w:rFonts w:ascii="Arial" w:hAnsi="Arial" w:cs="Arial"/>
    </w:rPr>
  </w:style>
  <w:style w:type="character" w:customStyle="1" w:styleId="50">
    <w:name w:val="Заголовок 5 Знак"/>
    <w:basedOn w:val="a0"/>
    <w:link w:val="5"/>
    <w:semiHidden/>
    <w:rsid w:val="005D3007"/>
    <w:rPr>
      <w:rFonts w:ascii="Calibri" w:hAnsi="Calibri"/>
      <w:b/>
      <w:bCs/>
      <w:i/>
      <w:iCs/>
      <w:sz w:val="26"/>
      <w:szCs w:val="26"/>
    </w:rPr>
  </w:style>
  <w:style w:type="character" w:customStyle="1" w:styleId="21">
    <w:name w:val="Основной текст 2 Знак"/>
    <w:basedOn w:val="a0"/>
    <w:link w:val="22"/>
    <w:rsid w:val="005D3007"/>
    <w:rPr>
      <w:sz w:val="26"/>
      <w:szCs w:val="24"/>
    </w:rPr>
  </w:style>
  <w:style w:type="paragraph" w:styleId="22">
    <w:name w:val="Body Text 2"/>
    <w:basedOn w:val="a"/>
    <w:link w:val="21"/>
    <w:rsid w:val="005D3007"/>
    <w:pPr>
      <w:spacing w:after="120" w:line="480" w:lineRule="auto"/>
    </w:pPr>
  </w:style>
  <w:style w:type="paragraph" w:customStyle="1" w:styleId="ConsPlusNormal">
    <w:name w:val="ConsPlusNormal"/>
    <w:rsid w:val="005D3007"/>
    <w:pPr>
      <w:widowControl w:val="0"/>
      <w:autoSpaceDE w:val="0"/>
      <w:autoSpaceDN w:val="0"/>
      <w:adjustRightInd w:val="0"/>
    </w:pPr>
    <w:rPr>
      <w:rFonts w:ascii="Arial" w:hAnsi="Arial" w:cs="Arial"/>
    </w:rPr>
  </w:style>
  <w:style w:type="character" w:customStyle="1" w:styleId="af5">
    <w:name w:val="Без интервала Знак"/>
    <w:aliases w:val="основа Знак"/>
    <w:link w:val="13"/>
    <w:uiPriority w:val="1"/>
    <w:locked/>
    <w:rsid w:val="005D3007"/>
    <w:rPr>
      <w:rFonts w:ascii="Calibri" w:eastAsia="Calibri" w:hAnsi="Calibri"/>
      <w:sz w:val="22"/>
      <w:szCs w:val="22"/>
      <w:lang w:val="ru-RU" w:eastAsia="en-US" w:bidi="ar-SA"/>
    </w:rPr>
  </w:style>
  <w:style w:type="paragraph" w:customStyle="1" w:styleId="13">
    <w:name w:val="Без интервала1"/>
    <w:aliases w:val="основа"/>
    <w:link w:val="af5"/>
    <w:uiPriority w:val="1"/>
    <w:qFormat/>
    <w:rsid w:val="005D3007"/>
    <w:rPr>
      <w:rFonts w:ascii="Calibri" w:eastAsia="Calibri" w:hAnsi="Calibri"/>
      <w:sz w:val="22"/>
      <w:szCs w:val="22"/>
      <w:lang w:eastAsia="en-US"/>
    </w:rPr>
  </w:style>
  <w:style w:type="paragraph" w:styleId="af6">
    <w:name w:val="No Spacing"/>
    <w:uiPriority w:val="1"/>
    <w:qFormat/>
    <w:rsid w:val="005D3007"/>
    <w:rPr>
      <w:rFonts w:ascii="Calibri" w:eastAsia="Calibri" w:hAnsi="Calibri"/>
      <w:sz w:val="22"/>
      <w:szCs w:val="22"/>
      <w:lang w:eastAsia="en-US"/>
    </w:rPr>
  </w:style>
  <w:style w:type="character" w:customStyle="1" w:styleId="apple-style-span">
    <w:name w:val="apple-style-span"/>
    <w:basedOn w:val="a0"/>
    <w:rsid w:val="005D3007"/>
  </w:style>
  <w:style w:type="character" w:customStyle="1" w:styleId="extended-textshort">
    <w:name w:val="extended-text__short"/>
    <w:basedOn w:val="a0"/>
    <w:rsid w:val="005D3007"/>
  </w:style>
  <w:style w:type="paragraph" w:customStyle="1" w:styleId="ConsPlusNonformat">
    <w:name w:val="ConsPlusNonformat"/>
    <w:rsid w:val="005D3007"/>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semiHidden/>
    <w:rsid w:val="00417A42"/>
    <w:rPr>
      <w:rFonts w:ascii="Cambria" w:hAnsi="Cambria"/>
      <w:b/>
      <w:bCs/>
      <w:i/>
      <w:iCs/>
      <w:sz w:val="28"/>
      <w:szCs w:val="28"/>
    </w:rPr>
  </w:style>
  <w:style w:type="character" w:styleId="af7">
    <w:name w:val="Emphasis"/>
    <w:basedOn w:val="a0"/>
    <w:uiPriority w:val="20"/>
    <w:qFormat/>
    <w:rsid w:val="00417A42"/>
    <w:rPr>
      <w:i/>
      <w:iCs/>
    </w:rPr>
  </w:style>
  <w:style w:type="character" w:customStyle="1" w:styleId="apple-converted-space">
    <w:name w:val="apple-converted-space"/>
    <w:basedOn w:val="a0"/>
    <w:rsid w:val="00417A42"/>
    <w:rPr>
      <w:rFonts w:cs="Times New Roman"/>
    </w:rPr>
  </w:style>
  <w:style w:type="paragraph" w:styleId="30">
    <w:name w:val="Body Text Indent 3"/>
    <w:basedOn w:val="a"/>
    <w:link w:val="31"/>
    <w:rsid w:val="00417A42"/>
    <w:pPr>
      <w:spacing w:after="120"/>
      <w:ind w:left="283"/>
    </w:pPr>
    <w:rPr>
      <w:sz w:val="16"/>
      <w:szCs w:val="16"/>
    </w:rPr>
  </w:style>
  <w:style w:type="character" w:customStyle="1" w:styleId="31">
    <w:name w:val="Основной текст с отступом 3 Знак"/>
    <w:basedOn w:val="a0"/>
    <w:link w:val="30"/>
    <w:rsid w:val="00417A42"/>
    <w:rPr>
      <w:sz w:val="16"/>
      <w:szCs w:val="16"/>
    </w:rPr>
  </w:style>
  <w:style w:type="character" w:customStyle="1" w:styleId="51">
    <w:name w:val="Основной текст (5)_"/>
    <w:link w:val="52"/>
    <w:locked/>
    <w:rsid w:val="00417A42"/>
    <w:rPr>
      <w:sz w:val="26"/>
      <w:shd w:val="clear" w:color="auto" w:fill="FFFFFF"/>
    </w:rPr>
  </w:style>
  <w:style w:type="paragraph" w:customStyle="1" w:styleId="52">
    <w:name w:val="Основной текст (5)"/>
    <w:basedOn w:val="a"/>
    <w:link w:val="51"/>
    <w:rsid w:val="00417A42"/>
    <w:pPr>
      <w:shd w:val="clear" w:color="auto" w:fill="FFFFFF"/>
      <w:spacing w:before="1140" w:line="322" w:lineRule="exact"/>
      <w:ind w:left="0" w:firstLine="0"/>
      <w:jc w:val="center"/>
    </w:pPr>
    <w:rPr>
      <w:szCs w:val="20"/>
    </w:rPr>
  </w:style>
  <w:style w:type="character" w:customStyle="1" w:styleId="c1">
    <w:name w:val="c1"/>
    <w:rsid w:val="00BB319A"/>
  </w:style>
  <w:style w:type="character" w:customStyle="1" w:styleId="14">
    <w:name w:val="Текст Знак1"/>
    <w:basedOn w:val="a0"/>
    <w:locked/>
    <w:rsid w:val="00013997"/>
    <w:rPr>
      <w:rFonts w:ascii="Courier New" w:eastAsia="Calibri" w:hAnsi="Courier New" w:cs="Courier New"/>
    </w:rPr>
  </w:style>
  <w:style w:type="character" w:customStyle="1" w:styleId="af8">
    <w:name w:val="Основной текст_"/>
    <w:basedOn w:val="a0"/>
    <w:link w:val="15"/>
    <w:locked/>
    <w:rsid w:val="00013997"/>
    <w:rPr>
      <w:shd w:val="clear" w:color="auto" w:fill="FFFFFF"/>
    </w:rPr>
  </w:style>
  <w:style w:type="paragraph" w:customStyle="1" w:styleId="15">
    <w:name w:val="Основной текст1"/>
    <w:basedOn w:val="a"/>
    <w:link w:val="af8"/>
    <w:rsid w:val="00013997"/>
    <w:pPr>
      <w:widowControl w:val="0"/>
      <w:shd w:val="clear" w:color="auto" w:fill="FFFFFF"/>
      <w:ind w:left="0" w:firstLine="400"/>
    </w:pPr>
    <w:rPr>
      <w:sz w:val="20"/>
      <w:szCs w:val="20"/>
    </w:rPr>
  </w:style>
  <w:style w:type="character" w:customStyle="1" w:styleId="23">
    <w:name w:val="Основной текст (2)_"/>
    <w:basedOn w:val="a0"/>
    <w:link w:val="24"/>
    <w:rsid w:val="00013997"/>
    <w:rPr>
      <w:sz w:val="26"/>
      <w:szCs w:val="26"/>
      <w:shd w:val="clear" w:color="auto" w:fill="FFFFFF"/>
    </w:rPr>
  </w:style>
  <w:style w:type="paragraph" w:customStyle="1" w:styleId="24">
    <w:name w:val="Основной текст (2)"/>
    <w:basedOn w:val="a"/>
    <w:link w:val="23"/>
    <w:rsid w:val="00013997"/>
    <w:pPr>
      <w:widowControl w:val="0"/>
      <w:shd w:val="clear" w:color="auto" w:fill="FFFFFF"/>
      <w:spacing w:line="307" w:lineRule="exact"/>
      <w:ind w:left="0" w:firstLine="0"/>
    </w:pPr>
    <w:rPr>
      <w:szCs w:val="26"/>
    </w:rPr>
  </w:style>
  <w:style w:type="paragraph" w:styleId="af9">
    <w:name w:val="Subtitle"/>
    <w:basedOn w:val="a"/>
    <w:next w:val="a"/>
    <w:link w:val="afa"/>
    <w:qFormat/>
    <w:rsid w:val="002226C3"/>
    <w:pPr>
      <w:spacing w:after="60"/>
      <w:jc w:val="center"/>
      <w:outlineLvl w:val="1"/>
    </w:pPr>
    <w:rPr>
      <w:rFonts w:ascii="Cambria" w:hAnsi="Cambria"/>
      <w:sz w:val="24"/>
    </w:rPr>
  </w:style>
  <w:style w:type="character" w:customStyle="1" w:styleId="afa">
    <w:name w:val="Подзаголовок Знак"/>
    <w:basedOn w:val="a0"/>
    <w:link w:val="af9"/>
    <w:rsid w:val="002226C3"/>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214661732">
      <w:bodyDiv w:val="1"/>
      <w:marLeft w:val="0"/>
      <w:marRight w:val="0"/>
      <w:marTop w:val="0"/>
      <w:marBottom w:val="0"/>
      <w:divBdr>
        <w:top w:val="none" w:sz="0" w:space="0" w:color="auto"/>
        <w:left w:val="none" w:sz="0" w:space="0" w:color="auto"/>
        <w:bottom w:val="none" w:sz="0" w:space="0" w:color="auto"/>
        <w:right w:val="none" w:sz="0" w:space="0" w:color="auto"/>
      </w:divBdr>
    </w:div>
    <w:div w:id="377556229">
      <w:bodyDiv w:val="1"/>
      <w:marLeft w:val="0"/>
      <w:marRight w:val="0"/>
      <w:marTop w:val="0"/>
      <w:marBottom w:val="0"/>
      <w:divBdr>
        <w:top w:val="none" w:sz="0" w:space="0" w:color="auto"/>
        <w:left w:val="none" w:sz="0" w:space="0" w:color="auto"/>
        <w:bottom w:val="none" w:sz="0" w:space="0" w:color="auto"/>
        <w:right w:val="none" w:sz="0" w:space="0" w:color="auto"/>
      </w:divBdr>
    </w:div>
    <w:div w:id="393771435">
      <w:bodyDiv w:val="1"/>
      <w:marLeft w:val="0"/>
      <w:marRight w:val="0"/>
      <w:marTop w:val="0"/>
      <w:marBottom w:val="0"/>
      <w:divBdr>
        <w:top w:val="none" w:sz="0" w:space="0" w:color="auto"/>
        <w:left w:val="none" w:sz="0" w:space="0" w:color="auto"/>
        <w:bottom w:val="none" w:sz="0" w:space="0" w:color="auto"/>
        <w:right w:val="none" w:sz="0" w:space="0" w:color="auto"/>
      </w:divBdr>
    </w:div>
    <w:div w:id="751201806">
      <w:bodyDiv w:val="1"/>
      <w:marLeft w:val="0"/>
      <w:marRight w:val="0"/>
      <w:marTop w:val="0"/>
      <w:marBottom w:val="0"/>
      <w:divBdr>
        <w:top w:val="none" w:sz="0" w:space="0" w:color="auto"/>
        <w:left w:val="none" w:sz="0" w:space="0" w:color="auto"/>
        <w:bottom w:val="none" w:sz="0" w:space="0" w:color="auto"/>
        <w:right w:val="none" w:sz="0" w:space="0" w:color="auto"/>
      </w:divBdr>
    </w:div>
    <w:div w:id="753935058">
      <w:bodyDiv w:val="1"/>
      <w:marLeft w:val="0"/>
      <w:marRight w:val="0"/>
      <w:marTop w:val="0"/>
      <w:marBottom w:val="0"/>
      <w:divBdr>
        <w:top w:val="none" w:sz="0" w:space="0" w:color="auto"/>
        <w:left w:val="none" w:sz="0" w:space="0" w:color="auto"/>
        <w:bottom w:val="none" w:sz="0" w:space="0" w:color="auto"/>
        <w:right w:val="none" w:sz="0" w:space="0" w:color="auto"/>
      </w:divBdr>
    </w:div>
    <w:div w:id="1198348491">
      <w:bodyDiv w:val="1"/>
      <w:marLeft w:val="0"/>
      <w:marRight w:val="0"/>
      <w:marTop w:val="0"/>
      <w:marBottom w:val="0"/>
      <w:divBdr>
        <w:top w:val="none" w:sz="0" w:space="0" w:color="auto"/>
        <w:left w:val="none" w:sz="0" w:space="0" w:color="auto"/>
        <w:bottom w:val="none" w:sz="0" w:space="0" w:color="auto"/>
        <w:right w:val="none" w:sz="0" w:space="0" w:color="auto"/>
      </w:divBdr>
    </w:div>
    <w:div w:id="1314288591">
      <w:bodyDiv w:val="1"/>
      <w:marLeft w:val="0"/>
      <w:marRight w:val="0"/>
      <w:marTop w:val="0"/>
      <w:marBottom w:val="0"/>
      <w:divBdr>
        <w:top w:val="none" w:sz="0" w:space="0" w:color="auto"/>
        <w:left w:val="none" w:sz="0" w:space="0" w:color="auto"/>
        <w:bottom w:val="none" w:sz="0" w:space="0" w:color="auto"/>
        <w:right w:val="none" w:sz="0" w:space="0" w:color="auto"/>
      </w:divBdr>
    </w:div>
    <w:div w:id="1345086756">
      <w:bodyDiv w:val="1"/>
      <w:marLeft w:val="0"/>
      <w:marRight w:val="0"/>
      <w:marTop w:val="0"/>
      <w:marBottom w:val="0"/>
      <w:divBdr>
        <w:top w:val="none" w:sz="0" w:space="0" w:color="auto"/>
        <w:left w:val="none" w:sz="0" w:space="0" w:color="auto"/>
        <w:bottom w:val="none" w:sz="0" w:space="0" w:color="auto"/>
        <w:right w:val="none" w:sz="0" w:space="0" w:color="auto"/>
      </w:divBdr>
    </w:div>
    <w:div w:id="1854764592">
      <w:bodyDiv w:val="1"/>
      <w:marLeft w:val="0"/>
      <w:marRight w:val="0"/>
      <w:marTop w:val="0"/>
      <w:marBottom w:val="0"/>
      <w:divBdr>
        <w:top w:val="none" w:sz="0" w:space="0" w:color="auto"/>
        <w:left w:val="none" w:sz="0" w:space="0" w:color="auto"/>
        <w:bottom w:val="none" w:sz="0" w:space="0" w:color="auto"/>
        <w:right w:val="none" w:sz="0" w:space="0" w:color="auto"/>
      </w:divBdr>
    </w:div>
    <w:div w:id="1912035125">
      <w:bodyDiv w:val="1"/>
      <w:marLeft w:val="0"/>
      <w:marRight w:val="0"/>
      <w:marTop w:val="0"/>
      <w:marBottom w:val="0"/>
      <w:divBdr>
        <w:top w:val="none" w:sz="0" w:space="0" w:color="auto"/>
        <w:left w:val="none" w:sz="0" w:space="0" w:color="auto"/>
        <w:bottom w:val="none" w:sz="0" w:space="0" w:color="auto"/>
        <w:right w:val="none" w:sz="0" w:space="0" w:color="auto"/>
      </w:divBdr>
      <w:divsChild>
        <w:div w:id="1927225429">
          <w:marLeft w:val="1195"/>
          <w:marRight w:val="0"/>
          <w:marTop w:val="360"/>
          <w:marBottom w:val="480"/>
          <w:divBdr>
            <w:top w:val="none" w:sz="0" w:space="0" w:color="auto"/>
            <w:left w:val="none" w:sz="0" w:space="0" w:color="auto"/>
            <w:bottom w:val="none" w:sz="0" w:space="0" w:color="auto"/>
            <w:right w:val="none" w:sz="0" w:space="0" w:color="auto"/>
          </w:divBdr>
        </w:div>
      </w:divsChild>
    </w:div>
    <w:div w:id="1977105216">
      <w:bodyDiv w:val="1"/>
      <w:marLeft w:val="0"/>
      <w:marRight w:val="0"/>
      <w:marTop w:val="0"/>
      <w:marBottom w:val="0"/>
      <w:divBdr>
        <w:top w:val="none" w:sz="0" w:space="0" w:color="auto"/>
        <w:left w:val="none" w:sz="0" w:space="0" w:color="auto"/>
        <w:bottom w:val="none" w:sz="0" w:space="0" w:color="auto"/>
        <w:right w:val="none" w:sz="0" w:space="0" w:color="auto"/>
      </w:divBdr>
    </w:div>
    <w:div w:id="2136292590">
      <w:bodyDiv w:val="1"/>
      <w:marLeft w:val="0"/>
      <w:marRight w:val="0"/>
      <w:marTop w:val="0"/>
      <w:marBottom w:val="0"/>
      <w:divBdr>
        <w:top w:val="none" w:sz="0" w:space="0" w:color="auto"/>
        <w:left w:val="none" w:sz="0" w:space="0" w:color="auto"/>
        <w:bottom w:val="none" w:sz="0" w:space="0" w:color="auto"/>
        <w:right w:val="none" w:sz="0" w:space="0" w:color="auto"/>
      </w:divBdr>
      <w:divsChild>
        <w:div w:id="1585258768">
          <w:marLeft w:val="1195"/>
          <w:marRight w:val="0"/>
          <w:marTop w:val="36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DADB-E4CB-4BFD-8FA0-8C9FA28B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19405</Words>
  <Characters>110612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Уважаемые социальные работники</vt:lpstr>
    </vt:vector>
  </TitlesOfParts>
  <Company>MoBIL GROUP</Company>
  <LinksUpToDate>false</LinksUpToDate>
  <CharactersWithSpaces>129758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социальные работники</dc:title>
  <dc:subject/>
  <dc:creator>Величко Ольга Борисовна</dc:creator>
  <cp:keywords/>
  <cp:lastModifiedBy>ТТВ</cp:lastModifiedBy>
  <cp:revision>7</cp:revision>
  <cp:lastPrinted>2020-03-10T05:24:00Z</cp:lastPrinted>
  <dcterms:created xsi:type="dcterms:W3CDTF">2022-04-01T10:02:00Z</dcterms:created>
  <dcterms:modified xsi:type="dcterms:W3CDTF">2022-04-01T10:14:00Z</dcterms:modified>
</cp:coreProperties>
</file>