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1A" w:rsidRPr="00E9101A" w:rsidRDefault="00EA7B43" w:rsidP="00E9101A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E9101A">
        <w:rPr>
          <w:rFonts w:eastAsia="Times New Roman"/>
          <w:b/>
          <w:bCs/>
          <w:sz w:val="24"/>
          <w:szCs w:val="24"/>
        </w:rPr>
        <w:t xml:space="preserve">РОССИЙСКАЯ ФЕДЕРАЦИЯ </w:t>
      </w:r>
    </w:p>
    <w:p w:rsidR="00705442" w:rsidRPr="00E9101A" w:rsidRDefault="00EA7B43" w:rsidP="00E9101A">
      <w:pPr>
        <w:shd w:val="clear" w:color="auto" w:fill="FFFFFF"/>
        <w:jc w:val="center"/>
      </w:pPr>
      <w:r w:rsidRPr="00E9101A">
        <w:rPr>
          <w:rFonts w:eastAsia="Times New Roman"/>
          <w:b/>
          <w:bCs/>
          <w:sz w:val="24"/>
          <w:szCs w:val="24"/>
        </w:rPr>
        <w:t>БУРЛИНСКИЙ</w:t>
      </w:r>
      <w:r w:rsidR="00E9101A" w:rsidRPr="00E9101A">
        <w:rPr>
          <w:rFonts w:eastAsia="Times New Roman"/>
          <w:b/>
          <w:bCs/>
          <w:sz w:val="24"/>
          <w:szCs w:val="24"/>
        </w:rPr>
        <w:t xml:space="preserve"> </w:t>
      </w:r>
      <w:r w:rsidRPr="00E9101A">
        <w:rPr>
          <w:rFonts w:eastAsia="Times New Roman"/>
          <w:b/>
          <w:bCs/>
          <w:sz w:val="24"/>
          <w:szCs w:val="24"/>
        </w:rPr>
        <w:t>РАЙОННЫЙ СОВЕТ НАРОДНЫХ ДЕПУТАТОВ</w:t>
      </w:r>
    </w:p>
    <w:p w:rsidR="00705442" w:rsidRPr="00E9101A" w:rsidRDefault="00EA7B43" w:rsidP="00E9101A">
      <w:pPr>
        <w:shd w:val="clear" w:color="auto" w:fill="FFFFFF"/>
        <w:jc w:val="center"/>
      </w:pPr>
      <w:r w:rsidRPr="00E9101A">
        <w:rPr>
          <w:rFonts w:eastAsia="Times New Roman"/>
          <w:b/>
          <w:bCs/>
          <w:sz w:val="24"/>
          <w:szCs w:val="24"/>
        </w:rPr>
        <w:t>АЛТАЙСКОГО КРАЯ</w:t>
      </w:r>
    </w:p>
    <w:p w:rsidR="00E9101A" w:rsidRDefault="00E9101A" w:rsidP="00E9101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E9101A" w:rsidRDefault="00E9101A" w:rsidP="00E9101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705442" w:rsidRDefault="00EA7B43" w:rsidP="00E9101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E9101A">
        <w:rPr>
          <w:rFonts w:eastAsia="Times New Roman"/>
          <w:b/>
          <w:bCs/>
          <w:sz w:val="28"/>
          <w:szCs w:val="28"/>
        </w:rPr>
        <w:t>Р</w:t>
      </w:r>
      <w:proofErr w:type="gramEnd"/>
      <w:r w:rsidRPr="00E9101A">
        <w:rPr>
          <w:rFonts w:eastAsia="Times New Roman"/>
          <w:b/>
          <w:bCs/>
          <w:sz w:val="28"/>
          <w:szCs w:val="28"/>
        </w:rPr>
        <w:t xml:space="preserve"> Е Ш Е Н И Е</w:t>
      </w:r>
    </w:p>
    <w:p w:rsidR="00E9101A" w:rsidRDefault="00E9101A" w:rsidP="00E9101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E9101A" w:rsidRPr="00E9101A" w:rsidRDefault="00E9101A" w:rsidP="00E9101A">
      <w:pPr>
        <w:shd w:val="clear" w:color="auto" w:fill="FFFFFF"/>
        <w:jc w:val="center"/>
      </w:pPr>
    </w:p>
    <w:p w:rsidR="00705442" w:rsidRPr="00E9101A" w:rsidRDefault="00F74C71" w:rsidP="00E9101A">
      <w:pPr>
        <w:shd w:val="clear" w:color="auto" w:fill="FFFFFF"/>
        <w:tabs>
          <w:tab w:val="left" w:pos="9259"/>
        </w:tabs>
      </w:pPr>
      <w:r>
        <w:rPr>
          <w:sz w:val="28"/>
          <w:szCs w:val="28"/>
        </w:rPr>
        <w:t>29</w:t>
      </w:r>
      <w:r w:rsidR="00E15563">
        <w:rPr>
          <w:sz w:val="28"/>
          <w:szCs w:val="28"/>
        </w:rPr>
        <w:t xml:space="preserve"> июня</w:t>
      </w:r>
      <w:r w:rsidR="00EA7B43" w:rsidRPr="00E9101A">
        <w:rPr>
          <w:rFonts w:eastAsia="Times New Roman"/>
          <w:sz w:val="28"/>
          <w:szCs w:val="28"/>
        </w:rPr>
        <w:t xml:space="preserve"> 20</w:t>
      </w:r>
      <w:r w:rsidR="002734FA">
        <w:rPr>
          <w:rFonts w:eastAsia="Times New Roman"/>
          <w:sz w:val="28"/>
          <w:szCs w:val="28"/>
        </w:rPr>
        <w:t>2</w:t>
      </w:r>
      <w:r w:rsidR="00E15563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г.</w:t>
      </w:r>
      <w:r w:rsidR="00E9101A">
        <w:rPr>
          <w:rFonts w:eastAsia="Times New Roman"/>
          <w:sz w:val="28"/>
          <w:szCs w:val="28"/>
        </w:rPr>
        <w:t xml:space="preserve">                        </w:t>
      </w:r>
      <w:r w:rsidR="00112151">
        <w:rPr>
          <w:rFonts w:eastAsia="Times New Roman"/>
          <w:sz w:val="28"/>
          <w:szCs w:val="28"/>
        </w:rPr>
        <w:t xml:space="preserve">                              </w:t>
      </w:r>
      <w:r w:rsidR="00E9101A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 </w:t>
      </w:r>
      <w:r w:rsidR="00F63537">
        <w:rPr>
          <w:rFonts w:eastAsia="Times New Roman"/>
          <w:sz w:val="28"/>
          <w:szCs w:val="28"/>
        </w:rPr>
        <w:t xml:space="preserve">     </w:t>
      </w:r>
      <w:r w:rsidR="00EA7B43" w:rsidRPr="00E9101A">
        <w:rPr>
          <w:rFonts w:eastAsia="Times New Roman"/>
          <w:sz w:val="28"/>
          <w:szCs w:val="28"/>
        </w:rPr>
        <w:t>№</w:t>
      </w:r>
      <w:r w:rsidR="00F63537">
        <w:rPr>
          <w:rFonts w:eastAsia="Times New Roman"/>
          <w:sz w:val="28"/>
          <w:szCs w:val="28"/>
        </w:rPr>
        <w:t xml:space="preserve"> 18</w:t>
      </w:r>
    </w:p>
    <w:p w:rsidR="00705442" w:rsidRPr="00E9101A" w:rsidRDefault="00EA7B43" w:rsidP="00E9101A">
      <w:pPr>
        <w:shd w:val="clear" w:color="auto" w:fill="FFFFFF"/>
        <w:jc w:val="center"/>
        <w:rPr>
          <w:sz w:val="22"/>
          <w:szCs w:val="22"/>
        </w:rPr>
      </w:pPr>
      <w:proofErr w:type="gramStart"/>
      <w:r w:rsidRPr="00E9101A">
        <w:rPr>
          <w:rFonts w:eastAsia="Times New Roman"/>
          <w:sz w:val="22"/>
          <w:szCs w:val="22"/>
        </w:rPr>
        <w:t>с</w:t>
      </w:r>
      <w:proofErr w:type="gramEnd"/>
      <w:r w:rsidRPr="00E9101A">
        <w:rPr>
          <w:rFonts w:eastAsia="Times New Roman"/>
          <w:sz w:val="22"/>
          <w:szCs w:val="22"/>
        </w:rPr>
        <w:t>. Бурла</w:t>
      </w:r>
    </w:p>
    <w:p w:rsidR="00E9101A" w:rsidRDefault="00E9101A" w:rsidP="00E9101A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E15563" w:rsidRDefault="00353C74" w:rsidP="00E15563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 </w:t>
      </w:r>
      <w:r w:rsidR="00E15563">
        <w:rPr>
          <w:rFonts w:eastAsia="Times New Roman"/>
          <w:b/>
          <w:bCs/>
          <w:sz w:val="28"/>
          <w:szCs w:val="28"/>
        </w:rPr>
        <w:t xml:space="preserve">информации Администрации </w:t>
      </w:r>
    </w:p>
    <w:p w:rsidR="00E15563" w:rsidRDefault="00E15563" w:rsidP="00E15563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района о содействии развитию </w:t>
      </w:r>
    </w:p>
    <w:p w:rsidR="00E15563" w:rsidRDefault="00E15563" w:rsidP="00E15563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малого и среднего </w:t>
      </w:r>
    </w:p>
    <w:p w:rsidR="00E15563" w:rsidRDefault="00E15563" w:rsidP="00E15563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предпринимательства в рамках </w:t>
      </w:r>
    </w:p>
    <w:p w:rsidR="00705442" w:rsidRPr="00E15563" w:rsidRDefault="00E15563" w:rsidP="00E15563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краевой и муниципальной программ</w:t>
      </w:r>
    </w:p>
    <w:p w:rsidR="00E9101A" w:rsidRDefault="00E9101A" w:rsidP="00E9101A">
      <w:pPr>
        <w:shd w:val="clear" w:color="auto" w:fill="FFFFFF"/>
        <w:ind w:firstLine="682"/>
        <w:jc w:val="both"/>
        <w:rPr>
          <w:rFonts w:eastAsia="Times New Roman"/>
          <w:sz w:val="26"/>
          <w:szCs w:val="26"/>
        </w:rPr>
      </w:pPr>
    </w:p>
    <w:p w:rsidR="00705442" w:rsidRPr="00E9101A" w:rsidRDefault="00EA7B43" w:rsidP="00E15563">
      <w:pPr>
        <w:shd w:val="clear" w:color="auto" w:fill="FFFFFF"/>
        <w:ind w:firstLine="680"/>
        <w:jc w:val="both"/>
      </w:pPr>
      <w:r w:rsidRPr="00E9101A">
        <w:rPr>
          <w:rFonts w:eastAsia="Times New Roman"/>
          <w:sz w:val="26"/>
          <w:szCs w:val="26"/>
        </w:rPr>
        <w:t>Заслушав и обсудив информацию заместителя главы Администрации района, на</w:t>
      </w:r>
      <w:r w:rsidRPr="00E9101A">
        <w:rPr>
          <w:rFonts w:eastAsia="Times New Roman"/>
          <w:sz w:val="26"/>
          <w:szCs w:val="26"/>
        </w:rPr>
        <w:softHyphen/>
        <w:t>чальника Управления по экономическому развитию, имущественным и земельным от</w:t>
      </w:r>
      <w:r w:rsidRPr="00E9101A">
        <w:rPr>
          <w:rFonts w:eastAsia="Times New Roman"/>
          <w:sz w:val="26"/>
          <w:szCs w:val="26"/>
        </w:rPr>
        <w:softHyphen/>
        <w:t>ношения</w:t>
      </w:r>
      <w:r w:rsidR="007D1CA8">
        <w:rPr>
          <w:rFonts w:eastAsia="Times New Roman"/>
          <w:sz w:val="26"/>
          <w:szCs w:val="26"/>
        </w:rPr>
        <w:t xml:space="preserve">м Администрации района </w:t>
      </w:r>
      <w:proofErr w:type="spellStart"/>
      <w:r w:rsidR="007D1CA8">
        <w:rPr>
          <w:rFonts w:eastAsia="Times New Roman"/>
          <w:sz w:val="26"/>
          <w:szCs w:val="26"/>
        </w:rPr>
        <w:t>Пыльцова</w:t>
      </w:r>
      <w:proofErr w:type="spellEnd"/>
      <w:r w:rsidR="007D1CA8">
        <w:rPr>
          <w:rFonts w:eastAsia="Times New Roman"/>
          <w:sz w:val="26"/>
          <w:szCs w:val="26"/>
        </w:rPr>
        <w:t> </w:t>
      </w:r>
      <w:r w:rsidRPr="00E9101A">
        <w:rPr>
          <w:rFonts w:eastAsia="Times New Roman"/>
          <w:sz w:val="26"/>
          <w:szCs w:val="26"/>
        </w:rPr>
        <w:t xml:space="preserve">О.В. </w:t>
      </w:r>
      <w:r w:rsidR="00E15563">
        <w:rPr>
          <w:rFonts w:eastAsia="Times New Roman"/>
          <w:sz w:val="26"/>
          <w:szCs w:val="26"/>
        </w:rPr>
        <w:t>о содействии развитию малого и среднего предпринимательства в рамках краевой и муниципальной программ</w:t>
      </w:r>
      <w:r w:rsidRPr="00E9101A">
        <w:rPr>
          <w:rFonts w:eastAsia="Times New Roman"/>
          <w:sz w:val="26"/>
          <w:szCs w:val="26"/>
        </w:rPr>
        <w:t>, районный Совет народных депутатов</w:t>
      </w:r>
    </w:p>
    <w:p w:rsidR="00705442" w:rsidRPr="00E9101A" w:rsidRDefault="00EA7B43" w:rsidP="00E9101A">
      <w:pPr>
        <w:shd w:val="clear" w:color="auto" w:fill="FFFFFF"/>
        <w:jc w:val="center"/>
      </w:pPr>
      <w:proofErr w:type="gramStart"/>
      <w:r w:rsidRPr="00E9101A">
        <w:rPr>
          <w:rFonts w:eastAsia="Times New Roman"/>
          <w:sz w:val="26"/>
          <w:szCs w:val="26"/>
        </w:rPr>
        <w:t>Р</w:t>
      </w:r>
      <w:proofErr w:type="gramEnd"/>
      <w:r w:rsidRPr="00E9101A">
        <w:rPr>
          <w:rFonts w:eastAsia="Times New Roman"/>
          <w:sz w:val="26"/>
          <w:szCs w:val="26"/>
        </w:rPr>
        <w:t xml:space="preserve"> Е Ш И Л:</w:t>
      </w:r>
    </w:p>
    <w:p w:rsidR="00705442" w:rsidRDefault="00EA7B43" w:rsidP="00E9101A">
      <w:pPr>
        <w:shd w:val="clear" w:color="auto" w:fill="FFFFFF"/>
        <w:ind w:firstLine="715"/>
        <w:jc w:val="both"/>
        <w:rPr>
          <w:rFonts w:eastAsia="Times New Roman"/>
          <w:sz w:val="26"/>
          <w:szCs w:val="26"/>
        </w:rPr>
      </w:pPr>
      <w:r w:rsidRPr="00E9101A">
        <w:rPr>
          <w:sz w:val="26"/>
          <w:szCs w:val="26"/>
        </w:rPr>
        <w:t xml:space="preserve">1. </w:t>
      </w:r>
      <w:r w:rsidRPr="00E9101A">
        <w:rPr>
          <w:rFonts w:eastAsia="Times New Roman"/>
          <w:sz w:val="26"/>
          <w:szCs w:val="26"/>
        </w:rPr>
        <w:t xml:space="preserve">Информацию </w:t>
      </w:r>
      <w:r w:rsidR="00E15563">
        <w:rPr>
          <w:rFonts w:eastAsia="Times New Roman"/>
          <w:sz w:val="26"/>
          <w:szCs w:val="26"/>
        </w:rPr>
        <w:t>Администрации района о содействии развитию малого и среднего предпринимательства в рамках краевой и муниципальной программ</w:t>
      </w:r>
      <w:r w:rsidR="00E15563" w:rsidRPr="00E9101A">
        <w:rPr>
          <w:rFonts w:eastAsia="Times New Roman"/>
          <w:sz w:val="26"/>
          <w:szCs w:val="26"/>
        </w:rPr>
        <w:t xml:space="preserve"> </w:t>
      </w:r>
      <w:r w:rsidRPr="00E9101A">
        <w:rPr>
          <w:rFonts w:eastAsia="Times New Roman"/>
          <w:sz w:val="26"/>
          <w:szCs w:val="26"/>
        </w:rPr>
        <w:t>принять к сведению (прилагается).</w:t>
      </w:r>
    </w:p>
    <w:p w:rsidR="00F74C71" w:rsidRDefault="00F74C71" w:rsidP="00E9101A">
      <w:pPr>
        <w:shd w:val="clear" w:color="auto" w:fill="FFFFFF"/>
        <w:ind w:firstLine="71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Отметить необходимость активизации деятельности Администрации района в реализации необходимых мер по содействию и поддержке предпринимательского сообщества в рамках действующих федеральных и региональных программ, имеющихся муниципальных полномочий.</w:t>
      </w:r>
    </w:p>
    <w:p w:rsidR="00E9101A" w:rsidRPr="00F74C71" w:rsidRDefault="00E9101A" w:rsidP="00E9101A">
      <w:pPr>
        <w:shd w:val="clear" w:color="auto" w:fill="FFFFFF"/>
        <w:tabs>
          <w:tab w:val="left" w:pos="8626"/>
        </w:tabs>
        <w:rPr>
          <w:rFonts w:eastAsia="Times New Roman"/>
          <w:sz w:val="26"/>
          <w:szCs w:val="26"/>
        </w:rPr>
      </w:pPr>
    </w:p>
    <w:p w:rsidR="00E9101A" w:rsidRPr="00F74C71" w:rsidRDefault="00E9101A" w:rsidP="00E9101A">
      <w:pPr>
        <w:shd w:val="clear" w:color="auto" w:fill="FFFFFF"/>
        <w:tabs>
          <w:tab w:val="left" w:pos="8626"/>
        </w:tabs>
        <w:rPr>
          <w:rFonts w:eastAsia="Times New Roman"/>
          <w:sz w:val="26"/>
          <w:szCs w:val="26"/>
        </w:rPr>
      </w:pPr>
    </w:p>
    <w:p w:rsidR="00E9101A" w:rsidRPr="00E9101A" w:rsidRDefault="00E9101A" w:rsidP="00E9101A">
      <w:pPr>
        <w:shd w:val="clear" w:color="auto" w:fill="FFFFFF"/>
        <w:tabs>
          <w:tab w:val="left" w:pos="8626"/>
        </w:tabs>
        <w:rPr>
          <w:rFonts w:eastAsia="Times New Roman"/>
          <w:sz w:val="26"/>
          <w:szCs w:val="26"/>
        </w:rPr>
      </w:pPr>
      <w:r w:rsidRPr="00E9101A">
        <w:rPr>
          <w:rFonts w:eastAsia="Times New Roman"/>
          <w:sz w:val="26"/>
          <w:szCs w:val="26"/>
        </w:rPr>
        <w:t xml:space="preserve">Председатель Бурлинского </w:t>
      </w:r>
    </w:p>
    <w:p w:rsidR="00705442" w:rsidRPr="00E9101A" w:rsidRDefault="00E9101A" w:rsidP="00E9101A">
      <w:pPr>
        <w:shd w:val="clear" w:color="auto" w:fill="FFFFFF"/>
        <w:tabs>
          <w:tab w:val="left" w:pos="8626"/>
        </w:tabs>
      </w:pPr>
      <w:r w:rsidRPr="00E9101A">
        <w:rPr>
          <w:rFonts w:eastAsia="Times New Roman"/>
          <w:sz w:val="26"/>
          <w:szCs w:val="26"/>
        </w:rPr>
        <w:t>районного Совета народных депутатов</w:t>
      </w:r>
      <w:r w:rsidR="00EA7B43" w:rsidRPr="00E9101A">
        <w:rPr>
          <w:rFonts w:ascii="Arial" w:eastAsia="Times New Roman" w:hAnsi="Arial" w:cs="Arial"/>
          <w:sz w:val="26"/>
          <w:szCs w:val="26"/>
        </w:rPr>
        <w:tab/>
      </w:r>
      <w:r w:rsidRPr="00E9101A">
        <w:rPr>
          <w:rFonts w:eastAsia="Times New Roman"/>
          <w:sz w:val="26"/>
          <w:szCs w:val="26"/>
        </w:rPr>
        <w:t>В.В. Брак</w:t>
      </w:r>
    </w:p>
    <w:p w:rsidR="00705442" w:rsidRPr="00E9101A" w:rsidRDefault="00705442" w:rsidP="00E9101A">
      <w:pPr>
        <w:shd w:val="clear" w:color="auto" w:fill="FFFFFF"/>
        <w:tabs>
          <w:tab w:val="left" w:pos="8626"/>
        </w:tabs>
        <w:sectPr w:rsidR="00705442" w:rsidRPr="00E9101A" w:rsidSect="00E9101A">
          <w:type w:val="continuous"/>
          <w:pgSz w:w="11909" w:h="16834"/>
          <w:pgMar w:top="867" w:right="565" w:bottom="720" w:left="1423" w:header="720" w:footer="720" w:gutter="0"/>
          <w:cols w:space="60"/>
          <w:noEndnote/>
        </w:sectPr>
      </w:pPr>
    </w:p>
    <w:p w:rsidR="00E9101A" w:rsidRPr="00353C74" w:rsidRDefault="00EA7B43" w:rsidP="00E9101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353C74">
        <w:rPr>
          <w:rFonts w:eastAsia="Times New Roman"/>
          <w:b/>
          <w:bCs/>
          <w:sz w:val="28"/>
          <w:szCs w:val="28"/>
        </w:rPr>
        <w:lastRenderedPageBreak/>
        <w:t xml:space="preserve">ИНФОРМАЦИЯ </w:t>
      </w:r>
    </w:p>
    <w:p w:rsidR="00E9101A" w:rsidRPr="00353C74" w:rsidRDefault="002C2918" w:rsidP="00E9101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353C74" w:rsidRPr="00353C7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содействии развитию малого и среднег</w:t>
      </w:r>
      <w:r w:rsidR="001A7918">
        <w:rPr>
          <w:rFonts w:eastAsia="Times New Roman"/>
          <w:b/>
          <w:bCs/>
          <w:sz w:val="28"/>
          <w:szCs w:val="28"/>
        </w:rPr>
        <w:t>о предпринимательства в рамках краевой и</w:t>
      </w:r>
      <w:r w:rsidR="00E15563">
        <w:rPr>
          <w:rFonts w:eastAsia="Times New Roman"/>
          <w:b/>
          <w:bCs/>
          <w:sz w:val="28"/>
          <w:szCs w:val="28"/>
        </w:rPr>
        <w:t xml:space="preserve"> муниципальной программ</w:t>
      </w:r>
      <w:r w:rsidR="001A7918">
        <w:rPr>
          <w:rFonts w:eastAsia="Times New Roman"/>
          <w:b/>
          <w:bCs/>
          <w:sz w:val="28"/>
          <w:szCs w:val="28"/>
        </w:rPr>
        <w:t xml:space="preserve"> </w:t>
      </w:r>
    </w:p>
    <w:p w:rsidR="001A7918" w:rsidRDefault="001A7918" w:rsidP="00EA7B43">
      <w:pPr>
        <w:shd w:val="clear" w:color="auto" w:fill="FFFFFF"/>
        <w:ind w:firstLine="706"/>
        <w:jc w:val="both"/>
        <w:rPr>
          <w:rFonts w:eastAsia="Times New Roman"/>
          <w:b/>
          <w:bCs/>
          <w:sz w:val="28"/>
          <w:szCs w:val="28"/>
        </w:rPr>
      </w:pPr>
    </w:p>
    <w:p w:rsidR="0010668C" w:rsidRPr="00665BB6" w:rsidRDefault="000F053F" w:rsidP="00665BB6">
      <w:pPr>
        <w:shd w:val="clear" w:color="auto" w:fill="FFFFFF"/>
        <w:ind w:firstLine="706"/>
        <w:jc w:val="both"/>
        <w:rPr>
          <w:rFonts w:eastAsia="Times New Roman"/>
          <w:sz w:val="26"/>
          <w:szCs w:val="26"/>
        </w:rPr>
      </w:pPr>
      <w:r w:rsidRPr="00665BB6">
        <w:rPr>
          <w:color w:val="000000"/>
          <w:sz w:val="26"/>
          <w:szCs w:val="26"/>
          <w:shd w:val="clear" w:color="auto" w:fill="FFFFFF"/>
        </w:rPr>
        <w:t>Малый бизнес имеет важное социально-экономическое значение. Он обеспечивает социальную и политическую стабильность, быстро адаптируется к изменяющимся требованиям рынка, вносит существенный вклад в развитие Бурлинского района Алтайского края</w:t>
      </w:r>
      <w:r w:rsidR="00665BB6" w:rsidRPr="00665BB6">
        <w:rPr>
          <w:color w:val="000000"/>
          <w:sz w:val="26"/>
          <w:szCs w:val="26"/>
          <w:shd w:val="clear" w:color="auto" w:fill="FFFFFF"/>
        </w:rPr>
        <w:t>. А именно,</w:t>
      </w:r>
      <w:r w:rsidR="0010668C" w:rsidRPr="00665BB6">
        <w:rPr>
          <w:rFonts w:eastAsia="Times New Roman"/>
          <w:sz w:val="26"/>
          <w:szCs w:val="26"/>
        </w:rPr>
        <w:t xml:space="preserve"> в значительной степени способствует насыщению рынка товарами и услугами, обеспечивает занятость многих жителей района, что позитивно влияет на уровень безработицы, а также на увеличение налоговых поступлений. </w:t>
      </w:r>
    </w:p>
    <w:p w:rsidR="00665BB6" w:rsidRDefault="00665BB6" w:rsidP="005A768F">
      <w:pPr>
        <w:shd w:val="clear" w:color="auto" w:fill="FFFFFF"/>
        <w:ind w:firstLine="706"/>
        <w:jc w:val="both"/>
        <w:rPr>
          <w:sz w:val="26"/>
          <w:szCs w:val="26"/>
          <w:shd w:val="clear" w:color="auto" w:fill="FFFFFF"/>
        </w:rPr>
      </w:pPr>
      <w:r w:rsidRPr="00665BB6">
        <w:rPr>
          <w:sz w:val="26"/>
          <w:szCs w:val="26"/>
          <w:shd w:val="clear" w:color="auto" w:fill="FFFFFF"/>
        </w:rPr>
        <w:t>Субъекты малого и среднего предпринимательства</w:t>
      </w:r>
      <w:r w:rsidR="00224952">
        <w:rPr>
          <w:sz w:val="26"/>
          <w:szCs w:val="26"/>
          <w:shd w:val="clear" w:color="auto" w:fill="FFFFFF"/>
        </w:rPr>
        <w:t xml:space="preserve"> (СМСП)</w:t>
      </w:r>
      <w:r w:rsidRPr="00665BB6">
        <w:rPr>
          <w:sz w:val="26"/>
          <w:szCs w:val="26"/>
          <w:shd w:val="clear" w:color="auto" w:fill="FFFFFF"/>
        </w:rPr>
        <w:t xml:space="preserve"> - хозяйствующие субъекты (юридические лица и индивидуальные предпринимат</w:t>
      </w:r>
      <w:r w:rsidR="002D4574">
        <w:rPr>
          <w:sz w:val="26"/>
          <w:szCs w:val="26"/>
          <w:shd w:val="clear" w:color="auto" w:fill="FFFFFF"/>
        </w:rPr>
        <w:t xml:space="preserve">ели), отнесенные в соответствии </w:t>
      </w:r>
      <w:r w:rsidRPr="00665BB6">
        <w:rPr>
          <w:sz w:val="26"/>
          <w:szCs w:val="26"/>
          <w:shd w:val="clear" w:color="auto" w:fill="FFFFFF"/>
        </w:rPr>
        <w:t>с условиями, установленными </w:t>
      </w:r>
      <w:hyperlink r:id="rId6" w:anchor="64U0IK" w:history="1">
        <w:r w:rsidRPr="00665BB6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 xml:space="preserve">Федеральным законом от 24.07.2007 </w:t>
        </w:r>
        <w:r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№</w:t>
        </w:r>
        <w:r w:rsidR="007D1CA8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 </w:t>
        </w:r>
        <w:r w:rsidRPr="00665BB6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209-ФЗ</w:t>
        </w:r>
      </w:hyperlink>
      <w:r w:rsidRPr="00665BB6">
        <w:rPr>
          <w:sz w:val="26"/>
          <w:szCs w:val="26"/>
          <w:shd w:val="clear" w:color="auto" w:fill="FFFFFF"/>
        </w:rPr>
        <w:t xml:space="preserve">, к малым предприятиям, в том числе к </w:t>
      </w:r>
      <w:proofErr w:type="spellStart"/>
      <w:r w:rsidRPr="00665BB6">
        <w:rPr>
          <w:sz w:val="26"/>
          <w:szCs w:val="26"/>
          <w:shd w:val="clear" w:color="auto" w:fill="FFFFFF"/>
        </w:rPr>
        <w:t>микропредприятиям</w:t>
      </w:r>
      <w:proofErr w:type="spellEnd"/>
      <w:r w:rsidRPr="00665BB6">
        <w:rPr>
          <w:sz w:val="26"/>
          <w:szCs w:val="26"/>
          <w:shd w:val="clear" w:color="auto" w:fill="FFFFFF"/>
        </w:rPr>
        <w:t xml:space="preserve">, и средним предприятиям, сведения о которых внесены в единый реестр субъектов малого и среднего предпринимательства. В соответствии с данными единого реестра субъектов малого и среднего предпринимательства по состоянию на 01.01.2021 года на территории Бурлинского района Алтайского края зарегистрировано </w:t>
      </w:r>
      <w:r w:rsidR="002D4574" w:rsidRPr="00DD41AF">
        <w:rPr>
          <w:sz w:val="26"/>
          <w:szCs w:val="26"/>
          <w:shd w:val="clear" w:color="auto" w:fill="FFFFFF"/>
        </w:rPr>
        <w:t>121</w:t>
      </w:r>
      <w:r w:rsidRPr="00665BB6">
        <w:rPr>
          <w:sz w:val="26"/>
          <w:szCs w:val="26"/>
          <w:shd w:val="clear" w:color="auto" w:fill="FFFFFF"/>
        </w:rPr>
        <w:t xml:space="preserve"> СМСП. Из них индивидуальные предприниматели - </w:t>
      </w:r>
      <w:r w:rsidR="002D4574">
        <w:rPr>
          <w:sz w:val="26"/>
          <w:szCs w:val="26"/>
          <w:shd w:val="clear" w:color="auto" w:fill="FFFFFF"/>
        </w:rPr>
        <w:t>107</w:t>
      </w:r>
      <w:r w:rsidRPr="00665BB6">
        <w:rPr>
          <w:sz w:val="26"/>
          <w:szCs w:val="26"/>
          <w:shd w:val="clear" w:color="auto" w:fill="FFFFFF"/>
        </w:rPr>
        <w:t xml:space="preserve"> (</w:t>
      </w:r>
      <w:r w:rsidR="002D4574">
        <w:rPr>
          <w:sz w:val="26"/>
          <w:szCs w:val="26"/>
          <w:shd w:val="clear" w:color="auto" w:fill="FFFFFF"/>
        </w:rPr>
        <w:t>88,4</w:t>
      </w:r>
      <w:r w:rsidRPr="00665BB6">
        <w:rPr>
          <w:sz w:val="26"/>
          <w:szCs w:val="26"/>
          <w:shd w:val="clear" w:color="auto" w:fill="FFFFFF"/>
        </w:rPr>
        <w:t>%)</w:t>
      </w:r>
      <w:r w:rsidR="002D4574">
        <w:rPr>
          <w:sz w:val="26"/>
          <w:szCs w:val="26"/>
          <w:shd w:val="clear" w:color="auto" w:fill="FFFFFF"/>
        </w:rPr>
        <w:t xml:space="preserve">. </w:t>
      </w:r>
      <w:r w:rsidRPr="00665BB6">
        <w:rPr>
          <w:sz w:val="26"/>
          <w:szCs w:val="26"/>
          <w:shd w:val="clear" w:color="auto" w:fill="FFFFFF"/>
        </w:rPr>
        <w:t xml:space="preserve">Количество малых и средних предприятий составляет </w:t>
      </w:r>
      <w:r w:rsidR="002D4574">
        <w:rPr>
          <w:sz w:val="26"/>
          <w:szCs w:val="26"/>
          <w:shd w:val="clear" w:color="auto" w:fill="FFFFFF"/>
        </w:rPr>
        <w:t>13</w:t>
      </w:r>
      <w:r w:rsidRPr="00665BB6">
        <w:rPr>
          <w:sz w:val="26"/>
          <w:szCs w:val="26"/>
          <w:shd w:val="clear" w:color="auto" w:fill="FFFFFF"/>
        </w:rPr>
        <w:t xml:space="preserve"> (</w:t>
      </w:r>
      <w:r w:rsidR="002D4574">
        <w:rPr>
          <w:sz w:val="26"/>
          <w:szCs w:val="26"/>
          <w:shd w:val="clear" w:color="auto" w:fill="FFFFFF"/>
        </w:rPr>
        <w:t>10,8</w:t>
      </w:r>
      <w:r w:rsidRPr="00665BB6">
        <w:rPr>
          <w:sz w:val="26"/>
          <w:szCs w:val="26"/>
          <w:shd w:val="clear" w:color="auto" w:fill="FFFFFF"/>
        </w:rPr>
        <w:t xml:space="preserve">%) и </w:t>
      </w:r>
      <w:r w:rsidR="002D4574">
        <w:rPr>
          <w:sz w:val="26"/>
          <w:szCs w:val="26"/>
          <w:shd w:val="clear" w:color="auto" w:fill="FFFFFF"/>
        </w:rPr>
        <w:t>1</w:t>
      </w:r>
      <w:r w:rsidRPr="00665BB6">
        <w:rPr>
          <w:sz w:val="26"/>
          <w:szCs w:val="26"/>
          <w:shd w:val="clear" w:color="auto" w:fill="FFFFFF"/>
        </w:rPr>
        <w:t xml:space="preserve"> (</w:t>
      </w:r>
      <w:r w:rsidR="002D4574">
        <w:rPr>
          <w:sz w:val="26"/>
          <w:szCs w:val="26"/>
          <w:shd w:val="clear" w:color="auto" w:fill="FFFFFF"/>
        </w:rPr>
        <w:t>0,8</w:t>
      </w:r>
      <w:r w:rsidRPr="00665BB6">
        <w:rPr>
          <w:sz w:val="26"/>
          <w:szCs w:val="26"/>
          <w:shd w:val="clear" w:color="auto" w:fill="FFFFFF"/>
        </w:rPr>
        <w:t>%) соответственно.</w:t>
      </w:r>
    </w:p>
    <w:p w:rsidR="00665BB6" w:rsidRPr="002D4574" w:rsidRDefault="00665BB6" w:rsidP="005A768F">
      <w:pPr>
        <w:shd w:val="clear" w:color="auto" w:fill="FFFFFF"/>
        <w:ind w:firstLine="706"/>
        <w:jc w:val="both"/>
        <w:rPr>
          <w:rFonts w:ascii="Arial" w:hAnsi="Arial" w:cs="Arial"/>
          <w:shd w:val="clear" w:color="auto" w:fill="FFFFFF"/>
        </w:rPr>
      </w:pPr>
      <w:r w:rsidRPr="002D4574">
        <w:rPr>
          <w:sz w:val="26"/>
          <w:szCs w:val="26"/>
          <w:shd w:val="clear" w:color="auto" w:fill="FFFFFF"/>
        </w:rPr>
        <w:t xml:space="preserve">По итогам 2020 года к СМСП относились </w:t>
      </w:r>
      <w:r w:rsidR="002D4574" w:rsidRPr="002D4574">
        <w:rPr>
          <w:sz w:val="26"/>
          <w:szCs w:val="26"/>
          <w:shd w:val="clear" w:color="auto" w:fill="FFFFFF"/>
        </w:rPr>
        <w:t>22</w:t>
      </w:r>
      <w:r w:rsidRPr="002D4574">
        <w:rPr>
          <w:sz w:val="26"/>
          <w:szCs w:val="26"/>
          <w:shd w:val="clear" w:color="auto" w:fill="FFFFFF"/>
        </w:rPr>
        <w:t xml:space="preserve">% хозяйствующих субъектов, занятых в сельском и лесном хозяйствах; </w:t>
      </w:r>
      <w:r w:rsidR="002D4574" w:rsidRPr="002D4574">
        <w:rPr>
          <w:sz w:val="26"/>
          <w:szCs w:val="26"/>
          <w:shd w:val="clear" w:color="auto" w:fill="FFFFFF"/>
        </w:rPr>
        <w:t>2,3</w:t>
      </w:r>
      <w:r w:rsidRPr="002D4574">
        <w:rPr>
          <w:sz w:val="26"/>
          <w:szCs w:val="26"/>
          <w:shd w:val="clear" w:color="auto" w:fill="FFFFFF"/>
        </w:rPr>
        <w:t xml:space="preserve">% - в обрабатывающих производствах; </w:t>
      </w:r>
      <w:r w:rsidR="002D4574" w:rsidRPr="002D4574">
        <w:rPr>
          <w:sz w:val="26"/>
          <w:szCs w:val="26"/>
          <w:shd w:val="clear" w:color="auto" w:fill="FFFFFF"/>
        </w:rPr>
        <w:t>1,5</w:t>
      </w:r>
      <w:r w:rsidRPr="002D4574">
        <w:rPr>
          <w:sz w:val="26"/>
          <w:szCs w:val="26"/>
          <w:shd w:val="clear" w:color="auto" w:fill="FFFFFF"/>
        </w:rPr>
        <w:t xml:space="preserve">% - в строительстве; </w:t>
      </w:r>
      <w:r w:rsidR="002D4574" w:rsidRPr="002D4574">
        <w:rPr>
          <w:sz w:val="26"/>
          <w:szCs w:val="26"/>
          <w:shd w:val="clear" w:color="auto" w:fill="FFFFFF"/>
        </w:rPr>
        <w:t>4</w:t>
      </w:r>
      <w:r w:rsidRPr="002D4574">
        <w:rPr>
          <w:sz w:val="26"/>
          <w:szCs w:val="26"/>
          <w:shd w:val="clear" w:color="auto" w:fill="FFFFFF"/>
        </w:rPr>
        <w:t xml:space="preserve">% организаций гостиничного бизнеса и предприятий общественного питания; </w:t>
      </w:r>
      <w:r w:rsidR="002D4574" w:rsidRPr="002D4574">
        <w:rPr>
          <w:sz w:val="26"/>
          <w:szCs w:val="26"/>
          <w:shd w:val="clear" w:color="auto" w:fill="FFFFFF"/>
        </w:rPr>
        <w:t>10</w:t>
      </w:r>
      <w:r w:rsidRPr="002D4574">
        <w:rPr>
          <w:sz w:val="26"/>
          <w:szCs w:val="26"/>
          <w:shd w:val="clear" w:color="auto" w:fill="FFFFFF"/>
        </w:rPr>
        <w:t xml:space="preserve">% компаний, осуществляющих деятельность в области транспортировки и хранения; </w:t>
      </w:r>
      <w:r w:rsidR="002D4574" w:rsidRPr="002D4574">
        <w:rPr>
          <w:sz w:val="26"/>
          <w:szCs w:val="26"/>
          <w:shd w:val="clear" w:color="auto" w:fill="FFFFFF"/>
        </w:rPr>
        <w:t>55</w:t>
      </w:r>
      <w:r w:rsidRPr="002D4574">
        <w:rPr>
          <w:sz w:val="26"/>
          <w:szCs w:val="26"/>
          <w:shd w:val="clear" w:color="auto" w:fill="FFFFFF"/>
        </w:rPr>
        <w:t>% предприятий сферы торговли и ремонта авт</w:t>
      </w:r>
      <w:proofErr w:type="gramStart"/>
      <w:r w:rsidRPr="002D4574">
        <w:rPr>
          <w:sz w:val="26"/>
          <w:szCs w:val="26"/>
          <w:shd w:val="clear" w:color="auto" w:fill="FFFFFF"/>
        </w:rPr>
        <w:t>о-</w:t>
      </w:r>
      <w:proofErr w:type="gramEnd"/>
      <w:r w:rsidRPr="002D4574">
        <w:rPr>
          <w:sz w:val="26"/>
          <w:szCs w:val="26"/>
          <w:shd w:val="clear" w:color="auto" w:fill="FFFFFF"/>
        </w:rPr>
        <w:t xml:space="preserve"> и </w:t>
      </w:r>
      <w:proofErr w:type="spellStart"/>
      <w:r w:rsidRPr="002D4574">
        <w:rPr>
          <w:sz w:val="26"/>
          <w:szCs w:val="26"/>
          <w:shd w:val="clear" w:color="auto" w:fill="FFFFFF"/>
        </w:rPr>
        <w:t>мототранспортных</w:t>
      </w:r>
      <w:proofErr w:type="spellEnd"/>
      <w:r w:rsidRPr="002D4574">
        <w:rPr>
          <w:sz w:val="26"/>
          <w:szCs w:val="26"/>
          <w:shd w:val="clear" w:color="auto" w:fill="FFFFFF"/>
        </w:rPr>
        <w:t xml:space="preserve"> средств</w:t>
      </w:r>
      <w:r w:rsidRPr="002D4574">
        <w:rPr>
          <w:rFonts w:ascii="Arial" w:hAnsi="Arial" w:cs="Arial"/>
          <w:shd w:val="clear" w:color="auto" w:fill="FFFFFF"/>
        </w:rPr>
        <w:t>.</w:t>
      </w:r>
    </w:p>
    <w:p w:rsidR="00665BB6" w:rsidRPr="00687981" w:rsidRDefault="00665BB6" w:rsidP="00665BB6">
      <w:pPr>
        <w:shd w:val="clear" w:color="auto" w:fill="FFFFFF"/>
        <w:ind w:firstLine="706"/>
        <w:jc w:val="both"/>
        <w:rPr>
          <w:sz w:val="26"/>
          <w:szCs w:val="26"/>
          <w:shd w:val="clear" w:color="auto" w:fill="FFFFFF"/>
        </w:rPr>
      </w:pPr>
      <w:r w:rsidRPr="00687981">
        <w:rPr>
          <w:sz w:val="26"/>
          <w:szCs w:val="26"/>
          <w:shd w:val="clear" w:color="auto" w:fill="FFFFFF"/>
        </w:rPr>
        <w:t>На протяжении последних лет наблюдается сокращение численности занятых в малом и среднем бизнесе</w:t>
      </w:r>
      <w:r w:rsidR="00687981" w:rsidRPr="00687981">
        <w:rPr>
          <w:sz w:val="26"/>
          <w:szCs w:val="26"/>
          <w:shd w:val="clear" w:color="auto" w:fill="FFFFFF"/>
        </w:rPr>
        <w:t>.</w:t>
      </w:r>
      <w:r w:rsidRPr="00687981">
        <w:rPr>
          <w:sz w:val="26"/>
          <w:szCs w:val="26"/>
          <w:shd w:val="clear" w:color="auto" w:fill="FFFFFF"/>
        </w:rPr>
        <w:t xml:space="preserve"> </w:t>
      </w:r>
    </w:p>
    <w:p w:rsidR="00687981" w:rsidRDefault="00665BB6" w:rsidP="00687981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87981">
        <w:rPr>
          <w:sz w:val="26"/>
          <w:szCs w:val="26"/>
        </w:rPr>
        <w:t xml:space="preserve">Существует ряд факторов, сдерживающих интенсивное развитие </w:t>
      </w:r>
      <w:r w:rsidR="00687981" w:rsidRPr="00687981">
        <w:rPr>
          <w:sz w:val="26"/>
          <w:szCs w:val="26"/>
        </w:rPr>
        <w:t xml:space="preserve">муниципальной </w:t>
      </w:r>
      <w:r w:rsidRPr="00687981">
        <w:rPr>
          <w:sz w:val="26"/>
          <w:szCs w:val="26"/>
        </w:rPr>
        <w:t>сферы малого и среднего предпринимательства, в их числе:</w:t>
      </w:r>
    </w:p>
    <w:p w:rsidR="00687981" w:rsidRPr="008D40D4" w:rsidRDefault="00687981" w:rsidP="00687981">
      <w:pPr>
        <w:ind w:firstLine="709"/>
        <w:jc w:val="both"/>
        <w:rPr>
          <w:rFonts w:eastAsia="Calibri"/>
          <w:sz w:val="26"/>
          <w:szCs w:val="26"/>
        </w:rPr>
      </w:pPr>
      <w:r w:rsidRPr="008D40D4">
        <w:rPr>
          <w:rFonts w:eastAsia="Calibri"/>
          <w:sz w:val="26"/>
          <w:szCs w:val="26"/>
        </w:rPr>
        <w:t>- недостаток стартового капитала, а также неразвитость механизмов финансирования предприятий на ранних стадиях развития;</w:t>
      </w:r>
    </w:p>
    <w:p w:rsidR="00687981" w:rsidRPr="008D40D4" w:rsidRDefault="00687981" w:rsidP="00687981">
      <w:pPr>
        <w:ind w:firstLine="709"/>
        <w:jc w:val="both"/>
        <w:rPr>
          <w:rFonts w:eastAsia="Calibri"/>
          <w:sz w:val="26"/>
          <w:szCs w:val="26"/>
        </w:rPr>
      </w:pPr>
      <w:r w:rsidRPr="008D40D4">
        <w:rPr>
          <w:rFonts w:eastAsia="Calibri"/>
          <w:sz w:val="26"/>
          <w:szCs w:val="26"/>
        </w:rPr>
        <w:t>- неблагоприятные внешние факторы (высокая конкуренция, низкая платежеспособность населения, высокие расходы на платежи и налоги);</w:t>
      </w:r>
    </w:p>
    <w:p w:rsidR="00687981" w:rsidRPr="008D40D4" w:rsidRDefault="00687981" w:rsidP="00687981">
      <w:pPr>
        <w:ind w:firstLine="709"/>
        <w:jc w:val="both"/>
        <w:rPr>
          <w:rFonts w:eastAsia="Calibri"/>
          <w:sz w:val="26"/>
          <w:szCs w:val="26"/>
        </w:rPr>
      </w:pPr>
      <w:r w:rsidRPr="008D40D4">
        <w:rPr>
          <w:rFonts w:eastAsia="Calibri"/>
          <w:sz w:val="26"/>
          <w:szCs w:val="26"/>
        </w:rPr>
        <w:t>- недостаточный уровень поддержки СМП и информированности по вопросам ведения предпринимательской деятельности, особенно в сельских поселениях;</w:t>
      </w:r>
    </w:p>
    <w:p w:rsidR="00687981" w:rsidRPr="008D40D4" w:rsidRDefault="00687981" w:rsidP="00687981">
      <w:pPr>
        <w:ind w:firstLine="709"/>
        <w:jc w:val="both"/>
        <w:rPr>
          <w:rFonts w:eastAsia="Calibri"/>
          <w:sz w:val="26"/>
          <w:szCs w:val="26"/>
        </w:rPr>
      </w:pPr>
      <w:r w:rsidRPr="008D40D4">
        <w:rPr>
          <w:rFonts w:eastAsia="Calibri"/>
          <w:sz w:val="26"/>
          <w:szCs w:val="26"/>
        </w:rPr>
        <w:t>- недостаток доступных производственных и офисных площадей;</w:t>
      </w:r>
    </w:p>
    <w:p w:rsidR="00687981" w:rsidRDefault="00687981" w:rsidP="00687981">
      <w:pPr>
        <w:ind w:firstLine="708"/>
        <w:jc w:val="both"/>
        <w:rPr>
          <w:rFonts w:eastAsia="Calibri"/>
          <w:sz w:val="26"/>
          <w:szCs w:val="26"/>
        </w:rPr>
      </w:pPr>
      <w:r w:rsidRPr="008D40D4">
        <w:rPr>
          <w:rFonts w:eastAsia="Calibri"/>
          <w:sz w:val="26"/>
          <w:szCs w:val="26"/>
        </w:rPr>
        <w:t>- слабая общественная активность большинства предпринимателей, их разобщенность, недостаточная развитость общественн</w:t>
      </w:r>
      <w:r>
        <w:rPr>
          <w:rFonts w:eastAsia="Calibri"/>
          <w:sz w:val="26"/>
          <w:szCs w:val="26"/>
        </w:rPr>
        <w:t>ых объединений предпринимателей;</w:t>
      </w:r>
    </w:p>
    <w:p w:rsidR="00687981" w:rsidRDefault="00687981" w:rsidP="00687981">
      <w:pPr>
        <w:ind w:firstLine="708"/>
        <w:jc w:val="both"/>
        <w:rPr>
          <w:sz w:val="26"/>
          <w:szCs w:val="26"/>
        </w:rPr>
      </w:pPr>
      <w:r w:rsidRPr="00687981">
        <w:rPr>
          <w:rFonts w:eastAsia="Calibri"/>
          <w:sz w:val="26"/>
          <w:szCs w:val="26"/>
        </w:rPr>
        <w:t xml:space="preserve">- </w:t>
      </w:r>
      <w:r w:rsidR="00665BB6" w:rsidRPr="00687981">
        <w:rPr>
          <w:sz w:val="26"/>
          <w:szCs w:val="26"/>
        </w:rPr>
        <w:t>недостаточные навыки эффективного ведения бизнеса, опыта управления, юридических и экономических знаний у руководителей малых и средних предприятий.</w:t>
      </w:r>
    </w:p>
    <w:p w:rsidR="00665BB6" w:rsidRPr="0067499E" w:rsidRDefault="00665BB6" w:rsidP="0067499E">
      <w:pPr>
        <w:ind w:firstLine="708"/>
        <w:jc w:val="both"/>
        <w:rPr>
          <w:sz w:val="26"/>
          <w:szCs w:val="26"/>
        </w:rPr>
      </w:pPr>
      <w:proofErr w:type="gramStart"/>
      <w:r w:rsidRPr="00687981">
        <w:rPr>
          <w:sz w:val="26"/>
          <w:szCs w:val="26"/>
        </w:rPr>
        <w:t>Учитывая то, что указанные факторы в значительной мере взаимосвязаны, в Алтайском крае</w:t>
      </w:r>
      <w:r w:rsidR="0067499E">
        <w:rPr>
          <w:sz w:val="26"/>
          <w:szCs w:val="26"/>
        </w:rPr>
        <w:t xml:space="preserve"> и районе</w:t>
      </w:r>
      <w:r w:rsidRPr="00687981">
        <w:rPr>
          <w:sz w:val="26"/>
          <w:szCs w:val="26"/>
        </w:rPr>
        <w:t xml:space="preserve"> используется комплексный подход к их нивелированию как на региональном и муниципальном уровнях, так и в рамках межведомственного </w:t>
      </w:r>
      <w:r w:rsidRPr="0067499E">
        <w:rPr>
          <w:sz w:val="26"/>
          <w:szCs w:val="26"/>
        </w:rPr>
        <w:t>сотрудничества.</w:t>
      </w:r>
      <w:proofErr w:type="gramEnd"/>
    </w:p>
    <w:p w:rsidR="0067499E" w:rsidRDefault="0067499E" w:rsidP="0067499E">
      <w:pPr>
        <w:widowControl/>
        <w:ind w:firstLine="708"/>
        <w:jc w:val="both"/>
        <w:rPr>
          <w:rFonts w:eastAsia="Times New Roman"/>
          <w:sz w:val="26"/>
          <w:szCs w:val="26"/>
        </w:rPr>
      </w:pPr>
      <w:r w:rsidRPr="0067499E">
        <w:rPr>
          <w:sz w:val="26"/>
          <w:szCs w:val="26"/>
        </w:rPr>
        <w:t xml:space="preserve">Инструментами реализации государственной политики с учетом местных экономических особенностей и созданной ранее ресурсной базы являются действующие: государственная программа </w:t>
      </w:r>
      <w:r w:rsidRPr="0067499E">
        <w:rPr>
          <w:rFonts w:eastAsia="Times New Roman"/>
          <w:sz w:val="26"/>
          <w:szCs w:val="26"/>
        </w:rPr>
        <w:t>«Развитие малого и среднего пр</w:t>
      </w:r>
      <w:r w:rsidR="00F74C71">
        <w:rPr>
          <w:rFonts w:eastAsia="Times New Roman"/>
          <w:sz w:val="26"/>
          <w:szCs w:val="26"/>
        </w:rPr>
        <w:t>едпринимательства в Алтайском кра</w:t>
      </w:r>
      <w:r w:rsidRPr="0067499E">
        <w:rPr>
          <w:rFonts w:eastAsia="Times New Roman"/>
          <w:sz w:val="26"/>
          <w:szCs w:val="26"/>
        </w:rPr>
        <w:t>е и муниципальная программа «Развитие малого и среднего предпринимательства в Бурлинском районе».</w:t>
      </w:r>
    </w:p>
    <w:p w:rsidR="0067499E" w:rsidRDefault="0067499E" w:rsidP="00706E3E">
      <w:pPr>
        <w:widowControl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В соответствии с государственной </w:t>
      </w:r>
      <w:r w:rsidR="00857F07">
        <w:rPr>
          <w:rFonts w:eastAsia="Times New Roman"/>
          <w:sz w:val="26"/>
          <w:szCs w:val="26"/>
        </w:rPr>
        <w:t xml:space="preserve">и муниципальной </w:t>
      </w:r>
      <w:r>
        <w:rPr>
          <w:rFonts w:eastAsia="Times New Roman"/>
          <w:sz w:val="26"/>
          <w:szCs w:val="26"/>
        </w:rPr>
        <w:t>программ</w:t>
      </w:r>
      <w:r w:rsidR="00857F07">
        <w:rPr>
          <w:rFonts w:eastAsia="Times New Roman"/>
          <w:sz w:val="26"/>
          <w:szCs w:val="26"/>
        </w:rPr>
        <w:t>ами</w:t>
      </w:r>
      <w:r w:rsidR="00B2561D">
        <w:rPr>
          <w:rFonts w:eastAsia="Times New Roman"/>
          <w:sz w:val="26"/>
          <w:szCs w:val="26"/>
        </w:rPr>
        <w:t xml:space="preserve"> оказывается содействие</w:t>
      </w:r>
      <w:r>
        <w:rPr>
          <w:rFonts w:eastAsia="Times New Roman"/>
          <w:sz w:val="26"/>
          <w:szCs w:val="26"/>
        </w:rPr>
        <w:t>:</w:t>
      </w:r>
    </w:p>
    <w:p w:rsidR="00857F07" w:rsidRDefault="00857F07" w:rsidP="00706E3E">
      <w:pPr>
        <w:widowControl/>
        <w:ind w:firstLine="708"/>
        <w:jc w:val="both"/>
        <w:rPr>
          <w:rFonts w:eastAsia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066"/>
        <w:gridCol w:w="5067"/>
      </w:tblGrid>
      <w:tr w:rsidR="00857F07" w:rsidRPr="00584065" w:rsidTr="00857F07">
        <w:tc>
          <w:tcPr>
            <w:tcW w:w="5066" w:type="dxa"/>
          </w:tcPr>
          <w:p w:rsidR="00857F07" w:rsidRPr="00584065" w:rsidRDefault="00857F07" w:rsidP="00706E3E">
            <w:pPr>
              <w:widowControl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584065">
              <w:rPr>
                <w:rFonts w:eastAsia="Times New Roman"/>
                <w:b/>
                <w:sz w:val="26"/>
                <w:szCs w:val="26"/>
              </w:rPr>
              <w:t>Государственная программа</w:t>
            </w:r>
          </w:p>
        </w:tc>
        <w:tc>
          <w:tcPr>
            <w:tcW w:w="5067" w:type="dxa"/>
          </w:tcPr>
          <w:p w:rsidR="00857F07" w:rsidRPr="00584065" w:rsidRDefault="00857F07" w:rsidP="00706E3E">
            <w:pPr>
              <w:widowControl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584065">
              <w:rPr>
                <w:rFonts w:eastAsia="Times New Roman"/>
                <w:b/>
                <w:sz w:val="26"/>
                <w:szCs w:val="26"/>
              </w:rPr>
              <w:t>Муниципальная программа</w:t>
            </w:r>
          </w:p>
        </w:tc>
      </w:tr>
      <w:tr w:rsidR="00857F07" w:rsidRPr="00B2561D" w:rsidTr="00710743">
        <w:tc>
          <w:tcPr>
            <w:tcW w:w="10133" w:type="dxa"/>
            <w:gridSpan w:val="2"/>
          </w:tcPr>
          <w:p w:rsidR="00857F07" w:rsidRPr="00B2561D" w:rsidRDefault="00857F07" w:rsidP="00B2561D">
            <w:pPr>
              <w:pStyle w:val="a6"/>
              <w:widowControl/>
              <w:numPr>
                <w:ilvl w:val="0"/>
                <w:numId w:val="4"/>
              </w:numPr>
              <w:rPr>
                <w:rFonts w:eastAsia="Times New Roman"/>
                <w:b/>
                <w:i/>
                <w:sz w:val="26"/>
                <w:szCs w:val="26"/>
              </w:rPr>
            </w:pPr>
            <w:r w:rsidRPr="00B2561D">
              <w:rPr>
                <w:rFonts w:eastAsia="Times New Roman"/>
                <w:b/>
                <w:i/>
                <w:sz w:val="26"/>
                <w:szCs w:val="26"/>
              </w:rPr>
              <w:t>Информационно-консультационная поддержка</w:t>
            </w:r>
            <w:r w:rsidR="00B2561D" w:rsidRPr="00B2561D">
              <w:rPr>
                <w:rFonts w:eastAsia="Times New Roman"/>
                <w:b/>
                <w:i/>
                <w:sz w:val="26"/>
                <w:szCs w:val="26"/>
              </w:rPr>
              <w:t xml:space="preserve"> (в том числе образовательная)</w:t>
            </w:r>
          </w:p>
        </w:tc>
      </w:tr>
      <w:tr w:rsidR="00857F07" w:rsidRPr="002F52A1" w:rsidTr="00857F07">
        <w:tc>
          <w:tcPr>
            <w:tcW w:w="5066" w:type="dxa"/>
          </w:tcPr>
          <w:p w:rsidR="00857F07" w:rsidRPr="002F52A1" w:rsidRDefault="00857F07" w:rsidP="002F52A1">
            <w:pPr>
              <w:widowControl/>
              <w:rPr>
                <w:sz w:val="26"/>
                <w:szCs w:val="26"/>
                <w:shd w:val="clear" w:color="auto" w:fill="FFFFFF"/>
              </w:rPr>
            </w:pPr>
            <w:r w:rsidRPr="002F52A1">
              <w:rPr>
                <w:sz w:val="26"/>
                <w:szCs w:val="26"/>
              </w:rPr>
              <w:t xml:space="preserve">Предоставление комплекса информационно-консультационных и образовательных услуг </w:t>
            </w:r>
            <w:proofErr w:type="spellStart"/>
            <w:r w:rsidRPr="002F52A1">
              <w:rPr>
                <w:sz w:val="26"/>
                <w:szCs w:val="26"/>
              </w:rPr>
              <w:t>самозанятым</w:t>
            </w:r>
            <w:proofErr w:type="spellEnd"/>
            <w:r w:rsidRPr="002F52A1">
              <w:rPr>
                <w:sz w:val="26"/>
                <w:szCs w:val="26"/>
              </w:rPr>
              <w:t xml:space="preserve"> гражданам организациями инфраструктуры поддержки малого и среднего предпринимательства и федеральными институтами развития (центрами компетенций) в </w:t>
            </w:r>
            <w:proofErr w:type="spellStart"/>
            <w:r w:rsidRPr="002F52A1">
              <w:rPr>
                <w:sz w:val="26"/>
                <w:szCs w:val="26"/>
              </w:rPr>
              <w:t>оффлай</w:t>
            </w:r>
            <w:proofErr w:type="gramStart"/>
            <w:r w:rsidRPr="002F52A1">
              <w:rPr>
                <w:sz w:val="26"/>
                <w:szCs w:val="26"/>
              </w:rPr>
              <w:t>н</w:t>
            </w:r>
            <w:proofErr w:type="spellEnd"/>
            <w:r w:rsidRPr="002F52A1">
              <w:rPr>
                <w:sz w:val="26"/>
                <w:szCs w:val="26"/>
              </w:rPr>
              <w:t>-</w:t>
            </w:r>
            <w:proofErr w:type="gramEnd"/>
            <w:r w:rsidRPr="002F52A1">
              <w:rPr>
                <w:sz w:val="26"/>
                <w:szCs w:val="26"/>
              </w:rPr>
              <w:t xml:space="preserve"> и </w:t>
            </w:r>
            <w:proofErr w:type="spellStart"/>
            <w:r w:rsidRPr="002F52A1">
              <w:rPr>
                <w:sz w:val="26"/>
                <w:szCs w:val="26"/>
              </w:rPr>
              <w:t>онлайн-форматах</w:t>
            </w:r>
            <w:proofErr w:type="spellEnd"/>
            <w:r w:rsidR="00584065" w:rsidRPr="002F52A1">
              <w:rPr>
                <w:sz w:val="26"/>
                <w:szCs w:val="26"/>
              </w:rPr>
              <w:t>, а также гражданам, желающим вести бизнес, начинающим и действующим предпринимателям</w:t>
            </w:r>
            <w:r w:rsidRPr="002F52A1">
              <w:rPr>
                <w:sz w:val="26"/>
                <w:szCs w:val="26"/>
              </w:rPr>
              <w:t xml:space="preserve"> </w:t>
            </w:r>
            <w:r w:rsidRPr="002F52A1">
              <w:rPr>
                <w:sz w:val="26"/>
                <w:szCs w:val="26"/>
                <w:shd w:val="clear" w:color="auto" w:fill="FFFFFF"/>
              </w:rPr>
              <w:t>Управлением Алтайского края по развитию предпринимательства и рыночной инфраструктуры</w:t>
            </w:r>
            <w:r w:rsidR="00B2561D" w:rsidRPr="002F52A1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2F52A1">
              <w:rPr>
                <w:sz w:val="26"/>
                <w:szCs w:val="26"/>
                <w:shd w:val="clear" w:color="auto" w:fill="FFFFFF"/>
              </w:rPr>
              <w:t>Центром поддержки предпринимательства НО «Алтайский фонд развития малого и среднего предпринимательства»</w:t>
            </w:r>
            <w:r w:rsidR="00B2561D" w:rsidRPr="002F52A1">
              <w:rPr>
                <w:sz w:val="26"/>
                <w:szCs w:val="26"/>
                <w:shd w:val="clear" w:color="auto" w:fill="FFFFFF"/>
              </w:rPr>
              <w:t>,</w:t>
            </w:r>
            <w:r w:rsidR="00FA4170" w:rsidRPr="002F52A1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2F52A1">
              <w:rPr>
                <w:sz w:val="26"/>
                <w:szCs w:val="26"/>
                <w:shd w:val="clear" w:color="auto" w:fill="FFFFFF"/>
              </w:rPr>
              <w:t>АО «Корпорация «МСП»</w:t>
            </w:r>
            <w:r w:rsidR="00B2561D" w:rsidRPr="002F52A1">
              <w:rPr>
                <w:sz w:val="26"/>
                <w:szCs w:val="26"/>
                <w:shd w:val="clear" w:color="auto" w:fill="FFFFFF"/>
              </w:rPr>
              <w:t>;</w:t>
            </w:r>
          </w:p>
          <w:p w:rsidR="00FA4170" w:rsidRPr="002F52A1" w:rsidRDefault="002F52A1" w:rsidP="002F52A1">
            <w:pPr>
              <w:widowControl/>
              <w:rPr>
                <w:sz w:val="26"/>
                <w:szCs w:val="26"/>
                <w:shd w:val="clear" w:color="auto" w:fill="FFFFFF"/>
              </w:rPr>
            </w:pPr>
            <w:r w:rsidRPr="002F52A1">
              <w:rPr>
                <w:sz w:val="26"/>
                <w:szCs w:val="26"/>
              </w:rPr>
              <w:t>о</w:t>
            </w:r>
            <w:r w:rsidR="00FA4170" w:rsidRPr="002F52A1">
              <w:rPr>
                <w:sz w:val="26"/>
                <w:szCs w:val="26"/>
              </w:rPr>
              <w:t>бучение и стажировка руководителей и специалистов СМСП.</w:t>
            </w:r>
          </w:p>
        </w:tc>
        <w:tc>
          <w:tcPr>
            <w:tcW w:w="5067" w:type="dxa"/>
          </w:tcPr>
          <w:p w:rsidR="00857F07" w:rsidRPr="002F52A1" w:rsidRDefault="002F52A1" w:rsidP="002F52A1">
            <w:pPr>
              <w:widowControl/>
              <w:rPr>
                <w:sz w:val="26"/>
                <w:szCs w:val="26"/>
              </w:rPr>
            </w:pPr>
            <w:r w:rsidRPr="002F52A1">
              <w:rPr>
                <w:rFonts w:eastAsia="Times New Roman"/>
                <w:sz w:val="26"/>
                <w:szCs w:val="26"/>
              </w:rPr>
              <w:t>Информирование и консультирование СМСП через функционирующий информационно – консультационный центр поддержки СМСП</w:t>
            </w:r>
            <w:r w:rsidRPr="002F52A1">
              <w:rPr>
                <w:sz w:val="26"/>
                <w:szCs w:val="26"/>
              </w:rPr>
              <w:t>;</w:t>
            </w:r>
          </w:p>
          <w:p w:rsidR="002F52A1" w:rsidRPr="002F52A1" w:rsidRDefault="002F52A1" w:rsidP="002F52A1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2F52A1">
              <w:rPr>
                <w:rFonts w:eastAsia="Calibri"/>
                <w:sz w:val="26"/>
                <w:szCs w:val="26"/>
              </w:rPr>
              <w:t>распространение информации о существующей системе государственной поддержки СМСП (СМИ, Интернет и др.).</w:t>
            </w:r>
          </w:p>
        </w:tc>
      </w:tr>
      <w:tr w:rsidR="00B2561D" w:rsidRPr="00B2561D" w:rsidTr="007B6D9E">
        <w:tc>
          <w:tcPr>
            <w:tcW w:w="10133" w:type="dxa"/>
            <w:gridSpan w:val="2"/>
          </w:tcPr>
          <w:p w:rsidR="00B2561D" w:rsidRPr="00B2561D" w:rsidRDefault="00B2561D" w:rsidP="00B2561D">
            <w:pPr>
              <w:pStyle w:val="a6"/>
              <w:widowControl/>
              <w:numPr>
                <w:ilvl w:val="0"/>
                <w:numId w:val="4"/>
              </w:numPr>
              <w:tabs>
                <w:tab w:val="left" w:pos="3330"/>
                <w:tab w:val="left" w:pos="3975"/>
              </w:tabs>
              <w:rPr>
                <w:rFonts w:eastAsia="Times New Roman"/>
                <w:b/>
                <w:i/>
                <w:sz w:val="26"/>
                <w:szCs w:val="26"/>
              </w:rPr>
            </w:pPr>
            <w:r w:rsidRPr="00B2561D">
              <w:rPr>
                <w:rFonts w:eastAsia="Times New Roman"/>
                <w:b/>
                <w:i/>
                <w:sz w:val="26"/>
                <w:szCs w:val="26"/>
              </w:rPr>
              <w:t>Финансовая поддержка</w:t>
            </w:r>
          </w:p>
        </w:tc>
      </w:tr>
      <w:tr w:rsidR="00857F07" w:rsidRPr="002F52A1" w:rsidTr="00857F07">
        <w:tc>
          <w:tcPr>
            <w:tcW w:w="5066" w:type="dxa"/>
          </w:tcPr>
          <w:p w:rsidR="00857F07" w:rsidRPr="002F52A1" w:rsidRDefault="00584065" w:rsidP="002F52A1">
            <w:pPr>
              <w:widowControl/>
              <w:rPr>
                <w:sz w:val="26"/>
                <w:szCs w:val="26"/>
              </w:rPr>
            </w:pPr>
            <w:r w:rsidRPr="002F52A1">
              <w:rPr>
                <w:sz w:val="26"/>
                <w:szCs w:val="26"/>
              </w:rPr>
              <w:t xml:space="preserve">Предоставление </w:t>
            </w:r>
            <w:proofErr w:type="spellStart"/>
            <w:r w:rsidRPr="002F52A1">
              <w:rPr>
                <w:sz w:val="26"/>
                <w:szCs w:val="26"/>
              </w:rPr>
              <w:t>самозанятым</w:t>
            </w:r>
            <w:proofErr w:type="spellEnd"/>
            <w:r w:rsidRPr="002F52A1">
              <w:rPr>
                <w:sz w:val="26"/>
                <w:szCs w:val="26"/>
              </w:rPr>
              <w:t xml:space="preserve"> гражданам </w:t>
            </w:r>
            <w:proofErr w:type="spellStart"/>
            <w:r w:rsidRPr="002F52A1">
              <w:rPr>
                <w:sz w:val="26"/>
                <w:szCs w:val="26"/>
              </w:rPr>
              <w:t>микрозаймов</w:t>
            </w:r>
            <w:proofErr w:type="spellEnd"/>
            <w:r w:rsidRPr="002F52A1">
              <w:rPr>
                <w:sz w:val="26"/>
                <w:szCs w:val="26"/>
              </w:rPr>
              <w:t xml:space="preserve"> по льготной ставке государственной </w:t>
            </w:r>
            <w:proofErr w:type="spellStart"/>
            <w:r w:rsidRPr="002F52A1">
              <w:rPr>
                <w:sz w:val="26"/>
                <w:szCs w:val="26"/>
              </w:rPr>
              <w:t>микрофинансовой</w:t>
            </w:r>
            <w:proofErr w:type="spellEnd"/>
            <w:r w:rsidRPr="002F52A1">
              <w:rPr>
                <w:sz w:val="26"/>
                <w:szCs w:val="26"/>
              </w:rPr>
              <w:t xml:space="preserve"> организацией Алтайского края;</w:t>
            </w:r>
          </w:p>
          <w:p w:rsidR="00584065" w:rsidRPr="002F52A1" w:rsidRDefault="00584065" w:rsidP="002F52A1">
            <w:pPr>
              <w:widowControl/>
              <w:rPr>
                <w:sz w:val="26"/>
                <w:szCs w:val="26"/>
              </w:rPr>
            </w:pPr>
            <w:r w:rsidRPr="002F52A1">
              <w:rPr>
                <w:sz w:val="26"/>
                <w:szCs w:val="26"/>
              </w:rPr>
              <w:t xml:space="preserve">оказание комплекса услуг и (или) предоставление финансовой поддержки в виде грантов СМСП, </w:t>
            </w:r>
            <w:proofErr w:type="gramStart"/>
            <w:r w:rsidRPr="002F52A1">
              <w:rPr>
                <w:sz w:val="26"/>
                <w:szCs w:val="26"/>
              </w:rPr>
              <w:t>включенным</w:t>
            </w:r>
            <w:proofErr w:type="gramEnd"/>
            <w:r w:rsidRPr="002F52A1">
              <w:rPr>
                <w:sz w:val="26"/>
                <w:szCs w:val="26"/>
              </w:rPr>
              <w:t xml:space="preserve"> в реестр социальных предпринимателей;</w:t>
            </w:r>
          </w:p>
          <w:p w:rsidR="00584065" w:rsidRPr="002F52A1" w:rsidRDefault="00584065" w:rsidP="002F52A1">
            <w:pPr>
              <w:widowControl/>
              <w:rPr>
                <w:sz w:val="26"/>
                <w:szCs w:val="26"/>
              </w:rPr>
            </w:pPr>
            <w:r w:rsidRPr="002F52A1">
              <w:rPr>
                <w:sz w:val="26"/>
                <w:szCs w:val="26"/>
              </w:rPr>
              <w:t>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деятельность;</w:t>
            </w:r>
          </w:p>
          <w:p w:rsidR="00584065" w:rsidRPr="002F52A1" w:rsidRDefault="00584065" w:rsidP="002F52A1">
            <w:pPr>
              <w:widowControl/>
              <w:rPr>
                <w:sz w:val="26"/>
                <w:szCs w:val="26"/>
              </w:rPr>
            </w:pPr>
            <w:r w:rsidRPr="002F52A1">
              <w:rPr>
                <w:sz w:val="26"/>
                <w:szCs w:val="26"/>
              </w:rPr>
              <w:t xml:space="preserve">предоставление начинающим предпринимателям льготных финансовых ресурсов в виде </w:t>
            </w:r>
            <w:proofErr w:type="spellStart"/>
            <w:r w:rsidRPr="002F52A1">
              <w:rPr>
                <w:sz w:val="26"/>
                <w:szCs w:val="26"/>
              </w:rPr>
              <w:t>микрозаймов</w:t>
            </w:r>
            <w:proofErr w:type="spellEnd"/>
            <w:r w:rsidRPr="002F52A1">
              <w:rPr>
                <w:sz w:val="26"/>
                <w:szCs w:val="26"/>
              </w:rPr>
              <w:t xml:space="preserve"> государственной </w:t>
            </w:r>
            <w:proofErr w:type="spellStart"/>
            <w:r w:rsidRPr="002F52A1">
              <w:rPr>
                <w:sz w:val="26"/>
                <w:szCs w:val="26"/>
              </w:rPr>
              <w:t>микрофинансовой</w:t>
            </w:r>
            <w:proofErr w:type="spellEnd"/>
            <w:r w:rsidRPr="002F52A1">
              <w:rPr>
                <w:sz w:val="26"/>
                <w:szCs w:val="26"/>
              </w:rPr>
              <w:t xml:space="preserve"> организацией;</w:t>
            </w:r>
          </w:p>
          <w:p w:rsidR="00584065" w:rsidRPr="002F52A1" w:rsidRDefault="00584065" w:rsidP="002F52A1">
            <w:pPr>
              <w:widowControl/>
              <w:rPr>
                <w:sz w:val="26"/>
                <w:szCs w:val="26"/>
              </w:rPr>
            </w:pPr>
            <w:r w:rsidRPr="002F52A1">
              <w:rPr>
                <w:sz w:val="26"/>
                <w:szCs w:val="26"/>
              </w:rPr>
              <w:t>предоставление СМСП гарантийной поддержки центра предоставления гарантий НО «Алтайский фонд МСП»;</w:t>
            </w:r>
          </w:p>
          <w:p w:rsidR="00584065" w:rsidRPr="002F52A1" w:rsidRDefault="00584065" w:rsidP="002F52A1">
            <w:pPr>
              <w:widowControl/>
              <w:rPr>
                <w:sz w:val="26"/>
                <w:szCs w:val="26"/>
              </w:rPr>
            </w:pPr>
            <w:r w:rsidRPr="002F52A1">
              <w:rPr>
                <w:sz w:val="26"/>
                <w:szCs w:val="26"/>
              </w:rPr>
              <w:t xml:space="preserve">предоставление СМСП </w:t>
            </w:r>
            <w:proofErr w:type="spellStart"/>
            <w:r w:rsidRPr="002F52A1">
              <w:rPr>
                <w:sz w:val="26"/>
                <w:szCs w:val="26"/>
              </w:rPr>
              <w:t>микрозаймов</w:t>
            </w:r>
            <w:proofErr w:type="spellEnd"/>
            <w:r w:rsidRPr="002F52A1">
              <w:rPr>
                <w:sz w:val="26"/>
                <w:szCs w:val="26"/>
              </w:rPr>
              <w:t>;</w:t>
            </w:r>
          </w:p>
          <w:p w:rsidR="00584065" w:rsidRPr="002F52A1" w:rsidRDefault="00584065" w:rsidP="002F52A1">
            <w:pPr>
              <w:widowControl/>
              <w:rPr>
                <w:sz w:val="26"/>
                <w:szCs w:val="26"/>
              </w:rPr>
            </w:pPr>
            <w:r w:rsidRPr="002F52A1">
              <w:rPr>
                <w:sz w:val="26"/>
                <w:szCs w:val="26"/>
              </w:rPr>
              <w:t>предоставление грантов СМСП на реализацию проектов в приоритетных сферах экономики;</w:t>
            </w:r>
          </w:p>
          <w:p w:rsidR="00584065" w:rsidRPr="002F52A1" w:rsidRDefault="00584065" w:rsidP="002F52A1">
            <w:pPr>
              <w:widowControl/>
              <w:rPr>
                <w:sz w:val="26"/>
                <w:szCs w:val="26"/>
              </w:rPr>
            </w:pPr>
            <w:r w:rsidRPr="002F52A1">
              <w:rPr>
                <w:sz w:val="26"/>
                <w:szCs w:val="26"/>
              </w:rPr>
              <w:lastRenderedPageBreak/>
              <w:t xml:space="preserve">предоставление субсидий СМСП на поддержку </w:t>
            </w:r>
            <w:proofErr w:type="spellStart"/>
            <w:proofErr w:type="gramStart"/>
            <w:r w:rsidRPr="002F52A1">
              <w:rPr>
                <w:sz w:val="26"/>
                <w:szCs w:val="26"/>
              </w:rPr>
              <w:t>бизнес-инициатив</w:t>
            </w:r>
            <w:proofErr w:type="spellEnd"/>
            <w:proofErr w:type="gramEnd"/>
            <w:r w:rsidRPr="002F52A1">
              <w:rPr>
                <w:sz w:val="26"/>
                <w:szCs w:val="26"/>
              </w:rPr>
              <w:t>;</w:t>
            </w:r>
          </w:p>
          <w:p w:rsidR="00584065" w:rsidRPr="002F52A1" w:rsidRDefault="00584065" w:rsidP="002F52A1">
            <w:pPr>
              <w:widowControl/>
              <w:rPr>
                <w:sz w:val="26"/>
                <w:szCs w:val="26"/>
              </w:rPr>
            </w:pPr>
            <w:proofErr w:type="spellStart"/>
            <w:r w:rsidRPr="002F52A1">
              <w:rPr>
                <w:sz w:val="26"/>
                <w:szCs w:val="26"/>
              </w:rPr>
              <w:t>докапитализация</w:t>
            </w:r>
            <w:proofErr w:type="spellEnd"/>
            <w:r w:rsidRPr="002F52A1">
              <w:rPr>
                <w:sz w:val="26"/>
                <w:szCs w:val="26"/>
              </w:rPr>
              <w:t xml:space="preserve"> для поддержки СМСП;</w:t>
            </w:r>
          </w:p>
          <w:p w:rsidR="00584065" w:rsidRPr="002F52A1" w:rsidRDefault="00584065" w:rsidP="002F52A1">
            <w:pPr>
              <w:widowControl/>
              <w:rPr>
                <w:sz w:val="26"/>
                <w:szCs w:val="26"/>
              </w:rPr>
            </w:pPr>
            <w:r w:rsidRPr="002F52A1">
              <w:rPr>
                <w:sz w:val="26"/>
                <w:szCs w:val="26"/>
              </w:rPr>
              <w:t>Субсидирование части затрат, связанных с приобретением СМСП оборудования;</w:t>
            </w:r>
          </w:p>
          <w:p w:rsidR="00584065" w:rsidRPr="002F52A1" w:rsidRDefault="00FA4170" w:rsidP="002F52A1">
            <w:pPr>
              <w:widowControl/>
              <w:rPr>
                <w:sz w:val="26"/>
                <w:szCs w:val="26"/>
              </w:rPr>
            </w:pPr>
            <w:r w:rsidRPr="002F52A1">
              <w:rPr>
                <w:sz w:val="26"/>
                <w:szCs w:val="26"/>
              </w:rPr>
              <w:t>Предоставление субсидий на возмещение части затрат, связанных с участием СМСП в межрегиональных и международных выставочно-ярмарочных мероприятиях;</w:t>
            </w:r>
          </w:p>
          <w:p w:rsidR="00FA4170" w:rsidRPr="002F52A1" w:rsidRDefault="00FA4170" w:rsidP="002F52A1">
            <w:pPr>
              <w:widowControl/>
              <w:rPr>
                <w:sz w:val="26"/>
                <w:szCs w:val="26"/>
              </w:rPr>
            </w:pPr>
            <w:r w:rsidRPr="002F52A1">
              <w:rPr>
                <w:sz w:val="26"/>
                <w:szCs w:val="26"/>
              </w:rPr>
              <w:t>Реализация комплекса неотложных мер поддержки СМСП в условиях ухудшения ситуации в связи с распространением новой коронавирусной инфекции.</w:t>
            </w:r>
          </w:p>
        </w:tc>
        <w:tc>
          <w:tcPr>
            <w:tcW w:w="5067" w:type="dxa"/>
          </w:tcPr>
          <w:p w:rsidR="00857F07" w:rsidRPr="002F52A1" w:rsidRDefault="002F52A1" w:rsidP="002F52A1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2F52A1">
              <w:rPr>
                <w:rFonts w:eastAsia="Calibri"/>
                <w:sz w:val="26"/>
                <w:szCs w:val="26"/>
              </w:rPr>
              <w:lastRenderedPageBreak/>
              <w:t>Предоставление грантов на открытие собственного бизнеса</w:t>
            </w:r>
          </w:p>
        </w:tc>
      </w:tr>
      <w:tr w:rsidR="00B2561D" w:rsidRPr="00B2561D" w:rsidTr="00D03229">
        <w:tc>
          <w:tcPr>
            <w:tcW w:w="10133" w:type="dxa"/>
            <w:gridSpan w:val="2"/>
          </w:tcPr>
          <w:p w:rsidR="00B2561D" w:rsidRPr="00B2561D" w:rsidRDefault="00B2561D" w:rsidP="00B2561D">
            <w:pPr>
              <w:pStyle w:val="a6"/>
              <w:widowControl/>
              <w:numPr>
                <w:ilvl w:val="0"/>
                <w:numId w:val="4"/>
              </w:numPr>
              <w:jc w:val="both"/>
              <w:rPr>
                <w:rFonts w:eastAsia="Times New Roman"/>
                <w:b/>
                <w:i/>
                <w:sz w:val="26"/>
                <w:szCs w:val="26"/>
              </w:rPr>
            </w:pPr>
            <w:r w:rsidRPr="00B2561D">
              <w:rPr>
                <w:rFonts w:eastAsia="Times New Roman"/>
                <w:b/>
                <w:i/>
                <w:sz w:val="26"/>
                <w:szCs w:val="26"/>
              </w:rPr>
              <w:lastRenderedPageBreak/>
              <w:t>Имущественная поддержка</w:t>
            </w:r>
          </w:p>
        </w:tc>
      </w:tr>
      <w:tr w:rsidR="00857F07" w:rsidRPr="002F52A1" w:rsidTr="00857F07">
        <w:tc>
          <w:tcPr>
            <w:tcW w:w="5066" w:type="dxa"/>
          </w:tcPr>
          <w:p w:rsidR="00857F07" w:rsidRPr="002F52A1" w:rsidRDefault="00B2561D" w:rsidP="002F52A1">
            <w:pPr>
              <w:widowControl/>
              <w:rPr>
                <w:sz w:val="26"/>
                <w:szCs w:val="26"/>
              </w:rPr>
            </w:pPr>
            <w:proofErr w:type="gramStart"/>
            <w:r w:rsidRPr="002F52A1">
              <w:rPr>
                <w:sz w:val="26"/>
                <w:szCs w:val="26"/>
              </w:rPr>
              <w:t xml:space="preserve">Оказание СМСП и </w:t>
            </w:r>
            <w:proofErr w:type="spellStart"/>
            <w:r w:rsidRPr="002F52A1">
              <w:rPr>
                <w:sz w:val="26"/>
                <w:szCs w:val="26"/>
              </w:rPr>
              <w:t>самозанятым</w:t>
            </w:r>
            <w:proofErr w:type="spellEnd"/>
            <w:r w:rsidRPr="002F52A1">
              <w:rPr>
                <w:sz w:val="26"/>
                <w:szCs w:val="26"/>
              </w:rPr>
              <w:t xml:space="preserve"> гражданам имущественной поддержки в форме предоставления в аренду имущества, включенного в перечни государственного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СМСП и </w:t>
            </w:r>
            <w:proofErr w:type="spellStart"/>
            <w:r w:rsidRPr="002F52A1">
              <w:rPr>
                <w:sz w:val="26"/>
                <w:szCs w:val="26"/>
              </w:rPr>
              <w:t>самозанятых</w:t>
            </w:r>
            <w:proofErr w:type="spellEnd"/>
            <w:r w:rsidRPr="002F52A1">
              <w:rPr>
                <w:sz w:val="26"/>
                <w:szCs w:val="26"/>
              </w:rPr>
              <w:t xml:space="preserve"> граждан), предназначенного для предоставления его во владение и (или) пользование на долгосрочной основе (в том числе по льготным ставкам арендной</w:t>
            </w:r>
            <w:proofErr w:type="gramEnd"/>
            <w:r w:rsidRPr="002F52A1">
              <w:rPr>
                <w:sz w:val="26"/>
                <w:szCs w:val="26"/>
              </w:rPr>
              <w:t xml:space="preserve"> платы) СМСП, организациям, образующим инфраструктуру поддержки СМСП, </w:t>
            </w:r>
            <w:proofErr w:type="spellStart"/>
            <w:r w:rsidRPr="002F52A1">
              <w:rPr>
                <w:sz w:val="26"/>
                <w:szCs w:val="26"/>
              </w:rPr>
              <w:t>самозанятым</w:t>
            </w:r>
            <w:proofErr w:type="spellEnd"/>
            <w:r w:rsidRPr="002F52A1">
              <w:rPr>
                <w:sz w:val="26"/>
                <w:szCs w:val="26"/>
              </w:rPr>
              <w:t xml:space="preserve"> гражданам;</w:t>
            </w:r>
          </w:p>
          <w:p w:rsidR="00B2561D" w:rsidRPr="002F52A1" w:rsidRDefault="00B2561D" w:rsidP="002F52A1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2F52A1">
              <w:rPr>
                <w:sz w:val="26"/>
                <w:szCs w:val="26"/>
              </w:rPr>
              <w:t xml:space="preserve">предоставление государственных преференций в виде оказания имущественной поддержки СМСП, организациям, образующим инфраструктуру поддержки СМСП, </w:t>
            </w:r>
            <w:proofErr w:type="spellStart"/>
            <w:r w:rsidRPr="002F52A1">
              <w:rPr>
                <w:sz w:val="26"/>
                <w:szCs w:val="26"/>
              </w:rPr>
              <w:t>самозанятым</w:t>
            </w:r>
            <w:proofErr w:type="spellEnd"/>
            <w:r w:rsidRPr="002F52A1">
              <w:rPr>
                <w:sz w:val="26"/>
                <w:szCs w:val="26"/>
              </w:rPr>
              <w:t xml:space="preserve"> гражданам, путем передачи во владение и (или) пользование государственного имущества Алтайского края без торгов.</w:t>
            </w:r>
          </w:p>
        </w:tc>
        <w:tc>
          <w:tcPr>
            <w:tcW w:w="5067" w:type="dxa"/>
          </w:tcPr>
          <w:p w:rsidR="00857F07" w:rsidRPr="002F52A1" w:rsidRDefault="002F52A1" w:rsidP="002F52A1">
            <w:pPr>
              <w:widowControl/>
              <w:rPr>
                <w:sz w:val="26"/>
                <w:szCs w:val="26"/>
              </w:rPr>
            </w:pPr>
            <w:r w:rsidRPr="002F52A1">
              <w:rPr>
                <w:rFonts w:eastAsia="Times New Roman"/>
                <w:sz w:val="26"/>
                <w:szCs w:val="26"/>
              </w:rPr>
              <w:t>Передача во владение и (или) в пользование муниципального имущества на возмездной основе или на льготных условиях СМСП и организациям, образующим инфраструктуру поддержки СМСП</w:t>
            </w:r>
            <w:r w:rsidRPr="002F52A1">
              <w:rPr>
                <w:sz w:val="26"/>
                <w:szCs w:val="26"/>
              </w:rPr>
              <w:t>;</w:t>
            </w:r>
          </w:p>
          <w:p w:rsidR="002F52A1" w:rsidRPr="002F52A1" w:rsidRDefault="002F52A1" w:rsidP="002F52A1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2F52A1">
              <w:rPr>
                <w:sz w:val="26"/>
                <w:szCs w:val="26"/>
              </w:rPr>
              <w:t>п</w:t>
            </w:r>
            <w:r w:rsidRPr="002F52A1">
              <w:rPr>
                <w:rFonts w:eastAsia="Times New Roman"/>
                <w:sz w:val="26"/>
                <w:szCs w:val="26"/>
              </w:rPr>
              <w:t>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МСП, предоставление мест для размещения нестационарных и мобильных торговых объектов осуществляется без проведения торгов (конкурсов, аукционов) на льготных условиях.</w:t>
            </w:r>
          </w:p>
        </w:tc>
      </w:tr>
    </w:tbl>
    <w:p w:rsidR="00857F07" w:rsidRDefault="00857F07" w:rsidP="00706E3E">
      <w:pPr>
        <w:widowControl/>
        <w:ind w:firstLine="708"/>
        <w:jc w:val="both"/>
        <w:rPr>
          <w:rFonts w:eastAsia="Times New Roman"/>
          <w:sz w:val="26"/>
          <w:szCs w:val="26"/>
        </w:rPr>
      </w:pPr>
    </w:p>
    <w:p w:rsidR="00706E3E" w:rsidRPr="00706E3E" w:rsidRDefault="00706E3E" w:rsidP="00706E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E3E">
        <w:rPr>
          <w:rFonts w:ascii="Times New Roman" w:hAnsi="Times New Roman" w:cs="Times New Roman"/>
          <w:sz w:val="26"/>
          <w:szCs w:val="26"/>
        </w:rPr>
        <w:t xml:space="preserve">Софинансирование расходов по поддержке мероприятий муниципальных программ развития малого и среднего предпринимательства осуществляется на основании соглашений, заключенных между </w:t>
      </w:r>
      <w:r>
        <w:rPr>
          <w:rFonts w:ascii="Times New Roman" w:hAnsi="Times New Roman" w:cs="Times New Roman"/>
          <w:sz w:val="26"/>
          <w:szCs w:val="26"/>
        </w:rPr>
        <w:t>Управлением Алтайского края по развитию предпринимательства и рыночной инфраструктуры и районом,</w:t>
      </w:r>
      <w:r w:rsidRPr="00706E3E">
        <w:rPr>
          <w:rFonts w:ascii="Times New Roman" w:hAnsi="Times New Roman" w:cs="Times New Roman"/>
          <w:sz w:val="26"/>
          <w:szCs w:val="26"/>
        </w:rPr>
        <w:t xml:space="preserve"> принявшим нормативные правовые акты, устанавливающие соответствующие расходные обязательства.</w:t>
      </w:r>
      <w:proofErr w:type="gramEnd"/>
    </w:p>
    <w:p w:rsidR="0067499E" w:rsidRDefault="0067499E" w:rsidP="0067499E">
      <w:pPr>
        <w:widowControl/>
        <w:ind w:firstLine="708"/>
        <w:jc w:val="both"/>
        <w:rPr>
          <w:rFonts w:eastAsia="Times New Roman"/>
          <w:sz w:val="26"/>
          <w:szCs w:val="26"/>
        </w:rPr>
      </w:pPr>
    </w:p>
    <w:p w:rsidR="00EA7B43" w:rsidRDefault="00EA7B43" w:rsidP="00E9101A">
      <w:pPr>
        <w:shd w:val="clear" w:color="auto" w:fill="FFFFFF"/>
        <w:tabs>
          <w:tab w:val="left" w:pos="8155"/>
        </w:tabs>
        <w:rPr>
          <w:rFonts w:eastAsia="Times New Roman"/>
          <w:sz w:val="26"/>
          <w:szCs w:val="26"/>
        </w:rPr>
      </w:pPr>
    </w:p>
    <w:p w:rsidR="00E9101A" w:rsidRDefault="00EA7B43" w:rsidP="00E9101A">
      <w:pPr>
        <w:shd w:val="clear" w:color="auto" w:fill="FFFFFF"/>
        <w:tabs>
          <w:tab w:val="left" w:pos="8155"/>
        </w:tabs>
      </w:pPr>
      <w:r w:rsidRPr="00E9101A">
        <w:rPr>
          <w:rFonts w:eastAsia="Times New Roman"/>
          <w:sz w:val="26"/>
          <w:szCs w:val="26"/>
        </w:rPr>
        <w:t>Заместитель главы Администрации района,</w:t>
      </w:r>
      <w:r w:rsidRPr="00E9101A">
        <w:rPr>
          <w:rFonts w:eastAsia="Times New Roman"/>
          <w:sz w:val="26"/>
          <w:szCs w:val="26"/>
        </w:rPr>
        <w:br/>
        <w:t>начальник Управления по экономическому</w:t>
      </w:r>
      <w:r w:rsidRPr="00E9101A">
        <w:rPr>
          <w:rFonts w:eastAsia="Times New Roman"/>
          <w:sz w:val="26"/>
          <w:szCs w:val="26"/>
        </w:rPr>
        <w:br/>
        <w:t>развитию, имущественным и земельным</w:t>
      </w:r>
      <w:r w:rsidRPr="00E9101A">
        <w:rPr>
          <w:rFonts w:eastAsia="Times New Roman"/>
          <w:sz w:val="26"/>
          <w:szCs w:val="26"/>
        </w:rPr>
        <w:br/>
        <w:t>отношениям Администрации района</w:t>
      </w:r>
      <w:r w:rsidRPr="00E9101A">
        <w:rPr>
          <w:rFonts w:ascii="Arial" w:eastAsia="Times New Roman" w:hAnsi="Arial" w:cs="Arial"/>
          <w:sz w:val="26"/>
          <w:szCs w:val="26"/>
        </w:rPr>
        <w:tab/>
      </w:r>
      <w:r w:rsidR="00F74C71">
        <w:rPr>
          <w:rFonts w:ascii="Arial" w:eastAsia="Times New Roman" w:hAnsi="Arial" w:cs="Arial"/>
          <w:sz w:val="26"/>
          <w:szCs w:val="26"/>
        </w:rPr>
        <w:t xml:space="preserve"> </w:t>
      </w:r>
      <w:r w:rsidRPr="00E9101A">
        <w:rPr>
          <w:rFonts w:eastAsia="Times New Roman"/>
          <w:sz w:val="26"/>
          <w:szCs w:val="26"/>
        </w:rPr>
        <w:t>О.В.</w:t>
      </w:r>
      <w:r>
        <w:rPr>
          <w:rFonts w:eastAsia="Times New Roman"/>
          <w:sz w:val="26"/>
          <w:szCs w:val="26"/>
        </w:rPr>
        <w:t xml:space="preserve"> </w:t>
      </w:r>
      <w:r w:rsidRPr="00E9101A">
        <w:rPr>
          <w:rFonts w:eastAsia="Times New Roman"/>
          <w:sz w:val="26"/>
          <w:szCs w:val="26"/>
        </w:rPr>
        <w:t>Пыл</w:t>
      </w:r>
      <w:r>
        <w:rPr>
          <w:rFonts w:eastAsia="Times New Roman"/>
          <w:spacing w:val="-2"/>
          <w:sz w:val="26"/>
          <w:szCs w:val="26"/>
        </w:rPr>
        <w:t>ьцов</w:t>
      </w:r>
    </w:p>
    <w:sectPr w:rsidR="00E9101A" w:rsidSect="0033774B">
      <w:pgSz w:w="11909" w:h="16834"/>
      <w:pgMar w:top="709" w:right="569" w:bottom="720" w:left="142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A8F"/>
    <w:multiLevelType w:val="hybridMultilevel"/>
    <w:tmpl w:val="D994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0193"/>
    <w:multiLevelType w:val="hybridMultilevel"/>
    <w:tmpl w:val="A76A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76607"/>
    <w:multiLevelType w:val="hybridMultilevel"/>
    <w:tmpl w:val="A12E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D3B87"/>
    <w:multiLevelType w:val="hybridMultilevel"/>
    <w:tmpl w:val="CEB22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101A"/>
    <w:rsid w:val="00016EB1"/>
    <w:rsid w:val="00022AAB"/>
    <w:rsid w:val="0004523E"/>
    <w:rsid w:val="00056CF1"/>
    <w:rsid w:val="000B1C69"/>
    <w:rsid w:val="000E0076"/>
    <w:rsid w:val="000F053F"/>
    <w:rsid w:val="000F2BC2"/>
    <w:rsid w:val="0010668C"/>
    <w:rsid w:val="00112151"/>
    <w:rsid w:val="00121624"/>
    <w:rsid w:val="00170162"/>
    <w:rsid w:val="001720B2"/>
    <w:rsid w:val="00190987"/>
    <w:rsid w:val="001A0F68"/>
    <w:rsid w:val="001A7918"/>
    <w:rsid w:val="001C4861"/>
    <w:rsid w:val="001D4DE3"/>
    <w:rsid w:val="00224952"/>
    <w:rsid w:val="002734FA"/>
    <w:rsid w:val="002A78B2"/>
    <w:rsid w:val="002C2918"/>
    <w:rsid w:val="002D4574"/>
    <w:rsid w:val="002F52A1"/>
    <w:rsid w:val="003165CF"/>
    <w:rsid w:val="0033740B"/>
    <w:rsid w:val="0033774B"/>
    <w:rsid w:val="00341785"/>
    <w:rsid w:val="00353C74"/>
    <w:rsid w:val="003869FC"/>
    <w:rsid w:val="003A119D"/>
    <w:rsid w:val="003B488D"/>
    <w:rsid w:val="003E1FDB"/>
    <w:rsid w:val="0043222C"/>
    <w:rsid w:val="00473C23"/>
    <w:rsid w:val="00521338"/>
    <w:rsid w:val="00530D31"/>
    <w:rsid w:val="00584065"/>
    <w:rsid w:val="00590DEC"/>
    <w:rsid w:val="005A768F"/>
    <w:rsid w:val="005D6B65"/>
    <w:rsid w:val="0062333C"/>
    <w:rsid w:val="00665BB6"/>
    <w:rsid w:val="0067499E"/>
    <w:rsid w:val="00687981"/>
    <w:rsid w:val="006A64CF"/>
    <w:rsid w:val="007019DB"/>
    <w:rsid w:val="00705442"/>
    <w:rsid w:val="00706E3E"/>
    <w:rsid w:val="0074404A"/>
    <w:rsid w:val="00763D52"/>
    <w:rsid w:val="00773CC1"/>
    <w:rsid w:val="007D1CA8"/>
    <w:rsid w:val="007F4556"/>
    <w:rsid w:val="0083779B"/>
    <w:rsid w:val="00857F07"/>
    <w:rsid w:val="00871FCE"/>
    <w:rsid w:val="00876758"/>
    <w:rsid w:val="00970F70"/>
    <w:rsid w:val="0099286D"/>
    <w:rsid w:val="00A524AC"/>
    <w:rsid w:val="00A66CF5"/>
    <w:rsid w:val="00A97569"/>
    <w:rsid w:val="00AD59B5"/>
    <w:rsid w:val="00B2561D"/>
    <w:rsid w:val="00B32A37"/>
    <w:rsid w:val="00B563DF"/>
    <w:rsid w:val="00BB6AC5"/>
    <w:rsid w:val="00BD04D4"/>
    <w:rsid w:val="00C374DA"/>
    <w:rsid w:val="00C804B0"/>
    <w:rsid w:val="00D4427D"/>
    <w:rsid w:val="00DD41AF"/>
    <w:rsid w:val="00E05FAD"/>
    <w:rsid w:val="00E13C56"/>
    <w:rsid w:val="00E15563"/>
    <w:rsid w:val="00E225F9"/>
    <w:rsid w:val="00E9101A"/>
    <w:rsid w:val="00EA6E5A"/>
    <w:rsid w:val="00EA7B43"/>
    <w:rsid w:val="00F63537"/>
    <w:rsid w:val="00F74C71"/>
    <w:rsid w:val="00FA4170"/>
    <w:rsid w:val="00FB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B6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5D6B65"/>
    <w:rPr>
      <w:b/>
      <w:bCs/>
    </w:rPr>
  </w:style>
  <w:style w:type="character" w:styleId="a5">
    <w:name w:val="Hyperlink"/>
    <w:basedOn w:val="a0"/>
    <w:uiPriority w:val="99"/>
    <w:semiHidden/>
    <w:unhideWhenUsed/>
    <w:rsid w:val="00016EB1"/>
    <w:rPr>
      <w:color w:val="0000FF"/>
      <w:u w:val="single"/>
    </w:rPr>
  </w:style>
  <w:style w:type="paragraph" w:customStyle="1" w:styleId="formattext">
    <w:name w:val="formattext"/>
    <w:basedOn w:val="a"/>
    <w:rsid w:val="00665B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22AAB"/>
    <w:pPr>
      <w:ind w:left="720"/>
      <w:contextualSpacing/>
    </w:pPr>
  </w:style>
  <w:style w:type="paragraph" w:customStyle="1" w:styleId="ConsPlusNormal">
    <w:name w:val="ConsPlusNormal"/>
    <w:rsid w:val="00706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857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053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166C-8CAC-447E-845F-B02D3500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ЦЕЛЕВАЯ ПРОГРАММА</vt:lpstr>
    </vt:vector>
  </TitlesOfParts>
  <Company>Microsoft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ЦЕЛЕВАЯ ПРОГРАММА</dc:title>
  <dc:creator>Mikichur</dc:creator>
  <cp:lastModifiedBy>Admin</cp:lastModifiedBy>
  <cp:revision>16</cp:revision>
  <cp:lastPrinted>2021-06-28T03:50:00Z</cp:lastPrinted>
  <dcterms:created xsi:type="dcterms:W3CDTF">2021-06-07T07:22:00Z</dcterms:created>
  <dcterms:modified xsi:type="dcterms:W3CDTF">2021-06-30T07:52:00Z</dcterms:modified>
</cp:coreProperties>
</file>