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A5" w:rsidRPr="00556FA5" w:rsidRDefault="00556FA5" w:rsidP="00556F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FA5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56FA5" w:rsidRPr="00556FA5" w:rsidRDefault="00556FA5" w:rsidP="00556FA5">
      <w:pPr>
        <w:tabs>
          <w:tab w:val="left" w:pos="3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FA5">
        <w:rPr>
          <w:rFonts w:ascii="Times New Roman" w:eastAsia="Times New Roman" w:hAnsi="Times New Roman"/>
          <w:b/>
          <w:sz w:val="24"/>
          <w:szCs w:val="24"/>
          <w:lang w:eastAsia="ru-RU"/>
        </w:rPr>
        <w:t>БУРЛИНСКИЙ РАЙОННЫЙ СОВЕТ НАРОДНЫХ ДЕПУТАТОВ</w:t>
      </w:r>
    </w:p>
    <w:p w:rsidR="00556FA5" w:rsidRPr="00556FA5" w:rsidRDefault="00556FA5" w:rsidP="00556F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6F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АЛТАЙСКОГО КРАЯ</w:t>
      </w:r>
    </w:p>
    <w:p w:rsidR="00556FA5" w:rsidRPr="00556FA5" w:rsidRDefault="00556FA5" w:rsidP="00556F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FA5" w:rsidRPr="00556FA5" w:rsidRDefault="00556FA5" w:rsidP="00556F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556FA5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556FA5" w:rsidRPr="00556FA5" w:rsidRDefault="00556FA5" w:rsidP="00556F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FA5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556FA5" w:rsidRPr="00556FA5" w:rsidRDefault="00556FA5" w:rsidP="00556F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56FA5" w:rsidRPr="00556FA5" w:rsidRDefault="006817A1" w:rsidP="00556FA5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31 </w:t>
      </w:r>
      <w:r w:rsidR="00310EF7">
        <w:rPr>
          <w:rFonts w:ascii="Times New Roman" w:eastAsia="Times New Roman" w:hAnsi="Times New Roman"/>
          <w:sz w:val="26"/>
          <w:szCs w:val="20"/>
          <w:lang w:eastAsia="ru-RU"/>
        </w:rPr>
        <w:t>августа</w:t>
      </w:r>
      <w:r w:rsidR="00556FA5" w:rsidRPr="00556FA5">
        <w:rPr>
          <w:rFonts w:ascii="Times New Roman" w:eastAsia="Times New Roman" w:hAnsi="Times New Roman"/>
          <w:sz w:val="26"/>
          <w:szCs w:val="20"/>
          <w:lang w:eastAsia="ru-RU"/>
        </w:rPr>
        <w:t xml:space="preserve"> 20</w:t>
      </w:r>
      <w:r w:rsidR="00870525">
        <w:rPr>
          <w:rFonts w:ascii="Times New Roman" w:eastAsia="Times New Roman" w:hAnsi="Times New Roman"/>
          <w:sz w:val="26"/>
          <w:szCs w:val="20"/>
          <w:lang w:eastAsia="ru-RU"/>
        </w:rPr>
        <w:t>21</w:t>
      </w:r>
      <w:r w:rsidR="00556FA5" w:rsidRPr="00556FA5">
        <w:rPr>
          <w:rFonts w:ascii="Times New Roman" w:eastAsia="Times New Roman" w:hAnsi="Times New Roman"/>
          <w:sz w:val="26"/>
          <w:szCs w:val="20"/>
          <w:lang w:eastAsia="ru-RU"/>
        </w:rPr>
        <w:t xml:space="preserve"> г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.     </w:t>
      </w:r>
      <w:r w:rsidR="00556FA5" w:rsidRPr="00556FA5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     </w:t>
      </w:r>
      <w:r w:rsidR="00310EF7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</w:t>
      </w:r>
      <w:r w:rsidR="00724B87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="00310EF7">
        <w:rPr>
          <w:rFonts w:ascii="Times New Roman" w:eastAsia="Times New Roman" w:hAnsi="Times New Roman"/>
          <w:sz w:val="26"/>
          <w:szCs w:val="20"/>
          <w:lang w:eastAsia="ru-RU"/>
        </w:rPr>
        <w:t xml:space="preserve">    №</w:t>
      </w:r>
      <w:r w:rsidR="00724B87">
        <w:rPr>
          <w:rFonts w:ascii="Times New Roman" w:eastAsia="Times New Roman" w:hAnsi="Times New Roman"/>
          <w:sz w:val="26"/>
          <w:szCs w:val="20"/>
          <w:lang w:eastAsia="ru-RU"/>
        </w:rPr>
        <w:t xml:space="preserve"> 26</w:t>
      </w:r>
    </w:p>
    <w:p w:rsidR="00556FA5" w:rsidRPr="00556FA5" w:rsidRDefault="00556FA5" w:rsidP="00556FA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56FA5">
        <w:rPr>
          <w:rFonts w:ascii="Times New Roman" w:eastAsia="Times New Roman" w:hAnsi="Times New Roman"/>
          <w:lang w:eastAsia="ru-RU"/>
        </w:rPr>
        <w:t xml:space="preserve">с. Бурла </w:t>
      </w:r>
    </w:p>
    <w:p w:rsidR="00556FA5" w:rsidRPr="00556FA5" w:rsidRDefault="00556FA5" w:rsidP="0055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70525" w:rsidRDefault="00556FA5" w:rsidP="0087052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6F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</w:t>
      </w:r>
      <w:r w:rsidR="00870525">
        <w:rPr>
          <w:rFonts w:ascii="Times New Roman" w:eastAsia="Times New Roman" w:hAnsi="Times New Roman"/>
          <w:b/>
          <w:sz w:val="28"/>
          <w:szCs w:val="20"/>
          <w:lang w:eastAsia="ru-RU"/>
        </w:rPr>
        <w:t>подготовке объектов ЖКХ</w:t>
      </w:r>
    </w:p>
    <w:p w:rsidR="00870525" w:rsidRDefault="00870525" w:rsidP="0087052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 социально-культурной сферы</w:t>
      </w:r>
    </w:p>
    <w:p w:rsidR="00870525" w:rsidRDefault="00870525" w:rsidP="0087052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 работе в осенне-зимний период </w:t>
      </w:r>
    </w:p>
    <w:p w:rsidR="00556FA5" w:rsidRPr="00556FA5" w:rsidRDefault="00870525" w:rsidP="0087052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2021-2022 </w:t>
      </w:r>
      <w:r w:rsidR="0031664A">
        <w:rPr>
          <w:rFonts w:ascii="Times New Roman" w:eastAsia="Times New Roman" w:hAnsi="Times New Roman"/>
          <w:b/>
          <w:sz w:val="28"/>
          <w:szCs w:val="20"/>
          <w:lang w:eastAsia="ru-RU"/>
        </w:rPr>
        <w:t>годов</w:t>
      </w:r>
    </w:p>
    <w:p w:rsidR="00556FA5" w:rsidRPr="00556FA5" w:rsidRDefault="00556FA5" w:rsidP="00556F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556FA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556FA5" w:rsidRDefault="00556FA5" w:rsidP="00556F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6FA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информацию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начальника</w:t>
      </w:r>
      <w:r w:rsidRPr="00556FA5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отдела жилищно-коммунального хозяйства Администрации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Костырко О.М. </w:t>
      </w:r>
      <w:r w:rsidR="0006717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70525" w:rsidRPr="00870525">
        <w:rPr>
          <w:rFonts w:ascii="Times New Roman" w:hAnsi="Times New Roman"/>
          <w:sz w:val="26"/>
          <w:szCs w:val="26"/>
        </w:rPr>
        <w:t xml:space="preserve"> подготовке объектов ЖКХ  и соц</w:t>
      </w:r>
      <w:r w:rsidR="00870525" w:rsidRPr="00870525">
        <w:rPr>
          <w:rFonts w:ascii="Times New Roman" w:hAnsi="Times New Roman"/>
          <w:sz w:val="26"/>
          <w:szCs w:val="26"/>
        </w:rPr>
        <w:t>и</w:t>
      </w:r>
      <w:r w:rsidR="00870525" w:rsidRPr="00870525">
        <w:rPr>
          <w:rFonts w:ascii="Times New Roman" w:hAnsi="Times New Roman"/>
          <w:sz w:val="26"/>
          <w:szCs w:val="26"/>
        </w:rPr>
        <w:t>ально-культ</w:t>
      </w:r>
      <w:r w:rsidR="006817A1">
        <w:rPr>
          <w:rFonts w:ascii="Times New Roman" w:hAnsi="Times New Roman"/>
          <w:sz w:val="26"/>
          <w:szCs w:val="26"/>
        </w:rPr>
        <w:t>урной сферы  к работе в осенне-</w:t>
      </w:r>
      <w:r w:rsidR="00870525" w:rsidRPr="00870525">
        <w:rPr>
          <w:rFonts w:ascii="Times New Roman" w:hAnsi="Times New Roman"/>
          <w:sz w:val="26"/>
          <w:szCs w:val="26"/>
        </w:rPr>
        <w:t>зимний период 2021-2022 годов</w:t>
      </w:r>
      <w:r w:rsidR="006817A1">
        <w:rPr>
          <w:rFonts w:ascii="Times New Roman" w:hAnsi="Times New Roman"/>
          <w:sz w:val="26"/>
          <w:szCs w:val="26"/>
        </w:rPr>
        <w:t>, р</w:t>
      </w:r>
      <w:r w:rsidRPr="00870525">
        <w:rPr>
          <w:rFonts w:ascii="Times New Roman" w:hAnsi="Times New Roman"/>
          <w:sz w:val="26"/>
          <w:szCs w:val="26"/>
        </w:rPr>
        <w:t>айо</w:t>
      </w:r>
      <w:r w:rsidRPr="00870525">
        <w:rPr>
          <w:rFonts w:ascii="Times New Roman" w:hAnsi="Times New Roman"/>
          <w:sz w:val="26"/>
          <w:szCs w:val="26"/>
        </w:rPr>
        <w:t>н</w:t>
      </w:r>
      <w:r w:rsidRPr="00870525">
        <w:rPr>
          <w:rFonts w:ascii="Times New Roman" w:hAnsi="Times New Roman"/>
          <w:sz w:val="26"/>
          <w:szCs w:val="26"/>
        </w:rPr>
        <w:t xml:space="preserve">ный Совет народных депутатов отмечает, что </w:t>
      </w:r>
      <w:r>
        <w:rPr>
          <w:rFonts w:ascii="Times New Roman" w:hAnsi="Times New Roman"/>
          <w:sz w:val="26"/>
          <w:szCs w:val="26"/>
        </w:rPr>
        <w:t>Администрацией района, ее структурными подразделениями в рамках имеющихся финансовых ресурсов принимаются все возмо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ные меры по подготовке к отопительному периоду 20</w:t>
      </w:r>
      <w:r w:rsidR="0014063E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-20</w:t>
      </w:r>
      <w:r w:rsidR="0014063E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гг. в соответстви</w:t>
      </w:r>
      <w:r w:rsidR="006817A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граммой неотложных мероприятий по подготовке объектов жилищно-коммунального и теплового хозяйства к работе в осенне-зимний период 20</w:t>
      </w:r>
      <w:r w:rsidR="0014063E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-20</w:t>
      </w:r>
      <w:r w:rsidR="0014063E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гг., утвержденной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становлением Администрации района от </w:t>
      </w:r>
      <w:r w:rsidR="0014063E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.05.20</w:t>
      </w:r>
      <w:r w:rsidR="0014063E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№ 1</w:t>
      </w:r>
      <w:r w:rsidR="0014063E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 xml:space="preserve"> и муниципальной програ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мой «Комплексное развитие систем коммунальной инфраструктуры Бурлинского района на 20</w:t>
      </w:r>
      <w:r w:rsidR="0014063E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-202</w:t>
      </w:r>
      <w:r w:rsidR="0014063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годы», утвержденной постановлением Администрации района от </w:t>
      </w:r>
      <w:r w:rsidR="0015266F">
        <w:rPr>
          <w:rFonts w:ascii="Times New Roman" w:hAnsi="Times New Roman"/>
          <w:sz w:val="26"/>
          <w:szCs w:val="26"/>
        </w:rPr>
        <w:t>29.</w:t>
      </w:r>
      <w:r>
        <w:rPr>
          <w:rFonts w:ascii="Times New Roman" w:hAnsi="Times New Roman"/>
          <w:sz w:val="26"/>
          <w:szCs w:val="26"/>
        </w:rPr>
        <w:t>1</w:t>
      </w:r>
      <w:r w:rsidR="0015266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</w:t>
      </w:r>
      <w:r w:rsidR="0015266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5266F">
        <w:rPr>
          <w:rFonts w:ascii="Times New Roman" w:hAnsi="Times New Roman"/>
          <w:sz w:val="26"/>
          <w:szCs w:val="26"/>
        </w:rPr>
        <w:t>272</w:t>
      </w:r>
      <w:r>
        <w:rPr>
          <w:rFonts w:ascii="Times New Roman" w:hAnsi="Times New Roman"/>
          <w:sz w:val="26"/>
          <w:szCs w:val="26"/>
        </w:rPr>
        <w:t>.</w:t>
      </w:r>
    </w:p>
    <w:p w:rsidR="00556FA5" w:rsidRDefault="00556FA5" w:rsidP="00556F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Заранее определены задачи руководителям бюджетных учреждений и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пальных предприятий, главам сельсоветов, имеющим в оперативном управлении здания, сооружения, технологическое оборудование, котельные установки, тепловые и водопр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водные сети</w:t>
      </w:r>
      <w:r w:rsidR="00A479E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 проведению необходимых подготовительных работ. </w:t>
      </w:r>
    </w:p>
    <w:p w:rsidR="00556FA5" w:rsidRDefault="00556FA5" w:rsidP="00556F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2</w:t>
      </w:r>
      <w:r w:rsidR="00473CB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августа 20</w:t>
      </w:r>
      <w:r w:rsidR="00473CB0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</w:t>
      </w:r>
      <w:r w:rsidR="006817A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из 2</w:t>
      </w:r>
      <w:r w:rsidR="00473CB0">
        <w:rPr>
          <w:rFonts w:ascii="Times New Roman" w:hAnsi="Times New Roman"/>
          <w:sz w:val="26"/>
          <w:szCs w:val="26"/>
        </w:rPr>
        <w:t>1</w:t>
      </w:r>
      <w:r w:rsidR="006817A1">
        <w:rPr>
          <w:rFonts w:ascii="Times New Roman" w:hAnsi="Times New Roman"/>
          <w:sz w:val="26"/>
          <w:szCs w:val="26"/>
        </w:rPr>
        <w:t xml:space="preserve"> котельной</w:t>
      </w:r>
      <w:r>
        <w:rPr>
          <w:rFonts w:ascii="Times New Roman" w:hAnsi="Times New Roman"/>
          <w:sz w:val="26"/>
          <w:szCs w:val="26"/>
        </w:rPr>
        <w:t xml:space="preserve"> подготовлены 1</w:t>
      </w:r>
      <w:r w:rsidR="00473CB0">
        <w:rPr>
          <w:rFonts w:ascii="Times New Roman" w:hAnsi="Times New Roman"/>
          <w:sz w:val="26"/>
          <w:szCs w:val="26"/>
        </w:rPr>
        <w:t>4</w:t>
      </w:r>
      <w:r w:rsidR="006817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6</w:t>
      </w:r>
      <w:r w:rsidR="00473CB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%, ведется ремонт теплотрасс. В то же время, значительной и главной проблемой, оказ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вающей влияние на экономику муниципальных унитарных предприятий является ос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рый дефицит районного бюджета в результате чего</w:t>
      </w:r>
      <w:r w:rsidR="0027699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 формировании последнего на 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тяжении ряда лет</w:t>
      </w:r>
      <w:r w:rsidR="0027699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представляется возможным предусмотреть в н</w:t>
      </w:r>
      <w:r w:rsidR="00ED2DEE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 xml:space="preserve">м не более </w:t>
      </w:r>
      <w:r w:rsidR="00A607A9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>% от потребности для расчетов за услуги ЖКХ и потребленный уголь бюджетными учрежд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ниями.</w:t>
      </w:r>
    </w:p>
    <w:p w:rsidR="00556FA5" w:rsidRDefault="00556FA5" w:rsidP="00556F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Кредиторск</w:t>
      </w:r>
      <w:r w:rsidR="00473CB0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задолженност</w:t>
      </w:r>
      <w:r w:rsidR="00473CB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бюджетных учреждений перед</w:t>
      </w:r>
      <w:r w:rsidR="00473CB0">
        <w:rPr>
          <w:rFonts w:ascii="Times New Roman" w:hAnsi="Times New Roman"/>
          <w:sz w:val="26"/>
          <w:szCs w:val="26"/>
        </w:rPr>
        <w:t xml:space="preserve"> теплоснабжающим предприятием нет.</w:t>
      </w:r>
    </w:p>
    <w:p w:rsidR="00556FA5" w:rsidRDefault="00556FA5" w:rsidP="00556F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кредиторская задолженность муниципалит</w:t>
      </w:r>
      <w:r w:rsidR="00473CB0">
        <w:rPr>
          <w:rFonts w:ascii="Times New Roman" w:hAnsi="Times New Roman"/>
          <w:sz w:val="26"/>
          <w:szCs w:val="26"/>
        </w:rPr>
        <w:t xml:space="preserve">ета </w:t>
      </w:r>
      <w:r>
        <w:rPr>
          <w:rFonts w:ascii="Times New Roman" w:hAnsi="Times New Roman"/>
          <w:sz w:val="26"/>
          <w:szCs w:val="26"/>
        </w:rPr>
        <w:t>перед поставщиками эне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горесурсов составляет </w:t>
      </w:r>
      <w:r w:rsidR="00473CB0">
        <w:rPr>
          <w:rFonts w:ascii="Times New Roman" w:hAnsi="Times New Roman"/>
          <w:sz w:val="26"/>
          <w:szCs w:val="26"/>
        </w:rPr>
        <w:t>28434</w:t>
      </w:r>
      <w:r w:rsidR="006817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рублей.</w:t>
      </w:r>
    </w:p>
    <w:p w:rsidR="00556FA5" w:rsidRDefault="005F13FA" w:rsidP="00247B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56FA5">
        <w:rPr>
          <w:rFonts w:ascii="Times New Roman" w:hAnsi="Times New Roman"/>
          <w:sz w:val="26"/>
          <w:szCs w:val="26"/>
        </w:rPr>
        <w:t>ри таком положении дел</w:t>
      </w:r>
      <w:r w:rsidR="00623321">
        <w:rPr>
          <w:rFonts w:ascii="Times New Roman" w:hAnsi="Times New Roman"/>
          <w:sz w:val="26"/>
          <w:szCs w:val="26"/>
        </w:rPr>
        <w:t>,</w:t>
      </w:r>
      <w:r w:rsidR="00556FA5">
        <w:rPr>
          <w:rFonts w:ascii="Times New Roman" w:hAnsi="Times New Roman"/>
          <w:sz w:val="26"/>
          <w:szCs w:val="26"/>
        </w:rPr>
        <w:t xml:space="preserve"> на протяжении последних лет без изменения остается сумма субсидий на тепло и уголь из краевого бюджета. Она составляет</w:t>
      </w:r>
      <w:r w:rsidR="00F84975">
        <w:rPr>
          <w:rFonts w:ascii="Times New Roman" w:hAnsi="Times New Roman"/>
          <w:sz w:val="26"/>
          <w:szCs w:val="26"/>
        </w:rPr>
        <w:t xml:space="preserve"> 11,63</w:t>
      </w:r>
      <w:r w:rsidR="008E24B8">
        <w:rPr>
          <w:rFonts w:ascii="Times New Roman" w:hAnsi="Times New Roman"/>
          <w:sz w:val="26"/>
          <w:szCs w:val="26"/>
        </w:rPr>
        <w:t xml:space="preserve"> </w:t>
      </w:r>
      <w:r w:rsidR="00556FA5">
        <w:rPr>
          <w:rFonts w:ascii="Times New Roman" w:hAnsi="Times New Roman"/>
          <w:sz w:val="26"/>
          <w:szCs w:val="26"/>
        </w:rPr>
        <w:t>млн. ру</w:t>
      </w:r>
      <w:r w:rsidR="00556FA5">
        <w:rPr>
          <w:rFonts w:ascii="Times New Roman" w:hAnsi="Times New Roman"/>
          <w:sz w:val="26"/>
          <w:szCs w:val="26"/>
        </w:rPr>
        <w:t>б</w:t>
      </w:r>
      <w:r w:rsidR="00556FA5">
        <w:rPr>
          <w:rFonts w:ascii="Times New Roman" w:hAnsi="Times New Roman"/>
          <w:sz w:val="26"/>
          <w:szCs w:val="26"/>
        </w:rPr>
        <w:t xml:space="preserve">лей при потребности </w:t>
      </w:r>
      <w:r w:rsidR="00F84975">
        <w:rPr>
          <w:rFonts w:ascii="Times New Roman" w:hAnsi="Times New Roman"/>
          <w:sz w:val="26"/>
          <w:szCs w:val="26"/>
        </w:rPr>
        <w:t>23</w:t>
      </w:r>
      <w:r w:rsidR="006817A1">
        <w:rPr>
          <w:rFonts w:ascii="Times New Roman" w:hAnsi="Times New Roman"/>
          <w:sz w:val="26"/>
          <w:szCs w:val="26"/>
        </w:rPr>
        <w:t xml:space="preserve"> </w:t>
      </w:r>
      <w:r w:rsidR="00556FA5">
        <w:rPr>
          <w:rFonts w:ascii="Times New Roman" w:hAnsi="Times New Roman"/>
          <w:sz w:val="26"/>
          <w:szCs w:val="26"/>
        </w:rPr>
        <w:t>млн. рублей. Неоднократные обоснованные обращения в кра</w:t>
      </w:r>
      <w:r w:rsidR="00556FA5">
        <w:rPr>
          <w:rFonts w:ascii="Times New Roman" w:hAnsi="Times New Roman"/>
          <w:sz w:val="26"/>
          <w:szCs w:val="26"/>
        </w:rPr>
        <w:t>е</w:t>
      </w:r>
      <w:r w:rsidR="00556FA5">
        <w:rPr>
          <w:rFonts w:ascii="Times New Roman" w:hAnsi="Times New Roman"/>
          <w:sz w:val="26"/>
          <w:szCs w:val="26"/>
        </w:rPr>
        <w:t>вые органы власти</w:t>
      </w:r>
      <w:r w:rsidR="006817A1">
        <w:rPr>
          <w:rFonts w:ascii="Times New Roman" w:hAnsi="Times New Roman"/>
          <w:sz w:val="26"/>
          <w:szCs w:val="26"/>
        </w:rPr>
        <w:t>,</w:t>
      </w:r>
      <w:r w:rsidR="00556FA5">
        <w:rPr>
          <w:rFonts w:ascii="Times New Roman" w:hAnsi="Times New Roman"/>
          <w:sz w:val="26"/>
          <w:szCs w:val="26"/>
        </w:rPr>
        <w:t xml:space="preserve"> в части оказания финансовой поддержки для погашения долгов и расчетов с поставщиками энергоресурсов</w:t>
      </w:r>
      <w:r w:rsidR="008E24B8">
        <w:rPr>
          <w:rFonts w:ascii="Times New Roman" w:hAnsi="Times New Roman"/>
          <w:sz w:val="26"/>
          <w:szCs w:val="26"/>
        </w:rPr>
        <w:t>,</w:t>
      </w:r>
      <w:r w:rsidR="00556FA5">
        <w:rPr>
          <w:rFonts w:ascii="Times New Roman" w:hAnsi="Times New Roman"/>
          <w:sz w:val="26"/>
          <w:szCs w:val="26"/>
        </w:rPr>
        <w:t xml:space="preserve"> положительного эффекта не принесли. </w:t>
      </w:r>
      <w:r w:rsidR="000C4AB9">
        <w:rPr>
          <w:rFonts w:ascii="Times New Roman" w:hAnsi="Times New Roman"/>
          <w:sz w:val="26"/>
          <w:szCs w:val="26"/>
        </w:rPr>
        <w:t>Опр</w:t>
      </w:r>
      <w:r w:rsidR="000C4AB9">
        <w:rPr>
          <w:rFonts w:ascii="Times New Roman" w:hAnsi="Times New Roman"/>
          <w:sz w:val="26"/>
          <w:szCs w:val="26"/>
        </w:rPr>
        <w:t>е</w:t>
      </w:r>
      <w:r w:rsidR="000C4AB9">
        <w:rPr>
          <w:rFonts w:ascii="Times New Roman" w:hAnsi="Times New Roman"/>
          <w:sz w:val="26"/>
          <w:szCs w:val="26"/>
        </w:rPr>
        <w:t>деленное напряжение ситуации в обеспечении своевременного формирования запаса у</w:t>
      </w:r>
      <w:r w:rsidR="000C4AB9">
        <w:rPr>
          <w:rFonts w:ascii="Times New Roman" w:hAnsi="Times New Roman"/>
          <w:sz w:val="26"/>
          <w:szCs w:val="26"/>
        </w:rPr>
        <w:t>г</w:t>
      </w:r>
      <w:r w:rsidR="000C4AB9">
        <w:rPr>
          <w:rFonts w:ascii="Times New Roman" w:hAnsi="Times New Roman"/>
          <w:sz w:val="26"/>
          <w:szCs w:val="26"/>
        </w:rPr>
        <w:t xml:space="preserve">ля для прохождения отопительного сезона создали действия Минстроя Алтайского края, </w:t>
      </w:r>
      <w:r w:rsidR="000C4AB9">
        <w:rPr>
          <w:rFonts w:ascii="Times New Roman" w:hAnsi="Times New Roman"/>
          <w:sz w:val="26"/>
          <w:szCs w:val="26"/>
        </w:rPr>
        <w:lastRenderedPageBreak/>
        <w:t>неоправданно затянувшего сроки проведения единого для муниципалитетов края ау</w:t>
      </w:r>
      <w:r w:rsidR="000C4AB9">
        <w:rPr>
          <w:rFonts w:ascii="Times New Roman" w:hAnsi="Times New Roman"/>
          <w:sz w:val="26"/>
          <w:szCs w:val="26"/>
        </w:rPr>
        <w:t>к</w:t>
      </w:r>
      <w:r w:rsidR="000C4AB9">
        <w:rPr>
          <w:rFonts w:ascii="Times New Roman" w:hAnsi="Times New Roman"/>
          <w:sz w:val="26"/>
          <w:szCs w:val="26"/>
        </w:rPr>
        <w:t xml:space="preserve">циона по поставкам угля и установившего условия ценообразования и обязательную технологию его доставки, неприемлемые и затратные для большинства потребителей. В результате Администрации района пришлось в оперативном порядке организовывать </w:t>
      </w:r>
      <w:r w:rsidR="002C35F7">
        <w:rPr>
          <w:rFonts w:ascii="Times New Roman" w:hAnsi="Times New Roman"/>
          <w:sz w:val="26"/>
          <w:szCs w:val="26"/>
        </w:rPr>
        <w:t xml:space="preserve">проведение собственной процедуры аукциона по закупке угля, что безусловно скажется на его стоимости и сроках поставок. </w:t>
      </w:r>
      <w:r w:rsidR="008E24B8">
        <w:rPr>
          <w:rFonts w:ascii="Times New Roman" w:hAnsi="Times New Roman"/>
          <w:sz w:val="26"/>
          <w:szCs w:val="26"/>
        </w:rPr>
        <w:t>У</w:t>
      </w:r>
      <w:r w:rsidR="00556FA5">
        <w:rPr>
          <w:rFonts w:ascii="Times New Roman" w:hAnsi="Times New Roman"/>
          <w:sz w:val="26"/>
          <w:szCs w:val="26"/>
        </w:rPr>
        <w:t>читывая выше</w:t>
      </w:r>
      <w:r w:rsidR="002C35F7">
        <w:rPr>
          <w:rFonts w:ascii="Times New Roman" w:hAnsi="Times New Roman"/>
          <w:sz w:val="26"/>
          <w:szCs w:val="26"/>
        </w:rPr>
        <w:t xml:space="preserve"> </w:t>
      </w:r>
      <w:r w:rsidR="00556FA5">
        <w:rPr>
          <w:rFonts w:ascii="Times New Roman" w:hAnsi="Times New Roman"/>
          <w:sz w:val="26"/>
          <w:szCs w:val="26"/>
        </w:rPr>
        <w:t>изложенное</w:t>
      </w:r>
      <w:r w:rsidR="002C35F7">
        <w:rPr>
          <w:rFonts w:ascii="Times New Roman" w:hAnsi="Times New Roman"/>
          <w:sz w:val="26"/>
          <w:szCs w:val="26"/>
        </w:rPr>
        <w:t>,</w:t>
      </w:r>
      <w:r w:rsidR="00556FA5">
        <w:rPr>
          <w:rFonts w:ascii="Times New Roman" w:hAnsi="Times New Roman"/>
          <w:sz w:val="26"/>
          <w:szCs w:val="26"/>
        </w:rPr>
        <w:t xml:space="preserve"> районный Совет н</w:t>
      </w:r>
      <w:r w:rsidR="00556FA5">
        <w:rPr>
          <w:rFonts w:ascii="Times New Roman" w:hAnsi="Times New Roman"/>
          <w:sz w:val="26"/>
          <w:szCs w:val="26"/>
        </w:rPr>
        <w:t>а</w:t>
      </w:r>
      <w:r w:rsidR="00556FA5">
        <w:rPr>
          <w:rFonts w:ascii="Times New Roman" w:hAnsi="Times New Roman"/>
          <w:sz w:val="26"/>
          <w:szCs w:val="26"/>
        </w:rPr>
        <w:t>родных депутатов</w:t>
      </w:r>
    </w:p>
    <w:p w:rsidR="00556FA5" w:rsidRPr="008E24B8" w:rsidRDefault="00556FA5" w:rsidP="00247B20">
      <w:pPr>
        <w:spacing w:after="0" w:line="240" w:lineRule="auto"/>
        <w:ind w:firstLine="709"/>
        <w:jc w:val="center"/>
        <w:rPr>
          <w:rFonts w:ascii="Times New Roman" w:hAnsi="Times New Roman"/>
          <w:spacing w:val="60"/>
          <w:sz w:val="26"/>
          <w:szCs w:val="26"/>
        </w:rPr>
      </w:pPr>
      <w:r w:rsidRPr="008E24B8">
        <w:rPr>
          <w:rFonts w:ascii="Times New Roman" w:hAnsi="Times New Roman"/>
          <w:spacing w:val="60"/>
          <w:sz w:val="26"/>
          <w:szCs w:val="26"/>
        </w:rPr>
        <w:t>РЕШИ</w:t>
      </w:r>
      <w:r w:rsidRPr="00564669">
        <w:rPr>
          <w:rFonts w:ascii="Times New Roman" w:hAnsi="Times New Roman"/>
          <w:sz w:val="26"/>
          <w:szCs w:val="26"/>
        </w:rPr>
        <w:t>Л</w:t>
      </w:r>
      <w:r w:rsidR="00564669" w:rsidRPr="00564669">
        <w:rPr>
          <w:rFonts w:ascii="Times New Roman" w:hAnsi="Times New Roman"/>
          <w:sz w:val="26"/>
          <w:szCs w:val="26"/>
        </w:rPr>
        <w:t>:</w:t>
      </w:r>
    </w:p>
    <w:p w:rsidR="00D81ED0" w:rsidRPr="00D81ED0" w:rsidRDefault="00D81ED0" w:rsidP="00D81E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70525" w:rsidRPr="00870525">
        <w:rPr>
          <w:rFonts w:ascii="Times New Roman" w:hAnsi="Times New Roman"/>
          <w:sz w:val="26"/>
          <w:szCs w:val="26"/>
        </w:rPr>
        <w:t>. Информацию</w:t>
      </w:r>
      <w:r>
        <w:rPr>
          <w:rFonts w:ascii="Times New Roman" w:hAnsi="Times New Roman"/>
          <w:sz w:val="26"/>
          <w:szCs w:val="26"/>
        </w:rPr>
        <w:t xml:space="preserve"> начальника отдела ЖКХ Костырко О.М.</w:t>
      </w:r>
      <w:r w:rsidR="00870525" w:rsidRPr="00870525">
        <w:rPr>
          <w:rFonts w:ascii="Times New Roman" w:hAnsi="Times New Roman"/>
          <w:sz w:val="26"/>
          <w:szCs w:val="26"/>
        </w:rPr>
        <w:t xml:space="preserve"> </w:t>
      </w:r>
      <w:r w:rsidR="006817A1">
        <w:rPr>
          <w:rFonts w:ascii="Times New Roman" w:hAnsi="Times New Roman"/>
          <w:sz w:val="26"/>
          <w:szCs w:val="26"/>
        </w:rPr>
        <w:t>о</w:t>
      </w:r>
      <w:r w:rsidRPr="00D81ED0">
        <w:rPr>
          <w:rFonts w:ascii="Times New Roman" w:hAnsi="Times New Roman"/>
          <w:sz w:val="26"/>
          <w:szCs w:val="26"/>
        </w:rPr>
        <w:t xml:space="preserve"> подготовке объектов ЖКХ и социально-культурной сферы к работе в осенне-зимний  период 2021-2022 го</w:t>
      </w:r>
      <w:r>
        <w:rPr>
          <w:rFonts w:ascii="Times New Roman" w:hAnsi="Times New Roman"/>
          <w:sz w:val="26"/>
          <w:szCs w:val="26"/>
        </w:rPr>
        <w:t>дов</w:t>
      </w:r>
    </w:p>
    <w:p w:rsidR="00870525" w:rsidRPr="00870525" w:rsidRDefault="00870525" w:rsidP="00D81E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0525">
        <w:rPr>
          <w:rFonts w:ascii="Times New Roman" w:hAnsi="Times New Roman"/>
          <w:sz w:val="26"/>
          <w:szCs w:val="26"/>
        </w:rPr>
        <w:t xml:space="preserve"> принять к сведению. </w:t>
      </w:r>
    </w:p>
    <w:p w:rsidR="00E170F1" w:rsidRDefault="00D81ED0" w:rsidP="008705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56FA5">
        <w:rPr>
          <w:rFonts w:ascii="Times New Roman" w:hAnsi="Times New Roman"/>
          <w:sz w:val="26"/>
          <w:szCs w:val="26"/>
        </w:rPr>
        <w:t>Отметить, что Администрацией района в рамках имеющихся полномочий, ф</w:t>
      </w:r>
      <w:r w:rsidR="00556FA5">
        <w:rPr>
          <w:rFonts w:ascii="Times New Roman" w:hAnsi="Times New Roman"/>
          <w:sz w:val="26"/>
          <w:szCs w:val="26"/>
        </w:rPr>
        <w:t>и</w:t>
      </w:r>
      <w:r w:rsidR="00556FA5">
        <w:rPr>
          <w:rFonts w:ascii="Times New Roman" w:hAnsi="Times New Roman"/>
          <w:sz w:val="26"/>
          <w:szCs w:val="26"/>
        </w:rPr>
        <w:t>нансовых и материальных ресурсов, предусмотренных бюджетом</w:t>
      </w:r>
      <w:r w:rsidR="000A3C37">
        <w:rPr>
          <w:rFonts w:ascii="Times New Roman" w:hAnsi="Times New Roman"/>
          <w:sz w:val="26"/>
          <w:szCs w:val="26"/>
        </w:rPr>
        <w:t>,</w:t>
      </w:r>
      <w:r w:rsidR="00556FA5">
        <w:rPr>
          <w:rFonts w:ascii="Times New Roman" w:hAnsi="Times New Roman"/>
          <w:sz w:val="26"/>
          <w:szCs w:val="26"/>
        </w:rPr>
        <w:t xml:space="preserve"> проводится опред</w:t>
      </w:r>
      <w:r w:rsidR="00556FA5">
        <w:rPr>
          <w:rFonts w:ascii="Times New Roman" w:hAnsi="Times New Roman"/>
          <w:sz w:val="26"/>
          <w:szCs w:val="26"/>
        </w:rPr>
        <w:t>е</w:t>
      </w:r>
      <w:r w:rsidR="00556FA5">
        <w:rPr>
          <w:rFonts w:ascii="Times New Roman" w:hAnsi="Times New Roman"/>
          <w:sz w:val="26"/>
          <w:szCs w:val="26"/>
        </w:rPr>
        <w:t xml:space="preserve">ленная работа по выполнению комплекса </w:t>
      </w:r>
      <w:r w:rsidR="00870525">
        <w:rPr>
          <w:rFonts w:ascii="Times New Roman" w:hAnsi="Times New Roman"/>
          <w:sz w:val="26"/>
          <w:szCs w:val="26"/>
        </w:rPr>
        <w:t xml:space="preserve"> неотложных </w:t>
      </w:r>
      <w:r w:rsidR="00556FA5">
        <w:rPr>
          <w:rFonts w:ascii="Times New Roman" w:hAnsi="Times New Roman"/>
          <w:sz w:val="26"/>
          <w:szCs w:val="26"/>
        </w:rPr>
        <w:t>мероприятий, утвержденных</w:t>
      </w:r>
      <w:r w:rsidR="00E170F1" w:rsidRPr="00E170F1">
        <w:rPr>
          <w:rFonts w:ascii="Times New Roman" w:hAnsi="Times New Roman"/>
          <w:sz w:val="26"/>
          <w:szCs w:val="26"/>
        </w:rPr>
        <w:t xml:space="preserve"> п</w:t>
      </w:r>
      <w:r w:rsidR="00E170F1" w:rsidRPr="00E170F1">
        <w:rPr>
          <w:rFonts w:ascii="Times New Roman" w:hAnsi="Times New Roman"/>
          <w:sz w:val="26"/>
          <w:szCs w:val="26"/>
        </w:rPr>
        <w:t>о</w:t>
      </w:r>
      <w:r w:rsidR="00E170F1" w:rsidRPr="00E170F1">
        <w:rPr>
          <w:rFonts w:ascii="Times New Roman" w:hAnsi="Times New Roman"/>
          <w:sz w:val="26"/>
          <w:szCs w:val="26"/>
        </w:rPr>
        <w:t>становлением Администрации района от 26.05.2021 г. №139</w:t>
      </w:r>
      <w:r w:rsidR="00E170F1">
        <w:rPr>
          <w:rFonts w:ascii="Times New Roman" w:hAnsi="Times New Roman"/>
          <w:sz w:val="26"/>
          <w:szCs w:val="26"/>
        </w:rPr>
        <w:t xml:space="preserve">  «</w:t>
      </w:r>
      <w:r w:rsidR="00556FA5">
        <w:rPr>
          <w:rFonts w:ascii="Times New Roman" w:hAnsi="Times New Roman"/>
          <w:sz w:val="26"/>
          <w:szCs w:val="26"/>
        </w:rPr>
        <w:t xml:space="preserve"> </w:t>
      </w:r>
      <w:r w:rsidR="00E170F1" w:rsidRPr="00E170F1">
        <w:rPr>
          <w:rFonts w:ascii="Times New Roman" w:hAnsi="Times New Roman"/>
          <w:sz w:val="26"/>
          <w:szCs w:val="26"/>
        </w:rPr>
        <w:t>Об итогах прохождения отопительного периода 2020-2021 годов и задачах по подготовке топливно-энергетического комплекса и объектов жилищно-коммунального хозяйства к работе в осенне-зимний период 2021-2022</w:t>
      </w:r>
      <w:r w:rsidR="006817A1">
        <w:rPr>
          <w:rFonts w:ascii="Times New Roman" w:hAnsi="Times New Roman"/>
          <w:sz w:val="26"/>
          <w:szCs w:val="26"/>
        </w:rPr>
        <w:t xml:space="preserve"> </w:t>
      </w:r>
      <w:r w:rsidR="00E170F1" w:rsidRPr="00E170F1">
        <w:rPr>
          <w:rFonts w:ascii="Times New Roman" w:hAnsi="Times New Roman"/>
          <w:sz w:val="26"/>
          <w:szCs w:val="26"/>
        </w:rPr>
        <w:t>годов</w:t>
      </w:r>
      <w:r w:rsidR="00E170F1">
        <w:rPr>
          <w:rFonts w:ascii="Times New Roman" w:hAnsi="Times New Roman"/>
          <w:sz w:val="26"/>
          <w:szCs w:val="26"/>
        </w:rPr>
        <w:t>».</w:t>
      </w:r>
    </w:p>
    <w:p w:rsidR="002C35F7" w:rsidRDefault="0014063E" w:rsidP="005F13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D81ED0">
        <w:rPr>
          <w:rFonts w:ascii="Times New Roman" w:hAnsi="Times New Roman"/>
          <w:sz w:val="26"/>
          <w:szCs w:val="26"/>
        </w:rPr>
        <w:t>Администрации района</w:t>
      </w:r>
      <w:r w:rsidR="002C35F7">
        <w:rPr>
          <w:rFonts w:ascii="Times New Roman" w:hAnsi="Times New Roman"/>
          <w:sz w:val="26"/>
          <w:szCs w:val="26"/>
        </w:rPr>
        <w:t>:</w:t>
      </w:r>
    </w:p>
    <w:p w:rsidR="00F84975" w:rsidRDefault="002C35F7" w:rsidP="005F13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81ED0">
        <w:rPr>
          <w:rFonts w:ascii="Times New Roman" w:hAnsi="Times New Roman"/>
          <w:sz w:val="26"/>
          <w:szCs w:val="26"/>
        </w:rPr>
        <w:t xml:space="preserve"> продолжить целенаправленную работу по реализации мероприятий муниц</w:t>
      </w:r>
      <w:r w:rsidR="00D81ED0">
        <w:rPr>
          <w:rFonts w:ascii="Times New Roman" w:hAnsi="Times New Roman"/>
          <w:sz w:val="26"/>
          <w:szCs w:val="26"/>
        </w:rPr>
        <w:t>и</w:t>
      </w:r>
      <w:r w:rsidR="00D81ED0">
        <w:rPr>
          <w:rFonts w:ascii="Times New Roman" w:hAnsi="Times New Roman"/>
          <w:sz w:val="26"/>
          <w:szCs w:val="26"/>
        </w:rPr>
        <w:t xml:space="preserve">пальной </w:t>
      </w:r>
      <w:r w:rsidR="006817A1">
        <w:rPr>
          <w:rFonts w:ascii="Times New Roman" w:hAnsi="Times New Roman"/>
          <w:sz w:val="26"/>
          <w:szCs w:val="26"/>
        </w:rPr>
        <w:t xml:space="preserve">программы </w:t>
      </w:r>
      <w:r w:rsidR="006817A1" w:rsidRPr="006817A1">
        <w:rPr>
          <w:rFonts w:ascii="Times New Roman" w:hAnsi="Times New Roman"/>
          <w:sz w:val="26"/>
          <w:szCs w:val="26"/>
        </w:rPr>
        <w:t>«</w:t>
      </w:r>
      <w:r w:rsidR="00D81ED0" w:rsidRPr="00D81ED0">
        <w:rPr>
          <w:rFonts w:ascii="Times New Roman" w:hAnsi="Times New Roman"/>
          <w:sz w:val="26"/>
          <w:szCs w:val="26"/>
        </w:rPr>
        <w:t>Комплексное развитие систем коммунальной инфраструктуры Бурлинского  района на 2021 – 2025</w:t>
      </w:r>
      <w:r w:rsidR="006817A1">
        <w:rPr>
          <w:rFonts w:ascii="Times New Roman" w:hAnsi="Times New Roman"/>
          <w:sz w:val="26"/>
          <w:szCs w:val="26"/>
        </w:rPr>
        <w:t xml:space="preserve"> </w:t>
      </w:r>
      <w:r w:rsidR="00D81ED0" w:rsidRPr="00D81ED0">
        <w:rPr>
          <w:rFonts w:ascii="Times New Roman" w:hAnsi="Times New Roman"/>
          <w:sz w:val="26"/>
          <w:szCs w:val="26"/>
        </w:rPr>
        <w:t>годы», привлечению краевых и федеральных ф</w:t>
      </w:r>
      <w:r w:rsidR="00D81ED0" w:rsidRPr="00D81ED0">
        <w:rPr>
          <w:rFonts w:ascii="Times New Roman" w:hAnsi="Times New Roman"/>
          <w:sz w:val="26"/>
          <w:szCs w:val="26"/>
        </w:rPr>
        <w:t>и</w:t>
      </w:r>
      <w:r w:rsidR="00D81ED0" w:rsidRPr="00D81ED0">
        <w:rPr>
          <w:rFonts w:ascii="Times New Roman" w:hAnsi="Times New Roman"/>
          <w:sz w:val="26"/>
          <w:szCs w:val="26"/>
        </w:rPr>
        <w:t>нансовых</w:t>
      </w:r>
      <w:r w:rsidR="00D81ED0">
        <w:rPr>
          <w:rFonts w:ascii="Times New Roman" w:hAnsi="Times New Roman"/>
          <w:sz w:val="26"/>
          <w:szCs w:val="26"/>
        </w:rPr>
        <w:t xml:space="preserve"> средств путем заинтересованного участия в целевых инвестиционных пр</w:t>
      </w:r>
      <w:r w:rsidR="00D81ED0">
        <w:rPr>
          <w:rFonts w:ascii="Times New Roman" w:hAnsi="Times New Roman"/>
          <w:sz w:val="26"/>
          <w:szCs w:val="26"/>
        </w:rPr>
        <w:t>о</w:t>
      </w:r>
      <w:r w:rsidR="00D81ED0">
        <w:rPr>
          <w:rFonts w:ascii="Times New Roman" w:hAnsi="Times New Roman"/>
          <w:sz w:val="26"/>
          <w:szCs w:val="26"/>
        </w:rPr>
        <w:t>граммах, повышению эффективности деятельности муниципальных унитарных пре</w:t>
      </w:r>
      <w:r w:rsidR="00D81ED0">
        <w:rPr>
          <w:rFonts w:ascii="Times New Roman" w:hAnsi="Times New Roman"/>
          <w:sz w:val="26"/>
          <w:szCs w:val="26"/>
        </w:rPr>
        <w:t>д</w:t>
      </w:r>
      <w:r w:rsidR="00D81ED0">
        <w:rPr>
          <w:rFonts w:ascii="Times New Roman" w:hAnsi="Times New Roman"/>
          <w:sz w:val="26"/>
          <w:szCs w:val="26"/>
        </w:rPr>
        <w:t>приятий и необходимого уровня контроля за их работой и рациональным использован</w:t>
      </w:r>
      <w:r w:rsidR="00D81ED0">
        <w:rPr>
          <w:rFonts w:ascii="Times New Roman" w:hAnsi="Times New Roman"/>
          <w:sz w:val="26"/>
          <w:szCs w:val="26"/>
        </w:rPr>
        <w:t>и</w:t>
      </w:r>
      <w:r w:rsidR="00D81ED0">
        <w:rPr>
          <w:rFonts w:ascii="Times New Roman" w:hAnsi="Times New Roman"/>
          <w:sz w:val="26"/>
          <w:szCs w:val="26"/>
        </w:rPr>
        <w:t xml:space="preserve">ем топливно-энергетических </w:t>
      </w:r>
      <w:r>
        <w:rPr>
          <w:rFonts w:ascii="Times New Roman" w:hAnsi="Times New Roman"/>
          <w:sz w:val="26"/>
          <w:szCs w:val="26"/>
        </w:rPr>
        <w:t>ресурсов и материальных средств;</w:t>
      </w:r>
    </w:p>
    <w:p w:rsidR="00F84975" w:rsidRDefault="002C35F7" w:rsidP="00247B2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7B20">
        <w:rPr>
          <w:rFonts w:ascii="Times New Roman" w:hAnsi="Times New Roman"/>
          <w:sz w:val="26"/>
          <w:szCs w:val="26"/>
        </w:rPr>
        <w:t>принять необходимые меры</w:t>
      </w:r>
      <w:r w:rsidR="00F84975">
        <w:rPr>
          <w:rFonts w:ascii="Times New Roman" w:hAnsi="Times New Roman"/>
          <w:sz w:val="26"/>
          <w:szCs w:val="26"/>
        </w:rPr>
        <w:t xml:space="preserve"> для получения от инспекции Ростехнадзора паспо</w:t>
      </w:r>
      <w:r w:rsidR="00F84975">
        <w:rPr>
          <w:rFonts w:ascii="Times New Roman" w:hAnsi="Times New Roman"/>
          <w:sz w:val="26"/>
          <w:szCs w:val="26"/>
        </w:rPr>
        <w:t>р</w:t>
      </w:r>
      <w:r w:rsidR="00F84975">
        <w:rPr>
          <w:rFonts w:ascii="Times New Roman" w:hAnsi="Times New Roman"/>
          <w:sz w:val="26"/>
          <w:szCs w:val="26"/>
        </w:rPr>
        <w:t>та готовности к отопительному периоду 2021-2022 годов.</w:t>
      </w:r>
    </w:p>
    <w:p w:rsidR="00F84975" w:rsidRPr="0014063E" w:rsidRDefault="00F84975" w:rsidP="005F13FA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F13FA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247B2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 </w:t>
      </w:r>
      <w:r w:rsidR="00247B20">
        <w:rPr>
          <w:rFonts w:ascii="Times New Roman" w:hAnsi="Times New Roman"/>
          <w:sz w:val="26"/>
          <w:szCs w:val="26"/>
        </w:rPr>
        <w:t>Обратить внимание р</w:t>
      </w:r>
      <w:r w:rsidRPr="0014063E">
        <w:rPr>
          <w:rFonts w:ascii="Times New Roman" w:hAnsi="Times New Roman"/>
          <w:sz w:val="26"/>
          <w:szCs w:val="26"/>
        </w:rPr>
        <w:t>уководител</w:t>
      </w:r>
      <w:r w:rsidR="00247B20">
        <w:rPr>
          <w:rFonts w:ascii="Times New Roman" w:hAnsi="Times New Roman"/>
          <w:sz w:val="26"/>
          <w:szCs w:val="26"/>
        </w:rPr>
        <w:t>ей</w:t>
      </w:r>
      <w:r w:rsidRPr="0014063E">
        <w:rPr>
          <w:rFonts w:ascii="Times New Roman" w:hAnsi="Times New Roman"/>
          <w:sz w:val="26"/>
          <w:szCs w:val="26"/>
        </w:rPr>
        <w:t xml:space="preserve"> бюджетных учреждений, теплоснабжающ</w:t>
      </w:r>
      <w:r w:rsidRPr="0014063E">
        <w:rPr>
          <w:rFonts w:ascii="Times New Roman" w:hAnsi="Times New Roman"/>
          <w:sz w:val="26"/>
          <w:szCs w:val="26"/>
        </w:rPr>
        <w:t>е</w:t>
      </w:r>
      <w:r w:rsidRPr="0014063E">
        <w:rPr>
          <w:rFonts w:ascii="Times New Roman" w:hAnsi="Times New Roman"/>
          <w:sz w:val="26"/>
          <w:szCs w:val="26"/>
        </w:rPr>
        <w:t xml:space="preserve">го предприятия </w:t>
      </w:r>
      <w:r w:rsidR="00247B20">
        <w:rPr>
          <w:rFonts w:ascii="Times New Roman" w:hAnsi="Times New Roman"/>
          <w:sz w:val="26"/>
          <w:szCs w:val="26"/>
        </w:rPr>
        <w:t xml:space="preserve">на </w:t>
      </w:r>
      <w:r w:rsidRPr="0014063E">
        <w:rPr>
          <w:rFonts w:ascii="Times New Roman" w:hAnsi="Times New Roman"/>
          <w:sz w:val="26"/>
          <w:szCs w:val="26"/>
        </w:rPr>
        <w:t>уси</w:t>
      </w:r>
      <w:r w:rsidR="00247B20">
        <w:rPr>
          <w:rFonts w:ascii="Times New Roman" w:hAnsi="Times New Roman"/>
          <w:sz w:val="26"/>
          <w:szCs w:val="26"/>
        </w:rPr>
        <w:t>ление</w:t>
      </w:r>
      <w:r w:rsidRPr="0014063E">
        <w:rPr>
          <w:rFonts w:ascii="Times New Roman" w:hAnsi="Times New Roman"/>
          <w:sz w:val="26"/>
          <w:szCs w:val="26"/>
        </w:rPr>
        <w:t xml:space="preserve"> контрол</w:t>
      </w:r>
      <w:r w:rsidR="00247B20">
        <w:rPr>
          <w:rFonts w:ascii="Times New Roman" w:hAnsi="Times New Roman"/>
          <w:sz w:val="26"/>
          <w:szCs w:val="26"/>
        </w:rPr>
        <w:t>я</w:t>
      </w:r>
      <w:r w:rsidRPr="0014063E">
        <w:rPr>
          <w:rFonts w:ascii="Times New Roman" w:hAnsi="Times New Roman"/>
          <w:sz w:val="26"/>
          <w:szCs w:val="26"/>
        </w:rPr>
        <w:t xml:space="preserve"> за расходованием энергоресурсов в отопительный п</w:t>
      </w:r>
      <w:r w:rsidRPr="0014063E">
        <w:rPr>
          <w:rFonts w:ascii="Times New Roman" w:hAnsi="Times New Roman"/>
          <w:sz w:val="26"/>
          <w:szCs w:val="26"/>
        </w:rPr>
        <w:t>е</w:t>
      </w:r>
      <w:r w:rsidRPr="0014063E">
        <w:rPr>
          <w:rFonts w:ascii="Times New Roman" w:hAnsi="Times New Roman"/>
          <w:sz w:val="26"/>
          <w:szCs w:val="26"/>
        </w:rPr>
        <w:t>риод.</w:t>
      </w:r>
    </w:p>
    <w:p w:rsidR="00F84975" w:rsidRDefault="005F13FA" w:rsidP="00247B20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47B20">
        <w:rPr>
          <w:rFonts w:ascii="Times New Roman" w:hAnsi="Times New Roman"/>
          <w:sz w:val="26"/>
          <w:szCs w:val="26"/>
        </w:rPr>
        <w:t>5</w:t>
      </w:r>
      <w:r w:rsidR="00F84975">
        <w:rPr>
          <w:rFonts w:ascii="Times New Roman" w:hAnsi="Times New Roman"/>
          <w:sz w:val="26"/>
          <w:szCs w:val="26"/>
        </w:rPr>
        <w:t xml:space="preserve">. </w:t>
      </w:r>
      <w:r w:rsidR="00F84975" w:rsidRPr="0014063E">
        <w:rPr>
          <w:rFonts w:ascii="Times New Roman" w:hAnsi="Times New Roman"/>
          <w:sz w:val="26"/>
          <w:szCs w:val="26"/>
        </w:rPr>
        <w:t xml:space="preserve">Главам сельсоветов и руководителям бюджетных учреждений </w:t>
      </w:r>
      <w:r w:rsidR="00247B20">
        <w:rPr>
          <w:rFonts w:ascii="Times New Roman" w:hAnsi="Times New Roman"/>
          <w:sz w:val="26"/>
          <w:szCs w:val="26"/>
        </w:rPr>
        <w:t>принять необх</w:t>
      </w:r>
      <w:r w:rsidR="00247B20">
        <w:rPr>
          <w:rFonts w:ascii="Times New Roman" w:hAnsi="Times New Roman"/>
          <w:sz w:val="26"/>
          <w:szCs w:val="26"/>
        </w:rPr>
        <w:t>о</w:t>
      </w:r>
      <w:r w:rsidR="00247B20">
        <w:rPr>
          <w:rFonts w:ascii="Times New Roman" w:hAnsi="Times New Roman"/>
          <w:sz w:val="26"/>
          <w:szCs w:val="26"/>
        </w:rPr>
        <w:t xml:space="preserve">димые меры по </w:t>
      </w:r>
      <w:r w:rsidR="00F84975" w:rsidRPr="0014063E">
        <w:rPr>
          <w:rFonts w:ascii="Times New Roman" w:hAnsi="Times New Roman"/>
          <w:sz w:val="26"/>
          <w:szCs w:val="26"/>
        </w:rPr>
        <w:t>рационально</w:t>
      </w:r>
      <w:r w:rsidR="00247B20">
        <w:rPr>
          <w:rFonts w:ascii="Times New Roman" w:hAnsi="Times New Roman"/>
          <w:sz w:val="26"/>
          <w:szCs w:val="26"/>
        </w:rPr>
        <w:t>му</w:t>
      </w:r>
      <w:r w:rsidR="00F84975" w:rsidRPr="0014063E">
        <w:rPr>
          <w:rFonts w:ascii="Times New Roman" w:hAnsi="Times New Roman"/>
          <w:sz w:val="26"/>
          <w:szCs w:val="26"/>
        </w:rPr>
        <w:t xml:space="preserve"> использовани</w:t>
      </w:r>
      <w:r w:rsidR="00247B20">
        <w:rPr>
          <w:rFonts w:ascii="Times New Roman" w:hAnsi="Times New Roman"/>
          <w:sz w:val="26"/>
          <w:szCs w:val="26"/>
        </w:rPr>
        <w:t>ю</w:t>
      </w:r>
      <w:r w:rsidR="00F84975" w:rsidRPr="0014063E">
        <w:rPr>
          <w:rFonts w:ascii="Times New Roman" w:hAnsi="Times New Roman"/>
          <w:sz w:val="26"/>
          <w:szCs w:val="26"/>
        </w:rPr>
        <w:t xml:space="preserve"> отапливаемых площадей подведомс</w:t>
      </w:r>
      <w:r w:rsidR="00F84975" w:rsidRPr="0014063E">
        <w:rPr>
          <w:rFonts w:ascii="Times New Roman" w:hAnsi="Times New Roman"/>
          <w:sz w:val="26"/>
          <w:szCs w:val="26"/>
        </w:rPr>
        <w:t>т</w:t>
      </w:r>
      <w:r w:rsidR="00F84975" w:rsidRPr="0014063E">
        <w:rPr>
          <w:rFonts w:ascii="Times New Roman" w:hAnsi="Times New Roman"/>
          <w:sz w:val="26"/>
          <w:szCs w:val="26"/>
        </w:rPr>
        <w:t>венных зданий и у</w:t>
      </w:r>
      <w:r w:rsidR="00F84975" w:rsidRPr="0014063E">
        <w:rPr>
          <w:rFonts w:ascii="Times New Roman" w:hAnsi="Times New Roman"/>
          <w:sz w:val="26"/>
          <w:szCs w:val="26"/>
        </w:rPr>
        <w:t>ч</w:t>
      </w:r>
      <w:r w:rsidR="00F84975" w:rsidRPr="0014063E">
        <w:rPr>
          <w:rFonts w:ascii="Times New Roman" w:hAnsi="Times New Roman"/>
          <w:sz w:val="26"/>
          <w:szCs w:val="26"/>
        </w:rPr>
        <w:t>реждений.</w:t>
      </w:r>
    </w:p>
    <w:p w:rsidR="00247B20" w:rsidRDefault="00247B20" w:rsidP="000015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6</w:t>
      </w:r>
      <w:r w:rsidR="00F84975" w:rsidRPr="00F84975">
        <w:rPr>
          <w:rFonts w:ascii="Times New Roman" w:hAnsi="Times New Roman"/>
          <w:sz w:val="26"/>
          <w:szCs w:val="26"/>
        </w:rPr>
        <w:t>. Обратить внимание органов государственной власти Алтайского края</w:t>
      </w:r>
      <w:r>
        <w:rPr>
          <w:rFonts w:ascii="Times New Roman" w:hAnsi="Times New Roman"/>
          <w:sz w:val="26"/>
          <w:szCs w:val="26"/>
        </w:rPr>
        <w:t>:</w:t>
      </w:r>
    </w:p>
    <w:p w:rsidR="00556FA5" w:rsidRDefault="00247B20" w:rsidP="000015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F84975" w:rsidRPr="00F84975">
        <w:rPr>
          <w:rFonts w:ascii="Times New Roman" w:hAnsi="Times New Roman"/>
          <w:sz w:val="26"/>
          <w:szCs w:val="26"/>
        </w:rPr>
        <w:t>на отсутствие реальной возможности бюджета муниципального образования Бурлинский район для обеспечения расчетов в полном объеме за поставленные бюдже</w:t>
      </w:r>
      <w:r w:rsidR="00F84975" w:rsidRPr="00F84975">
        <w:rPr>
          <w:rFonts w:ascii="Times New Roman" w:hAnsi="Times New Roman"/>
          <w:sz w:val="26"/>
          <w:szCs w:val="26"/>
        </w:rPr>
        <w:t>т</w:t>
      </w:r>
      <w:r w:rsidR="00F84975" w:rsidRPr="00F84975">
        <w:rPr>
          <w:rFonts w:ascii="Times New Roman" w:hAnsi="Times New Roman"/>
          <w:sz w:val="26"/>
          <w:szCs w:val="26"/>
        </w:rPr>
        <w:t>ным организациям топливно-энергетические ресурсы, сокращение сложившейся задо</w:t>
      </w:r>
      <w:r w:rsidR="00F84975" w:rsidRPr="00F84975">
        <w:rPr>
          <w:rFonts w:ascii="Times New Roman" w:hAnsi="Times New Roman"/>
          <w:sz w:val="26"/>
          <w:szCs w:val="26"/>
        </w:rPr>
        <w:t>л</w:t>
      </w:r>
      <w:r w:rsidR="00F84975" w:rsidRPr="00F84975">
        <w:rPr>
          <w:rFonts w:ascii="Times New Roman" w:hAnsi="Times New Roman"/>
          <w:sz w:val="26"/>
          <w:szCs w:val="26"/>
        </w:rPr>
        <w:t>женности перед п</w:t>
      </w:r>
      <w:r w:rsidR="00F84975" w:rsidRPr="00F84975">
        <w:rPr>
          <w:rFonts w:ascii="Times New Roman" w:hAnsi="Times New Roman"/>
          <w:sz w:val="26"/>
          <w:szCs w:val="26"/>
        </w:rPr>
        <w:t>о</w:t>
      </w:r>
      <w:r w:rsidR="00F84975" w:rsidRPr="00F84975">
        <w:rPr>
          <w:rFonts w:ascii="Times New Roman" w:hAnsi="Times New Roman"/>
          <w:sz w:val="26"/>
          <w:szCs w:val="26"/>
        </w:rPr>
        <w:t>ставщиками тепла и угля, необходимость увеличения (индексации) краевой целевой субсидии для оплаты за уголь и тепло в связи с ростом цен и тарифов на эне</w:t>
      </w:r>
      <w:r w:rsidR="00F84975" w:rsidRPr="00F84975">
        <w:rPr>
          <w:rFonts w:ascii="Times New Roman" w:hAnsi="Times New Roman"/>
          <w:sz w:val="26"/>
          <w:szCs w:val="26"/>
        </w:rPr>
        <w:t>р</w:t>
      </w:r>
      <w:r w:rsidR="00F84975" w:rsidRPr="00F84975">
        <w:rPr>
          <w:rFonts w:ascii="Times New Roman" w:hAnsi="Times New Roman"/>
          <w:sz w:val="26"/>
          <w:szCs w:val="26"/>
        </w:rPr>
        <w:t>гоносители, оказания финансовой поддержки в целях сохранения стабильности в сист</w:t>
      </w:r>
      <w:r w:rsidR="00F84975" w:rsidRPr="00F84975">
        <w:rPr>
          <w:rFonts w:ascii="Times New Roman" w:hAnsi="Times New Roman"/>
          <w:sz w:val="26"/>
          <w:szCs w:val="26"/>
        </w:rPr>
        <w:t>е</w:t>
      </w:r>
      <w:r w:rsidR="00F84975" w:rsidRPr="00F84975">
        <w:rPr>
          <w:rFonts w:ascii="Times New Roman" w:hAnsi="Times New Roman"/>
          <w:sz w:val="26"/>
          <w:szCs w:val="26"/>
        </w:rPr>
        <w:t>ме ЖКХ и успешного п</w:t>
      </w:r>
      <w:r w:rsidR="005F13FA">
        <w:rPr>
          <w:rFonts w:ascii="Times New Roman" w:hAnsi="Times New Roman"/>
          <w:sz w:val="26"/>
          <w:szCs w:val="26"/>
        </w:rPr>
        <w:t>рохождения отопительно</w:t>
      </w:r>
      <w:r>
        <w:rPr>
          <w:rFonts w:ascii="Times New Roman" w:hAnsi="Times New Roman"/>
          <w:sz w:val="26"/>
          <w:szCs w:val="26"/>
        </w:rPr>
        <w:t>го сезона;</w:t>
      </w:r>
    </w:p>
    <w:p w:rsidR="00247B20" w:rsidRDefault="00247B20" w:rsidP="000015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неоправданно затянувшуюся процедуру проведения Минстроем Алтайского края аукциона по поставкам угля  и необходимость оказания поддержки в </w:t>
      </w:r>
      <w:r w:rsidRPr="00956FAF">
        <w:rPr>
          <w:rFonts w:ascii="Times New Roman" w:hAnsi="Times New Roman"/>
          <w:sz w:val="26"/>
          <w:szCs w:val="26"/>
        </w:rPr>
        <w:t xml:space="preserve">обеспечении </w:t>
      </w:r>
      <w:r>
        <w:rPr>
          <w:rFonts w:ascii="Times New Roman" w:hAnsi="Times New Roman"/>
          <w:sz w:val="26"/>
          <w:szCs w:val="26"/>
        </w:rPr>
        <w:t>выделения муниципалитету угля из резервного запаса в случае крайней необходимости.</w:t>
      </w:r>
    </w:p>
    <w:p w:rsidR="005F13FA" w:rsidRDefault="005F13FA" w:rsidP="005F13FA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4B87" w:rsidRPr="005C5E5A" w:rsidRDefault="00724B87" w:rsidP="005F13FA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6FA5" w:rsidRPr="00556FA5" w:rsidRDefault="00556FA5" w:rsidP="00556FA5">
      <w:pPr>
        <w:spacing w:after="0" w:line="240" w:lineRule="auto"/>
        <w:ind w:right="92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56FA5">
        <w:rPr>
          <w:rFonts w:ascii="Times New Roman" w:eastAsia="Times New Roman" w:hAnsi="Times New Roman"/>
          <w:sz w:val="26"/>
          <w:szCs w:val="20"/>
          <w:lang w:eastAsia="ru-RU"/>
        </w:rPr>
        <w:t>Председатель районного Совета</w:t>
      </w:r>
    </w:p>
    <w:p w:rsidR="00556FA5" w:rsidRPr="00556FA5" w:rsidRDefault="00556FA5" w:rsidP="00556FA5">
      <w:pPr>
        <w:spacing w:after="0" w:line="240" w:lineRule="auto"/>
        <w:ind w:right="92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556FA5">
        <w:rPr>
          <w:rFonts w:ascii="Times New Roman" w:eastAsia="Times New Roman" w:hAnsi="Times New Roman"/>
          <w:sz w:val="26"/>
          <w:szCs w:val="20"/>
          <w:lang w:eastAsia="ru-RU"/>
        </w:rPr>
        <w:t xml:space="preserve">народных депутатов                                                          </w:t>
      </w:r>
      <w:r w:rsidR="000A3C37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</w:t>
      </w:r>
      <w:r w:rsidRPr="00556FA5">
        <w:rPr>
          <w:rFonts w:ascii="Times New Roman" w:eastAsia="Times New Roman" w:hAnsi="Times New Roman"/>
          <w:sz w:val="26"/>
          <w:szCs w:val="20"/>
          <w:lang w:eastAsia="ru-RU"/>
        </w:rPr>
        <w:t xml:space="preserve">    </w:t>
      </w:r>
      <w:r w:rsidR="00310EF7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</w:t>
      </w:r>
      <w:r w:rsidRPr="00556FA5">
        <w:rPr>
          <w:rFonts w:ascii="Times New Roman" w:eastAsia="Times New Roman" w:hAnsi="Times New Roman"/>
          <w:sz w:val="26"/>
          <w:szCs w:val="20"/>
          <w:lang w:eastAsia="ru-RU"/>
        </w:rPr>
        <w:t xml:space="preserve">    В.В. Брак</w:t>
      </w:r>
    </w:p>
    <w:p w:rsidR="005F13FA" w:rsidRPr="0026341D" w:rsidRDefault="00266215" w:rsidP="002634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br w:type="page"/>
      </w:r>
      <w:r w:rsidR="005F13FA" w:rsidRPr="0026341D">
        <w:rPr>
          <w:rFonts w:ascii="Times New Roman" w:hAnsi="Times New Roman"/>
          <w:b/>
          <w:bCs/>
          <w:sz w:val="28"/>
          <w:szCs w:val="28"/>
        </w:rPr>
        <w:lastRenderedPageBreak/>
        <w:t>Информация</w:t>
      </w:r>
    </w:p>
    <w:p w:rsidR="005F13FA" w:rsidRPr="0026341D" w:rsidRDefault="005F13FA" w:rsidP="0026341D">
      <w:pPr>
        <w:pStyle w:val="a3"/>
        <w:ind w:firstLine="709"/>
        <w:jc w:val="center"/>
        <w:rPr>
          <w:bCs/>
          <w:szCs w:val="26"/>
        </w:rPr>
      </w:pPr>
      <w:r w:rsidRPr="0026341D">
        <w:rPr>
          <w:b/>
          <w:bCs/>
          <w:sz w:val="28"/>
          <w:szCs w:val="28"/>
        </w:rPr>
        <w:t>О подготовке объектов ЖКХ и социально-культурной сферы к работе в осенне-зимний  период 2021-2022 годов</w:t>
      </w:r>
    </w:p>
    <w:p w:rsidR="005F13FA" w:rsidRDefault="005F13FA" w:rsidP="005F13FA">
      <w:pPr>
        <w:pStyle w:val="a3"/>
        <w:ind w:firstLine="709"/>
        <w:jc w:val="center"/>
        <w:rPr>
          <w:bCs/>
          <w:szCs w:val="26"/>
        </w:rPr>
      </w:pPr>
    </w:p>
    <w:p w:rsidR="005F13FA" w:rsidRDefault="005F13FA" w:rsidP="005F13FA">
      <w:pPr>
        <w:pStyle w:val="a3"/>
        <w:ind w:firstLine="709"/>
        <w:rPr>
          <w:bCs/>
          <w:szCs w:val="26"/>
        </w:rPr>
      </w:pPr>
      <w:r w:rsidRPr="009A33C7">
        <w:rPr>
          <w:bCs/>
          <w:szCs w:val="26"/>
        </w:rPr>
        <w:t>Подготовка к отопительному периоду 202</w:t>
      </w:r>
      <w:r>
        <w:rPr>
          <w:bCs/>
          <w:szCs w:val="26"/>
        </w:rPr>
        <w:t>1</w:t>
      </w:r>
      <w:r w:rsidRPr="009A33C7">
        <w:rPr>
          <w:bCs/>
          <w:szCs w:val="26"/>
        </w:rPr>
        <w:t>-202</w:t>
      </w:r>
      <w:r>
        <w:rPr>
          <w:bCs/>
          <w:szCs w:val="26"/>
        </w:rPr>
        <w:t>2</w:t>
      </w:r>
      <w:r w:rsidRPr="009A33C7">
        <w:rPr>
          <w:bCs/>
          <w:szCs w:val="26"/>
        </w:rPr>
        <w:t xml:space="preserve"> </w:t>
      </w:r>
      <w:r w:rsidR="00001581">
        <w:rPr>
          <w:bCs/>
          <w:szCs w:val="26"/>
        </w:rPr>
        <w:t>г</w:t>
      </w:r>
      <w:r w:rsidRPr="009A33C7">
        <w:rPr>
          <w:bCs/>
          <w:szCs w:val="26"/>
        </w:rPr>
        <w:t xml:space="preserve">г. </w:t>
      </w:r>
      <w:r>
        <w:rPr>
          <w:bCs/>
          <w:szCs w:val="26"/>
        </w:rPr>
        <w:t>ведется</w:t>
      </w:r>
      <w:r w:rsidRPr="009A33C7">
        <w:rPr>
          <w:bCs/>
          <w:szCs w:val="26"/>
        </w:rPr>
        <w:t xml:space="preserve"> согласно плану нео</w:t>
      </w:r>
      <w:r w:rsidRPr="009A33C7">
        <w:rPr>
          <w:bCs/>
          <w:szCs w:val="26"/>
        </w:rPr>
        <w:t>т</w:t>
      </w:r>
      <w:r w:rsidRPr="009A33C7">
        <w:rPr>
          <w:bCs/>
          <w:szCs w:val="26"/>
        </w:rPr>
        <w:t>ложных мероприятий по подготовке объектов жилищно-коммунального и теплового х</w:t>
      </w:r>
      <w:r w:rsidRPr="009A33C7">
        <w:rPr>
          <w:bCs/>
          <w:szCs w:val="26"/>
        </w:rPr>
        <w:t>о</w:t>
      </w:r>
      <w:r w:rsidRPr="009A33C7">
        <w:rPr>
          <w:bCs/>
          <w:szCs w:val="26"/>
        </w:rPr>
        <w:t>зяйства к работе в осеннее – зимний период 202</w:t>
      </w:r>
      <w:r>
        <w:rPr>
          <w:bCs/>
          <w:szCs w:val="26"/>
        </w:rPr>
        <w:t>1</w:t>
      </w:r>
      <w:r w:rsidRPr="009A33C7">
        <w:rPr>
          <w:bCs/>
          <w:szCs w:val="26"/>
        </w:rPr>
        <w:t>-202</w:t>
      </w:r>
      <w:r>
        <w:rPr>
          <w:bCs/>
          <w:szCs w:val="26"/>
        </w:rPr>
        <w:t>2</w:t>
      </w:r>
      <w:r w:rsidR="00001581">
        <w:rPr>
          <w:bCs/>
          <w:szCs w:val="26"/>
        </w:rPr>
        <w:t xml:space="preserve"> г</w:t>
      </w:r>
      <w:r w:rsidRPr="009A33C7">
        <w:rPr>
          <w:bCs/>
          <w:szCs w:val="26"/>
        </w:rPr>
        <w:t>г., утвержденной постановлен</w:t>
      </w:r>
      <w:r w:rsidRPr="009A33C7">
        <w:rPr>
          <w:bCs/>
          <w:szCs w:val="26"/>
        </w:rPr>
        <w:t>и</w:t>
      </w:r>
      <w:r w:rsidRPr="009A33C7">
        <w:rPr>
          <w:bCs/>
          <w:szCs w:val="26"/>
        </w:rPr>
        <w:t xml:space="preserve">ем Администрации района от </w:t>
      </w:r>
      <w:r>
        <w:rPr>
          <w:bCs/>
          <w:szCs w:val="26"/>
        </w:rPr>
        <w:t>26</w:t>
      </w:r>
      <w:r w:rsidRPr="009A33C7">
        <w:rPr>
          <w:bCs/>
          <w:szCs w:val="26"/>
        </w:rPr>
        <w:t>.05.202</w:t>
      </w:r>
      <w:r>
        <w:rPr>
          <w:bCs/>
          <w:szCs w:val="26"/>
        </w:rPr>
        <w:t>1</w:t>
      </w:r>
      <w:r w:rsidRPr="009A33C7">
        <w:rPr>
          <w:bCs/>
          <w:szCs w:val="26"/>
        </w:rPr>
        <w:t xml:space="preserve"> №13</w:t>
      </w:r>
      <w:r>
        <w:rPr>
          <w:bCs/>
          <w:szCs w:val="26"/>
        </w:rPr>
        <w:t>9</w:t>
      </w:r>
      <w:r w:rsidRPr="009A33C7">
        <w:rPr>
          <w:bCs/>
          <w:szCs w:val="26"/>
        </w:rPr>
        <w:t xml:space="preserve">. Распоряжением главы района от </w:t>
      </w:r>
      <w:r w:rsidRPr="0074139E">
        <w:rPr>
          <w:bCs/>
          <w:szCs w:val="26"/>
        </w:rPr>
        <w:t>18.08.2021 №213-р «О проверке готовности объектов к отопительному п</w:t>
      </w:r>
      <w:r w:rsidRPr="0074139E">
        <w:rPr>
          <w:bCs/>
          <w:szCs w:val="26"/>
        </w:rPr>
        <w:t>е</w:t>
      </w:r>
      <w:r w:rsidRPr="0074139E">
        <w:rPr>
          <w:bCs/>
          <w:szCs w:val="26"/>
        </w:rPr>
        <w:t xml:space="preserve">риоду 2021-2022 </w:t>
      </w:r>
      <w:r w:rsidR="00001581">
        <w:rPr>
          <w:bCs/>
          <w:szCs w:val="26"/>
        </w:rPr>
        <w:t>г</w:t>
      </w:r>
      <w:r w:rsidRPr="0074139E">
        <w:rPr>
          <w:bCs/>
          <w:szCs w:val="26"/>
        </w:rPr>
        <w:t>г.»</w:t>
      </w:r>
      <w:r w:rsidRPr="009A33C7">
        <w:rPr>
          <w:bCs/>
          <w:szCs w:val="26"/>
        </w:rPr>
        <w:t xml:space="preserve"> создана рабочая комиссия для осуществления проверки готовн</w:t>
      </w:r>
      <w:r w:rsidRPr="009A33C7">
        <w:rPr>
          <w:bCs/>
          <w:szCs w:val="26"/>
        </w:rPr>
        <w:t>о</w:t>
      </w:r>
      <w:r w:rsidRPr="009A33C7">
        <w:rPr>
          <w:bCs/>
          <w:szCs w:val="26"/>
        </w:rPr>
        <w:t>сти социально-значимых объектов к работе в зимний период. Проведена проверка бюджетных учре</w:t>
      </w:r>
      <w:r w:rsidRPr="009A33C7">
        <w:rPr>
          <w:bCs/>
          <w:szCs w:val="26"/>
        </w:rPr>
        <w:t>ж</w:t>
      </w:r>
      <w:r w:rsidRPr="009A33C7">
        <w:rPr>
          <w:bCs/>
          <w:szCs w:val="26"/>
        </w:rPr>
        <w:t>дений с составлением акта проверки готовности объекта и выдачи па</w:t>
      </w:r>
      <w:r w:rsidRPr="009A33C7">
        <w:rPr>
          <w:bCs/>
          <w:szCs w:val="26"/>
        </w:rPr>
        <w:t>с</w:t>
      </w:r>
      <w:r w:rsidRPr="009A33C7">
        <w:rPr>
          <w:bCs/>
          <w:szCs w:val="26"/>
        </w:rPr>
        <w:t>порта готовности.</w:t>
      </w:r>
      <w:r w:rsidRPr="00D53AA8">
        <w:rPr>
          <w:bCs/>
          <w:szCs w:val="26"/>
        </w:rPr>
        <w:t xml:space="preserve"> </w:t>
      </w:r>
    </w:p>
    <w:p w:rsidR="0026341D" w:rsidRDefault="0026341D" w:rsidP="005F13FA">
      <w:pPr>
        <w:pStyle w:val="a3"/>
        <w:ind w:firstLine="709"/>
        <w:jc w:val="center"/>
        <w:rPr>
          <w:b/>
          <w:bCs/>
          <w:szCs w:val="26"/>
        </w:rPr>
      </w:pPr>
    </w:p>
    <w:p w:rsidR="005F13FA" w:rsidRPr="00D53AA8" w:rsidRDefault="005F13FA" w:rsidP="005F13FA">
      <w:pPr>
        <w:pStyle w:val="a3"/>
        <w:ind w:firstLine="709"/>
        <w:jc w:val="center"/>
        <w:rPr>
          <w:bCs/>
          <w:szCs w:val="26"/>
        </w:rPr>
      </w:pPr>
      <w:r w:rsidRPr="00C35B22">
        <w:rPr>
          <w:b/>
          <w:bCs/>
          <w:szCs w:val="26"/>
        </w:rPr>
        <w:t>Теплоснабжение</w:t>
      </w:r>
    </w:p>
    <w:p w:rsidR="005F13FA" w:rsidRPr="00141CF2" w:rsidRDefault="005F13FA" w:rsidP="005F13FA">
      <w:pPr>
        <w:pStyle w:val="a3"/>
        <w:ind w:firstLine="709"/>
        <w:rPr>
          <w:bCs/>
          <w:szCs w:val="26"/>
        </w:rPr>
      </w:pPr>
      <w:r w:rsidRPr="00141CF2">
        <w:rPr>
          <w:bCs/>
          <w:szCs w:val="26"/>
        </w:rPr>
        <w:t>В районе в обеспечении те</w:t>
      </w:r>
      <w:r>
        <w:rPr>
          <w:bCs/>
          <w:szCs w:val="26"/>
        </w:rPr>
        <w:t>плом задействованы 21</w:t>
      </w:r>
      <w:r w:rsidR="00001581">
        <w:rPr>
          <w:bCs/>
          <w:szCs w:val="26"/>
        </w:rPr>
        <w:t xml:space="preserve"> котельная</w:t>
      </w:r>
      <w:r>
        <w:rPr>
          <w:bCs/>
          <w:szCs w:val="26"/>
        </w:rPr>
        <w:t>, из них 13 котельных</w:t>
      </w:r>
      <w:r w:rsidRPr="0053219D">
        <w:rPr>
          <w:bCs/>
          <w:szCs w:val="26"/>
        </w:rPr>
        <w:t xml:space="preserve"> </w:t>
      </w:r>
      <w:r w:rsidRPr="00141CF2">
        <w:rPr>
          <w:bCs/>
          <w:szCs w:val="26"/>
        </w:rPr>
        <w:t>МУП «Бурлинские тепловые сети»</w:t>
      </w:r>
      <w:r>
        <w:rPr>
          <w:bCs/>
          <w:szCs w:val="26"/>
        </w:rPr>
        <w:t>.</w:t>
      </w:r>
    </w:p>
    <w:p w:rsidR="005F13FA" w:rsidRPr="009A33C7" w:rsidRDefault="005F13FA" w:rsidP="005F13FA">
      <w:pPr>
        <w:pStyle w:val="a3"/>
        <w:ind w:firstLine="708"/>
        <w:rPr>
          <w:bCs/>
          <w:szCs w:val="26"/>
        </w:rPr>
      </w:pPr>
      <w:r w:rsidRPr="00D53AA8">
        <w:rPr>
          <w:szCs w:val="26"/>
        </w:rPr>
        <w:t>До прохождения отопительного периода 20</w:t>
      </w:r>
      <w:r>
        <w:rPr>
          <w:szCs w:val="26"/>
        </w:rPr>
        <w:t>21</w:t>
      </w:r>
      <w:r w:rsidRPr="00D53AA8">
        <w:rPr>
          <w:szCs w:val="26"/>
        </w:rPr>
        <w:t>-202</w:t>
      </w:r>
      <w:r>
        <w:rPr>
          <w:szCs w:val="26"/>
        </w:rPr>
        <w:t>2</w:t>
      </w:r>
      <w:r w:rsidRPr="00D53AA8">
        <w:rPr>
          <w:szCs w:val="26"/>
        </w:rPr>
        <w:t xml:space="preserve"> гг. во всех котельных тепл</w:t>
      </w:r>
      <w:r w:rsidRPr="00D53AA8">
        <w:rPr>
          <w:szCs w:val="26"/>
        </w:rPr>
        <w:t>о</w:t>
      </w:r>
      <w:r w:rsidRPr="00D53AA8">
        <w:rPr>
          <w:szCs w:val="26"/>
        </w:rPr>
        <w:t>снабжающ</w:t>
      </w:r>
      <w:r>
        <w:rPr>
          <w:szCs w:val="26"/>
        </w:rPr>
        <w:t>его</w:t>
      </w:r>
      <w:r w:rsidRPr="00D53AA8">
        <w:rPr>
          <w:szCs w:val="26"/>
        </w:rPr>
        <w:t xml:space="preserve"> предприяти</w:t>
      </w:r>
      <w:r>
        <w:rPr>
          <w:szCs w:val="26"/>
        </w:rPr>
        <w:t>я</w:t>
      </w:r>
      <w:r w:rsidRPr="00D53AA8">
        <w:rPr>
          <w:szCs w:val="26"/>
        </w:rPr>
        <w:t xml:space="preserve"> произведены работы по ремонту котлов, проведен ремонт запорной и контрольно-измерительной арматуры, ревизия насосного оборудования, косметический ремонт зданий котельных. </w:t>
      </w:r>
      <w:r w:rsidRPr="00D53AA8">
        <w:rPr>
          <w:bCs/>
          <w:szCs w:val="26"/>
        </w:rPr>
        <w:t>Мероприятия по программе подготовки об</w:t>
      </w:r>
      <w:r w:rsidRPr="00D53AA8">
        <w:rPr>
          <w:bCs/>
          <w:szCs w:val="26"/>
        </w:rPr>
        <w:t>ъ</w:t>
      </w:r>
      <w:r w:rsidRPr="00D53AA8">
        <w:rPr>
          <w:bCs/>
          <w:szCs w:val="26"/>
        </w:rPr>
        <w:t>ектов ЖКХ исполнены не в полном объеме по причине дефицита бюджета. Тем не м</w:t>
      </w:r>
      <w:r w:rsidRPr="00D53AA8">
        <w:rPr>
          <w:bCs/>
          <w:szCs w:val="26"/>
        </w:rPr>
        <w:t>е</w:t>
      </w:r>
      <w:r w:rsidRPr="00D53AA8">
        <w:rPr>
          <w:bCs/>
          <w:szCs w:val="26"/>
        </w:rPr>
        <w:t>нее, проделана</w:t>
      </w:r>
      <w:r>
        <w:rPr>
          <w:bCs/>
          <w:szCs w:val="26"/>
        </w:rPr>
        <w:t xml:space="preserve"> определенная</w:t>
      </w:r>
      <w:r w:rsidRPr="00D53AA8">
        <w:rPr>
          <w:bCs/>
          <w:szCs w:val="26"/>
        </w:rPr>
        <w:t xml:space="preserve"> работа по подготовке предприятий и организаций к пр</w:t>
      </w:r>
      <w:r w:rsidRPr="00D53AA8">
        <w:rPr>
          <w:bCs/>
          <w:szCs w:val="26"/>
        </w:rPr>
        <w:t>о</w:t>
      </w:r>
      <w:r w:rsidRPr="00D53AA8">
        <w:rPr>
          <w:bCs/>
          <w:szCs w:val="26"/>
        </w:rPr>
        <w:t>хождению зимнего периода.</w:t>
      </w:r>
    </w:p>
    <w:p w:rsidR="005F13FA" w:rsidRPr="00ED345A" w:rsidRDefault="005F13FA" w:rsidP="00ED345A">
      <w:pPr>
        <w:pStyle w:val="a3"/>
        <w:ind w:firstLine="708"/>
        <w:rPr>
          <w:bCs/>
          <w:szCs w:val="26"/>
        </w:rPr>
      </w:pPr>
      <w:r w:rsidRPr="009A33C7">
        <w:rPr>
          <w:bCs/>
          <w:szCs w:val="26"/>
        </w:rPr>
        <w:t>В рамках краевой адресной инвестиционной программы на 202</w:t>
      </w:r>
      <w:r>
        <w:rPr>
          <w:bCs/>
          <w:szCs w:val="26"/>
        </w:rPr>
        <w:t>1</w:t>
      </w:r>
      <w:r w:rsidRPr="009A33C7">
        <w:rPr>
          <w:bCs/>
          <w:szCs w:val="26"/>
        </w:rPr>
        <w:t xml:space="preserve"> год </w:t>
      </w:r>
      <w:r>
        <w:rPr>
          <w:bCs/>
          <w:szCs w:val="26"/>
        </w:rPr>
        <w:t>ведется</w:t>
      </w:r>
      <w:r w:rsidRPr="009A33C7">
        <w:rPr>
          <w:bCs/>
          <w:szCs w:val="26"/>
        </w:rPr>
        <w:t xml:space="preserve"> кап</w:t>
      </w:r>
      <w:r w:rsidRPr="009A33C7">
        <w:rPr>
          <w:bCs/>
          <w:szCs w:val="26"/>
        </w:rPr>
        <w:t>и</w:t>
      </w:r>
      <w:r w:rsidRPr="009A33C7">
        <w:rPr>
          <w:bCs/>
          <w:szCs w:val="26"/>
        </w:rPr>
        <w:t>тальный</w:t>
      </w:r>
      <w:r>
        <w:rPr>
          <w:bCs/>
          <w:szCs w:val="26"/>
        </w:rPr>
        <w:t xml:space="preserve"> ремонт </w:t>
      </w:r>
      <w:r w:rsidRPr="009A33C7">
        <w:rPr>
          <w:bCs/>
          <w:szCs w:val="26"/>
        </w:rPr>
        <w:t xml:space="preserve"> наружных тепловых сетей от котельных №</w:t>
      </w:r>
      <w:r>
        <w:rPr>
          <w:bCs/>
          <w:szCs w:val="26"/>
        </w:rPr>
        <w:t>2</w:t>
      </w:r>
      <w:r w:rsidRPr="009A33C7">
        <w:rPr>
          <w:bCs/>
          <w:szCs w:val="26"/>
        </w:rPr>
        <w:t xml:space="preserve"> (</w:t>
      </w:r>
      <w:r>
        <w:rPr>
          <w:bCs/>
          <w:szCs w:val="26"/>
        </w:rPr>
        <w:t>детский сад</w:t>
      </w:r>
      <w:r w:rsidRPr="009A33C7">
        <w:rPr>
          <w:bCs/>
          <w:szCs w:val="26"/>
        </w:rPr>
        <w:t>) и №</w:t>
      </w:r>
      <w:r>
        <w:rPr>
          <w:bCs/>
          <w:szCs w:val="26"/>
        </w:rPr>
        <w:t xml:space="preserve">3 </w:t>
      </w:r>
      <w:r w:rsidRPr="009A33C7">
        <w:rPr>
          <w:bCs/>
          <w:szCs w:val="26"/>
        </w:rPr>
        <w:t>(к</w:t>
      </w:r>
      <w:r w:rsidRPr="009A33C7">
        <w:rPr>
          <w:bCs/>
          <w:szCs w:val="26"/>
        </w:rPr>
        <w:t>о</w:t>
      </w:r>
      <w:r w:rsidRPr="009A33C7">
        <w:rPr>
          <w:bCs/>
          <w:szCs w:val="26"/>
        </w:rPr>
        <w:t xml:space="preserve">тельная </w:t>
      </w:r>
      <w:r>
        <w:rPr>
          <w:bCs/>
          <w:szCs w:val="26"/>
        </w:rPr>
        <w:t>полиция</w:t>
      </w:r>
      <w:r w:rsidRPr="009A33C7">
        <w:rPr>
          <w:bCs/>
          <w:szCs w:val="26"/>
        </w:rPr>
        <w:t>)</w:t>
      </w:r>
      <w:r>
        <w:rPr>
          <w:bCs/>
          <w:szCs w:val="26"/>
        </w:rPr>
        <w:t>, часть сетей от котельной №1</w:t>
      </w:r>
      <w:r w:rsidRPr="009A33C7">
        <w:rPr>
          <w:bCs/>
          <w:szCs w:val="26"/>
        </w:rPr>
        <w:t xml:space="preserve">. Общая стоимость капитального ремонта теплотрассы протяженностью 1026 метров составила </w:t>
      </w:r>
      <w:r>
        <w:rPr>
          <w:bCs/>
          <w:szCs w:val="26"/>
        </w:rPr>
        <w:t>15664</w:t>
      </w:r>
      <w:r w:rsidRPr="009A33C7">
        <w:rPr>
          <w:bCs/>
          <w:szCs w:val="26"/>
        </w:rPr>
        <w:t xml:space="preserve"> тыс. рублей. </w:t>
      </w:r>
      <w:r w:rsidRPr="00ED345A">
        <w:rPr>
          <w:bCs/>
          <w:szCs w:val="26"/>
        </w:rPr>
        <w:t>Работы должны быть закончены в срок до 01 сентября 2021 г.</w:t>
      </w:r>
    </w:p>
    <w:p w:rsidR="005F13FA" w:rsidRPr="009A33C7" w:rsidRDefault="005F13FA" w:rsidP="00ED345A">
      <w:pPr>
        <w:pStyle w:val="a3"/>
        <w:ind w:firstLine="708"/>
        <w:rPr>
          <w:szCs w:val="26"/>
        </w:rPr>
      </w:pPr>
      <w:r w:rsidRPr="0074139E">
        <w:rPr>
          <w:bCs/>
          <w:szCs w:val="26"/>
        </w:rPr>
        <w:t xml:space="preserve">Субсидии  из краевого  бюджета  для замены котлового и сетевого оборудования и технического  перевооружения котельных  в 2021 году не выделялись. </w:t>
      </w:r>
    </w:p>
    <w:p w:rsidR="005F13FA" w:rsidRDefault="005F13FA" w:rsidP="005F13FA">
      <w:pPr>
        <w:pStyle w:val="a3"/>
        <w:ind w:firstLine="709"/>
        <w:rPr>
          <w:szCs w:val="26"/>
        </w:rPr>
      </w:pPr>
      <w:r>
        <w:rPr>
          <w:szCs w:val="26"/>
        </w:rPr>
        <w:t>З</w:t>
      </w:r>
      <w:r w:rsidRPr="009A33C7">
        <w:rPr>
          <w:szCs w:val="26"/>
        </w:rPr>
        <w:t xml:space="preserve">а счет собственных средств  приобретены и </w:t>
      </w:r>
      <w:r>
        <w:rPr>
          <w:szCs w:val="26"/>
        </w:rPr>
        <w:t xml:space="preserve">будут </w:t>
      </w:r>
      <w:r w:rsidRPr="009A33C7">
        <w:rPr>
          <w:szCs w:val="26"/>
        </w:rPr>
        <w:t>установлены дв</w:t>
      </w:r>
      <w:r>
        <w:rPr>
          <w:szCs w:val="26"/>
        </w:rPr>
        <w:t>а</w:t>
      </w:r>
      <w:r w:rsidRPr="009A33C7">
        <w:rPr>
          <w:szCs w:val="26"/>
        </w:rPr>
        <w:t xml:space="preserve"> </w:t>
      </w:r>
      <w:r>
        <w:rPr>
          <w:szCs w:val="26"/>
        </w:rPr>
        <w:t>котла дл</w:t>
      </w:r>
      <w:r>
        <w:rPr>
          <w:szCs w:val="26"/>
        </w:rPr>
        <w:t>и</w:t>
      </w:r>
      <w:r>
        <w:rPr>
          <w:szCs w:val="26"/>
        </w:rPr>
        <w:t>тельного горения  КДГ-110</w:t>
      </w:r>
      <w:r w:rsidRPr="009A33C7">
        <w:rPr>
          <w:szCs w:val="26"/>
        </w:rPr>
        <w:t xml:space="preserve"> (</w:t>
      </w:r>
      <w:r>
        <w:rPr>
          <w:szCs w:val="26"/>
        </w:rPr>
        <w:t>259700</w:t>
      </w:r>
      <w:r w:rsidRPr="009A33C7">
        <w:rPr>
          <w:szCs w:val="26"/>
        </w:rPr>
        <w:t xml:space="preserve"> рублей) </w:t>
      </w:r>
      <w:r>
        <w:rPr>
          <w:szCs w:val="26"/>
        </w:rPr>
        <w:t xml:space="preserve">в детский сад «Родничок» </w:t>
      </w:r>
      <w:r w:rsidRPr="009A33C7">
        <w:rPr>
          <w:szCs w:val="26"/>
        </w:rPr>
        <w:t>с.</w:t>
      </w:r>
      <w:r>
        <w:rPr>
          <w:szCs w:val="26"/>
        </w:rPr>
        <w:t xml:space="preserve">Новоандреевка, КДГ-220 </w:t>
      </w:r>
      <w:r w:rsidRPr="009A33C7">
        <w:rPr>
          <w:szCs w:val="26"/>
        </w:rPr>
        <w:t xml:space="preserve"> (</w:t>
      </w:r>
      <w:r>
        <w:rPr>
          <w:szCs w:val="26"/>
        </w:rPr>
        <w:t>344500</w:t>
      </w:r>
      <w:r w:rsidRPr="009A33C7">
        <w:rPr>
          <w:szCs w:val="26"/>
        </w:rPr>
        <w:t xml:space="preserve"> рублей)</w:t>
      </w:r>
      <w:r>
        <w:rPr>
          <w:szCs w:val="26"/>
        </w:rPr>
        <w:t xml:space="preserve"> с.Лесное.</w:t>
      </w:r>
    </w:p>
    <w:p w:rsidR="005F13FA" w:rsidRDefault="005F13FA" w:rsidP="00BC4D9B">
      <w:pPr>
        <w:pStyle w:val="a3"/>
        <w:ind w:firstLine="709"/>
        <w:rPr>
          <w:szCs w:val="26"/>
        </w:rPr>
      </w:pPr>
      <w:r>
        <w:rPr>
          <w:szCs w:val="26"/>
        </w:rPr>
        <w:t xml:space="preserve">Продолжается работа по устранению замечаний  </w:t>
      </w:r>
      <w:r w:rsidRPr="00575556">
        <w:rPr>
          <w:bCs/>
          <w:szCs w:val="26"/>
        </w:rPr>
        <w:t>Ростехнадзора</w:t>
      </w:r>
      <w:r>
        <w:rPr>
          <w:bCs/>
          <w:szCs w:val="26"/>
        </w:rPr>
        <w:t>. Так на котельных в с.Михайловка,  с.Новосельское и котельной №5 произведен ремонт кровли, окон и  дверей.</w:t>
      </w:r>
      <w:r w:rsidR="00BC4D9B">
        <w:rPr>
          <w:bCs/>
          <w:szCs w:val="26"/>
        </w:rPr>
        <w:t xml:space="preserve"> </w:t>
      </w:r>
      <w:r>
        <w:rPr>
          <w:bCs/>
          <w:szCs w:val="26"/>
        </w:rPr>
        <w:t xml:space="preserve">Ведутся работы по заливке отмостки на котельных  №5 с.Бурла, котельной с.Новопесчаное,  </w:t>
      </w:r>
      <w:r w:rsidR="00BC4D9B">
        <w:rPr>
          <w:bCs/>
          <w:szCs w:val="26"/>
        </w:rPr>
        <w:t>с.</w:t>
      </w:r>
      <w:r>
        <w:rPr>
          <w:bCs/>
          <w:szCs w:val="26"/>
        </w:rPr>
        <w:t>Новосельское, с.Михайловка.</w:t>
      </w:r>
    </w:p>
    <w:p w:rsidR="005F13FA" w:rsidRDefault="005F13FA" w:rsidP="005F13FA">
      <w:pPr>
        <w:pStyle w:val="a3"/>
        <w:ind w:firstLine="709"/>
        <w:rPr>
          <w:szCs w:val="26"/>
        </w:rPr>
      </w:pPr>
      <w:r>
        <w:rPr>
          <w:szCs w:val="26"/>
        </w:rPr>
        <w:t xml:space="preserve">После устранения всех замечаний будет </w:t>
      </w:r>
      <w:r w:rsidRPr="009A33C7">
        <w:rPr>
          <w:szCs w:val="26"/>
        </w:rPr>
        <w:t>проведено повторное техническое осв</w:t>
      </w:r>
      <w:r w:rsidRPr="009A33C7">
        <w:rPr>
          <w:szCs w:val="26"/>
        </w:rPr>
        <w:t>и</w:t>
      </w:r>
      <w:r w:rsidRPr="009A33C7">
        <w:rPr>
          <w:szCs w:val="26"/>
        </w:rPr>
        <w:t>детельствование зданий котельных</w:t>
      </w:r>
      <w:r>
        <w:rPr>
          <w:szCs w:val="26"/>
        </w:rPr>
        <w:t>.</w:t>
      </w:r>
    </w:p>
    <w:p w:rsidR="005F13FA" w:rsidRDefault="005F13FA" w:rsidP="005F13FA">
      <w:pPr>
        <w:pStyle w:val="a3"/>
        <w:ind w:firstLine="709"/>
        <w:rPr>
          <w:bCs/>
          <w:szCs w:val="26"/>
        </w:rPr>
      </w:pPr>
      <w:r>
        <w:rPr>
          <w:bCs/>
          <w:szCs w:val="26"/>
        </w:rPr>
        <w:t xml:space="preserve"> К сожалению</w:t>
      </w:r>
      <w:r w:rsidR="00BC4D9B">
        <w:rPr>
          <w:bCs/>
          <w:szCs w:val="26"/>
        </w:rPr>
        <w:t>,</w:t>
      </w:r>
      <w:r>
        <w:rPr>
          <w:bCs/>
          <w:szCs w:val="26"/>
        </w:rPr>
        <w:t xml:space="preserve">  не </w:t>
      </w:r>
      <w:r w:rsidRPr="00575556">
        <w:rPr>
          <w:bCs/>
          <w:szCs w:val="26"/>
        </w:rPr>
        <w:t>сформирован нормативный запас угля</w:t>
      </w:r>
      <w:r>
        <w:rPr>
          <w:bCs/>
          <w:szCs w:val="26"/>
        </w:rPr>
        <w:t>, так как цена угля</w:t>
      </w:r>
      <w:r w:rsidR="00BC4D9B">
        <w:rPr>
          <w:bCs/>
          <w:szCs w:val="26"/>
        </w:rPr>
        <w:t>,</w:t>
      </w:r>
      <w:r>
        <w:rPr>
          <w:bCs/>
          <w:szCs w:val="26"/>
        </w:rPr>
        <w:t xml:space="preserve"> пре</w:t>
      </w:r>
      <w:r>
        <w:rPr>
          <w:bCs/>
          <w:szCs w:val="26"/>
        </w:rPr>
        <w:t>д</w:t>
      </w:r>
      <w:r>
        <w:rPr>
          <w:bCs/>
          <w:szCs w:val="26"/>
        </w:rPr>
        <w:t>ложенная для совместных торгов «Минстроем» Алтайского края</w:t>
      </w:r>
      <w:r w:rsidR="00BC4D9B">
        <w:rPr>
          <w:bCs/>
          <w:szCs w:val="26"/>
        </w:rPr>
        <w:t>,</w:t>
      </w:r>
      <w:r>
        <w:rPr>
          <w:bCs/>
          <w:szCs w:val="26"/>
        </w:rPr>
        <w:t xml:space="preserve">  4265 рублей за тонну была неприемлема ни для бюджета района, ни для  теплоснабжающей организации МУП «Бурлинские тепловые сети». В настоящее время идет со</w:t>
      </w:r>
      <w:r w:rsidR="00BC4D9B">
        <w:rPr>
          <w:bCs/>
          <w:szCs w:val="26"/>
        </w:rPr>
        <w:t>гласование заявки для проведения</w:t>
      </w:r>
      <w:r>
        <w:rPr>
          <w:bCs/>
          <w:szCs w:val="26"/>
        </w:rPr>
        <w:t xml:space="preserve"> торгов на поставку угля для отопления объектов бюджетной сферы муниц</w:t>
      </w:r>
      <w:r>
        <w:rPr>
          <w:bCs/>
          <w:szCs w:val="26"/>
        </w:rPr>
        <w:t>и</w:t>
      </w:r>
      <w:r>
        <w:rPr>
          <w:bCs/>
          <w:szCs w:val="26"/>
        </w:rPr>
        <w:t>пального образования Бурлинский район.</w:t>
      </w:r>
    </w:p>
    <w:p w:rsidR="005F13FA" w:rsidRPr="009A33C7" w:rsidRDefault="005F13FA" w:rsidP="005F13FA">
      <w:pPr>
        <w:pStyle w:val="a3"/>
        <w:ind w:firstLine="708"/>
        <w:rPr>
          <w:szCs w:val="26"/>
        </w:rPr>
      </w:pPr>
      <w:r w:rsidRPr="009A33C7">
        <w:rPr>
          <w:bCs/>
          <w:szCs w:val="26"/>
        </w:rPr>
        <w:t xml:space="preserve">МУП «БТС» </w:t>
      </w:r>
      <w:r>
        <w:rPr>
          <w:bCs/>
          <w:szCs w:val="26"/>
        </w:rPr>
        <w:t xml:space="preserve">так же проводит процедуру аукциона </w:t>
      </w:r>
      <w:r w:rsidRPr="009A33C7">
        <w:rPr>
          <w:bCs/>
          <w:szCs w:val="26"/>
        </w:rPr>
        <w:t xml:space="preserve"> на поставку твердого топлива для отопления жилого фонда и прочих потребителей.</w:t>
      </w:r>
    </w:p>
    <w:p w:rsidR="005F13FA" w:rsidRPr="009A33C7" w:rsidRDefault="005F13FA" w:rsidP="005F13FA">
      <w:pPr>
        <w:pStyle w:val="a3"/>
        <w:ind w:firstLine="709"/>
        <w:rPr>
          <w:bCs/>
          <w:szCs w:val="26"/>
        </w:rPr>
      </w:pPr>
      <w:r w:rsidRPr="009A33C7">
        <w:rPr>
          <w:bCs/>
          <w:szCs w:val="26"/>
        </w:rPr>
        <w:t>Размеры задолженности Администрации Бурлинского района перед поставщик</w:t>
      </w:r>
      <w:r w:rsidRPr="009A33C7">
        <w:rPr>
          <w:bCs/>
          <w:szCs w:val="26"/>
        </w:rPr>
        <w:t>а</w:t>
      </w:r>
      <w:r w:rsidRPr="009A33C7">
        <w:rPr>
          <w:bCs/>
          <w:szCs w:val="26"/>
        </w:rPr>
        <w:t>ми топлива следующ</w:t>
      </w:r>
      <w:r w:rsidR="00BC4D9B">
        <w:rPr>
          <w:bCs/>
          <w:szCs w:val="26"/>
        </w:rPr>
        <w:t>ие</w:t>
      </w:r>
      <w:r w:rsidRPr="009A33C7">
        <w:rPr>
          <w:bCs/>
          <w:szCs w:val="26"/>
        </w:rPr>
        <w:t xml:space="preserve">:  </w:t>
      </w:r>
    </w:p>
    <w:p w:rsidR="005F13FA" w:rsidRPr="009A33C7" w:rsidRDefault="00BC4D9B" w:rsidP="00BC4D9B">
      <w:pPr>
        <w:pStyle w:val="a3"/>
        <w:ind w:firstLine="708"/>
        <w:rPr>
          <w:bCs/>
          <w:szCs w:val="26"/>
        </w:rPr>
      </w:pPr>
      <w:r>
        <w:rPr>
          <w:bCs/>
          <w:szCs w:val="26"/>
        </w:rPr>
        <w:lastRenderedPageBreak/>
        <w:t>- с</w:t>
      </w:r>
      <w:r w:rsidR="005F13FA" w:rsidRPr="009A33C7">
        <w:rPr>
          <w:bCs/>
          <w:szCs w:val="26"/>
        </w:rPr>
        <w:t xml:space="preserve"> Министерством строительства и ЖКХ   Алтайского края  и Администрацией района  заключено соглашение о консолидации и реструктуризации задолженности за полученный из резервного запаса уголь </w:t>
      </w:r>
      <w:r w:rsidR="005F13FA">
        <w:rPr>
          <w:bCs/>
          <w:szCs w:val="26"/>
        </w:rPr>
        <w:t>в 2015-2020</w:t>
      </w:r>
      <w:r>
        <w:rPr>
          <w:bCs/>
          <w:szCs w:val="26"/>
        </w:rPr>
        <w:t xml:space="preserve"> г</w:t>
      </w:r>
      <w:r w:rsidR="005F13FA">
        <w:rPr>
          <w:bCs/>
          <w:szCs w:val="26"/>
        </w:rPr>
        <w:t>г</w:t>
      </w:r>
      <w:r>
        <w:rPr>
          <w:bCs/>
          <w:szCs w:val="26"/>
        </w:rPr>
        <w:t>.</w:t>
      </w:r>
      <w:r w:rsidR="005F13FA" w:rsidRPr="009A33C7">
        <w:rPr>
          <w:bCs/>
          <w:szCs w:val="26"/>
        </w:rPr>
        <w:t xml:space="preserve"> в </w:t>
      </w:r>
      <w:r w:rsidR="005F13FA">
        <w:rPr>
          <w:bCs/>
          <w:szCs w:val="26"/>
        </w:rPr>
        <w:t xml:space="preserve"> </w:t>
      </w:r>
      <w:r w:rsidR="005F13FA" w:rsidRPr="009A33C7">
        <w:rPr>
          <w:bCs/>
          <w:szCs w:val="26"/>
        </w:rPr>
        <w:t>размере 24643164  тыс. ру</w:t>
      </w:r>
      <w:r w:rsidR="005F13FA" w:rsidRPr="009A33C7">
        <w:rPr>
          <w:bCs/>
          <w:szCs w:val="26"/>
        </w:rPr>
        <w:t>б</w:t>
      </w:r>
      <w:r w:rsidR="005F13FA" w:rsidRPr="009A33C7">
        <w:rPr>
          <w:bCs/>
          <w:szCs w:val="26"/>
        </w:rPr>
        <w:t>лей</w:t>
      </w:r>
      <w:r>
        <w:rPr>
          <w:bCs/>
          <w:szCs w:val="26"/>
        </w:rPr>
        <w:t>,</w:t>
      </w:r>
      <w:r w:rsidR="005F13FA" w:rsidRPr="009A33C7">
        <w:rPr>
          <w:bCs/>
          <w:szCs w:val="26"/>
        </w:rPr>
        <w:t xml:space="preserve"> составлен график погашения задолженности;</w:t>
      </w:r>
    </w:p>
    <w:p w:rsidR="005F13FA" w:rsidRPr="00E9269E" w:rsidRDefault="00BC4D9B" w:rsidP="005F13FA">
      <w:pPr>
        <w:pStyle w:val="a3"/>
        <w:ind w:firstLine="708"/>
        <w:rPr>
          <w:bCs/>
          <w:szCs w:val="26"/>
        </w:rPr>
      </w:pPr>
      <w:r>
        <w:rPr>
          <w:bCs/>
          <w:szCs w:val="26"/>
        </w:rPr>
        <w:t>- м</w:t>
      </w:r>
      <w:r w:rsidR="005F13FA" w:rsidRPr="009A33C7">
        <w:rPr>
          <w:bCs/>
          <w:szCs w:val="26"/>
        </w:rPr>
        <w:t xml:space="preserve">ежду АО «УК </w:t>
      </w:r>
      <w:r>
        <w:rPr>
          <w:bCs/>
          <w:szCs w:val="26"/>
        </w:rPr>
        <w:t>«</w:t>
      </w:r>
      <w:r w:rsidR="005F13FA" w:rsidRPr="009A33C7">
        <w:rPr>
          <w:bCs/>
          <w:szCs w:val="26"/>
        </w:rPr>
        <w:t>Кузбас</w:t>
      </w:r>
      <w:r>
        <w:rPr>
          <w:bCs/>
          <w:szCs w:val="26"/>
        </w:rPr>
        <w:t>с</w:t>
      </w:r>
      <w:r w:rsidR="005F13FA" w:rsidRPr="009A33C7">
        <w:rPr>
          <w:bCs/>
          <w:szCs w:val="26"/>
        </w:rPr>
        <w:t>разрезуголь» и Администрацией Бурлинского района заключено мировое соглашение о погашение задолженности в размере 2500 тыс. ру</w:t>
      </w:r>
      <w:r w:rsidR="005F13FA" w:rsidRPr="009A33C7">
        <w:rPr>
          <w:bCs/>
          <w:szCs w:val="26"/>
        </w:rPr>
        <w:t>б</w:t>
      </w:r>
      <w:r w:rsidR="005F13FA" w:rsidRPr="009A33C7">
        <w:rPr>
          <w:bCs/>
          <w:szCs w:val="26"/>
        </w:rPr>
        <w:t xml:space="preserve">лей согласно графика погашения </w:t>
      </w:r>
      <w:r>
        <w:rPr>
          <w:bCs/>
          <w:szCs w:val="26"/>
        </w:rPr>
        <w:t>утвержденного арбитражным судом;</w:t>
      </w:r>
    </w:p>
    <w:p w:rsidR="005F13FA" w:rsidRDefault="00BC4D9B" w:rsidP="005F13FA">
      <w:pPr>
        <w:pStyle w:val="a3"/>
        <w:ind w:firstLine="709"/>
        <w:rPr>
          <w:szCs w:val="26"/>
        </w:rPr>
      </w:pPr>
      <w:r>
        <w:rPr>
          <w:szCs w:val="26"/>
        </w:rPr>
        <w:t>- т</w:t>
      </w:r>
      <w:r w:rsidR="005F13FA">
        <w:rPr>
          <w:szCs w:val="26"/>
        </w:rPr>
        <w:t>екущая задолженность в отопительны</w:t>
      </w:r>
      <w:r>
        <w:rPr>
          <w:szCs w:val="26"/>
        </w:rPr>
        <w:t xml:space="preserve">й период 2020-2021 г. за уголь, </w:t>
      </w:r>
      <w:r w:rsidR="005F13FA">
        <w:rPr>
          <w:szCs w:val="26"/>
        </w:rPr>
        <w:t>поста</w:t>
      </w:r>
      <w:r w:rsidR="005F13FA">
        <w:rPr>
          <w:szCs w:val="26"/>
        </w:rPr>
        <w:t>в</w:t>
      </w:r>
      <w:r w:rsidR="005F13FA">
        <w:rPr>
          <w:szCs w:val="26"/>
        </w:rPr>
        <w:t>ленный из резервного запаса Алтайского края</w:t>
      </w:r>
      <w:r>
        <w:rPr>
          <w:szCs w:val="26"/>
        </w:rPr>
        <w:t>,</w:t>
      </w:r>
      <w:r w:rsidR="005F13FA">
        <w:rPr>
          <w:szCs w:val="26"/>
        </w:rPr>
        <w:t xml:space="preserve"> составляет 1291650 рублей.</w:t>
      </w:r>
    </w:p>
    <w:p w:rsidR="005F13FA" w:rsidRDefault="005F13FA" w:rsidP="005F13FA">
      <w:pPr>
        <w:pStyle w:val="a3"/>
        <w:ind w:firstLine="709"/>
        <w:rPr>
          <w:szCs w:val="26"/>
        </w:rPr>
      </w:pPr>
      <w:r>
        <w:rPr>
          <w:szCs w:val="26"/>
        </w:rPr>
        <w:t>С о</w:t>
      </w:r>
      <w:r w:rsidRPr="009A33C7">
        <w:rPr>
          <w:szCs w:val="26"/>
        </w:rPr>
        <w:t>сновн</w:t>
      </w:r>
      <w:r>
        <w:rPr>
          <w:szCs w:val="26"/>
        </w:rPr>
        <w:t>ым</w:t>
      </w:r>
      <w:r w:rsidRPr="009A33C7">
        <w:rPr>
          <w:szCs w:val="26"/>
        </w:rPr>
        <w:t xml:space="preserve"> поставщик</w:t>
      </w:r>
      <w:r>
        <w:rPr>
          <w:szCs w:val="26"/>
        </w:rPr>
        <w:t xml:space="preserve">ом </w:t>
      </w:r>
      <w:r w:rsidRPr="009A33C7">
        <w:rPr>
          <w:szCs w:val="26"/>
        </w:rPr>
        <w:t xml:space="preserve"> АО «Алтайская топливная компания»</w:t>
      </w:r>
      <w:r>
        <w:rPr>
          <w:szCs w:val="26"/>
        </w:rPr>
        <w:t xml:space="preserve"> район рассч</w:t>
      </w:r>
      <w:r>
        <w:rPr>
          <w:szCs w:val="26"/>
        </w:rPr>
        <w:t>и</w:t>
      </w:r>
      <w:r>
        <w:rPr>
          <w:szCs w:val="26"/>
        </w:rPr>
        <w:t>тался полностью.</w:t>
      </w:r>
    </w:p>
    <w:p w:rsidR="005F13FA" w:rsidRPr="009A33C7" w:rsidRDefault="00BC4D9B" w:rsidP="005F13F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Водоснабжение</w:t>
      </w:r>
    </w:p>
    <w:p w:rsidR="00724B87" w:rsidRPr="00724B87" w:rsidRDefault="00724B87" w:rsidP="00724B87">
      <w:pPr>
        <w:pStyle w:val="a3"/>
        <w:ind w:firstLine="709"/>
        <w:rPr>
          <w:szCs w:val="26"/>
        </w:rPr>
      </w:pPr>
      <w:r w:rsidRPr="00724B87">
        <w:rPr>
          <w:szCs w:val="26"/>
        </w:rPr>
        <w:t>В рамках краевой адресной инвестиционной программы</w:t>
      </w:r>
      <w:r>
        <w:rPr>
          <w:szCs w:val="26"/>
        </w:rPr>
        <w:t xml:space="preserve"> </w:t>
      </w:r>
      <w:r w:rsidRPr="00724B87">
        <w:rPr>
          <w:szCs w:val="26"/>
        </w:rPr>
        <w:t>заключен муниципал</w:t>
      </w:r>
      <w:r w:rsidRPr="00724B87">
        <w:rPr>
          <w:szCs w:val="26"/>
        </w:rPr>
        <w:t>ь</w:t>
      </w:r>
      <w:r w:rsidRPr="00724B87">
        <w:rPr>
          <w:szCs w:val="26"/>
        </w:rPr>
        <w:t>ный контракт  № 08172000003210032040001  между  Администрация Бурлинского ра</w:t>
      </w:r>
      <w:r w:rsidRPr="00724B87">
        <w:rPr>
          <w:szCs w:val="26"/>
        </w:rPr>
        <w:t>й</w:t>
      </w:r>
      <w:r w:rsidRPr="00724B87">
        <w:rPr>
          <w:szCs w:val="26"/>
        </w:rPr>
        <w:t xml:space="preserve">она, и Обществом с ограниченной ответственностью </w:t>
      </w:r>
      <w:r w:rsidRPr="00724B87">
        <w:rPr>
          <w:color w:val="000000"/>
          <w:szCs w:val="26"/>
        </w:rPr>
        <w:t xml:space="preserve">«Востокбурвод-Инвест», </w:t>
      </w:r>
      <w:r w:rsidRPr="00724B87">
        <w:rPr>
          <w:szCs w:val="26"/>
        </w:rPr>
        <w:t>по в</w:t>
      </w:r>
      <w:r w:rsidRPr="00724B87">
        <w:rPr>
          <w:szCs w:val="26"/>
        </w:rPr>
        <w:t>ы</w:t>
      </w:r>
      <w:r w:rsidRPr="00724B87">
        <w:rPr>
          <w:szCs w:val="26"/>
        </w:rPr>
        <w:t>полнению работ по объекту: «Техническое перевооружение (без элементов реконстру</w:t>
      </w:r>
      <w:r w:rsidRPr="00724B87">
        <w:rPr>
          <w:szCs w:val="26"/>
        </w:rPr>
        <w:t>к</w:t>
      </w:r>
      <w:r w:rsidRPr="00724B87">
        <w:rPr>
          <w:szCs w:val="26"/>
        </w:rPr>
        <w:t>ции) водозаборного узла в с. Михайловка, ул. Новосовхозная, 28а Бурлинского района Алтайского края». Цена Контракта составляет 16982906 (Шестнадцать миллионов д</w:t>
      </w:r>
      <w:r w:rsidRPr="00724B87">
        <w:rPr>
          <w:szCs w:val="26"/>
        </w:rPr>
        <w:t>е</w:t>
      </w:r>
      <w:r w:rsidRPr="00724B87">
        <w:rPr>
          <w:szCs w:val="26"/>
        </w:rPr>
        <w:t>вятьсот восемьдесят две тысячи девятьсот шесть) рублей 16 копеек. Работа должна быть з</w:t>
      </w:r>
      <w:r w:rsidRPr="00724B87">
        <w:rPr>
          <w:szCs w:val="26"/>
        </w:rPr>
        <w:t>а</w:t>
      </w:r>
      <w:r w:rsidRPr="00724B87">
        <w:rPr>
          <w:szCs w:val="26"/>
        </w:rPr>
        <w:t>кончена  в срок не позднее 30 ноября 2021 года.</w:t>
      </w:r>
    </w:p>
    <w:p w:rsidR="005F13FA" w:rsidRDefault="005F13FA" w:rsidP="005F13FA">
      <w:pPr>
        <w:pStyle w:val="a3"/>
        <w:ind w:firstLine="708"/>
        <w:rPr>
          <w:szCs w:val="26"/>
        </w:rPr>
      </w:pPr>
      <w:r w:rsidRPr="009A33C7">
        <w:rPr>
          <w:szCs w:val="26"/>
        </w:rPr>
        <w:t>В рамках исполнения своих полномочий  по водоснабжению сельсоветам в 202</w:t>
      </w:r>
      <w:r>
        <w:rPr>
          <w:szCs w:val="26"/>
        </w:rPr>
        <w:t>1</w:t>
      </w:r>
      <w:r w:rsidRPr="009A33C7">
        <w:rPr>
          <w:szCs w:val="26"/>
        </w:rPr>
        <w:t xml:space="preserve"> году на текущий ремонт водопроводных сетей, запорной арматуры, насосного оборуд</w:t>
      </w:r>
      <w:r w:rsidRPr="009A33C7">
        <w:rPr>
          <w:szCs w:val="26"/>
        </w:rPr>
        <w:t>о</w:t>
      </w:r>
      <w:r w:rsidRPr="009A33C7">
        <w:rPr>
          <w:szCs w:val="26"/>
        </w:rPr>
        <w:t xml:space="preserve">вания   перечислено </w:t>
      </w:r>
      <w:r w:rsidR="0015232A">
        <w:rPr>
          <w:szCs w:val="26"/>
        </w:rPr>
        <w:t xml:space="preserve">     </w:t>
      </w:r>
      <w:r>
        <w:rPr>
          <w:szCs w:val="26"/>
        </w:rPr>
        <w:t>59,9</w:t>
      </w:r>
      <w:r w:rsidR="00BC4D9B">
        <w:rPr>
          <w:szCs w:val="26"/>
        </w:rPr>
        <w:t xml:space="preserve"> тыс. рублей:</w:t>
      </w:r>
      <w:r w:rsidRPr="009A33C7">
        <w:rPr>
          <w:szCs w:val="26"/>
        </w:rPr>
        <w:t xml:space="preserve"> </w:t>
      </w:r>
    </w:p>
    <w:p w:rsidR="005F13FA" w:rsidRDefault="0015232A" w:rsidP="005F13FA">
      <w:pPr>
        <w:pStyle w:val="a3"/>
        <w:ind w:firstLine="708"/>
        <w:rPr>
          <w:szCs w:val="26"/>
        </w:rPr>
      </w:pPr>
      <w:r>
        <w:rPr>
          <w:szCs w:val="26"/>
        </w:rPr>
        <w:t xml:space="preserve">Бурлинский         </w:t>
      </w:r>
      <w:r w:rsidR="005F13FA">
        <w:rPr>
          <w:szCs w:val="26"/>
        </w:rPr>
        <w:t>22,5 тыс. руб.</w:t>
      </w:r>
      <w:r w:rsidR="00BC4D9B">
        <w:rPr>
          <w:szCs w:val="26"/>
        </w:rPr>
        <w:t>,</w:t>
      </w:r>
    </w:p>
    <w:p w:rsidR="005F13FA" w:rsidRDefault="005F13FA" w:rsidP="005F13FA">
      <w:pPr>
        <w:pStyle w:val="a3"/>
        <w:ind w:firstLine="708"/>
        <w:rPr>
          <w:szCs w:val="26"/>
        </w:rPr>
      </w:pPr>
      <w:r>
        <w:rPr>
          <w:szCs w:val="26"/>
        </w:rPr>
        <w:t>Новопесчанский 11,2 тыс.руб.</w:t>
      </w:r>
      <w:r w:rsidR="00BC4D9B">
        <w:rPr>
          <w:szCs w:val="26"/>
        </w:rPr>
        <w:t>,</w:t>
      </w:r>
    </w:p>
    <w:p w:rsidR="005F13FA" w:rsidRDefault="005F13FA" w:rsidP="005F13FA">
      <w:pPr>
        <w:pStyle w:val="a3"/>
        <w:ind w:firstLine="708"/>
        <w:rPr>
          <w:szCs w:val="26"/>
        </w:rPr>
      </w:pPr>
      <w:r>
        <w:rPr>
          <w:szCs w:val="26"/>
        </w:rPr>
        <w:t>Новосельский     11,2</w:t>
      </w:r>
      <w:r w:rsidRPr="004D1BFB">
        <w:rPr>
          <w:szCs w:val="26"/>
        </w:rPr>
        <w:t xml:space="preserve"> </w:t>
      </w:r>
      <w:r>
        <w:rPr>
          <w:szCs w:val="26"/>
        </w:rPr>
        <w:t>тыс.руб.</w:t>
      </w:r>
      <w:r w:rsidR="00BC4D9B">
        <w:rPr>
          <w:szCs w:val="26"/>
        </w:rPr>
        <w:t>,</w:t>
      </w:r>
    </w:p>
    <w:p w:rsidR="005F13FA" w:rsidRDefault="005F13FA" w:rsidP="005F13FA">
      <w:pPr>
        <w:pStyle w:val="a3"/>
        <w:ind w:firstLine="708"/>
        <w:rPr>
          <w:szCs w:val="26"/>
        </w:rPr>
      </w:pPr>
      <w:r>
        <w:rPr>
          <w:szCs w:val="26"/>
        </w:rPr>
        <w:t>Партизанский     7,5</w:t>
      </w:r>
      <w:r w:rsidRPr="004D1BFB">
        <w:rPr>
          <w:szCs w:val="26"/>
        </w:rPr>
        <w:t xml:space="preserve"> </w:t>
      </w:r>
      <w:r>
        <w:rPr>
          <w:szCs w:val="26"/>
        </w:rPr>
        <w:t>тыс.руб.</w:t>
      </w:r>
      <w:r w:rsidR="00BC4D9B">
        <w:rPr>
          <w:szCs w:val="26"/>
        </w:rPr>
        <w:t>,</w:t>
      </w:r>
    </w:p>
    <w:p w:rsidR="005F13FA" w:rsidRPr="009A33C7" w:rsidRDefault="005F13FA" w:rsidP="005F13FA">
      <w:pPr>
        <w:pStyle w:val="a3"/>
        <w:ind w:firstLine="708"/>
        <w:rPr>
          <w:szCs w:val="26"/>
        </w:rPr>
      </w:pPr>
      <w:r>
        <w:rPr>
          <w:szCs w:val="26"/>
        </w:rPr>
        <w:t>Устьянский         7,5</w:t>
      </w:r>
      <w:r w:rsidRPr="004D1BFB">
        <w:rPr>
          <w:szCs w:val="26"/>
        </w:rPr>
        <w:t xml:space="preserve"> </w:t>
      </w:r>
      <w:r>
        <w:rPr>
          <w:szCs w:val="26"/>
        </w:rPr>
        <w:t>тыс.руб.</w:t>
      </w:r>
    </w:p>
    <w:p w:rsidR="005F13FA" w:rsidRPr="009A33C7" w:rsidRDefault="005F13FA" w:rsidP="005F13FA">
      <w:pPr>
        <w:pStyle w:val="a3"/>
        <w:ind w:firstLine="708"/>
        <w:rPr>
          <w:szCs w:val="26"/>
        </w:rPr>
      </w:pPr>
      <w:r w:rsidRPr="009A33C7">
        <w:rPr>
          <w:szCs w:val="26"/>
        </w:rPr>
        <w:t>Помимо этого проведены следующие работы в рамках плана неотложных мер</w:t>
      </w:r>
      <w:r w:rsidRPr="009A33C7">
        <w:rPr>
          <w:szCs w:val="26"/>
        </w:rPr>
        <w:t>о</w:t>
      </w:r>
      <w:r w:rsidRPr="009A33C7">
        <w:rPr>
          <w:szCs w:val="26"/>
        </w:rPr>
        <w:t>приятий:</w:t>
      </w:r>
    </w:p>
    <w:p w:rsidR="005F13FA" w:rsidRDefault="005F13FA" w:rsidP="005F13FA">
      <w:pPr>
        <w:pStyle w:val="a3"/>
        <w:ind w:firstLine="708"/>
        <w:rPr>
          <w:szCs w:val="26"/>
        </w:rPr>
      </w:pPr>
      <w:r w:rsidRPr="009A33C7">
        <w:rPr>
          <w:szCs w:val="26"/>
        </w:rPr>
        <w:t>-</w:t>
      </w:r>
      <w:r w:rsidRPr="004D1BFB">
        <w:rPr>
          <w:szCs w:val="26"/>
        </w:rPr>
        <w:t xml:space="preserve"> </w:t>
      </w:r>
      <w:r w:rsidRPr="009A33C7">
        <w:rPr>
          <w:szCs w:val="26"/>
        </w:rPr>
        <w:t>ремонт водозаборн</w:t>
      </w:r>
      <w:r>
        <w:rPr>
          <w:szCs w:val="26"/>
        </w:rPr>
        <w:t xml:space="preserve">ых </w:t>
      </w:r>
      <w:r w:rsidRPr="009A33C7">
        <w:rPr>
          <w:szCs w:val="26"/>
        </w:rPr>
        <w:t xml:space="preserve"> сооружения в с. </w:t>
      </w:r>
      <w:r>
        <w:rPr>
          <w:szCs w:val="26"/>
        </w:rPr>
        <w:t xml:space="preserve">Михайловка, с. Притыка </w:t>
      </w:r>
      <w:r w:rsidRPr="009A33C7">
        <w:rPr>
          <w:szCs w:val="26"/>
        </w:rPr>
        <w:t xml:space="preserve"> (</w:t>
      </w:r>
      <w:r>
        <w:rPr>
          <w:szCs w:val="26"/>
        </w:rPr>
        <w:t>241876</w:t>
      </w:r>
      <w:r w:rsidRPr="009A33C7">
        <w:rPr>
          <w:szCs w:val="26"/>
        </w:rPr>
        <w:t xml:space="preserve"> рублей)</w:t>
      </w:r>
    </w:p>
    <w:p w:rsidR="005F13FA" w:rsidRPr="009A33C7" w:rsidRDefault="005F13FA" w:rsidP="005F13FA">
      <w:pPr>
        <w:pStyle w:val="a3"/>
        <w:ind w:firstLine="708"/>
        <w:rPr>
          <w:szCs w:val="26"/>
        </w:rPr>
      </w:pPr>
      <w:r>
        <w:rPr>
          <w:szCs w:val="26"/>
        </w:rPr>
        <w:t>- оказана финансовая помощь Михайловскому сельсовету в ремонте экскаватора в размере 118 тыс. рублей для более оперативного устранений аварий;</w:t>
      </w:r>
    </w:p>
    <w:p w:rsidR="005F13FA" w:rsidRPr="009A33C7" w:rsidRDefault="005F13FA" w:rsidP="005F13FA">
      <w:pPr>
        <w:pStyle w:val="a3"/>
        <w:ind w:firstLine="708"/>
        <w:rPr>
          <w:szCs w:val="26"/>
        </w:rPr>
      </w:pPr>
      <w:r w:rsidRPr="009A33C7">
        <w:rPr>
          <w:szCs w:val="26"/>
        </w:rPr>
        <w:t>-</w:t>
      </w:r>
      <w:r w:rsidR="00BC4D9B">
        <w:rPr>
          <w:szCs w:val="26"/>
        </w:rPr>
        <w:t xml:space="preserve"> </w:t>
      </w:r>
      <w:r w:rsidRPr="009A33C7">
        <w:rPr>
          <w:szCs w:val="26"/>
        </w:rPr>
        <w:t xml:space="preserve">ремонт </w:t>
      </w:r>
      <w:r>
        <w:rPr>
          <w:szCs w:val="26"/>
        </w:rPr>
        <w:t>водопроводных сетей</w:t>
      </w:r>
      <w:r w:rsidRPr="009A33C7">
        <w:rPr>
          <w:szCs w:val="26"/>
        </w:rPr>
        <w:t xml:space="preserve"> с. Орехово  (</w:t>
      </w:r>
      <w:r>
        <w:rPr>
          <w:szCs w:val="26"/>
        </w:rPr>
        <w:t>98</w:t>
      </w:r>
      <w:r w:rsidRPr="009A33C7">
        <w:rPr>
          <w:szCs w:val="26"/>
        </w:rPr>
        <w:t>000 рублей)</w:t>
      </w:r>
      <w:r w:rsidR="0075547D">
        <w:rPr>
          <w:szCs w:val="26"/>
        </w:rPr>
        <w:t>;</w:t>
      </w:r>
    </w:p>
    <w:p w:rsidR="005F13FA" w:rsidRPr="009A33C7" w:rsidRDefault="005F13FA" w:rsidP="005F13FA">
      <w:pPr>
        <w:pStyle w:val="a3"/>
        <w:ind w:firstLine="708"/>
        <w:rPr>
          <w:szCs w:val="26"/>
        </w:rPr>
      </w:pPr>
      <w:r w:rsidRPr="009A33C7">
        <w:rPr>
          <w:szCs w:val="26"/>
        </w:rPr>
        <w:t>-</w:t>
      </w:r>
      <w:r w:rsidR="00BC4D9B">
        <w:rPr>
          <w:szCs w:val="26"/>
        </w:rPr>
        <w:t xml:space="preserve"> </w:t>
      </w:r>
      <w:r w:rsidR="00067172">
        <w:rPr>
          <w:szCs w:val="26"/>
        </w:rPr>
        <w:t>ремонт водопроводной сети с.</w:t>
      </w:r>
      <w:r w:rsidRPr="009A33C7">
        <w:rPr>
          <w:szCs w:val="26"/>
        </w:rPr>
        <w:t>Новопесчаное (263524 рубля)</w:t>
      </w:r>
      <w:r w:rsidR="0075547D">
        <w:rPr>
          <w:szCs w:val="26"/>
        </w:rPr>
        <w:t>;</w:t>
      </w:r>
    </w:p>
    <w:p w:rsidR="005F13FA" w:rsidRPr="009A33C7" w:rsidRDefault="005F13FA" w:rsidP="005F13FA">
      <w:pPr>
        <w:pStyle w:val="a3"/>
        <w:ind w:firstLine="708"/>
        <w:rPr>
          <w:szCs w:val="26"/>
        </w:rPr>
      </w:pPr>
      <w:r>
        <w:rPr>
          <w:szCs w:val="26"/>
        </w:rPr>
        <w:t>-</w:t>
      </w:r>
      <w:r w:rsidR="00BC4D9B">
        <w:rPr>
          <w:szCs w:val="26"/>
        </w:rPr>
        <w:t xml:space="preserve"> </w:t>
      </w:r>
      <w:r>
        <w:rPr>
          <w:szCs w:val="26"/>
        </w:rPr>
        <w:t xml:space="preserve">ремонт скважины в </w:t>
      </w:r>
      <w:r w:rsidR="00067172">
        <w:rPr>
          <w:szCs w:val="26"/>
        </w:rPr>
        <w:t>с.</w:t>
      </w:r>
      <w:r>
        <w:rPr>
          <w:szCs w:val="26"/>
        </w:rPr>
        <w:t>Гусиная Ляга,  р</w:t>
      </w:r>
      <w:r w:rsidR="00BC4D9B">
        <w:rPr>
          <w:szCs w:val="26"/>
        </w:rPr>
        <w:t xml:space="preserve">емонт водопровода в с. Асямовка </w:t>
      </w:r>
      <w:r>
        <w:rPr>
          <w:szCs w:val="26"/>
        </w:rPr>
        <w:t>(100 тыс. рублей).</w:t>
      </w:r>
    </w:p>
    <w:p w:rsidR="005F13FA" w:rsidRDefault="005F13FA" w:rsidP="005F13FA">
      <w:pPr>
        <w:pStyle w:val="a3"/>
        <w:ind w:firstLine="708"/>
        <w:jc w:val="center"/>
        <w:rPr>
          <w:b/>
          <w:szCs w:val="26"/>
        </w:rPr>
      </w:pPr>
      <w:r w:rsidRPr="009E0741">
        <w:rPr>
          <w:b/>
          <w:szCs w:val="26"/>
        </w:rPr>
        <w:t>Ремонт МКД</w:t>
      </w:r>
    </w:p>
    <w:p w:rsidR="005F13FA" w:rsidRDefault="005F13FA" w:rsidP="0026341D">
      <w:pPr>
        <w:pStyle w:val="a3"/>
        <w:ind w:firstLine="708"/>
        <w:rPr>
          <w:szCs w:val="26"/>
        </w:rPr>
      </w:pPr>
      <w:r>
        <w:rPr>
          <w:szCs w:val="26"/>
        </w:rPr>
        <w:t>В рамках капитального ремонта многоквартирных домов ведутся работы по уте</w:t>
      </w:r>
      <w:r>
        <w:rPr>
          <w:szCs w:val="26"/>
        </w:rPr>
        <w:t>п</w:t>
      </w:r>
      <w:r>
        <w:rPr>
          <w:szCs w:val="26"/>
        </w:rPr>
        <w:t>лению фасада в МКД по ул.</w:t>
      </w:r>
      <w:r w:rsidR="0015232A">
        <w:rPr>
          <w:szCs w:val="26"/>
        </w:rPr>
        <w:t xml:space="preserve"> </w:t>
      </w:r>
      <w:r>
        <w:rPr>
          <w:szCs w:val="26"/>
        </w:rPr>
        <w:t>Почтовая 5. Стоимость контракта 2289,459 тыс.</w:t>
      </w:r>
      <w:r w:rsidR="0075547D">
        <w:rPr>
          <w:szCs w:val="26"/>
        </w:rPr>
        <w:t xml:space="preserve"> </w:t>
      </w:r>
      <w:r>
        <w:rPr>
          <w:szCs w:val="26"/>
        </w:rPr>
        <w:t>рублей.</w:t>
      </w:r>
    </w:p>
    <w:p w:rsidR="005F13FA" w:rsidRDefault="005F13FA" w:rsidP="005F13FA">
      <w:pPr>
        <w:pStyle w:val="a3"/>
        <w:ind w:firstLine="708"/>
        <w:jc w:val="left"/>
        <w:rPr>
          <w:szCs w:val="26"/>
        </w:rPr>
      </w:pPr>
      <w:r>
        <w:rPr>
          <w:szCs w:val="26"/>
        </w:rPr>
        <w:t>Работы ведет подрядная организация ООО  «НПО «Светал».</w:t>
      </w:r>
    </w:p>
    <w:p w:rsidR="005F13FA" w:rsidRDefault="005F13FA" w:rsidP="005F13FA">
      <w:pPr>
        <w:pStyle w:val="a3"/>
        <w:ind w:firstLine="708"/>
        <w:jc w:val="left"/>
        <w:rPr>
          <w:szCs w:val="26"/>
        </w:rPr>
      </w:pPr>
    </w:p>
    <w:p w:rsidR="005F13FA" w:rsidRPr="009A33C7" w:rsidRDefault="005F13FA" w:rsidP="005F13FA">
      <w:pPr>
        <w:pStyle w:val="a3"/>
        <w:ind w:firstLine="708"/>
        <w:jc w:val="center"/>
        <w:rPr>
          <w:b/>
          <w:szCs w:val="26"/>
        </w:rPr>
      </w:pPr>
      <w:r>
        <w:rPr>
          <w:b/>
          <w:szCs w:val="26"/>
        </w:rPr>
        <w:t>Необходимо</w:t>
      </w:r>
      <w:r w:rsidRPr="009A33C7">
        <w:rPr>
          <w:b/>
          <w:szCs w:val="26"/>
        </w:rPr>
        <w:t>:</w:t>
      </w:r>
    </w:p>
    <w:p w:rsidR="005F13FA" w:rsidRDefault="005F13FA" w:rsidP="005F13FA">
      <w:pPr>
        <w:pStyle w:val="a3"/>
        <w:ind w:firstLine="708"/>
        <w:rPr>
          <w:szCs w:val="26"/>
        </w:rPr>
      </w:pPr>
      <w:r>
        <w:rPr>
          <w:szCs w:val="26"/>
        </w:rPr>
        <w:t>Продолжить работы в соответствии с планом неотложных мероприятий по подг</w:t>
      </w:r>
      <w:r>
        <w:rPr>
          <w:szCs w:val="26"/>
        </w:rPr>
        <w:t>о</w:t>
      </w:r>
      <w:r w:rsidR="0015232A">
        <w:rPr>
          <w:szCs w:val="26"/>
        </w:rPr>
        <w:t>товке к зиме.</w:t>
      </w:r>
    </w:p>
    <w:p w:rsidR="005F13FA" w:rsidRDefault="005F13FA" w:rsidP="005F13FA">
      <w:pPr>
        <w:pStyle w:val="a3"/>
        <w:ind w:firstLine="708"/>
        <w:rPr>
          <w:bCs/>
          <w:szCs w:val="26"/>
        </w:rPr>
      </w:pPr>
      <w:r>
        <w:rPr>
          <w:szCs w:val="26"/>
        </w:rPr>
        <w:t xml:space="preserve">Продолжить работы по устранению замечаний инспектора </w:t>
      </w:r>
      <w:r w:rsidRPr="00575556">
        <w:rPr>
          <w:bCs/>
          <w:szCs w:val="26"/>
        </w:rPr>
        <w:t>Ростехнадзора</w:t>
      </w:r>
      <w:r>
        <w:rPr>
          <w:bCs/>
          <w:szCs w:val="26"/>
        </w:rPr>
        <w:t>.</w:t>
      </w:r>
    </w:p>
    <w:p w:rsidR="005F13FA" w:rsidRDefault="005F13FA" w:rsidP="005F13FA">
      <w:pPr>
        <w:pStyle w:val="a3"/>
        <w:ind w:firstLine="708"/>
        <w:rPr>
          <w:bCs/>
          <w:szCs w:val="26"/>
        </w:rPr>
      </w:pPr>
      <w:r>
        <w:rPr>
          <w:bCs/>
          <w:szCs w:val="26"/>
        </w:rPr>
        <w:t xml:space="preserve">Подготовить всю необходимую документацию, для проверки инспектором </w:t>
      </w:r>
      <w:r w:rsidRPr="00575556">
        <w:rPr>
          <w:bCs/>
          <w:szCs w:val="26"/>
        </w:rPr>
        <w:t>Ро</w:t>
      </w:r>
      <w:r w:rsidRPr="00575556">
        <w:rPr>
          <w:bCs/>
          <w:szCs w:val="26"/>
        </w:rPr>
        <w:t>с</w:t>
      </w:r>
      <w:r w:rsidRPr="00575556">
        <w:rPr>
          <w:bCs/>
          <w:szCs w:val="26"/>
        </w:rPr>
        <w:t>технадзора</w:t>
      </w:r>
      <w:r>
        <w:rPr>
          <w:bCs/>
          <w:szCs w:val="26"/>
        </w:rPr>
        <w:t xml:space="preserve">  муниципального образования Бурлинский район.</w:t>
      </w:r>
    </w:p>
    <w:p w:rsidR="005F13FA" w:rsidRDefault="005F13FA" w:rsidP="005F13FA">
      <w:pPr>
        <w:pStyle w:val="a3"/>
        <w:ind w:firstLine="708"/>
        <w:rPr>
          <w:szCs w:val="26"/>
        </w:rPr>
      </w:pPr>
      <w:r>
        <w:rPr>
          <w:bCs/>
          <w:szCs w:val="26"/>
        </w:rPr>
        <w:t xml:space="preserve">До начала отопительного периода 2021-2022 </w:t>
      </w:r>
      <w:r w:rsidR="0026341D">
        <w:rPr>
          <w:bCs/>
          <w:szCs w:val="26"/>
        </w:rPr>
        <w:t>г</w:t>
      </w:r>
      <w:r>
        <w:rPr>
          <w:bCs/>
          <w:szCs w:val="26"/>
        </w:rPr>
        <w:t>г. создать нормативный запас угля.</w:t>
      </w:r>
    </w:p>
    <w:p w:rsidR="005F13FA" w:rsidRDefault="005F13FA" w:rsidP="005F13FA">
      <w:pPr>
        <w:pStyle w:val="a3"/>
        <w:ind w:firstLine="708"/>
        <w:rPr>
          <w:szCs w:val="26"/>
        </w:rPr>
      </w:pPr>
      <w:r>
        <w:rPr>
          <w:szCs w:val="26"/>
        </w:rPr>
        <w:lastRenderedPageBreak/>
        <w:t xml:space="preserve">Руководителям </w:t>
      </w:r>
      <w:r w:rsidRPr="009A33C7">
        <w:rPr>
          <w:szCs w:val="26"/>
        </w:rPr>
        <w:t xml:space="preserve">муниципальных учреждений и предприятий </w:t>
      </w:r>
      <w:r>
        <w:rPr>
          <w:szCs w:val="26"/>
        </w:rPr>
        <w:t xml:space="preserve">взять на контроль </w:t>
      </w:r>
      <w:r w:rsidRPr="009A33C7">
        <w:rPr>
          <w:szCs w:val="26"/>
        </w:rPr>
        <w:t xml:space="preserve"> </w:t>
      </w:r>
      <w:r>
        <w:rPr>
          <w:szCs w:val="26"/>
        </w:rPr>
        <w:t>эффективность</w:t>
      </w:r>
      <w:r w:rsidRPr="009A33C7">
        <w:rPr>
          <w:szCs w:val="26"/>
        </w:rPr>
        <w:t xml:space="preserve"> использования энергетических ресурсов  и </w:t>
      </w:r>
      <w:r>
        <w:rPr>
          <w:szCs w:val="26"/>
        </w:rPr>
        <w:t xml:space="preserve">подготовку </w:t>
      </w:r>
      <w:r w:rsidRPr="009A33C7">
        <w:rPr>
          <w:szCs w:val="26"/>
        </w:rPr>
        <w:t>отапливаемых помещений</w:t>
      </w:r>
      <w:r>
        <w:rPr>
          <w:szCs w:val="26"/>
        </w:rPr>
        <w:t xml:space="preserve">  к зимнему периоду.</w:t>
      </w:r>
    </w:p>
    <w:p w:rsidR="005F13FA" w:rsidRPr="009A33C7" w:rsidRDefault="005F13FA" w:rsidP="005F13FA">
      <w:pPr>
        <w:pStyle w:val="a3"/>
        <w:ind w:firstLine="708"/>
        <w:rPr>
          <w:szCs w:val="26"/>
        </w:rPr>
      </w:pPr>
    </w:p>
    <w:p w:rsidR="005F13FA" w:rsidRPr="009A33C7" w:rsidRDefault="005F13FA" w:rsidP="005F13FA">
      <w:pPr>
        <w:pStyle w:val="a3"/>
        <w:ind w:firstLine="708"/>
        <w:rPr>
          <w:bCs/>
          <w:szCs w:val="26"/>
        </w:rPr>
      </w:pPr>
    </w:p>
    <w:p w:rsidR="0026341D" w:rsidRDefault="00E14B72" w:rsidP="0026341D">
      <w:pPr>
        <w:pStyle w:val="a3"/>
        <w:rPr>
          <w:bCs/>
          <w:szCs w:val="26"/>
        </w:rPr>
      </w:pPr>
      <w:r>
        <w:rPr>
          <w:bCs/>
          <w:szCs w:val="26"/>
        </w:rPr>
        <w:t xml:space="preserve">Начальник отдела жилищно-коммунального </w:t>
      </w:r>
    </w:p>
    <w:p w:rsidR="009B0515" w:rsidRPr="0026341D" w:rsidRDefault="00E14B72" w:rsidP="0026341D">
      <w:pPr>
        <w:pStyle w:val="a3"/>
        <w:rPr>
          <w:bCs/>
          <w:szCs w:val="26"/>
        </w:rPr>
      </w:pPr>
      <w:r>
        <w:rPr>
          <w:bCs/>
          <w:szCs w:val="26"/>
        </w:rPr>
        <w:t>хозяйства Администрации района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        </w:t>
      </w:r>
      <w:r>
        <w:rPr>
          <w:bCs/>
          <w:szCs w:val="26"/>
        </w:rPr>
        <w:tab/>
        <w:t xml:space="preserve">  </w:t>
      </w:r>
      <w:r w:rsidR="00310EF7">
        <w:rPr>
          <w:bCs/>
          <w:szCs w:val="26"/>
        </w:rPr>
        <w:t xml:space="preserve">         </w:t>
      </w:r>
      <w:r>
        <w:rPr>
          <w:bCs/>
          <w:szCs w:val="26"/>
        </w:rPr>
        <w:t xml:space="preserve">      О.М. Костырко</w:t>
      </w:r>
    </w:p>
    <w:sectPr w:rsidR="009B0515" w:rsidRPr="0026341D" w:rsidSect="0026341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B8D"/>
    <w:multiLevelType w:val="multilevel"/>
    <w:tmpl w:val="53764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57" w:hanging="990"/>
      </w:pPr>
      <w:rPr>
        <w:rFonts w:ascii="Times New Roman" w:hAnsi="Times New Roman" w:cs="Times New Roman" w:hint="default"/>
        <w:i w:val="0"/>
        <w:strike w:val="0"/>
        <w:sz w:val="24"/>
        <w:szCs w:val="24"/>
      </w:rPr>
    </w:lvl>
    <w:lvl w:ilvl="2">
      <w:start w:val="1"/>
      <w:numFmt w:val="none"/>
      <w:lvlRestart w:val="1"/>
      <w:isLgl/>
      <w:lvlText w:val="5.2."/>
      <w:lvlJc w:val="left"/>
      <w:pPr>
        <w:tabs>
          <w:tab w:val="num" w:pos="0"/>
        </w:tabs>
        <w:ind w:left="1764" w:hanging="990"/>
      </w:pPr>
      <w:rPr>
        <w:rFonts w:cs="Times New Roman" w:hint="default"/>
        <w:i w:val="0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">
    <w:nsid w:val="2DA95E7E"/>
    <w:multiLevelType w:val="hybridMultilevel"/>
    <w:tmpl w:val="2D20AE8E"/>
    <w:lvl w:ilvl="0" w:tplc="C744F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44596B"/>
    <w:rsid w:val="00001581"/>
    <w:rsid w:val="00015F6D"/>
    <w:rsid w:val="00037AB2"/>
    <w:rsid w:val="00067172"/>
    <w:rsid w:val="00086A9F"/>
    <w:rsid w:val="00092D4D"/>
    <w:rsid w:val="000A38B1"/>
    <w:rsid w:val="000A3C37"/>
    <w:rsid w:val="000A684C"/>
    <w:rsid w:val="000C3C0A"/>
    <w:rsid w:val="000C4AB9"/>
    <w:rsid w:val="000E230C"/>
    <w:rsid w:val="000E70A8"/>
    <w:rsid w:val="00120553"/>
    <w:rsid w:val="0014063E"/>
    <w:rsid w:val="0015232A"/>
    <w:rsid w:val="0015266F"/>
    <w:rsid w:val="001647AD"/>
    <w:rsid w:val="00194432"/>
    <w:rsid w:val="001A4C96"/>
    <w:rsid w:val="001B6A5C"/>
    <w:rsid w:val="001C3267"/>
    <w:rsid w:val="00206106"/>
    <w:rsid w:val="002072C3"/>
    <w:rsid w:val="00247B20"/>
    <w:rsid w:val="0025641D"/>
    <w:rsid w:val="0026341D"/>
    <w:rsid w:val="00266215"/>
    <w:rsid w:val="00273D7B"/>
    <w:rsid w:val="00276991"/>
    <w:rsid w:val="002A23AE"/>
    <w:rsid w:val="002B1EF0"/>
    <w:rsid w:val="002B2C6C"/>
    <w:rsid w:val="002B4ED2"/>
    <w:rsid w:val="002B7C7C"/>
    <w:rsid w:val="002C35F7"/>
    <w:rsid w:val="002D134E"/>
    <w:rsid w:val="002D7BCD"/>
    <w:rsid w:val="002E6920"/>
    <w:rsid w:val="00310EF7"/>
    <w:rsid w:val="0031664A"/>
    <w:rsid w:val="00317301"/>
    <w:rsid w:val="0032219B"/>
    <w:rsid w:val="00355B79"/>
    <w:rsid w:val="0036050E"/>
    <w:rsid w:val="00363FF8"/>
    <w:rsid w:val="00383E0B"/>
    <w:rsid w:val="003E3A37"/>
    <w:rsid w:val="0044596B"/>
    <w:rsid w:val="00462A7B"/>
    <w:rsid w:val="00467F4A"/>
    <w:rsid w:val="00473CB0"/>
    <w:rsid w:val="004A5DF3"/>
    <w:rsid w:val="004E5710"/>
    <w:rsid w:val="004F7A14"/>
    <w:rsid w:val="005436D1"/>
    <w:rsid w:val="00547A91"/>
    <w:rsid w:val="00555F52"/>
    <w:rsid w:val="00556FA5"/>
    <w:rsid w:val="00564669"/>
    <w:rsid w:val="00573CA8"/>
    <w:rsid w:val="00593BFB"/>
    <w:rsid w:val="005B1BDD"/>
    <w:rsid w:val="005B43E1"/>
    <w:rsid w:val="005B4552"/>
    <w:rsid w:val="005C5E5A"/>
    <w:rsid w:val="005D29FA"/>
    <w:rsid w:val="005D50E0"/>
    <w:rsid w:val="005E6D57"/>
    <w:rsid w:val="005F13FA"/>
    <w:rsid w:val="00600D71"/>
    <w:rsid w:val="006158D1"/>
    <w:rsid w:val="006226F7"/>
    <w:rsid w:val="006229AE"/>
    <w:rsid w:val="00623321"/>
    <w:rsid w:val="00656157"/>
    <w:rsid w:val="006817A1"/>
    <w:rsid w:val="006C5C81"/>
    <w:rsid w:val="006F06CB"/>
    <w:rsid w:val="00724B87"/>
    <w:rsid w:val="007448BF"/>
    <w:rsid w:val="00750D2F"/>
    <w:rsid w:val="0075547D"/>
    <w:rsid w:val="0076060D"/>
    <w:rsid w:val="00771CC3"/>
    <w:rsid w:val="007745DA"/>
    <w:rsid w:val="00775CB7"/>
    <w:rsid w:val="00777E2A"/>
    <w:rsid w:val="007C58A2"/>
    <w:rsid w:val="007D16A0"/>
    <w:rsid w:val="007D5A2D"/>
    <w:rsid w:val="0080793E"/>
    <w:rsid w:val="00816ECB"/>
    <w:rsid w:val="00817313"/>
    <w:rsid w:val="00836982"/>
    <w:rsid w:val="0086149F"/>
    <w:rsid w:val="00870525"/>
    <w:rsid w:val="008711AB"/>
    <w:rsid w:val="008B7AD7"/>
    <w:rsid w:val="008E24B8"/>
    <w:rsid w:val="008F3430"/>
    <w:rsid w:val="00911692"/>
    <w:rsid w:val="0092111E"/>
    <w:rsid w:val="0094321D"/>
    <w:rsid w:val="00956FAF"/>
    <w:rsid w:val="00965B3A"/>
    <w:rsid w:val="009731A6"/>
    <w:rsid w:val="00975CEF"/>
    <w:rsid w:val="0098198A"/>
    <w:rsid w:val="009B0515"/>
    <w:rsid w:val="009B1DEB"/>
    <w:rsid w:val="009B768F"/>
    <w:rsid w:val="009C1085"/>
    <w:rsid w:val="00A037E3"/>
    <w:rsid w:val="00A07864"/>
    <w:rsid w:val="00A25BD6"/>
    <w:rsid w:val="00A479E5"/>
    <w:rsid w:val="00A607A9"/>
    <w:rsid w:val="00A75196"/>
    <w:rsid w:val="00A859A0"/>
    <w:rsid w:val="00A91436"/>
    <w:rsid w:val="00AA16C0"/>
    <w:rsid w:val="00AA1B7E"/>
    <w:rsid w:val="00AA5999"/>
    <w:rsid w:val="00AB189F"/>
    <w:rsid w:val="00AE3B6E"/>
    <w:rsid w:val="00B05B4D"/>
    <w:rsid w:val="00B164B9"/>
    <w:rsid w:val="00B26D76"/>
    <w:rsid w:val="00B37528"/>
    <w:rsid w:val="00B71148"/>
    <w:rsid w:val="00B71C97"/>
    <w:rsid w:val="00B859D2"/>
    <w:rsid w:val="00BC4D9B"/>
    <w:rsid w:val="00BE4F5B"/>
    <w:rsid w:val="00C506E7"/>
    <w:rsid w:val="00C65217"/>
    <w:rsid w:val="00C82B7A"/>
    <w:rsid w:val="00C957D5"/>
    <w:rsid w:val="00D006AD"/>
    <w:rsid w:val="00D137B2"/>
    <w:rsid w:val="00D141E3"/>
    <w:rsid w:val="00D52490"/>
    <w:rsid w:val="00D561B2"/>
    <w:rsid w:val="00D56D05"/>
    <w:rsid w:val="00D61CFF"/>
    <w:rsid w:val="00D63AFA"/>
    <w:rsid w:val="00D64D7E"/>
    <w:rsid w:val="00D81ED0"/>
    <w:rsid w:val="00DA0A25"/>
    <w:rsid w:val="00DB2903"/>
    <w:rsid w:val="00DB5A01"/>
    <w:rsid w:val="00DE100E"/>
    <w:rsid w:val="00DE7DEE"/>
    <w:rsid w:val="00E07544"/>
    <w:rsid w:val="00E133AD"/>
    <w:rsid w:val="00E14B72"/>
    <w:rsid w:val="00E15FAD"/>
    <w:rsid w:val="00E170F1"/>
    <w:rsid w:val="00E27019"/>
    <w:rsid w:val="00E4582F"/>
    <w:rsid w:val="00E50005"/>
    <w:rsid w:val="00E654D8"/>
    <w:rsid w:val="00E72531"/>
    <w:rsid w:val="00EA50DD"/>
    <w:rsid w:val="00EC5B10"/>
    <w:rsid w:val="00ED2DEE"/>
    <w:rsid w:val="00ED345A"/>
    <w:rsid w:val="00ED4E4E"/>
    <w:rsid w:val="00EE730A"/>
    <w:rsid w:val="00F31DDB"/>
    <w:rsid w:val="00F83F79"/>
    <w:rsid w:val="00F84975"/>
    <w:rsid w:val="00FB26B4"/>
    <w:rsid w:val="00FB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982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698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">
    <w:name w:val="Основной текст 21"/>
    <w:basedOn w:val="a"/>
    <w:rsid w:val="00273D7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6215"/>
    <w:pPr>
      <w:spacing w:after="0" w:line="240" w:lineRule="auto"/>
      <w:ind w:left="720" w:firstLine="284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ТТВ</cp:lastModifiedBy>
  <cp:revision>2</cp:revision>
  <cp:lastPrinted>2021-08-26T05:22:00Z</cp:lastPrinted>
  <dcterms:created xsi:type="dcterms:W3CDTF">2021-08-31T09:08:00Z</dcterms:created>
  <dcterms:modified xsi:type="dcterms:W3CDTF">2021-08-31T09:08:00Z</dcterms:modified>
</cp:coreProperties>
</file>