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D" w:rsidRPr="00C76AAD" w:rsidRDefault="00C76AAD" w:rsidP="00C7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AD">
        <w:rPr>
          <w:rFonts w:ascii="Times New Roman" w:hAnsi="Times New Roman" w:cs="Times New Roman"/>
          <w:b/>
          <w:bCs/>
          <w:sz w:val="24"/>
          <w:szCs w:val="24"/>
        </w:rPr>
        <w:t>АДМИНИСТРАЦИЯ БУРЛИНСКОГО РАЙОНА</w:t>
      </w: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AD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AD" w:rsidRPr="00B51C82" w:rsidRDefault="00B51C82" w:rsidP="00C7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08</w:t>
      </w:r>
      <w:r w:rsidR="00C76AAD">
        <w:rPr>
          <w:rFonts w:ascii="Times New Roman" w:hAnsi="Times New Roman" w:cs="Times New Roman"/>
          <w:sz w:val="26"/>
          <w:szCs w:val="26"/>
        </w:rPr>
        <w:t xml:space="preserve"> ноября 2021</w:t>
      </w:r>
      <w:r w:rsidR="00C76AAD" w:rsidRPr="00C76AA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C76AAD" w:rsidRPr="00C76AAD">
        <w:rPr>
          <w:rFonts w:ascii="Times New Roman" w:hAnsi="Times New Roman" w:cs="Times New Roman"/>
          <w:sz w:val="26"/>
          <w:szCs w:val="26"/>
        </w:rPr>
        <w:t xml:space="preserve"> № </w:t>
      </w:r>
      <w:r w:rsidRPr="0007216A">
        <w:rPr>
          <w:rFonts w:ascii="Times New Roman" w:hAnsi="Times New Roman" w:cs="Times New Roman"/>
          <w:sz w:val="26"/>
          <w:szCs w:val="26"/>
        </w:rPr>
        <w:t>292-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AAD">
        <w:rPr>
          <w:rFonts w:ascii="Times New Roman" w:hAnsi="Times New Roman" w:cs="Times New Roman"/>
        </w:rPr>
        <w:t>с. Бурла</w:t>
      </w: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6AAD" w:rsidRPr="00C76AAD" w:rsidRDefault="00C76AAD" w:rsidP="00C76AAD">
      <w:pPr>
        <w:shd w:val="clear" w:color="auto" w:fill="FFFFFF"/>
        <w:tabs>
          <w:tab w:val="left" w:pos="538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распоряжение</w:t>
      </w:r>
    </w:p>
    <w:p w:rsidR="00C76AAD" w:rsidRPr="00C76AAD" w:rsidRDefault="00C76AAD" w:rsidP="00C76AAD">
      <w:pPr>
        <w:shd w:val="clear" w:color="auto" w:fill="FFFFFF"/>
        <w:tabs>
          <w:tab w:val="left" w:pos="5387"/>
        </w:tabs>
        <w:spacing w:after="0" w:line="240" w:lineRule="auto"/>
        <w:ind w:right="467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12 февраля 2018 г. № 28-р </w:t>
      </w:r>
    </w:p>
    <w:p w:rsidR="00C76AAD" w:rsidRPr="00C76AAD" w:rsidRDefault="00C76AAD" w:rsidP="00C76AAD">
      <w:pPr>
        <w:shd w:val="clear" w:color="auto" w:fill="FFFFFF"/>
        <w:tabs>
          <w:tab w:val="left" w:pos="5387"/>
        </w:tabs>
        <w:spacing w:after="0" w:line="240" w:lineRule="auto"/>
        <w:ind w:right="467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 назначении должностных лиц, ответственных за работу по профилактике коррупционных и иных </w:t>
      </w:r>
      <w:r w:rsidRPr="00C76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правонарушений в Администрации муниципального образования Бурлинский район Алтайского края»</w:t>
      </w:r>
    </w:p>
    <w:p w:rsidR="00C76AAD" w:rsidRPr="00C76AAD" w:rsidRDefault="00C76AAD" w:rsidP="00C76A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6AAD" w:rsidRPr="00C76AAD" w:rsidRDefault="00C76AAD" w:rsidP="00C76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76AAD">
        <w:rPr>
          <w:rFonts w:ascii="Times New Roman" w:hAnsi="Times New Roman" w:cs="Times New Roman"/>
          <w:sz w:val="26"/>
          <w:szCs w:val="26"/>
        </w:rPr>
        <w:t xml:space="preserve">1. В распоряжение Администрации Бурлинского района </w:t>
      </w:r>
      <w:r w:rsidRPr="00C76AA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от 12 февраля 2018 г. № 28-р «О назначении должностных лиц, ответственных за работу по профилактике коррупционных и иных </w:t>
      </w:r>
      <w:r w:rsidRPr="00C76A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правонарушений в Администрации муниципального образования Бурлинский район Алтайского края»</w:t>
      </w:r>
      <w:r w:rsidRPr="00C76A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(далее - распоряжение) внести следующие изменения:</w:t>
      </w:r>
    </w:p>
    <w:p w:rsidR="00C76AAD" w:rsidRDefault="00C76AAD" w:rsidP="00C76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76A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приложение к распоряжению изложить в новой редакции согласно приложению, к настоящему распоряжению.</w:t>
      </w:r>
    </w:p>
    <w:p w:rsidR="00C76AAD" w:rsidRPr="00C76AAD" w:rsidRDefault="00C76AAD" w:rsidP="00C76A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C76A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2.</w:t>
      </w:r>
      <w:r w:rsidR="003C3DD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C76A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Распоряжение Администрации Бурлинского района от 16.03.2020 г. № 62-р «</w:t>
      </w:r>
      <w:r w:rsidRPr="00C76AA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внесении изменений в распоряжение от 12 февраля 2018 г. № 28-р «О назначении должностных лиц, ответственных за работу по профилактике коррупционных и иных </w:t>
      </w:r>
      <w:r w:rsidRPr="00C76AA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правонарушений в Администрации муниципального образования Бурлинский район Алтайского края»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считать утратившим силу.</w:t>
      </w:r>
    </w:p>
    <w:p w:rsidR="00C76AAD" w:rsidRPr="00C76AAD" w:rsidRDefault="00C76AAD" w:rsidP="00C76A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76AAD">
        <w:rPr>
          <w:rFonts w:ascii="Times New Roman" w:hAnsi="Times New Roman" w:cs="Times New Roman"/>
          <w:sz w:val="26"/>
          <w:szCs w:val="26"/>
        </w:rPr>
        <w:t>. Данное распоряжение обнародовать путём размещения на официальном Интернет-сайте Администрации Бурлинского района.</w:t>
      </w:r>
    </w:p>
    <w:p w:rsidR="00C76AAD" w:rsidRPr="00C76AAD" w:rsidRDefault="00C76AAD" w:rsidP="00C76A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76AAD">
        <w:rPr>
          <w:rFonts w:ascii="Times New Roman" w:hAnsi="Times New Roman" w:cs="Times New Roman"/>
          <w:sz w:val="26"/>
          <w:szCs w:val="26"/>
        </w:rPr>
        <w:t xml:space="preserve">. </w:t>
      </w:r>
      <w:r w:rsidRPr="00C76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распоряжения возложить на Управляющего делами Администрации района Голубеву Л.В.</w:t>
      </w:r>
    </w:p>
    <w:p w:rsidR="00C76AAD" w:rsidRPr="00C76AAD" w:rsidRDefault="00C76AAD" w:rsidP="00C7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AAD"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   С.А. Давыденко</w:t>
      </w:r>
    </w:p>
    <w:p w:rsid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 Администрации района</w:t>
      </w: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Л.В. Голубева</w:t>
      </w: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контрольно-правового </w:t>
      </w: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Администрации района</w:t>
      </w:r>
    </w:p>
    <w:p w:rsidR="00C76AAD" w:rsidRPr="00C76AAD" w:rsidRDefault="00C76AAD" w:rsidP="00C7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________________Т.А. Ломаная</w:t>
      </w: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AAD" w:rsidRPr="00C76AAD" w:rsidRDefault="00C76AAD" w:rsidP="00C76AAD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C76A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6AAD" w:rsidRPr="00C76AAD" w:rsidRDefault="00C76AAD" w:rsidP="00C76AAD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C76AAD">
        <w:rPr>
          <w:rFonts w:ascii="Times New Roman" w:hAnsi="Times New Roman" w:cs="Times New Roman"/>
          <w:sz w:val="24"/>
          <w:szCs w:val="24"/>
        </w:rPr>
        <w:t>к распоряжению Администрации района</w:t>
      </w:r>
    </w:p>
    <w:p w:rsidR="00C76AAD" w:rsidRPr="00C76AAD" w:rsidRDefault="00C76AAD" w:rsidP="00C76AAD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C76AA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82">
        <w:rPr>
          <w:rFonts w:ascii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ноября 2021</w:t>
      </w:r>
      <w:r w:rsidRPr="00C76AA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82">
        <w:rPr>
          <w:rFonts w:ascii="Times New Roman" w:hAnsi="Times New Roman" w:cs="Times New Roman"/>
          <w:sz w:val="24"/>
          <w:szCs w:val="24"/>
        </w:rPr>
        <w:t>292-р</w:t>
      </w:r>
      <w:bookmarkStart w:id="0" w:name="_GoBack"/>
      <w:bookmarkEnd w:id="0"/>
    </w:p>
    <w:p w:rsidR="00C76AAD" w:rsidRPr="00C76AAD" w:rsidRDefault="00C76AAD" w:rsidP="00C76AAD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6A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должностных лиц, ответственных за работу по профилактике коррупционных и иных правонарушений в Администрации муниципального образования Бурлинский район Алтайского края</w:t>
      </w:r>
    </w:p>
    <w:p w:rsidR="00C76AAD" w:rsidRPr="00C76AAD" w:rsidRDefault="00C76AAD" w:rsidP="00C76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6"/>
        <w:gridCol w:w="2647"/>
        <w:gridCol w:w="2250"/>
        <w:gridCol w:w="10"/>
        <w:gridCol w:w="1175"/>
        <w:gridCol w:w="16"/>
        <w:gridCol w:w="992"/>
        <w:gridCol w:w="2268"/>
      </w:tblGrid>
      <w:tr w:rsidR="00C76AAD" w:rsidRPr="00C76AAD" w:rsidTr="00A3010A">
        <w:trPr>
          <w:trHeight w:val="293"/>
        </w:trPr>
        <w:tc>
          <w:tcPr>
            <w:tcW w:w="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Замещаемая должность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 </w:t>
            </w: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имя, </w:t>
            </w: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отчество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Номер, код </w:t>
            </w:r>
          </w:p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(38572)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 </w:t>
            </w: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электронной почты</w:t>
            </w:r>
          </w:p>
        </w:tc>
      </w:tr>
      <w:tr w:rsidR="00C76AAD" w:rsidRPr="00C76AAD" w:rsidTr="00A3010A">
        <w:trPr>
          <w:trHeight w:val="288"/>
        </w:trPr>
        <w:tc>
          <w:tcPr>
            <w:tcW w:w="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факса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AAD" w:rsidRPr="00C76AAD" w:rsidTr="00A3010A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Бурлинского района</w:t>
            </w:r>
          </w:p>
        </w:tc>
      </w:tr>
      <w:tr w:rsidR="00C76AAD" w:rsidRPr="00C76AAD" w:rsidTr="00A3010A">
        <w:trPr>
          <w:trHeight w:val="3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Давыденко Сергей Анатольевич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22-3-71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6AAD" w:rsidRPr="00C76AAD" w:rsidRDefault="00090455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4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glava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  <w:tr w:rsidR="00C76AAD" w:rsidRPr="00C76AAD" w:rsidTr="00A3010A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района</w:t>
            </w:r>
          </w:p>
        </w:tc>
      </w:tr>
      <w:tr w:rsidR="00C76AAD" w:rsidRPr="00C76AAD" w:rsidTr="00A3010A">
        <w:trPr>
          <w:trHeight w:val="3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Захарюта Николай Дмитриевич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22-6-66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6AAD" w:rsidRPr="00C76AAD" w:rsidRDefault="00090455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znd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  <w:tr w:rsidR="00C76AAD" w:rsidRPr="00C76AAD" w:rsidTr="00A3010A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Управление делами Администрации Бурлинского района</w:t>
            </w:r>
          </w:p>
        </w:tc>
      </w:tr>
      <w:tr w:rsidR="00C76AAD" w:rsidRPr="00C76AAD" w:rsidTr="00A3010A">
        <w:trPr>
          <w:trHeight w:val="84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Микулец Нина </w:t>
            </w:r>
            <w:proofErr w:type="spellStart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Гарниковна</w:t>
            </w:r>
            <w:proofErr w:type="spellEnd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mng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  <w:tr w:rsidR="00C76AAD" w:rsidRPr="00C76AAD" w:rsidTr="00A3010A">
        <w:trPr>
          <w:trHeight w:val="261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Контрольно-правовой отдел Администрации Бурлинского района </w:t>
            </w:r>
          </w:p>
        </w:tc>
      </w:tr>
      <w:tr w:rsidR="00C76AAD" w:rsidRPr="00C76AAD" w:rsidTr="00A3010A">
        <w:trPr>
          <w:trHeight w:val="807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Начальника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Ломаная Татьяна Анатольевна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kpo@admburla.ru</w:t>
            </w:r>
          </w:p>
        </w:tc>
      </w:tr>
      <w:tr w:rsidR="00C76AAD" w:rsidRPr="00C76AAD" w:rsidTr="00A3010A">
        <w:trPr>
          <w:trHeight w:val="595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 бухгалтерского учета и отчетности Администрации Бурлинского района</w:t>
            </w:r>
          </w:p>
        </w:tc>
      </w:tr>
      <w:tr w:rsidR="00C76AAD" w:rsidRPr="00C76AAD" w:rsidTr="00A3010A">
        <w:trPr>
          <w:trHeight w:val="888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– главный бухгалтер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Сентябова</w:t>
            </w:r>
            <w:proofErr w:type="spellEnd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Людмила Алексеевна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23-2-80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hyperlink r:id="rId7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buhg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  <w:tr w:rsidR="00C76AAD" w:rsidRPr="00C76AAD" w:rsidTr="00A3010A">
        <w:trPr>
          <w:trHeight w:val="288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 ГО ЧС и МОБ работы Администрации Бурлинского района</w:t>
            </w:r>
          </w:p>
        </w:tc>
      </w:tr>
      <w:tr w:rsidR="00C76AAD" w:rsidRPr="00C76AAD" w:rsidTr="00A3010A">
        <w:trPr>
          <w:trHeight w:val="812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Сапа Юрий Николаевич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hyperlink r:id="rId8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sapa1001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</w:t>
              </w:r>
            </w:hyperlink>
            <w:r w:rsidR="00C76AAD"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76AAD"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yandex.ru</w:t>
            </w:r>
          </w:p>
        </w:tc>
      </w:tr>
      <w:tr w:rsidR="00C76AAD" w:rsidRPr="00C76AAD" w:rsidTr="00A3010A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Архивный отдел</w:t>
            </w: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Администрации Бурлинского района</w:t>
            </w:r>
          </w:p>
        </w:tc>
      </w:tr>
      <w:tr w:rsidR="00C76AAD" w:rsidRPr="00C76AAD" w:rsidTr="00A3010A">
        <w:trPr>
          <w:trHeight w:val="84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Спепанова</w:t>
            </w:r>
            <w:proofErr w:type="spellEnd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Людмила Ивановна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9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sli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  <w:tr w:rsidR="00C76AAD" w:rsidRPr="00C76AAD" w:rsidTr="00A3010A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 архитектуры и строительства Администрации Бурлинского района</w:t>
            </w:r>
          </w:p>
        </w:tc>
      </w:tr>
      <w:tr w:rsidR="00C76AAD" w:rsidRPr="00C76AAD" w:rsidTr="00A3010A">
        <w:trPr>
          <w:trHeight w:val="86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Ляпко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Елена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Владимировна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23-0-36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23-0-36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0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arhelena.vl@yandex.ru</w:t>
              </w:r>
            </w:hyperlink>
          </w:p>
        </w:tc>
      </w:tr>
      <w:tr w:rsidR="00C76AAD" w:rsidRPr="00C76AAD" w:rsidTr="00A3010A">
        <w:trPr>
          <w:trHeight w:val="288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 жилищно-коммунального хозяйства Администрации Бурлинского района</w:t>
            </w:r>
          </w:p>
        </w:tc>
      </w:tr>
      <w:tr w:rsidR="00C76AAD" w:rsidRPr="00C76AAD" w:rsidTr="00A3010A">
        <w:trPr>
          <w:trHeight w:val="958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A3010A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И.о н</w:t>
            </w:r>
            <w:r w:rsidR="00C76AAD"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C76AAD"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отдела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Федор Федорович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gkh@admburla.ru</w:t>
              </w:r>
            </w:hyperlink>
          </w:p>
          <w:p w:rsidR="00C76AAD" w:rsidRPr="00C76AAD" w:rsidRDefault="00C76AAD" w:rsidP="00C76A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</w:tr>
      <w:tr w:rsidR="00C76AAD" w:rsidRPr="00C76AAD" w:rsidTr="00A3010A">
        <w:trPr>
          <w:trHeight w:val="30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Управление сельского хозяйства Администрации Бурлинского района</w:t>
            </w:r>
          </w:p>
        </w:tc>
      </w:tr>
      <w:tr w:rsidR="00C76AAD" w:rsidRPr="00C76AAD" w:rsidTr="00A3010A">
        <w:trPr>
          <w:trHeight w:val="97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управления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сельского хозяйства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Карагаев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Тулеген</w:t>
            </w:r>
            <w:proofErr w:type="spellEnd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Калауиденович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uschesp@mail.ru</w:t>
              </w:r>
            </w:hyperlink>
          </w:p>
        </w:tc>
      </w:tr>
      <w:tr w:rsidR="00C76AAD" w:rsidRPr="00C76AAD" w:rsidTr="00A3010A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Информационно-аналитический отдел Администрации Бурлинского района</w:t>
            </w:r>
          </w:p>
        </w:tc>
      </w:tr>
      <w:tr w:rsidR="00C76AAD" w:rsidRPr="00C76AAD" w:rsidTr="00A3010A">
        <w:trPr>
          <w:trHeight w:val="854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widowControl w:val="0"/>
              <w:shd w:val="clear" w:color="auto" w:fill="FFFFFF"/>
              <w:tabs>
                <w:tab w:val="left" w:pos="3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Круглов Алексей Вячеславович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C76AAD" w:rsidP="00C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6A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6AAD" w:rsidRPr="00C76AAD" w:rsidRDefault="00090455" w:rsidP="00C7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3" w:history="1"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val="en-US" w:eastAsia="ru-RU"/>
                </w:rPr>
                <w:t>kav</w:t>
              </w:r>
              <w:r w:rsidR="00C76AAD" w:rsidRPr="00C76AA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@admburla.ru</w:t>
              </w:r>
            </w:hyperlink>
          </w:p>
        </w:tc>
      </w:tr>
    </w:tbl>
    <w:p w:rsidR="00C76AAD" w:rsidRPr="00C76AAD" w:rsidRDefault="00C76AAD" w:rsidP="00C76AAD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AAD" w:rsidRPr="00C76AAD" w:rsidRDefault="00C76AAD" w:rsidP="00C7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410" w:rsidRDefault="00977410"/>
    <w:sectPr w:rsidR="00977410" w:rsidSect="00A3010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AAD"/>
    <w:rsid w:val="0007216A"/>
    <w:rsid w:val="00090455"/>
    <w:rsid w:val="003C3DD9"/>
    <w:rsid w:val="00977410"/>
    <w:rsid w:val="00A3010A"/>
    <w:rsid w:val="00B51C82"/>
    <w:rsid w:val="00BD0299"/>
    <w:rsid w:val="00C7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acult@mail.ru" TargetMode="External"/><Relationship Id="rId13" Type="http://schemas.openxmlformats.org/officeDocument/2006/relationships/hyperlink" Target="mailto:kav@admbur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hg@admburla.ru" TargetMode="External"/><Relationship Id="rId12" Type="http://schemas.openxmlformats.org/officeDocument/2006/relationships/hyperlink" Target="mailto:usches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g@admburla.ru" TargetMode="External"/><Relationship Id="rId11" Type="http://schemas.openxmlformats.org/officeDocument/2006/relationships/hyperlink" Target="mailto:gkh@admburla.ru" TargetMode="External"/><Relationship Id="rId5" Type="http://schemas.openxmlformats.org/officeDocument/2006/relationships/hyperlink" Target="mailto:znd@admburl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helena.vl@yandex.ru" TargetMode="External"/><Relationship Id="rId4" Type="http://schemas.openxmlformats.org/officeDocument/2006/relationships/hyperlink" Target="mailto:glava@admburla.ru" TargetMode="External"/><Relationship Id="rId9" Type="http://schemas.openxmlformats.org/officeDocument/2006/relationships/hyperlink" Target="mailto:sli@admburl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4</cp:revision>
  <cp:lastPrinted>2021-11-08T07:39:00Z</cp:lastPrinted>
  <dcterms:created xsi:type="dcterms:W3CDTF">2021-11-08T07:26:00Z</dcterms:created>
  <dcterms:modified xsi:type="dcterms:W3CDTF">2021-11-10T04:13:00Z</dcterms:modified>
</cp:coreProperties>
</file>