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</w:rPr>
      </w:pPr>
      <w:r>
        <w:rPr>
          <w:b/>
          <w:bCs/>
        </w:rPr>
        <w:t>СТАНДАРТ ВНЕШНЕГО МУНИЦИПАЛЬНОГО</w:t>
      </w:r>
      <w:r>
        <w:rPr>
          <w:b/>
          <w:bCs/>
        </w:rPr>
        <w:br/>
        <w:t>ФИНАНСОВОГО КОНТРОЛЯ</w:t>
      </w: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F15CE8" w:rsidRDefault="00F15CE8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D31C3" w:rsidP="00711F65">
      <w:pPr>
        <w:pStyle w:val="Default"/>
        <w:ind w:right="6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СВМФК 0</w:t>
      </w:r>
      <w:r w:rsidR="005733DC">
        <w:rPr>
          <w:b/>
          <w:bCs/>
          <w:sz w:val="32"/>
          <w:szCs w:val="32"/>
        </w:rPr>
        <w:t>5</w:t>
      </w:r>
    </w:p>
    <w:p w:rsidR="00852640" w:rsidRDefault="00852640" w:rsidP="00852640">
      <w:pPr>
        <w:pStyle w:val="Default"/>
        <w:jc w:val="center"/>
        <w:rPr>
          <w:sz w:val="32"/>
          <w:szCs w:val="32"/>
        </w:rPr>
      </w:pP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  <w:r w:rsidRPr="008B7136">
        <w:rPr>
          <w:sz w:val="30"/>
          <w:szCs w:val="30"/>
        </w:rPr>
        <w:t>«</w:t>
      </w:r>
      <w:r w:rsidR="009F7815" w:rsidRPr="008B7136">
        <w:rPr>
          <w:b/>
          <w:bCs/>
          <w:sz w:val="30"/>
          <w:szCs w:val="30"/>
        </w:rPr>
        <w:t>ПР</w:t>
      </w:r>
      <w:r w:rsidR="005733DC">
        <w:rPr>
          <w:b/>
          <w:bCs/>
          <w:sz w:val="30"/>
          <w:szCs w:val="30"/>
        </w:rPr>
        <w:t>ЕДВАРИТЕЛЬНЫЙ</w:t>
      </w:r>
      <w:r w:rsidR="00DD02DC">
        <w:rPr>
          <w:b/>
          <w:bCs/>
          <w:sz w:val="30"/>
          <w:szCs w:val="30"/>
        </w:rPr>
        <w:t xml:space="preserve"> КОНТРОЛЬ </w:t>
      </w:r>
      <w:r w:rsidR="005733DC">
        <w:rPr>
          <w:b/>
          <w:bCs/>
          <w:sz w:val="30"/>
          <w:szCs w:val="30"/>
        </w:rPr>
        <w:t>ФОРМИРОВАНИЯ ПРОЕКТА МЕСТНОГО</w:t>
      </w:r>
      <w:r w:rsidR="00DD02DC">
        <w:rPr>
          <w:b/>
          <w:bCs/>
          <w:sz w:val="30"/>
          <w:szCs w:val="30"/>
        </w:rPr>
        <w:t xml:space="preserve"> БЮДЖЕТА</w:t>
      </w:r>
      <w:r w:rsidRPr="008B7136">
        <w:rPr>
          <w:b/>
          <w:bCs/>
          <w:sz w:val="30"/>
          <w:szCs w:val="30"/>
        </w:rPr>
        <w:t>»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</w:p>
    <w:p w:rsidR="00852640" w:rsidRPr="002C14DB" w:rsidRDefault="00852640" w:rsidP="00852640">
      <w:pPr>
        <w:pStyle w:val="Default"/>
        <w:jc w:val="center"/>
        <w:rPr>
          <w:sz w:val="26"/>
          <w:szCs w:val="26"/>
        </w:rPr>
      </w:pPr>
      <w:r w:rsidRPr="002C14DB">
        <w:rPr>
          <w:sz w:val="26"/>
          <w:szCs w:val="26"/>
        </w:rPr>
        <w:t>(утвержден  приказом председателя контрольно-ревизионной</w:t>
      </w: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 w:rsidRPr="002C14DB">
        <w:rPr>
          <w:sz w:val="26"/>
          <w:szCs w:val="26"/>
        </w:rPr>
        <w:t xml:space="preserve">комиссии Бурлинского района Алтайского края от </w:t>
      </w:r>
      <w:r w:rsidR="002C14DB">
        <w:rPr>
          <w:sz w:val="26"/>
          <w:szCs w:val="26"/>
        </w:rPr>
        <w:t>1</w:t>
      </w:r>
      <w:r w:rsidR="00861ADD" w:rsidRPr="002C14DB">
        <w:rPr>
          <w:sz w:val="26"/>
          <w:szCs w:val="26"/>
        </w:rPr>
        <w:t>0.0</w:t>
      </w:r>
      <w:r w:rsidR="002C14DB">
        <w:rPr>
          <w:sz w:val="26"/>
          <w:szCs w:val="26"/>
        </w:rPr>
        <w:t>9</w:t>
      </w:r>
      <w:r w:rsidR="00861ADD" w:rsidRPr="002C14DB">
        <w:rPr>
          <w:sz w:val="26"/>
          <w:szCs w:val="26"/>
        </w:rPr>
        <w:t>.2021</w:t>
      </w:r>
      <w:r w:rsidRPr="002C14DB">
        <w:rPr>
          <w:sz w:val="26"/>
          <w:szCs w:val="26"/>
        </w:rPr>
        <w:t xml:space="preserve"> № </w:t>
      </w:r>
      <w:r w:rsidR="00886378" w:rsidRPr="002C14DB">
        <w:rPr>
          <w:sz w:val="26"/>
          <w:szCs w:val="26"/>
        </w:rPr>
        <w:t>1</w:t>
      </w:r>
      <w:r w:rsidR="002C14DB">
        <w:rPr>
          <w:sz w:val="26"/>
          <w:szCs w:val="26"/>
        </w:rPr>
        <w:t>6</w:t>
      </w:r>
      <w:r w:rsidRPr="002C14DB">
        <w:rPr>
          <w:sz w:val="26"/>
          <w:szCs w:val="26"/>
        </w:rPr>
        <w:t>)</w:t>
      </w: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Pr="002C14DB" w:rsidRDefault="00852640" w:rsidP="00852640">
      <w:pPr>
        <w:pStyle w:val="Default"/>
        <w:jc w:val="right"/>
        <w:rPr>
          <w:sz w:val="28"/>
          <w:szCs w:val="28"/>
        </w:rPr>
      </w:pPr>
      <w:r w:rsidRPr="002C14DB">
        <w:rPr>
          <w:sz w:val="28"/>
          <w:szCs w:val="28"/>
        </w:rPr>
        <w:t>Дата начала действия</w:t>
      </w:r>
    </w:p>
    <w:p w:rsidR="00852640" w:rsidRDefault="002C14DB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861ADD" w:rsidRPr="002C14DB">
        <w:rPr>
          <w:sz w:val="28"/>
          <w:szCs w:val="28"/>
        </w:rPr>
        <w:t>0</w:t>
      </w:r>
      <w:r w:rsidR="00852640" w:rsidRPr="002C14D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52640" w:rsidRPr="002C14DB">
        <w:rPr>
          <w:sz w:val="28"/>
          <w:szCs w:val="28"/>
        </w:rPr>
        <w:t xml:space="preserve"> 202</w:t>
      </w:r>
      <w:r w:rsidR="00861ADD" w:rsidRPr="002C14DB">
        <w:rPr>
          <w:sz w:val="28"/>
          <w:szCs w:val="28"/>
        </w:rPr>
        <w:t>1</w:t>
      </w:r>
      <w:r w:rsidR="00852640" w:rsidRPr="002C14DB">
        <w:rPr>
          <w:sz w:val="28"/>
          <w:szCs w:val="28"/>
        </w:rPr>
        <w:t xml:space="preserve"> года</w:t>
      </w: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2E3734" w:rsidRDefault="002E3734" w:rsidP="00852640">
      <w:pPr>
        <w:pStyle w:val="Default"/>
        <w:jc w:val="center"/>
        <w:rPr>
          <w:sz w:val="28"/>
          <w:szCs w:val="28"/>
        </w:rPr>
      </w:pPr>
    </w:p>
    <w:p w:rsidR="002E3734" w:rsidRDefault="002E3734" w:rsidP="00852640">
      <w:pPr>
        <w:pStyle w:val="Default"/>
        <w:jc w:val="center"/>
        <w:rPr>
          <w:sz w:val="28"/>
          <w:szCs w:val="28"/>
        </w:rPr>
      </w:pPr>
    </w:p>
    <w:p w:rsidR="00DD02DC" w:rsidRDefault="00DD02DC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БУРЛА</w:t>
      </w: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61ADD">
        <w:rPr>
          <w:rFonts w:ascii="Times New Roman" w:hAnsi="Times New Roman" w:cs="Times New Roman"/>
          <w:sz w:val="28"/>
          <w:szCs w:val="28"/>
        </w:rPr>
        <w:t>202</w:t>
      </w:r>
      <w:r w:rsidR="00861ADD" w:rsidRPr="00861ADD">
        <w:rPr>
          <w:rFonts w:ascii="Times New Roman" w:hAnsi="Times New Roman" w:cs="Times New Roman"/>
          <w:sz w:val="28"/>
          <w:szCs w:val="28"/>
        </w:rPr>
        <w:t>1</w:t>
      </w:r>
    </w:p>
    <w:p w:rsidR="00852640" w:rsidRDefault="00852640" w:rsidP="00852640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6"/>
          <w:szCs w:val="26"/>
        </w:rPr>
        <w:t>СОДЕРЖАНИЕ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</w:p>
    <w:p w:rsidR="00387BA5" w:rsidRPr="00387BA5" w:rsidRDefault="00852640" w:rsidP="00387BA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387BA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Стр.</w:t>
      </w:r>
      <w:r w:rsidR="00387BA5">
        <w:rPr>
          <w:sz w:val="28"/>
          <w:szCs w:val="28"/>
        </w:rPr>
        <w:t xml:space="preserve">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5"/>
        <w:gridCol w:w="1080"/>
      </w:tblGrid>
      <w:tr w:rsidR="00387BA5" w:rsidTr="007B731C">
        <w:trPr>
          <w:trHeight w:hRule="exact" w:val="489"/>
        </w:trPr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9871D7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4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BA5" w:rsidTr="00034694">
        <w:trPr>
          <w:trHeight w:hRule="exact" w:val="754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262B06" w:rsidRDefault="00387BA5" w:rsidP="0003469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34694">
              <w:rPr>
                <w:rFonts w:ascii="Times New Roman" w:hAnsi="Times New Roman" w:cs="Times New Roman"/>
                <w:sz w:val="26"/>
                <w:szCs w:val="26"/>
              </w:rPr>
              <w:t>Правила и процедуры осуществления предварительного контроля формирования местного бюджета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CD282A" w:rsidRDefault="002C14DB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7BA5" w:rsidRPr="00851259" w:rsidTr="00596314">
        <w:trPr>
          <w:trHeight w:hRule="exact" w:val="506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ADF" w:rsidRPr="006E6ADF" w:rsidRDefault="00387BA5" w:rsidP="006E6AD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AD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E6ADF" w:rsidRPr="006E6ADF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положения заключения по проекту бюджета</w:t>
            </w:r>
          </w:p>
          <w:p w:rsidR="00387BA5" w:rsidRDefault="00387BA5" w:rsidP="0059631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851259" w:rsidRDefault="002C14DB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</w:p>
        </w:tc>
      </w:tr>
    </w:tbl>
    <w:p w:rsidR="00277F80" w:rsidRDefault="00277F80" w:rsidP="00387BA5">
      <w:pPr>
        <w:pStyle w:val="Default"/>
        <w:jc w:val="center"/>
        <w:rPr>
          <w:sz w:val="28"/>
          <w:szCs w:val="28"/>
        </w:rPr>
      </w:pPr>
    </w:p>
    <w:p w:rsidR="00387BA5" w:rsidRDefault="00387BA5" w:rsidP="00387B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87BA5" w:rsidRDefault="00387BA5" w:rsidP="00387BA5">
      <w:pPr>
        <w:pStyle w:val="Default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2E3734" w:rsidRDefault="002E3734" w:rsidP="00852640">
      <w:pPr>
        <w:pStyle w:val="Default"/>
        <w:rPr>
          <w:sz w:val="26"/>
          <w:szCs w:val="26"/>
        </w:rPr>
      </w:pPr>
    </w:p>
    <w:p w:rsidR="007B731C" w:rsidRDefault="007B731C" w:rsidP="00852640">
      <w:pPr>
        <w:pStyle w:val="Default"/>
        <w:rPr>
          <w:sz w:val="26"/>
          <w:szCs w:val="26"/>
        </w:rPr>
      </w:pPr>
    </w:p>
    <w:p w:rsidR="00886378" w:rsidRDefault="00886378" w:rsidP="00852640">
      <w:pPr>
        <w:pStyle w:val="Default"/>
        <w:rPr>
          <w:sz w:val="26"/>
          <w:szCs w:val="26"/>
        </w:rPr>
      </w:pPr>
    </w:p>
    <w:p w:rsidR="00277F80" w:rsidRDefault="00277F80" w:rsidP="00852640">
      <w:pPr>
        <w:pStyle w:val="Default"/>
        <w:rPr>
          <w:sz w:val="26"/>
          <w:szCs w:val="26"/>
        </w:rPr>
      </w:pPr>
    </w:p>
    <w:p w:rsidR="00277F80" w:rsidRDefault="00277F80" w:rsidP="00852640">
      <w:pPr>
        <w:pStyle w:val="Default"/>
        <w:rPr>
          <w:sz w:val="26"/>
          <w:szCs w:val="26"/>
        </w:rPr>
      </w:pPr>
    </w:p>
    <w:p w:rsidR="007B731C" w:rsidRDefault="007B731C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b/>
          <w:bCs/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numPr>
          <w:ilvl w:val="0"/>
          <w:numId w:val="5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</w:t>
      </w:r>
      <w:r w:rsidR="00861ADD">
        <w:rPr>
          <w:b/>
          <w:bCs/>
          <w:sz w:val="26"/>
          <w:szCs w:val="26"/>
        </w:rPr>
        <w:t>бщие положения</w:t>
      </w:r>
    </w:p>
    <w:p w:rsidR="00852640" w:rsidRDefault="00852640" w:rsidP="00852640">
      <w:pPr>
        <w:pStyle w:val="Default"/>
        <w:ind w:left="720"/>
        <w:rPr>
          <w:sz w:val="26"/>
          <w:szCs w:val="26"/>
        </w:rPr>
      </w:pPr>
    </w:p>
    <w:p w:rsidR="00CD282A" w:rsidRPr="00CD282A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 xml:space="preserve">1.1. Стандарт внешнего </w:t>
      </w:r>
      <w:r>
        <w:rPr>
          <w:sz w:val="26"/>
          <w:szCs w:val="26"/>
        </w:rPr>
        <w:t>муниципального</w:t>
      </w:r>
      <w:r w:rsidRPr="00CD282A">
        <w:rPr>
          <w:sz w:val="26"/>
          <w:szCs w:val="26"/>
        </w:rPr>
        <w:t xml:space="preserve"> финансового контроля «</w:t>
      </w:r>
      <w:r w:rsidR="005733DC">
        <w:rPr>
          <w:sz w:val="26"/>
          <w:szCs w:val="26"/>
        </w:rPr>
        <w:t>Предварительный</w:t>
      </w:r>
      <w:r w:rsidR="00262B06">
        <w:rPr>
          <w:sz w:val="26"/>
          <w:szCs w:val="26"/>
        </w:rPr>
        <w:t xml:space="preserve"> контроль </w:t>
      </w:r>
      <w:r w:rsidR="005733DC">
        <w:rPr>
          <w:sz w:val="26"/>
          <w:szCs w:val="26"/>
        </w:rPr>
        <w:t xml:space="preserve">формирования проекта местного </w:t>
      </w:r>
      <w:r w:rsidR="00262B06">
        <w:rPr>
          <w:sz w:val="26"/>
          <w:szCs w:val="26"/>
        </w:rPr>
        <w:t>бюджета</w:t>
      </w:r>
      <w:r w:rsidRPr="00CD282A">
        <w:rPr>
          <w:sz w:val="26"/>
          <w:szCs w:val="26"/>
        </w:rPr>
        <w:t xml:space="preserve">» (далее – </w:t>
      </w:r>
      <w:r w:rsidR="008C0AE5">
        <w:rPr>
          <w:sz w:val="26"/>
          <w:szCs w:val="26"/>
        </w:rPr>
        <w:t>Стандарт</w:t>
      </w:r>
      <w:r w:rsidRPr="00CD282A">
        <w:rPr>
          <w:sz w:val="26"/>
          <w:szCs w:val="26"/>
        </w:rPr>
        <w:t xml:space="preserve">) разработан в </w:t>
      </w:r>
      <w:r w:rsidR="005733DC">
        <w:rPr>
          <w:sz w:val="26"/>
          <w:szCs w:val="26"/>
        </w:rPr>
        <w:t xml:space="preserve">целях проведения контрольно-ревизионной комиссией Бурлинского района Алтайского края (далее – Контрольно-ревизионная комиссия) экспертизы проекта местного бюджета в </w:t>
      </w:r>
      <w:r w:rsidRPr="00CD282A">
        <w:rPr>
          <w:sz w:val="26"/>
          <w:szCs w:val="26"/>
        </w:rPr>
        <w:t>соответствии с</w:t>
      </w:r>
      <w:r w:rsidR="005733DC">
        <w:rPr>
          <w:sz w:val="26"/>
          <w:szCs w:val="26"/>
        </w:rPr>
        <w:t>о статьей 157</w:t>
      </w:r>
      <w:r w:rsidRPr="00CD282A">
        <w:rPr>
          <w:sz w:val="26"/>
          <w:szCs w:val="26"/>
        </w:rPr>
        <w:t xml:space="preserve"> Бюджетн</w:t>
      </w:r>
      <w:r w:rsidR="005733DC">
        <w:rPr>
          <w:sz w:val="26"/>
          <w:szCs w:val="26"/>
        </w:rPr>
        <w:t>ого</w:t>
      </w:r>
      <w:r w:rsidRPr="00CD282A">
        <w:rPr>
          <w:sz w:val="26"/>
          <w:szCs w:val="26"/>
        </w:rPr>
        <w:t xml:space="preserve"> кодекс</w:t>
      </w:r>
      <w:r w:rsidR="005733DC">
        <w:rPr>
          <w:sz w:val="26"/>
          <w:szCs w:val="26"/>
        </w:rPr>
        <w:t>а</w:t>
      </w:r>
      <w:r w:rsidRPr="00CD282A">
        <w:rPr>
          <w:sz w:val="26"/>
          <w:szCs w:val="26"/>
        </w:rPr>
        <w:t xml:space="preserve"> Российской Федерации, Федеральным законом от 07.02.2011 №</w:t>
      </w:r>
      <w:r w:rsidR="007B731C">
        <w:rPr>
          <w:sz w:val="26"/>
          <w:szCs w:val="26"/>
        </w:rPr>
        <w:t xml:space="preserve"> </w:t>
      </w:r>
      <w:r w:rsidRPr="00CD282A">
        <w:rPr>
          <w:sz w:val="26"/>
          <w:szCs w:val="26"/>
        </w:rPr>
        <w:t xml:space="preserve">6-ФЗ «Об общих принципах организации и деятельности контрольно-счетных </w:t>
      </w:r>
      <w:r w:rsidRPr="005733DC">
        <w:rPr>
          <w:sz w:val="26"/>
          <w:szCs w:val="26"/>
        </w:rPr>
        <w:t xml:space="preserve">органов субъектов Российской Федерации и муниципальных образований», </w:t>
      </w:r>
      <w:r w:rsidR="005733DC" w:rsidRPr="005733DC">
        <w:rPr>
          <w:sz w:val="26"/>
          <w:szCs w:val="26"/>
        </w:rPr>
        <w:t>решение</w:t>
      </w:r>
      <w:r w:rsidR="005733DC">
        <w:rPr>
          <w:sz w:val="26"/>
          <w:szCs w:val="26"/>
        </w:rPr>
        <w:t>м</w:t>
      </w:r>
      <w:r w:rsidR="005733DC" w:rsidRPr="00466F0E">
        <w:t xml:space="preserve"> </w:t>
      </w:r>
      <w:r w:rsidR="005733DC" w:rsidRPr="005733DC">
        <w:rPr>
          <w:sz w:val="26"/>
          <w:szCs w:val="26"/>
        </w:rPr>
        <w:t>Бурлинского районного Совета народных депутатов Алтайского края от 24.06.2014 № 17 «Об утверждении Положения о бюджетном процессе и финансовом контроле в Бурлинском районе в новой редакции» (далее – Положение о бюджетном процессе в Бурлинском районе),</w:t>
      </w:r>
      <w:r w:rsidR="005733DC">
        <w:rPr>
          <w:sz w:val="26"/>
          <w:szCs w:val="26"/>
        </w:rPr>
        <w:t xml:space="preserve"> </w:t>
      </w:r>
      <w:r w:rsidR="00C923A8" w:rsidRPr="005733DC">
        <w:rPr>
          <w:sz w:val="26"/>
          <w:szCs w:val="26"/>
        </w:rPr>
        <w:t>Положени</w:t>
      </w:r>
      <w:r w:rsidR="00EC4849" w:rsidRPr="005733DC">
        <w:rPr>
          <w:sz w:val="26"/>
          <w:szCs w:val="26"/>
        </w:rPr>
        <w:t>ем</w:t>
      </w:r>
      <w:r w:rsidR="00C923A8" w:rsidRPr="005733DC">
        <w:rPr>
          <w:sz w:val="26"/>
          <w:szCs w:val="26"/>
        </w:rPr>
        <w:t xml:space="preserve"> о контрольно</w:t>
      </w:r>
      <w:r w:rsidR="00C923A8">
        <w:rPr>
          <w:sz w:val="26"/>
          <w:szCs w:val="26"/>
        </w:rPr>
        <w:t>-ревизионной комиссии Бурлинского района Алтайского края, утвержденн</w:t>
      </w:r>
      <w:r w:rsidR="009501B9">
        <w:rPr>
          <w:sz w:val="26"/>
          <w:szCs w:val="26"/>
        </w:rPr>
        <w:t>ым</w:t>
      </w:r>
      <w:r w:rsidR="006622E9">
        <w:rPr>
          <w:sz w:val="26"/>
          <w:szCs w:val="26"/>
        </w:rPr>
        <w:t xml:space="preserve"> р</w:t>
      </w:r>
      <w:r w:rsidR="00C923A8">
        <w:rPr>
          <w:sz w:val="26"/>
          <w:szCs w:val="26"/>
        </w:rPr>
        <w:t>ешением Бурлинского районного Совета народных депутатов Алтайского края от 30.04.2020 № 13 (далее–Положение  о Контрольно-ревизионной комиссии)</w:t>
      </w:r>
      <w:r w:rsidRPr="00CD282A">
        <w:rPr>
          <w:sz w:val="26"/>
          <w:szCs w:val="26"/>
        </w:rPr>
        <w:t xml:space="preserve">, Регламентом </w:t>
      </w:r>
      <w:r w:rsidR="009501B9">
        <w:rPr>
          <w:sz w:val="26"/>
          <w:szCs w:val="26"/>
        </w:rPr>
        <w:t>к</w:t>
      </w:r>
      <w:r w:rsidR="00C923A8">
        <w:rPr>
          <w:sz w:val="26"/>
          <w:szCs w:val="26"/>
        </w:rPr>
        <w:t>онтрольно-ревизионной комиссии Бурлинского района</w:t>
      </w:r>
      <w:r w:rsidRPr="00CD282A">
        <w:rPr>
          <w:sz w:val="26"/>
          <w:szCs w:val="26"/>
        </w:rPr>
        <w:t xml:space="preserve"> Алтайского края</w:t>
      </w:r>
      <w:r w:rsidR="008C0AE5">
        <w:rPr>
          <w:sz w:val="26"/>
          <w:szCs w:val="26"/>
        </w:rPr>
        <w:t xml:space="preserve"> (далее – Регламент)</w:t>
      </w:r>
      <w:r w:rsidRPr="00CD282A">
        <w:rPr>
          <w:sz w:val="26"/>
          <w:szCs w:val="26"/>
        </w:rPr>
        <w:t xml:space="preserve">. </w:t>
      </w:r>
    </w:p>
    <w:p w:rsidR="00C923A8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816FA0">
        <w:rPr>
          <w:sz w:val="26"/>
          <w:szCs w:val="26"/>
        </w:rPr>
        <w:t>1.2. С</w:t>
      </w:r>
      <w:r w:rsidR="00C923A8" w:rsidRPr="00816FA0">
        <w:rPr>
          <w:sz w:val="26"/>
          <w:szCs w:val="26"/>
        </w:rPr>
        <w:t>тандарт</w:t>
      </w:r>
      <w:r w:rsidRPr="00816FA0">
        <w:rPr>
          <w:sz w:val="26"/>
          <w:szCs w:val="26"/>
        </w:rPr>
        <w:t xml:space="preserve"> </w:t>
      </w:r>
      <w:r w:rsidR="00816FA0">
        <w:rPr>
          <w:sz w:val="26"/>
          <w:szCs w:val="26"/>
        </w:rPr>
        <w:t>разработан для использования сотрудниками Контрольно-ревизионной комиссии при организации и проведении предварительного контроля формирования проекта бюджета муниципального образования и подготовки заключения  на проект решения о местном бюджете</w:t>
      </w:r>
      <w:r w:rsidRPr="00CD282A">
        <w:rPr>
          <w:sz w:val="26"/>
          <w:szCs w:val="26"/>
        </w:rPr>
        <w:t xml:space="preserve">. </w:t>
      </w:r>
    </w:p>
    <w:p w:rsidR="00816FA0" w:rsidRPr="00816FA0" w:rsidRDefault="00816FA0" w:rsidP="00A8006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816FA0">
        <w:rPr>
          <w:sz w:val="26"/>
          <w:szCs w:val="26"/>
        </w:rPr>
        <w:t>. Целью Стандарта является определение общих требований, правил и процедур проведения предварительного контроля формирования проекта местного бюджета</w:t>
      </w:r>
      <w:r>
        <w:rPr>
          <w:sz w:val="26"/>
          <w:szCs w:val="26"/>
        </w:rPr>
        <w:t>.</w:t>
      </w:r>
    </w:p>
    <w:p w:rsidR="00816FA0" w:rsidRDefault="00CD282A" w:rsidP="00816FA0">
      <w:pPr>
        <w:pStyle w:val="Default"/>
        <w:ind w:firstLine="709"/>
        <w:jc w:val="both"/>
        <w:rPr>
          <w:sz w:val="26"/>
          <w:szCs w:val="26"/>
        </w:rPr>
      </w:pPr>
      <w:r w:rsidRPr="001043A6">
        <w:rPr>
          <w:color w:val="auto"/>
          <w:sz w:val="26"/>
          <w:szCs w:val="26"/>
        </w:rPr>
        <w:t>1.</w:t>
      </w:r>
      <w:r w:rsidR="00816FA0">
        <w:rPr>
          <w:color w:val="auto"/>
          <w:sz w:val="26"/>
          <w:szCs w:val="26"/>
        </w:rPr>
        <w:t>4</w:t>
      </w:r>
      <w:r w:rsidRPr="001043A6">
        <w:rPr>
          <w:color w:val="auto"/>
          <w:sz w:val="26"/>
          <w:szCs w:val="26"/>
        </w:rPr>
        <w:t xml:space="preserve">. </w:t>
      </w:r>
      <w:r w:rsidR="00816FA0" w:rsidRPr="00816FA0">
        <w:rPr>
          <w:sz w:val="26"/>
          <w:szCs w:val="26"/>
        </w:rPr>
        <w:t xml:space="preserve">Задачами Стандарта является определение: </w:t>
      </w:r>
    </w:p>
    <w:p w:rsidR="00816FA0" w:rsidRDefault="00816FA0" w:rsidP="00816FA0">
      <w:pPr>
        <w:pStyle w:val="Default"/>
        <w:ind w:firstLine="709"/>
        <w:jc w:val="both"/>
        <w:rPr>
          <w:sz w:val="26"/>
          <w:szCs w:val="26"/>
        </w:rPr>
      </w:pPr>
      <w:r w:rsidRPr="00816FA0">
        <w:rPr>
          <w:sz w:val="26"/>
          <w:szCs w:val="26"/>
        </w:rPr>
        <w:t>- целей, задач, предмета и объектов предварительного контроля формирования проекта местного бюджета;</w:t>
      </w:r>
    </w:p>
    <w:p w:rsidR="00816FA0" w:rsidRDefault="00816FA0" w:rsidP="00816FA0">
      <w:pPr>
        <w:pStyle w:val="Default"/>
        <w:ind w:firstLine="709"/>
        <w:jc w:val="both"/>
        <w:rPr>
          <w:sz w:val="26"/>
          <w:szCs w:val="26"/>
        </w:rPr>
      </w:pPr>
      <w:r w:rsidRPr="00816FA0">
        <w:rPr>
          <w:sz w:val="26"/>
          <w:szCs w:val="26"/>
        </w:rPr>
        <w:t>- порядка осуществления предварительного контроля формирования проекта местного бюджета;</w:t>
      </w:r>
    </w:p>
    <w:p w:rsidR="00816FA0" w:rsidRDefault="00816FA0" w:rsidP="00816FA0">
      <w:pPr>
        <w:pStyle w:val="Default"/>
        <w:ind w:firstLine="709"/>
        <w:jc w:val="both"/>
        <w:rPr>
          <w:sz w:val="26"/>
          <w:szCs w:val="26"/>
        </w:rPr>
      </w:pPr>
      <w:r w:rsidRPr="00816FA0">
        <w:rPr>
          <w:sz w:val="26"/>
          <w:szCs w:val="26"/>
        </w:rPr>
        <w:t xml:space="preserve"> - основных этапов организации и проведения предварительного контроля формирования проекта местного бюджета; </w:t>
      </w:r>
    </w:p>
    <w:p w:rsidR="00816FA0" w:rsidRPr="00816FA0" w:rsidRDefault="00816FA0" w:rsidP="00816FA0">
      <w:pPr>
        <w:pStyle w:val="Default"/>
        <w:ind w:firstLine="709"/>
        <w:jc w:val="both"/>
        <w:rPr>
          <w:sz w:val="26"/>
          <w:szCs w:val="26"/>
        </w:rPr>
      </w:pPr>
      <w:r w:rsidRPr="00816FA0">
        <w:rPr>
          <w:sz w:val="26"/>
          <w:szCs w:val="26"/>
        </w:rPr>
        <w:t>- структуры заключения на проект бюджета.</w:t>
      </w:r>
    </w:p>
    <w:p w:rsidR="00C923A8" w:rsidRPr="00816FA0" w:rsidRDefault="00DF1BCF" w:rsidP="00816FA0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>1.</w:t>
      </w:r>
      <w:r w:rsidR="00816FA0">
        <w:rPr>
          <w:sz w:val="26"/>
          <w:szCs w:val="26"/>
        </w:rPr>
        <w:t>5</w:t>
      </w:r>
      <w:r w:rsidR="00CD282A" w:rsidRPr="00827AE7">
        <w:rPr>
          <w:sz w:val="26"/>
          <w:szCs w:val="26"/>
        </w:rPr>
        <w:t xml:space="preserve">. </w:t>
      </w:r>
      <w:r w:rsidR="00816FA0" w:rsidRPr="00816FA0">
        <w:rPr>
          <w:sz w:val="26"/>
          <w:szCs w:val="26"/>
        </w:rPr>
        <w:t xml:space="preserve">При организации и проведении предварительного контроля формирования проекта местного бюджета сотрудники </w:t>
      </w:r>
      <w:r w:rsidR="00FA3075">
        <w:rPr>
          <w:sz w:val="26"/>
          <w:szCs w:val="26"/>
        </w:rPr>
        <w:t>Контрольно-ревизионной комиссии</w:t>
      </w:r>
      <w:r w:rsidR="00816FA0" w:rsidRPr="00816FA0">
        <w:rPr>
          <w:sz w:val="26"/>
          <w:szCs w:val="26"/>
        </w:rPr>
        <w:t xml:space="preserve"> 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Алтайского края, муниципального образования (далее – Законодательство), </w:t>
      </w:r>
      <w:r w:rsidR="008C0AE5">
        <w:rPr>
          <w:sz w:val="26"/>
          <w:szCs w:val="26"/>
        </w:rPr>
        <w:t>Р</w:t>
      </w:r>
      <w:r w:rsidR="00816FA0" w:rsidRPr="00816FA0">
        <w:rPr>
          <w:sz w:val="26"/>
          <w:szCs w:val="26"/>
        </w:rPr>
        <w:t xml:space="preserve">егламентом, внутренними нормативными документами </w:t>
      </w:r>
      <w:r w:rsidR="008C0AE5">
        <w:rPr>
          <w:sz w:val="26"/>
          <w:szCs w:val="26"/>
        </w:rPr>
        <w:t>Контрольно-ревизионной комиссии</w:t>
      </w:r>
      <w:r w:rsidR="00816FA0" w:rsidRPr="00816FA0">
        <w:rPr>
          <w:sz w:val="26"/>
          <w:szCs w:val="26"/>
        </w:rPr>
        <w:t>, Стандартом.</w:t>
      </w:r>
    </w:p>
    <w:p w:rsidR="00CD282A" w:rsidRPr="00034694" w:rsidRDefault="00CD282A" w:rsidP="001043A6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>1.</w:t>
      </w:r>
      <w:r w:rsidR="00034694">
        <w:rPr>
          <w:sz w:val="26"/>
          <w:szCs w:val="26"/>
        </w:rPr>
        <w:t>6</w:t>
      </w:r>
      <w:r w:rsidRPr="00CD282A">
        <w:rPr>
          <w:sz w:val="26"/>
          <w:szCs w:val="26"/>
        </w:rPr>
        <w:t xml:space="preserve">. </w:t>
      </w:r>
      <w:r w:rsidR="00034694" w:rsidRPr="00034694">
        <w:rPr>
          <w:sz w:val="26"/>
          <w:szCs w:val="26"/>
        </w:rPr>
        <w:t>По вопросам, не урегулированным Стандартом, решения принимаются председателем К</w:t>
      </w:r>
      <w:r w:rsidR="00034694">
        <w:rPr>
          <w:sz w:val="26"/>
          <w:szCs w:val="26"/>
        </w:rPr>
        <w:t>онтрольно-ревизионной комиссии</w:t>
      </w:r>
      <w:r w:rsidR="00034694" w:rsidRPr="00034694">
        <w:rPr>
          <w:sz w:val="26"/>
          <w:szCs w:val="26"/>
        </w:rPr>
        <w:t xml:space="preserve"> либо лицом, уполномоченным на принятие таких решений.</w:t>
      </w:r>
    </w:p>
    <w:p w:rsidR="00034694" w:rsidRDefault="00034694" w:rsidP="001043A6">
      <w:pPr>
        <w:pStyle w:val="Default"/>
        <w:ind w:firstLine="709"/>
        <w:jc w:val="both"/>
        <w:rPr>
          <w:sz w:val="26"/>
          <w:szCs w:val="26"/>
        </w:rPr>
      </w:pPr>
    </w:p>
    <w:p w:rsidR="002C14DB" w:rsidRDefault="002C14DB" w:rsidP="001043A6">
      <w:pPr>
        <w:pStyle w:val="Default"/>
        <w:ind w:firstLine="709"/>
        <w:jc w:val="both"/>
        <w:rPr>
          <w:sz w:val="26"/>
          <w:szCs w:val="26"/>
        </w:rPr>
      </w:pPr>
    </w:p>
    <w:p w:rsidR="002C14DB" w:rsidRDefault="002C14DB" w:rsidP="001043A6">
      <w:pPr>
        <w:pStyle w:val="Default"/>
        <w:ind w:firstLine="709"/>
        <w:jc w:val="both"/>
        <w:rPr>
          <w:sz w:val="26"/>
          <w:szCs w:val="26"/>
        </w:rPr>
      </w:pPr>
    </w:p>
    <w:p w:rsidR="002C14DB" w:rsidRDefault="002C14DB" w:rsidP="001043A6">
      <w:pPr>
        <w:pStyle w:val="Default"/>
        <w:ind w:firstLine="709"/>
        <w:jc w:val="both"/>
        <w:rPr>
          <w:sz w:val="26"/>
          <w:szCs w:val="26"/>
        </w:rPr>
      </w:pPr>
    </w:p>
    <w:p w:rsidR="00B221B7" w:rsidRPr="001043A6" w:rsidRDefault="00034694" w:rsidP="00C4713F">
      <w:pPr>
        <w:pStyle w:val="Default"/>
        <w:numPr>
          <w:ilvl w:val="2"/>
          <w:numId w:val="6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Правила и процедуры осуществления предварительного контроля формирования местного бюджета</w:t>
      </w:r>
    </w:p>
    <w:p w:rsidR="00B97DF8" w:rsidRPr="00B221B7" w:rsidRDefault="00B97DF8" w:rsidP="00B97DF8">
      <w:pPr>
        <w:pStyle w:val="Default"/>
        <w:suppressAutoHyphens/>
        <w:autoSpaceDE/>
        <w:adjustRightInd/>
        <w:ind w:left="1440"/>
        <w:jc w:val="center"/>
        <w:textAlignment w:val="baseline"/>
        <w:rPr>
          <w:b/>
          <w:bCs/>
          <w:sz w:val="26"/>
          <w:szCs w:val="26"/>
        </w:rPr>
      </w:pPr>
    </w:p>
    <w:p w:rsidR="0003469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2.1. Предварительный контроль формирования местного бюджета представляет собой проводимый в соответствии с планом работы К</w:t>
      </w:r>
      <w:r w:rsidR="00D61FF5">
        <w:rPr>
          <w:rFonts w:ascii="Times New Roman" w:hAnsi="Times New Roman" w:cs="Times New Roman"/>
          <w:sz w:val="26"/>
          <w:szCs w:val="26"/>
        </w:rPr>
        <w:t>онтрольно-ревизионной комиссии</w:t>
      </w:r>
      <w:r w:rsidRPr="00034694">
        <w:rPr>
          <w:rFonts w:ascii="Times New Roman" w:hAnsi="Times New Roman" w:cs="Times New Roman"/>
          <w:sz w:val="26"/>
          <w:szCs w:val="26"/>
        </w:rPr>
        <w:t xml:space="preserve"> и со Стандартом комплекс экспертно-аналитических мероприятий и проверок, направленных на осуществление анализа обоснованности показателей проекта бюджета, наличия и состояния нормативной методической базы его формирования и подготовки заключения К</w:t>
      </w:r>
      <w:r w:rsidR="00D61FF5">
        <w:rPr>
          <w:rFonts w:ascii="Times New Roman" w:hAnsi="Times New Roman" w:cs="Times New Roman"/>
          <w:sz w:val="26"/>
          <w:szCs w:val="26"/>
        </w:rPr>
        <w:t>онтрольно-ревизионной комиссией</w:t>
      </w:r>
      <w:r w:rsidRPr="00034694">
        <w:rPr>
          <w:rFonts w:ascii="Times New Roman" w:hAnsi="Times New Roman" w:cs="Times New Roman"/>
          <w:sz w:val="26"/>
          <w:szCs w:val="26"/>
        </w:rPr>
        <w:t xml:space="preserve"> на проект решения представительного органа о бюджете муниципального образования. </w:t>
      </w:r>
    </w:p>
    <w:p w:rsidR="003A7716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2.2. Целями предварительного контроля формирования местного бюджета является установление соответствия проекта решения о бюджете муниципального образования Законодательству, а также определение обоснованности его показателей. </w:t>
      </w:r>
    </w:p>
    <w:p w:rsidR="00E00280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2.3. Задачами предварительного контроля формирования местного бюджета являются определение обоснованности показателей проекта бюджета, наличия и состояния нормативной методической базы его формирования, оценка проекта бюджета как инструмента социально-экономической политики муниципального образования,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результат,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 </w:t>
      </w:r>
    </w:p>
    <w:p w:rsidR="00E00280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2.4. Предметом предварительного контроля формирования бюджета являются проект решения представительного органа власти о бюджете муниципального образования, документы и материалы, представляемые одновременно с ним в представительный орган, включая прогноз социально</w:t>
      </w:r>
      <w:r w:rsidR="00E00280">
        <w:rPr>
          <w:rFonts w:ascii="Times New Roman" w:hAnsi="Times New Roman" w:cs="Times New Roman"/>
          <w:sz w:val="26"/>
          <w:szCs w:val="26"/>
        </w:rPr>
        <w:t>-</w:t>
      </w:r>
      <w:r w:rsidRPr="00034694">
        <w:rPr>
          <w:rFonts w:ascii="Times New Roman" w:hAnsi="Times New Roman" w:cs="Times New Roman"/>
          <w:sz w:val="26"/>
          <w:szCs w:val="26"/>
        </w:rPr>
        <w:t xml:space="preserve">экономического развития муниципального образования,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1702AC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2.5. 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положениям Бюджетного кодекса Российской Федерации (далее – БК РФ), в том числе: </w:t>
      </w:r>
    </w:p>
    <w:p w:rsidR="001702AC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проверка соблюдения принципов бюджетной системы Российской Федерации, предусмотренных главой 5 БК РФ; </w:t>
      </w:r>
    </w:p>
    <w:p w:rsidR="001702AC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проверка соблюдения порядка составления бюджета, определенного в главе 20 БК РФ; </w:t>
      </w:r>
    </w:p>
    <w:p w:rsidR="001702AC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проверка соблюдения требований к составу и содержанию проекта бюджета, а также документов и материалов, представляемых одновременно с проектом бюджета в соответствии со статьей 184.2 БК РФ;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проверка соблюдения требований к основным характеристикам бюджета, составу показателей, устанавливаемых в соответствии со статьей 184.1 БК РФ; </w:t>
      </w:r>
    </w:p>
    <w:p w:rsidR="00DB3C09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lastRenderedPageBreak/>
        <w:t>- соответствие порядка зачисления налоговых и неналоговых доходов в бюджет, определенным в статьях 40, 41, 42, 46 БК РФ и главой 9 БК РФ;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 2.6. При осуществлении предварительного контроля формирования показателей бюджета должно быть проверено и проанализировано: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1) При оценке и анализе доходов бюджета: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оценить наиболее вероятные объемы поступлений доходов по каждой подгруппе налоговых и неналоговых доходов;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установить наличие методик, применявшихся для прогнозирования объемов поступления по статьям и подстатьям неналоговых доходов;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проверить корректность вычислений, произведенных при прогнозировании неналоговых доходов. </w:t>
      </w:r>
    </w:p>
    <w:p w:rsidR="00322E74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2) При оценке и анализе расходов бюджета обратить внимание на: 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Алтайского края и органов местного самоуправления и исполнение которых должно происходить за счет средств соответствующих бюджетов; 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 - 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обоснование бюджетных ассигнований в части сроков предоставления обоснований бюджетных ассигнований; охвата в обоснованиях бюджетных ассигнований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 устойчивости системы показателей непосредственных результатов; 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субсидий и расчетно-нормативных расходов, направляемых на финансовое обеспечение муниципальных заданий по оказанию услуг муниципальными учреждениями. 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lastRenderedPageBreak/>
        <w:t xml:space="preserve">3) При оценке и анализе межбюджетных отношений обратить внимание на соблюдение условий предоставления межбюджетных трансфертов из бюджетов других уровней бюджетной системы Российской Федерации. 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4) 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2.7. Основой осуществления предварительного контроля формирования проекта местного бюджета являются:</w:t>
      </w:r>
    </w:p>
    <w:p w:rsidR="005D77FD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 - сравнительный анализ соответствия проекта бюджета положениям послания Президента Российской Федерации Федеральному Собранию Российской Федерации, прогнозу социально-экономического развития, основным приоритетам муниципальной социально-экономической политики, целям и задачам, определенным в Основных направлениях бюджетной и налоговой политики муниципального образования; </w:t>
      </w:r>
    </w:p>
    <w:p w:rsidR="005D77FD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 </w:t>
      </w:r>
    </w:p>
    <w:p w:rsidR="005D77FD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сравнительный анализ динамики показателей исполнения местного бюджета за предыдущий период, ожидаемых итогов текущего года, показателей проекта местного бюджета; </w:t>
      </w:r>
    </w:p>
    <w:p w:rsidR="00C0385E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- анализ информации, полученной по запросам К</w:t>
      </w:r>
      <w:r w:rsidR="005D77FD">
        <w:rPr>
          <w:rFonts w:ascii="Times New Roman" w:hAnsi="Times New Roman" w:cs="Times New Roman"/>
          <w:sz w:val="26"/>
          <w:szCs w:val="26"/>
        </w:rPr>
        <w:t>онтрольно-ревизионной комиссии</w:t>
      </w:r>
      <w:r w:rsidRPr="00034694">
        <w:rPr>
          <w:rFonts w:ascii="Times New Roman" w:hAnsi="Times New Roman" w:cs="Times New Roman"/>
          <w:sz w:val="26"/>
          <w:szCs w:val="26"/>
        </w:rPr>
        <w:t>.</w:t>
      </w:r>
    </w:p>
    <w:p w:rsidR="005D77FD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 2.8. Методические подходы к осуществлению предварительного контроля формирования местного бюджета по основным вопросам состоят в следующем: </w:t>
      </w:r>
    </w:p>
    <w:p w:rsidR="005D77FD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1) 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(и планового периода). </w:t>
      </w:r>
    </w:p>
    <w:p w:rsidR="00043679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При этом должно быть проанализировано состояние нормативно</w:t>
      </w:r>
      <w:r w:rsidR="005D77FD">
        <w:rPr>
          <w:rFonts w:ascii="Times New Roman" w:hAnsi="Times New Roman" w:cs="Times New Roman"/>
          <w:sz w:val="26"/>
          <w:szCs w:val="26"/>
        </w:rPr>
        <w:t>-</w:t>
      </w:r>
      <w:r w:rsidRPr="00034694">
        <w:rPr>
          <w:rFonts w:ascii="Times New Roman" w:hAnsi="Times New Roman" w:cs="Times New Roman"/>
          <w:sz w:val="26"/>
          <w:szCs w:val="26"/>
        </w:rPr>
        <w:t>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</w:t>
      </w:r>
      <w:r w:rsidR="00043679">
        <w:rPr>
          <w:rFonts w:ascii="Times New Roman" w:hAnsi="Times New Roman" w:cs="Times New Roman"/>
          <w:sz w:val="26"/>
          <w:szCs w:val="26"/>
        </w:rPr>
        <w:t>-</w:t>
      </w:r>
      <w:r w:rsidRPr="00034694">
        <w:rPr>
          <w:rFonts w:ascii="Times New Roman" w:hAnsi="Times New Roman" w:cs="Times New Roman"/>
          <w:sz w:val="26"/>
          <w:szCs w:val="26"/>
        </w:rPr>
        <w:t>экономического развития муниципального образования. При отсутствии утвержденных методик расчета показателей прогноза социально</w:t>
      </w:r>
      <w:r w:rsidR="00043679">
        <w:rPr>
          <w:rFonts w:ascii="Times New Roman" w:hAnsi="Times New Roman" w:cs="Times New Roman"/>
          <w:sz w:val="26"/>
          <w:szCs w:val="26"/>
        </w:rPr>
        <w:t>-</w:t>
      </w:r>
      <w:r w:rsidRPr="00034694">
        <w:rPr>
          <w:rFonts w:ascii="Times New Roman" w:hAnsi="Times New Roman" w:cs="Times New Roman"/>
          <w:sz w:val="26"/>
          <w:szCs w:val="26"/>
        </w:rPr>
        <w:t>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бюджета.</w:t>
      </w:r>
    </w:p>
    <w:p w:rsidR="005D77FD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Анализ достоверности показателей прогноза социально-экономического развития муниципального образования на соответствие основным показателям </w:t>
      </w:r>
      <w:r w:rsidRPr="00034694">
        <w:rPr>
          <w:rFonts w:ascii="Times New Roman" w:hAnsi="Times New Roman" w:cs="Times New Roman"/>
          <w:sz w:val="26"/>
          <w:szCs w:val="26"/>
        </w:rPr>
        <w:lastRenderedPageBreak/>
        <w:t xml:space="preserve">сценарных условий прогноза социально-экономического развития Российской Федерации и Алтайского края. </w:t>
      </w:r>
    </w:p>
    <w:p w:rsidR="00D85140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2) Проверка и анализ обоснованности формирования показателей проекта бюджета осуществляются с учетом информации по муниципальным программам: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 - сбалансированности по объему расходных обязательств; 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- обоснованности данных о фактических и прогнозных объемах доходов;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 3) Проверка и анализ обоснованности и достоверности доходных статей проекта бюджета должны предусматривать: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 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 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-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- анализ законодательства Алтайского края о налогах и сборах, вступающих в силу в очередном финансовом году, проектов законов Алтайского края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нормативных правовых актов муниципального образования о местных налогах и сборах, учтенных в расчетах доходной базы бюджета; 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- факторный анализ изменения доходных источников проекта бюджета по сравнени</w:t>
      </w:r>
      <w:r w:rsidR="00D45B27">
        <w:rPr>
          <w:rFonts w:ascii="Times New Roman" w:hAnsi="Times New Roman" w:cs="Times New Roman"/>
          <w:sz w:val="26"/>
          <w:szCs w:val="26"/>
        </w:rPr>
        <w:t xml:space="preserve">ю с их оценкой в текущем году; </w:t>
      </w:r>
      <w:r w:rsidRPr="000346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сравнение динамики отдельных видов налоговых и неналоговых доходов, а также факторов, определяющих эту динамику; </w:t>
      </w:r>
    </w:p>
    <w:p w:rsidR="00CD3B05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 </w:t>
      </w:r>
    </w:p>
    <w:p w:rsidR="00CD3B05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оценку методологических подходов, применяемых администраторами доходов при расчете прогнозных 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 </w:t>
      </w:r>
    </w:p>
    <w:p w:rsidR="00CD3B05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проверку соответствия показателей прогноза поступлений доходов проекта бюджета показателям обоснований прогноза поступления доходов, представленных администраторами доходов бюджета; </w:t>
      </w:r>
    </w:p>
    <w:p w:rsidR="00CD3B05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lastRenderedPageBreak/>
        <w:t>- проверку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</w:t>
      </w:r>
    </w:p>
    <w:p w:rsidR="00D45B27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проверку и анализ качества формирования администраторами доходов бюджета обоснований прогноза поступлений доходов. </w:t>
      </w:r>
    </w:p>
    <w:p w:rsidR="00CD3B05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4) Проверка и анализ полноты отражения и достоверности расчетов расходов проекта бюджета должна предусматривать: </w:t>
      </w:r>
    </w:p>
    <w:p w:rsidR="00CD3B05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действующих и принимаемых расходных обязательств муниципального образования и субъектов бюджетного планирования;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бюджетных ассигнований, направляемых на исполнение муниципальных программ;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бюджетных ассигнований, направляемых на исполнение публичных нормативных обязательств;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правильности отражения объема бюджетных ассигнований муниципального дорожного фонда;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>- анализ бюджетных ассигнований, направляемых на исполнение непрограммных направлений деятельности;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соответствия объема резервного фонда нормам БК РФ;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в случае утверждения бюджета на очередной финансовый год и плановый период проверить формирование объема условно утверждаемых расходов в соответствии со статьей 184.1 БК РФ.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5) Проверка и анализ обоснованности и достоверности формирования межбюджетных отношений должна предусматривать: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6)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должны предусматривать: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сопоставление динамики средств на погашение муниципального долга, предусмотренных в проекте бюджета, с аналогичными показателями за отчетный </w:t>
      </w:r>
      <w:r w:rsidRPr="00034694">
        <w:rPr>
          <w:rFonts w:ascii="Times New Roman" w:hAnsi="Times New Roman" w:cs="Times New Roman"/>
          <w:sz w:val="26"/>
          <w:szCs w:val="26"/>
        </w:rPr>
        <w:lastRenderedPageBreak/>
        <w:t xml:space="preserve">финансовый год, утвержденными и ожидаемыми показателями текущего года, а также предельных размеров муниципального долга на конец года;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 w:rsidR="00E93693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34694">
        <w:rPr>
          <w:rFonts w:ascii="Times New Roman" w:hAnsi="Times New Roman" w:cs="Times New Roman"/>
          <w:sz w:val="26"/>
          <w:szCs w:val="26"/>
        </w:rPr>
        <w:t xml:space="preserve">- оценку обоснованности формирования источников внутреннего финансирования дефицита бюджета и структуры источников финансирования дефицита бюджета. </w:t>
      </w:r>
    </w:p>
    <w:p w:rsidR="00AE2D28" w:rsidRPr="00034694" w:rsidRDefault="003E3FC7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034694" w:rsidRPr="00034694">
        <w:rPr>
          <w:rFonts w:ascii="Times New Roman" w:hAnsi="Times New Roman" w:cs="Times New Roman"/>
          <w:sz w:val="26"/>
          <w:szCs w:val="26"/>
        </w:rPr>
        <w:t xml:space="preserve"> При необходимости может проводиться проверка и анализ обоснованности формирования проекта бюджета,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процесса.</w:t>
      </w:r>
    </w:p>
    <w:p w:rsidR="00034694" w:rsidRPr="00AE2D28" w:rsidRDefault="00034694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</w:p>
    <w:p w:rsidR="00AC6D72" w:rsidRPr="005A2365" w:rsidRDefault="005A2365" w:rsidP="00AC6D72">
      <w:pPr>
        <w:pStyle w:val="ad"/>
        <w:widowControl/>
        <w:numPr>
          <w:ilvl w:val="2"/>
          <w:numId w:val="6"/>
        </w:num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5"/>
          <w:szCs w:val="25"/>
        </w:rPr>
      </w:pPr>
      <w:r w:rsidRPr="005A2365">
        <w:rPr>
          <w:rFonts w:ascii="Times New Roman" w:hAnsi="Times New Roman" w:cs="Times New Roman"/>
          <w:b/>
          <w:sz w:val="25"/>
          <w:szCs w:val="25"/>
        </w:rPr>
        <w:t>Структура и основные положения заключения по проекту бюджета</w:t>
      </w:r>
    </w:p>
    <w:p w:rsidR="00B51B32" w:rsidRPr="005A2365" w:rsidRDefault="00B51B32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5"/>
          <w:szCs w:val="25"/>
        </w:rPr>
      </w:pP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3.1. Заключение К</w:t>
      </w:r>
      <w:r>
        <w:rPr>
          <w:sz w:val="26"/>
          <w:szCs w:val="26"/>
        </w:rPr>
        <w:t>онтрольно-ревизионной комиссии</w:t>
      </w:r>
      <w:r w:rsidRPr="008128FA">
        <w:rPr>
          <w:sz w:val="26"/>
          <w:szCs w:val="26"/>
        </w:rPr>
        <w:t xml:space="preserve"> на проект бюджета муниципального образования подготавливается на основе: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- результатов комплекса экспертно-аналитических мероприятий и проверок обоснованности проекта бюджета, наличия и состояния нормативно</w:t>
      </w:r>
      <w:r>
        <w:rPr>
          <w:sz w:val="26"/>
          <w:szCs w:val="26"/>
        </w:rPr>
        <w:t>-</w:t>
      </w:r>
      <w:r w:rsidRPr="008128FA">
        <w:rPr>
          <w:sz w:val="26"/>
          <w:szCs w:val="26"/>
        </w:rPr>
        <w:t xml:space="preserve">методической базы его формирования;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- итогов проверки и анализа проекта решения представительного органа власти о бюджете;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- итогов проверки и анализа материалов и документов, представленных  исполнительным органом власти с проектом решения представительного органа власти о бюджете в соответствии с Бюджетным кодексом Российской Федерации;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- результатов контроля за исполнением бюджета за предыдущий год и отчетный период текущего года, заключений </w:t>
      </w:r>
      <w:r w:rsidR="006E6ADF">
        <w:rPr>
          <w:sz w:val="26"/>
          <w:szCs w:val="26"/>
        </w:rPr>
        <w:t>К</w:t>
      </w:r>
      <w:r>
        <w:rPr>
          <w:sz w:val="26"/>
          <w:szCs w:val="26"/>
        </w:rPr>
        <w:t>онтрольно-ревизионной комиссии</w:t>
      </w:r>
      <w:r w:rsidRPr="008128FA">
        <w:rPr>
          <w:sz w:val="26"/>
          <w:szCs w:val="26"/>
        </w:rPr>
        <w:t xml:space="preserve">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- анализа статистической и иной информации о социально</w:t>
      </w:r>
      <w:r>
        <w:rPr>
          <w:sz w:val="26"/>
          <w:szCs w:val="26"/>
        </w:rPr>
        <w:t>-</w:t>
      </w:r>
      <w:r w:rsidRPr="008128FA">
        <w:rPr>
          <w:sz w:val="26"/>
          <w:szCs w:val="26"/>
        </w:rPr>
        <w:t xml:space="preserve">экономическом развитии и финансовом положении муниципального образования за предыдущие годы и истекший период текущего года;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- итогов проверки и анализа проекта среднесрочного финансового плана муниципального образования в случае формирования проекта бюджета муниципального образования на очередной финансовый год;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- анализа информации, полученной по запросам К</w:t>
      </w:r>
      <w:r>
        <w:rPr>
          <w:sz w:val="26"/>
          <w:szCs w:val="26"/>
        </w:rPr>
        <w:t>онтрольно-ревизионной комиссии</w:t>
      </w:r>
      <w:r w:rsidRPr="008128FA">
        <w:rPr>
          <w:sz w:val="26"/>
          <w:szCs w:val="26"/>
        </w:rPr>
        <w:t>.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 3.2. Заключение К</w:t>
      </w:r>
      <w:r>
        <w:rPr>
          <w:sz w:val="26"/>
          <w:szCs w:val="26"/>
        </w:rPr>
        <w:t>онтрольно-ревизионной комиссии</w:t>
      </w:r>
      <w:r w:rsidRPr="008128FA">
        <w:rPr>
          <w:sz w:val="26"/>
          <w:szCs w:val="26"/>
        </w:rPr>
        <w:t xml:space="preserve"> на проект бюджета муниципального образования состоит из следующих разделов: </w:t>
      </w:r>
    </w:p>
    <w:p w:rsidR="008128FA" w:rsidRPr="008128FA" w:rsidRDefault="008128FA" w:rsidP="00323285">
      <w:pPr>
        <w:pStyle w:val="Default"/>
        <w:ind w:firstLine="709"/>
        <w:jc w:val="both"/>
        <w:rPr>
          <w:b/>
          <w:sz w:val="26"/>
          <w:szCs w:val="26"/>
        </w:rPr>
      </w:pPr>
      <w:r w:rsidRPr="008128FA">
        <w:rPr>
          <w:b/>
          <w:sz w:val="26"/>
          <w:szCs w:val="26"/>
        </w:rPr>
        <w:t xml:space="preserve">1. Общие положения.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Соблюдение требований бюджетного законодательства при предоставлении проекта решения (сроки предоставления). 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Соответствие структуры проекта бюджета требованиям бюджетного законодательства, перечень и содержание документов, представленных одновременно с проектом бюджета.</w:t>
      </w:r>
    </w:p>
    <w:p w:rsid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lastRenderedPageBreak/>
        <w:t xml:space="preserve">Принятие муниципальных правовых актов для разработки проекта бюджета. Соблюдение правовой основы подготовки заключения. </w:t>
      </w:r>
    </w:p>
    <w:p w:rsidR="006E6ADF" w:rsidRDefault="006E6ADF" w:rsidP="00323285">
      <w:pPr>
        <w:pStyle w:val="Default"/>
        <w:ind w:firstLine="709"/>
        <w:jc w:val="both"/>
        <w:rPr>
          <w:sz w:val="26"/>
          <w:szCs w:val="26"/>
        </w:rPr>
      </w:pPr>
    </w:p>
    <w:p w:rsidR="008128FA" w:rsidRPr="003E63FF" w:rsidRDefault="008128FA" w:rsidP="00323285">
      <w:pPr>
        <w:pStyle w:val="Default"/>
        <w:ind w:firstLine="709"/>
        <w:jc w:val="both"/>
        <w:rPr>
          <w:b/>
          <w:sz w:val="26"/>
          <w:szCs w:val="26"/>
        </w:rPr>
      </w:pPr>
      <w:r w:rsidRPr="003E63FF">
        <w:rPr>
          <w:b/>
          <w:sz w:val="26"/>
          <w:szCs w:val="26"/>
        </w:rPr>
        <w:t xml:space="preserve">2. Показатели прогноза социально-экономического развития. </w:t>
      </w:r>
    </w:p>
    <w:p w:rsidR="003E63FF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Соответствие прогноза социально-экономического развития бюджетному законодательству.</w:t>
      </w:r>
    </w:p>
    <w:p w:rsidR="003E63FF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 Сравнительный анализ параметров прогноза социально-экономического развития и показателей, применявшихся при формировании проекта бюджета.</w:t>
      </w:r>
    </w:p>
    <w:p w:rsidR="003E63FF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3E63FF">
        <w:rPr>
          <w:b/>
          <w:sz w:val="26"/>
          <w:szCs w:val="26"/>
        </w:rPr>
        <w:t>3. Общая характеристика проекта бюджета.</w:t>
      </w:r>
      <w:r w:rsidRPr="008128FA">
        <w:rPr>
          <w:sz w:val="26"/>
          <w:szCs w:val="26"/>
        </w:rPr>
        <w:t xml:space="preserve">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бюджета, ожидаемых итогов исполнения бюджета за текущий год, прогнозных параметров на очередной финансовый год (и плановый период).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Оценка динамики основных показателей, сбалансированности проекта бюджета, соответствия бюджетному законодательству.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Экспертиза текстовой части проекта бюджета.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Соблюдение предельного объёма дефицита. Структура источников финансирования дефицита бюджета.</w:t>
      </w:r>
    </w:p>
    <w:p w:rsidR="00BF2CA3" w:rsidRPr="00BF2CA3" w:rsidRDefault="008128FA" w:rsidP="00323285">
      <w:pPr>
        <w:pStyle w:val="Default"/>
        <w:ind w:firstLine="709"/>
        <w:jc w:val="both"/>
        <w:rPr>
          <w:b/>
          <w:sz w:val="26"/>
          <w:szCs w:val="26"/>
        </w:rPr>
      </w:pPr>
      <w:r w:rsidRPr="00BF2CA3">
        <w:rPr>
          <w:b/>
          <w:sz w:val="26"/>
          <w:szCs w:val="26"/>
        </w:rPr>
        <w:t xml:space="preserve">4. Основные характеристики и структурные особенности доходной части бюджета.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Анализ данных проекта бюджета по объёмам, составу и структуре доходов бюджета.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Соотношения собственных доходов и безвозмездных перечислений, изменение этих отношений по годам.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Влияние изменений налогово-бюджетного законодательства Российской Федерации на доходную часть бюджета. </w:t>
      </w:r>
    </w:p>
    <w:p w:rsidR="00BF2CA3" w:rsidRPr="00BF2CA3" w:rsidRDefault="008128FA" w:rsidP="00323285">
      <w:pPr>
        <w:pStyle w:val="Default"/>
        <w:ind w:firstLine="709"/>
        <w:jc w:val="both"/>
        <w:rPr>
          <w:b/>
          <w:sz w:val="26"/>
          <w:szCs w:val="26"/>
        </w:rPr>
      </w:pPr>
      <w:r w:rsidRPr="00BF2CA3">
        <w:rPr>
          <w:b/>
          <w:sz w:val="26"/>
          <w:szCs w:val="26"/>
        </w:rPr>
        <w:t xml:space="preserve">5. Основные характеристики и структурные особенности расходной части бюджета.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Общая характеристика расходной части бюджета, ее структура, объём.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 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Анализ соответствия применения бюджетной классификации при составлении проекта бюджета.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Анализ формирования бюджетных ассигнований на финансовое обеспечение выполнения муниципальных программ и непрограммных мероприятий.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Анализ формирования бюджетных ассигнований муниципального дорожного фонда.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Анализ формирования бюджетных ассигнований на финансовое обеспечение выполнения публичных нормативных обязательств.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Анализ соответствия объёма средств резервного фонда бюджета действующему Законодательству.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Анализ формирования условно утверждаемых расходов бюджета.</w:t>
      </w:r>
    </w:p>
    <w:p w:rsidR="00BF2CA3" w:rsidRPr="00BF2CA3" w:rsidRDefault="008128FA" w:rsidP="00323285">
      <w:pPr>
        <w:pStyle w:val="Default"/>
        <w:ind w:firstLine="709"/>
        <w:jc w:val="both"/>
        <w:rPr>
          <w:b/>
          <w:sz w:val="26"/>
          <w:szCs w:val="26"/>
        </w:rPr>
      </w:pPr>
      <w:r w:rsidRPr="00BF2CA3">
        <w:rPr>
          <w:b/>
          <w:sz w:val="26"/>
          <w:szCs w:val="26"/>
        </w:rPr>
        <w:t xml:space="preserve">6. Анализ состояния муниципального долга, программы муниципальных гарантий. Прогноз программы внутренних муниципальных заимствований.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lastRenderedPageBreak/>
        <w:t xml:space="preserve">Объём и структура муниципального долга на начало и конец отчётного периода.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 Соответствие прогноза муниципальных заимствований и предоставления муниципальных гарантий требованиям действующего Законодательства.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 Анализ программы внутренних муниципальных заимствований.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 xml:space="preserve">Анализ программы муниципальных гарантий.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BF2CA3">
        <w:rPr>
          <w:b/>
          <w:sz w:val="26"/>
          <w:szCs w:val="26"/>
        </w:rPr>
        <w:t>7. Выводы и предложения (рекомендации).</w:t>
      </w:r>
      <w:r w:rsidRPr="008128FA">
        <w:rPr>
          <w:sz w:val="26"/>
          <w:szCs w:val="26"/>
        </w:rPr>
        <w:t xml:space="preserve"> 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Предложения К</w:t>
      </w:r>
      <w:r w:rsidR="00BF2CA3">
        <w:rPr>
          <w:sz w:val="26"/>
          <w:szCs w:val="26"/>
        </w:rPr>
        <w:t>онтрольно-ревизионной комиссии</w:t>
      </w:r>
      <w:r w:rsidRPr="008128FA">
        <w:rPr>
          <w:sz w:val="26"/>
          <w:szCs w:val="26"/>
        </w:rPr>
        <w:t xml:space="preserve"> по совершенствованию прогнозирования и планирования основных показателей бюджета, бюджетного процесса, результативности бюджетных расходов.</w:t>
      </w:r>
    </w:p>
    <w:p w:rsidR="00BF2CA3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Структура заключения, предусмотренная пунктом 3.2 настоящего Стандарта, может быть</w:t>
      </w:r>
      <w:r w:rsidR="006E6ADF">
        <w:rPr>
          <w:sz w:val="26"/>
          <w:szCs w:val="26"/>
        </w:rPr>
        <w:t xml:space="preserve"> изменена на основании решения п</w:t>
      </w:r>
      <w:r w:rsidRPr="008128FA">
        <w:rPr>
          <w:sz w:val="26"/>
          <w:szCs w:val="26"/>
        </w:rPr>
        <w:t>редседателя К</w:t>
      </w:r>
      <w:r w:rsidR="00BF2CA3">
        <w:rPr>
          <w:sz w:val="26"/>
          <w:szCs w:val="26"/>
        </w:rPr>
        <w:t>онтрольно-ревизионной комиссии</w:t>
      </w:r>
      <w:r w:rsidRPr="008128FA">
        <w:rPr>
          <w:sz w:val="26"/>
          <w:szCs w:val="26"/>
        </w:rPr>
        <w:t xml:space="preserve"> или лица, уполномоченного на принятие таких решений. </w:t>
      </w:r>
    </w:p>
    <w:p w:rsidR="00323285" w:rsidRPr="008128FA" w:rsidRDefault="008128FA" w:rsidP="00323285">
      <w:pPr>
        <w:pStyle w:val="Default"/>
        <w:ind w:firstLine="709"/>
        <w:jc w:val="both"/>
        <w:rPr>
          <w:sz w:val="26"/>
          <w:szCs w:val="26"/>
        </w:rPr>
      </w:pPr>
      <w:r w:rsidRPr="008128FA">
        <w:rPr>
          <w:sz w:val="26"/>
          <w:szCs w:val="26"/>
        </w:rPr>
        <w:t>Заключение может быть дополнено (при необходимости) приложениями к нему.</w:t>
      </w: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Pr="008128FA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622264" w:rsidRDefault="00622264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sectPr w:rsidR="00323285" w:rsidSect="002C14DB">
      <w:foot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7C" w:rsidRDefault="006A387C" w:rsidP="000B365F">
      <w:pPr>
        <w:spacing w:after="0" w:line="240" w:lineRule="auto"/>
      </w:pPr>
      <w:r>
        <w:separator/>
      </w:r>
    </w:p>
  </w:endnote>
  <w:endnote w:type="continuationSeparator" w:id="0">
    <w:p w:rsidR="006A387C" w:rsidRDefault="006A387C" w:rsidP="000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308361"/>
      <w:docPartObj>
        <w:docPartGallery w:val="Page Numbers (Bottom of Page)"/>
        <w:docPartUnique/>
      </w:docPartObj>
    </w:sdtPr>
    <w:sdtContent>
      <w:p w:rsidR="002C14DB" w:rsidRDefault="002C14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E5E63" w:rsidRDefault="006E5E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7C" w:rsidRDefault="006A387C" w:rsidP="000B365F">
      <w:pPr>
        <w:spacing w:after="0" w:line="240" w:lineRule="auto"/>
      </w:pPr>
      <w:r>
        <w:separator/>
      </w:r>
    </w:p>
  </w:footnote>
  <w:footnote w:type="continuationSeparator" w:id="0">
    <w:p w:rsidR="006A387C" w:rsidRDefault="006A387C" w:rsidP="000B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861"/>
    <w:multiLevelType w:val="hybridMultilevel"/>
    <w:tmpl w:val="2C7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FB8"/>
    <w:multiLevelType w:val="hybridMultilevel"/>
    <w:tmpl w:val="D3FADD6C"/>
    <w:lvl w:ilvl="0" w:tplc="F55A45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A1480C"/>
    <w:multiLevelType w:val="multilevel"/>
    <w:tmpl w:val="4D60CBA4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482F6A63"/>
    <w:multiLevelType w:val="multilevel"/>
    <w:tmpl w:val="6836578E"/>
    <w:styleLink w:val="WWNum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">
    <w:nsid w:val="5B494FC6"/>
    <w:multiLevelType w:val="multilevel"/>
    <w:tmpl w:val="45845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62824CD"/>
    <w:multiLevelType w:val="multilevel"/>
    <w:tmpl w:val="0A0A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F1E7DD7"/>
    <w:multiLevelType w:val="multilevel"/>
    <w:tmpl w:val="0D827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3"/>
    <w:lvlOverride w:ilvl="0">
      <w:startOverride w:val="3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5"/>
    <w:rsid w:val="00006251"/>
    <w:rsid w:val="000103CC"/>
    <w:rsid w:val="000116AA"/>
    <w:rsid w:val="00034694"/>
    <w:rsid w:val="00043349"/>
    <w:rsid w:val="00043679"/>
    <w:rsid w:val="00083D55"/>
    <w:rsid w:val="00085ED7"/>
    <w:rsid w:val="000A2B9B"/>
    <w:rsid w:val="000B365F"/>
    <w:rsid w:val="000B7B83"/>
    <w:rsid w:val="000F6E51"/>
    <w:rsid w:val="001043A6"/>
    <w:rsid w:val="00137E87"/>
    <w:rsid w:val="0015682E"/>
    <w:rsid w:val="00161861"/>
    <w:rsid w:val="00162A0A"/>
    <w:rsid w:val="0016753D"/>
    <w:rsid w:val="001702AC"/>
    <w:rsid w:val="00185839"/>
    <w:rsid w:val="0019005B"/>
    <w:rsid w:val="00195FBE"/>
    <w:rsid w:val="001C4429"/>
    <w:rsid w:val="001C51EE"/>
    <w:rsid w:val="00205E1D"/>
    <w:rsid w:val="0020664B"/>
    <w:rsid w:val="0021136E"/>
    <w:rsid w:val="0022287B"/>
    <w:rsid w:val="002331E3"/>
    <w:rsid w:val="00233C68"/>
    <w:rsid w:val="00241B89"/>
    <w:rsid w:val="00241D17"/>
    <w:rsid w:val="002435B3"/>
    <w:rsid w:val="00244EE6"/>
    <w:rsid w:val="00247506"/>
    <w:rsid w:val="00252E16"/>
    <w:rsid w:val="00262B06"/>
    <w:rsid w:val="00263525"/>
    <w:rsid w:val="00271F38"/>
    <w:rsid w:val="0027315F"/>
    <w:rsid w:val="00276074"/>
    <w:rsid w:val="00277246"/>
    <w:rsid w:val="00277F80"/>
    <w:rsid w:val="00284337"/>
    <w:rsid w:val="00297D9C"/>
    <w:rsid w:val="002A4CF4"/>
    <w:rsid w:val="002C14DB"/>
    <w:rsid w:val="002C5C4A"/>
    <w:rsid w:val="002E3734"/>
    <w:rsid w:val="002E5068"/>
    <w:rsid w:val="002E7FBC"/>
    <w:rsid w:val="002F0FEA"/>
    <w:rsid w:val="00320134"/>
    <w:rsid w:val="00322E74"/>
    <w:rsid w:val="00323285"/>
    <w:rsid w:val="00332C7C"/>
    <w:rsid w:val="00347DCF"/>
    <w:rsid w:val="0037350B"/>
    <w:rsid w:val="00377B54"/>
    <w:rsid w:val="00387BA5"/>
    <w:rsid w:val="00391150"/>
    <w:rsid w:val="003A1591"/>
    <w:rsid w:val="003A7716"/>
    <w:rsid w:val="003C519D"/>
    <w:rsid w:val="003E045E"/>
    <w:rsid w:val="003E3C81"/>
    <w:rsid w:val="003E3FC7"/>
    <w:rsid w:val="003E4520"/>
    <w:rsid w:val="003E46C4"/>
    <w:rsid w:val="003E63FF"/>
    <w:rsid w:val="003E640C"/>
    <w:rsid w:val="003E6CE7"/>
    <w:rsid w:val="00430289"/>
    <w:rsid w:val="004313A7"/>
    <w:rsid w:val="0043166F"/>
    <w:rsid w:val="004400AE"/>
    <w:rsid w:val="004414C4"/>
    <w:rsid w:val="00446D74"/>
    <w:rsid w:val="0046792F"/>
    <w:rsid w:val="00467D4B"/>
    <w:rsid w:val="00476E9A"/>
    <w:rsid w:val="00493632"/>
    <w:rsid w:val="00496E3F"/>
    <w:rsid w:val="004B5EEB"/>
    <w:rsid w:val="004C2A45"/>
    <w:rsid w:val="004C5C21"/>
    <w:rsid w:val="004E3A5C"/>
    <w:rsid w:val="00500326"/>
    <w:rsid w:val="00516A1E"/>
    <w:rsid w:val="005377FF"/>
    <w:rsid w:val="005608A7"/>
    <w:rsid w:val="005733DC"/>
    <w:rsid w:val="005842DB"/>
    <w:rsid w:val="005871BB"/>
    <w:rsid w:val="00591F91"/>
    <w:rsid w:val="005939C2"/>
    <w:rsid w:val="00596314"/>
    <w:rsid w:val="005A2365"/>
    <w:rsid w:val="005D77FD"/>
    <w:rsid w:val="005E4143"/>
    <w:rsid w:val="00607F7F"/>
    <w:rsid w:val="00622264"/>
    <w:rsid w:val="00647D65"/>
    <w:rsid w:val="006544DE"/>
    <w:rsid w:val="006622E9"/>
    <w:rsid w:val="00666249"/>
    <w:rsid w:val="00680394"/>
    <w:rsid w:val="006830C5"/>
    <w:rsid w:val="006A387C"/>
    <w:rsid w:val="006B39C4"/>
    <w:rsid w:val="006C6938"/>
    <w:rsid w:val="006E2E9B"/>
    <w:rsid w:val="006E5E63"/>
    <w:rsid w:val="006E6ADF"/>
    <w:rsid w:val="00711F65"/>
    <w:rsid w:val="0072240E"/>
    <w:rsid w:val="007420BE"/>
    <w:rsid w:val="00745470"/>
    <w:rsid w:val="00747D64"/>
    <w:rsid w:val="00760DFF"/>
    <w:rsid w:val="00767D14"/>
    <w:rsid w:val="007755CC"/>
    <w:rsid w:val="00775BA2"/>
    <w:rsid w:val="00777A39"/>
    <w:rsid w:val="0078722D"/>
    <w:rsid w:val="00792CAD"/>
    <w:rsid w:val="007A700E"/>
    <w:rsid w:val="007B731C"/>
    <w:rsid w:val="007C1379"/>
    <w:rsid w:val="007C1C3F"/>
    <w:rsid w:val="007D31C3"/>
    <w:rsid w:val="007F2A13"/>
    <w:rsid w:val="007F332F"/>
    <w:rsid w:val="008007BE"/>
    <w:rsid w:val="008059CC"/>
    <w:rsid w:val="008128FA"/>
    <w:rsid w:val="00813EA3"/>
    <w:rsid w:val="00816FA0"/>
    <w:rsid w:val="00817693"/>
    <w:rsid w:val="00827AE7"/>
    <w:rsid w:val="00851259"/>
    <w:rsid w:val="00852640"/>
    <w:rsid w:val="00861ADD"/>
    <w:rsid w:val="00884F9A"/>
    <w:rsid w:val="00886378"/>
    <w:rsid w:val="008B6BC4"/>
    <w:rsid w:val="008B7136"/>
    <w:rsid w:val="008C0AE5"/>
    <w:rsid w:val="008C1A84"/>
    <w:rsid w:val="008C7DE6"/>
    <w:rsid w:val="008D3D9A"/>
    <w:rsid w:val="009361F1"/>
    <w:rsid w:val="0094198C"/>
    <w:rsid w:val="009501B9"/>
    <w:rsid w:val="0095706C"/>
    <w:rsid w:val="009609C1"/>
    <w:rsid w:val="0096435E"/>
    <w:rsid w:val="009729BE"/>
    <w:rsid w:val="009808D2"/>
    <w:rsid w:val="009813C5"/>
    <w:rsid w:val="00983BA2"/>
    <w:rsid w:val="00983F26"/>
    <w:rsid w:val="009C18B1"/>
    <w:rsid w:val="009C6E77"/>
    <w:rsid w:val="009F7815"/>
    <w:rsid w:val="00A1212E"/>
    <w:rsid w:val="00A23624"/>
    <w:rsid w:val="00A2681D"/>
    <w:rsid w:val="00A27411"/>
    <w:rsid w:val="00A27C8B"/>
    <w:rsid w:val="00A50442"/>
    <w:rsid w:val="00A55733"/>
    <w:rsid w:val="00A55C6C"/>
    <w:rsid w:val="00A80062"/>
    <w:rsid w:val="00AC4FCA"/>
    <w:rsid w:val="00AC6D72"/>
    <w:rsid w:val="00AD6239"/>
    <w:rsid w:val="00AE2D28"/>
    <w:rsid w:val="00B14CE4"/>
    <w:rsid w:val="00B221B7"/>
    <w:rsid w:val="00B43FD4"/>
    <w:rsid w:val="00B459AA"/>
    <w:rsid w:val="00B51B32"/>
    <w:rsid w:val="00B57267"/>
    <w:rsid w:val="00B7070F"/>
    <w:rsid w:val="00B87285"/>
    <w:rsid w:val="00B9684C"/>
    <w:rsid w:val="00B96F3C"/>
    <w:rsid w:val="00B97DF8"/>
    <w:rsid w:val="00BF2CA3"/>
    <w:rsid w:val="00C0385E"/>
    <w:rsid w:val="00C10E7F"/>
    <w:rsid w:val="00C17968"/>
    <w:rsid w:val="00C53AA5"/>
    <w:rsid w:val="00C65D5F"/>
    <w:rsid w:val="00C81B87"/>
    <w:rsid w:val="00C923A8"/>
    <w:rsid w:val="00CB1A87"/>
    <w:rsid w:val="00CC4AF9"/>
    <w:rsid w:val="00CC4E07"/>
    <w:rsid w:val="00CC7FFB"/>
    <w:rsid w:val="00CD282A"/>
    <w:rsid w:val="00CD3B05"/>
    <w:rsid w:val="00CD5029"/>
    <w:rsid w:val="00CD685E"/>
    <w:rsid w:val="00D0707A"/>
    <w:rsid w:val="00D30BEA"/>
    <w:rsid w:val="00D34A63"/>
    <w:rsid w:val="00D45B27"/>
    <w:rsid w:val="00D61FF5"/>
    <w:rsid w:val="00D677DF"/>
    <w:rsid w:val="00D71BB0"/>
    <w:rsid w:val="00D85140"/>
    <w:rsid w:val="00DA5028"/>
    <w:rsid w:val="00DB158E"/>
    <w:rsid w:val="00DB3C09"/>
    <w:rsid w:val="00DC0671"/>
    <w:rsid w:val="00DD02DC"/>
    <w:rsid w:val="00DF1BCF"/>
    <w:rsid w:val="00DF4244"/>
    <w:rsid w:val="00E00280"/>
    <w:rsid w:val="00E07FF7"/>
    <w:rsid w:val="00E162B4"/>
    <w:rsid w:val="00E17B76"/>
    <w:rsid w:val="00E243C3"/>
    <w:rsid w:val="00E75E0D"/>
    <w:rsid w:val="00E77AD8"/>
    <w:rsid w:val="00E93693"/>
    <w:rsid w:val="00EA3545"/>
    <w:rsid w:val="00EC4849"/>
    <w:rsid w:val="00EF6BF5"/>
    <w:rsid w:val="00F15CE8"/>
    <w:rsid w:val="00F17806"/>
    <w:rsid w:val="00F21E55"/>
    <w:rsid w:val="00F274E3"/>
    <w:rsid w:val="00F27F28"/>
    <w:rsid w:val="00F46464"/>
    <w:rsid w:val="00F54301"/>
    <w:rsid w:val="00F60AA2"/>
    <w:rsid w:val="00F8523E"/>
    <w:rsid w:val="00F90242"/>
    <w:rsid w:val="00FA0DCD"/>
    <w:rsid w:val="00FA3075"/>
    <w:rsid w:val="00FB55F3"/>
    <w:rsid w:val="00FC50DB"/>
    <w:rsid w:val="00FD392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EC893-7892-4327-94F2-59F2112D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297D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65F"/>
  </w:style>
  <w:style w:type="paragraph" w:styleId="a6">
    <w:name w:val="footer"/>
    <w:basedOn w:val="a"/>
    <w:link w:val="a7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65F"/>
  </w:style>
  <w:style w:type="paragraph" w:styleId="a8">
    <w:name w:val="Body Text Indent"/>
    <w:basedOn w:val="a"/>
    <w:link w:val="a9"/>
    <w:uiPriority w:val="99"/>
    <w:rsid w:val="003E3C8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E3C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3E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264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52640"/>
    <w:pPr>
      <w:numPr>
        <w:numId w:val="3"/>
      </w:numPr>
    </w:pPr>
  </w:style>
  <w:style w:type="numbering" w:customStyle="1" w:styleId="WWNum2">
    <w:name w:val="WWNum2"/>
    <w:basedOn w:val="a2"/>
    <w:rsid w:val="00852640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22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7B"/>
    <w:rPr>
      <w:rFonts w:ascii="Segoe UI" w:eastAsia="SimSun" w:hAnsi="Segoe UI" w:cs="Segoe UI"/>
      <w:kern w:val="3"/>
      <w:sz w:val="18"/>
      <w:szCs w:val="18"/>
    </w:rPr>
  </w:style>
  <w:style w:type="paragraph" w:customStyle="1" w:styleId="TableContents">
    <w:name w:val="Table Contents"/>
    <w:basedOn w:val="Standard"/>
    <w:rsid w:val="00387BA5"/>
    <w:pPr>
      <w:suppressLineNumbers/>
    </w:pPr>
  </w:style>
  <w:style w:type="numbering" w:customStyle="1" w:styleId="WWNum4">
    <w:name w:val="WWNum4"/>
    <w:basedOn w:val="a2"/>
    <w:rsid w:val="00387BA5"/>
    <w:pPr>
      <w:numPr>
        <w:numId w:val="9"/>
      </w:numPr>
    </w:pPr>
  </w:style>
  <w:style w:type="paragraph" w:styleId="ad">
    <w:name w:val="List Paragraph"/>
    <w:basedOn w:val="a"/>
    <w:uiPriority w:val="34"/>
    <w:qFormat/>
    <w:rsid w:val="00AC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9680-B5E8-48D0-A842-5F58D44B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Бурла КРК</cp:lastModifiedBy>
  <cp:revision>42</cp:revision>
  <cp:lastPrinted>2021-11-08T03:23:00Z</cp:lastPrinted>
  <dcterms:created xsi:type="dcterms:W3CDTF">2020-11-26T02:26:00Z</dcterms:created>
  <dcterms:modified xsi:type="dcterms:W3CDTF">2021-11-08T03:30:00Z</dcterms:modified>
</cp:coreProperties>
</file>