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6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93"/>
        <w:gridCol w:w="1559"/>
        <w:gridCol w:w="2522"/>
        <w:gridCol w:w="1387"/>
        <w:gridCol w:w="110"/>
        <w:gridCol w:w="1342"/>
        <w:gridCol w:w="156"/>
        <w:gridCol w:w="1231"/>
        <w:gridCol w:w="266"/>
      </w:tblGrid>
      <w:tr w:rsidR="000B6B00" w:rsidRPr="000B6B00" w:rsidTr="001A1CD9">
        <w:trPr>
          <w:gridAfter w:val="1"/>
          <w:wAfter w:w="266" w:type="dxa"/>
          <w:trHeight w:val="293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6B00" w:rsidRPr="000B6B00" w:rsidRDefault="000B6B00" w:rsidP="001A1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6B00">
              <w:rPr>
                <w:rFonts w:ascii="Arial" w:hAnsi="Arial" w:cs="Arial"/>
                <w:b/>
                <w:bCs/>
                <w:color w:val="000000"/>
              </w:rPr>
              <w:t>ОТЧЕТ ОБ ИСПОЛНЕНИИ БЮДЖЕТА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3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на 1 июля 2020 г.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01.07.2020</w:t>
            </w:r>
          </w:p>
        </w:tc>
      </w:tr>
      <w:tr w:rsidR="000B6B00" w:rsidRPr="000B6B00" w:rsidTr="001A1CD9">
        <w:trPr>
          <w:gridAfter w:val="1"/>
          <w:wAfter w:w="266" w:type="dxa"/>
          <w:trHeight w:val="218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02833626</w:t>
            </w:r>
          </w:p>
        </w:tc>
      </w:tr>
      <w:tr w:rsidR="000B6B00" w:rsidRPr="000B6B00" w:rsidTr="001A1CD9">
        <w:trPr>
          <w:gridAfter w:val="1"/>
          <w:wAfter w:w="266" w:type="dxa"/>
          <w:trHeight w:val="638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54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Администрация Новоандреевского сельсовета Бурлинского района Алтайского края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303</w:t>
            </w:r>
          </w:p>
        </w:tc>
      </w:tr>
      <w:tr w:rsidR="000B6B00" w:rsidRPr="000B6B00" w:rsidTr="001A1CD9">
        <w:trPr>
          <w:gridAfter w:val="1"/>
          <w:wAfter w:w="266" w:type="dxa"/>
          <w:trHeight w:val="42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54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Бюджет Новоандреевского сельсовета Бурлинского района 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01606430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B6B00" w:rsidRPr="000B6B00" w:rsidTr="001A1CD9">
        <w:trPr>
          <w:gridAfter w:val="1"/>
          <w:wAfter w:w="266" w:type="dxa"/>
          <w:trHeight w:val="293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6B00">
              <w:rPr>
                <w:rFonts w:ascii="Arial" w:hAnsi="Arial" w:cs="Arial"/>
                <w:b/>
                <w:bCs/>
                <w:color w:val="000000"/>
              </w:rPr>
              <w:t>1. Доходы бюджета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B6B00" w:rsidRPr="000B6B00" w:rsidTr="001A1CD9">
        <w:trPr>
          <w:gridAfter w:val="1"/>
          <w:wAfter w:w="266" w:type="dxa"/>
          <w:trHeight w:val="766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537 800,00</w:t>
            </w:r>
          </w:p>
        </w:tc>
        <w:tc>
          <w:tcPr>
            <w:tcW w:w="145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669 044,99</w:t>
            </w:r>
          </w:p>
        </w:tc>
        <w:tc>
          <w:tcPr>
            <w:tcW w:w="138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145 700,00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68 156,36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77 543,64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6 703,15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9 296,85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6 703,15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9 296,85</w:t>
            </w:r>
          </w:p>
        </w:tc>
      </w:tr>
      <w:tr w:rsidR="000B6B00" w:rsidRPr="000B6B00" w:rsidTr="001A1CD9">
        <w:trPr>
          <w:gridAfter w:val="1"/>
          <w:wAfter w:w="266" w:type="dxa"/>
          <w:trHeight w:val="871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6 703,15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9 296,85</w:t>
            </w:r>
          </w:p>
        </w:tc>
      </w:tr>
      <w:tr w:rsidR="000B6B00" w:rsidRPr="000B6B00" w:rsidTr="001A1CD9">
        <w:trPr>
          <w:gridAfter w:val="1"/>
          <w:wAfter w:w="266" w:type="dxa"/>
          <w:trHeight w:val="1090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6 702,60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9 297,40</w:t>
            </w:r>
          </w:p>
        </w:tc>
      </w:tr>
      <w:tr w:rsidR="000B6B00" w:rsidRPr="000B6B00" w:rsidTr="001A1CD9">
        <w:trPr>
          <w:gridAfter w:val="1"/>
          <w:wAfter w:w="266" w:type="dxa"/>
          <w:trHeight w:val="871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000 10102010012100110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НАЛОГИ НА ИМУЩЕСТВО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125 700,00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38 453,21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87 246,79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2 366,19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9 633,81</w:t>
            </w:r>
          </w:p>
        </w:tc>
      </w:tr>
      <w:tr w:rsidR="000B6B00" w:rsidRPr="000B6B00" w:rsidTr="001A1CD9">
        <w:trPr>
          <w:gridAfter w:val="1"/>
          <w:wAfter w:w="266" w:type="dxa"/>
          <w:trHeight w:val="434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2 366,19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9 633,81</w:t>
            </w:r>
          </w:p>
        </w:tc>
      </w:tr>
      <w:tr w:rsidR="000B6B00" w:rsidRPr="000B6B00" w:rsidTr="001A1CD9">
        <w:trPr>
          <w:gridAfter w:val="1"/>
          <w:wAfter w:w="266" w:type="dxa"/>
          <w:trHeight w:val="871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2 221,00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9 779,00</w:t>
            </w:r>
          </w:p>
        </w:tc>
      </w:tr>
      <w:tr w:rsidR="000B6B00" w:rsidRPr="000B6B00" w:rsidTr="001A1CD9">
        <w:trPr>
          <w:gridAfter w:val="1"/>
          <w:wAfter w:w="266" w:type="dxa"/>
          <w:trHeight w:val="653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000 10601030102100110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145,19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113 700,00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36 087,02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77 612,98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32 620,34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22 379,66</w:t>
            </w:r>
          </w:p>
        </w:tc>
      </w:tr>
      <w:tr w:rsidR="000B6B00" w:rsidRPr="000B6B00" w:rsidTr="001A1CD9">
        <w:trPr>
          <w:gridAfter w:val="1"/>
          <w:wAfter w:w="266" w:type="dxa"/>
          <w:trHeight w:val="434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32 620,34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22 379,66</w:t>
            </w:r>
          </w:p>
        </w:tc>
      </w:tr>
      <w:tr w:rsidR="000B6B00" w:rsidRPr="000B6B00" w:rsidTr="001A1CD9">
        <w:trPr>
          <w:gridAfter w:val="1"/>
          <w:wAfter w:w="266" w:type="dxa"/>
          <w:trHeight w:val="653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31 655,00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23 345,00</w:t>
            </w:r>
          </w:p>
        </w:tc>
      </w:tr>
      <w:tr w:rsidR="000B6B00" w:rsidRPr="000B6B00" w:rsidTr="001A1CD9">
        <w:trPr>
          <w:gridAfter w:val="1"/>
          <w:wAfter w:w="266" w:type="dxa"/>
          <w:trHeight w:val="434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000 10606033102100110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965,34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58 700,00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3 466,68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55 233,32</w:t>
            </w:r>
          </w:p>
        </w:tc>
      </w:tr>
      <w:tr w:rsidR="000B6B00" w:rsidRPr="000B6B00" w:rsidTr="001A1CD9">
        <w:trPr>
          <w:gridAfter w:val="1"/>
          <w:wAfter w:w="266" w:type="dxa"/>
          <w:trHeight w:val="434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58 700,00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3 466,68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55 233,32</w:t>
            </w:r>
          </w:p>
        </w:tc>
      </w:tr>
      <w:tr w:rsidR="000B6B00" w:rsidRPr="000B6B00" w:rsidTr="001A1CD9">
        <w:trPr>
          <w:gridAfter w:val="1"/>
          <w:wAfter w:w="266" w:type="dxa"/>
          <w:trHeight w:val="653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58 700,00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3 082,00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55 618,00</w:t>
            </w:r>
          </w:p>
        </w:tc>
      </w:tr>
      <w:tr w:rsidR="000B6B00" w:rsidRPr="000B6B00" w:rsidTr="001A1CD9">
        <w:trPr>
          <w:gridAfter w:val="1"/>
          <w:wAfter w:w="266" w:type="dxa"/>
          <w:trHeight w:val="434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000 10606043102100110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384,68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6B00" w:rsidRPr="000B6B00" w:rsidTr="001A1CD9">
        <w:trPr>
          <w:gridAfter w:val="1"/>
          <w:wAfter w:w="266" w:type="dxa"/>
          <w:trHeight w:val="434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0B6B00" w:rsidRPr="000B6B00" w:rsidTr="001A1CD9">
        <w:trPr>
          <w:gridAfter w:val="1"/>
          <w:wAfter w:w="266" w:type="dxa"/>
          <w:trHeight w:val="871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0B6B00" w:rsidRPr="000B6B00" w:rsidTr="001A1CD9">
        <w:trPr>
          <w:gridAfter w:val="1"/>
          <w:wAfter w:w="266" w:type="dxa"/>
          <w:trHeight w:val="871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0B6B00" w:rsidRPr="000B6B00" w:rsidTr="001A1CD9">
        <w:trPr>
          <w:gridAfter w:val="1"/>
          <w:wAfter w:w="266" w:type="dxa"/>
          <w:trHeight w:val="871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000 11105025100000120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000 11302995100000130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000 11600000000000000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B6B00" w:rsidRPr="000B6B00" w:rsidTr="001A1CD9">
        <w:trPr>
          <w:gridAfter w:val="1"/>
          <w:wAfter w:w="266" w:type="dxa"/>
          <w:trHeight w:val="434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000 11602000020000140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B6B00" w:rsidRPr="000B6B00" w:rsidTr="001A1CD9">
        <w:trPr>
          <w:gridAfter w:val="1"/>
          <w:wAfter w:w="266" w:type="dxa"/>
          <w:trHeight w:val="434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000 11602020020000140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392 100,00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600 888,63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6B00" w:rsidRPr="000B6B00" w:rsidTr="001A1CD9">
        <w:trPr>
          <w:gridAfter w:val="1"/>
          <w:wAfter w:w="266" w:type="dxa"/>
          <w:trHeight w:val="434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392 100,00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600 888,63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366 900,00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588 288,63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000 20215002000000150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228 000,00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508 288,63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6B00" w:rsidRPr="000B6B00" w:rsidTr="001A1CD9">
        <w:trPr>
          <w:gridAfter w:val="1"/>
          <w:wAfter w:w="266" w:type="dxa"/>
          <w:trHeight w:val="434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000 20215002100000150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228 000,00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508 288,63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6B00" w:rsidRPr="000B6B00" w:rsidTr="001A1CD9">
        <w:trPr>
          <w:gridAfter w:val="1"/>
          <w:wAfter w:w="266" w:type="dxa"/>
          <w:trHeight w:val="434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138 900,00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58 900,00</w:t>
            </w:r>
          </w:p>
        </w:tc>
      </w:tr>
      <w:tr w:rsidR="000B6B00" w:rsidRPr="000B6B00" w:rsidTr="001A1CD9">
        <w:trPr>
          <w:gridAfter w:val="1"/>
          <w:wAfter w:w="266" w:type="dxa"/>
          <w:trHeight w:val="434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000 20216001100000150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138 900,00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58 900,00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12 600,00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12 600,00</w:t>
            </w:r>
          </w:p>
        </w:tc>
      </w:tr>
      <w:tr w:rsidR="000B6B00" w:rsidRPr="000B6B00" w:rsidTr="001A1CD9">
        <w:trPr>
          <w:gridAfter w:val="1"/>
          <w:wAfter w:w="266" w:type="dxa"/>
          <w:trHeight w:val="434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12 600,00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12 600,00</w:t>
            </w:r>
          </w:p>
        </w:tc>
      </w:tr>
      <w:tr w:rsidR="000B6B00" w:rsidRPr="000B6B00" w:rsidTr="001A1CD9">
        <w:trPr>
          <w:gridAfter w:val="1"/>
          <w:wAfter w:w="266" w:type="dxa"/>
          <w:trHeight w:val="434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000 20235118100000150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12 600,00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B00">
              <w:rPr>
                <w:rFonts w:ascii="Arial" w:hAnsi="Arial" w:cs="Arial"/>
                <w:color w:val="000000"/>
                <w:sz w:val="16"/>
                <w:szCs w:val="16"/>
              </w:rPr>
              <w:t>12 600,00</w:t>
            </w: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6B00" w:rsidRPr="000B6B0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B00" w:rsidRPr="000B6B00" w:rsidRDefault="000B6B00" w:rsidP="000B6B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2. Расходы бюджета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бюджета - всего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1 000 850,00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723 035,97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277 814,03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000 0100 0000000000 000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321 189,00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228 945,17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92 243,83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000 0102 0000000000 000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282 000,00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206 946,54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75 053,46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000 0102 0100000000 000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282 000,00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206 946,54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75 053,46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000 0102 0120000000 000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282 000,00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206 946,54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75 053,46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000 0102 0120010120 000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282 000,00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206 946,54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75 053,46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000 0102 0120010120 100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282 000,00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206 946,54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75 053,46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000 0102 0120010120 120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282 000,00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206 946,54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75 053,46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000 0102 0120010120 121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216 700,00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161 187,69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55 512,31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000 0102 0120010120 129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65 300,00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45 758,85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19 541,15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000 0103 0000000000 000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000 0103 0100000000 000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000 0103 0120000000 000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000 0103 0120010110 000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000 0103 0120010110 200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000 0103 0120010110 240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000 0103 0120010110 244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000 0104 0000000000 000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22 239,00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7 848,63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14 390,37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000 0104 0100000000 000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22 239,00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7 848,63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14 390,37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</w:t>
            </w: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000 0104 0120000000 000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22 239,00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7 848,63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14 390,37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000 0104 0120010110 000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22 239,00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7 848,63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14 390,37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000 0104 0120010110 200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9 239,00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7 848,63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1 390,37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000 0104 0120010110 240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9 239,00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7 848,63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1 390,37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000 0104 0120010110 244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9 239,00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7 848,63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1 390,37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000 0104 0120010110 800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13 000,00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000 0104 0120010110 850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13 000,00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000 0104 0120010110 853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13 000,00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000 0111 0000000000 000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000 0111 9900000000 000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000 0111 9910000000 000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000 0111 9910014100 000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000 0111 9910014100 800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000 0111 9910014100 870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000 0113 0000000000 000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14 750,00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14 150,00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000 0113 9800000000 000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 общего характера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000 0113 9850000000 000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000 0113 9850060510 000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000 0113 9850060510 500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000 0113 9850060510 540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000 0113 9900000000 000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14 150,00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14 150,00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выполнение других обязательств государства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000 0113 9990000000 000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14 150,00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14 150,00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Общее руководство и управление общими службами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000 0113 9990014730 000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14 150,00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14 150,00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000 0113 9990014730 800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14 150,00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14 150,00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000 0113 9990014730 830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4 071,00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4 071,00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000 0113 9990014730 831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4 071,00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4 071,00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000 0113 9990014730 850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10 079,00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10 079,00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000 0113 9990014730 852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10 079,00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10 079,00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000 0200 0000000000 000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25 200,00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11 799,02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13 400,98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000 0203 0000000000 000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25 200,00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11 799,02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13 400,98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000 0203 0100000000 000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25 200,00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11 799,02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13 400,98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000 0203 0140000000 000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25 200,00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11 799,02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13 400,98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000 0203 0140051180 000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25 200,00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11 799,02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13 400,98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000 0203 0140051180 100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23 700,00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11 799,02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11 900,98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000 0203 0140051180 120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23 700,00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11 799,02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11 900,98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000 0203 0140051180 121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18 100,00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9 096,00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9 004,00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000 0203 0140051180 129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5 600,00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2 703,02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2 896,98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000 0203 0140051180 200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1 500,00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000 0203 0140051180 240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1 500,00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000 0203 0140051180 244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1 500,00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000 0300 0000000000 000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000 0314 0000000000 000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"Материально-техническое обеспечение деятельности муниципального образования Бурлинский район на 2018-2020 годы"Расходы на реализацию мероприятий муниципальных целевых программ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000 0314 1500060990 000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000 0314 1500060990 200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000 0314 1500060990 240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000 0314 1500060990 244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000 0400 0000000000 000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349 900,00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349 900,00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000 0412 0000000000 000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349 900,00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349 900,00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"Кадастровая работа для осуществления государственного учета объектов недвижимости (кроме земельных </w:t>
            </w: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участков),находящихся в собственности муниципального образования Бурлинский район Алтайского края на 2015-2020 годы"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000 0412 5400000000 000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349 900,00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349 900,00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"Кадастровая работа для осуществления государственного учета объектов недвижимости (кроме земельных участков),находящихся в собственности муниципального образования Бурлинский район Алтайского края на 2015-2020 годы" Расходы на реализацию мероприятий муниципальных целевых программ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000 0412 5400060990 000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349 900,00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349 900,00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000 0412 5400060990 200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349 900,00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349 900,00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000 0412 5400060990 240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349 900,00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349 900,00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000 0412 5400060990 244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349 900,00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349 900,00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000 0500 0000000000 000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000 0502 0000000000 000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000 0502 9200000000 000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расходы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000 0502 9290000000 000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000 0502 9290018030 000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000 0502 9290018030 200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000 0502 9290018030 240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000 0502 9290018030 244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000 0800 0000000000 000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214 061,00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132 391,78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81 669,22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000 0804 0000000000 000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214 061,00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132 391,78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81 669,22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000 0804 0200000000 000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214 061,00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132 391,78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81 669,22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000 0804 0250000000 000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214 061,00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132 391,78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81 669,22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000 0804 0250010820 000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214 061,00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132 391,78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81 669,22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000 0804 0250010820 100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188 800,00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116 359,82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72 440,18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000 0804 0250010820 120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188 800,00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116 359,82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72 440,18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000 0804 0250010820 121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144 800,00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89 326,00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55 474,00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000 0804 0250010820 129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27 033,82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16 966,18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000 0804 0250010820 200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000 0804 0250010820 240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000 0804 0250010820 244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000 0804 0250010820 800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23 261,00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16 031,96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7 229,04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000 0804 0250010820 850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23 261,00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16 031,96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7 229,04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000 0804 0250010820 851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16 910,00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9 751,00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7 159,00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000 0804 0250010820 852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4 950,00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4 950,00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000 0804 0250010820 853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1 401,00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1 330,96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70,04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Результат исполнения бюджета (дефицит/</w:t>
            </w:r>
            <w:proofErr w:type="spellStart"/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профицит</w:t>
            </w:r>
            <w:proofErr w:type="spellEnd"/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-7 000,00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-53 990,98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30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B77830" w:rsidTr="001A1CD9">
        <w:trPr>
          <w:gridAfter w:val="1"/>
          <w:wAfter w:w="266" w:type="dxa"/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 w:rsidP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830" w:rsidRPr="00B77830" w:rsidRDefault="00B77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E21EB" w:rsidTr="001A1CD9">
        <w:tblPrEx>
          <w:tblLook w:val="04A0"/>
        </w:tblPrEx>
        <w:trPr>
          <w:trHeight w:val="293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3. Источники финансирования дефицита бюджета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21EB" w:rsidTr="001A1CD9">
        <w:tblPrEx>
          <w:tblLook w:val="04A0"/>
        </w:tblPrEx>
        <w:trPr>
          <w:trHeight w:val="1318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9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9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53 990,98</w:t>
            </w:r>
          </w:p>
        </w:tc>
        <w:tc>
          <w:tcPr>
            <w:tcW w:w="149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53 990,98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53 990,98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-537 800,00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-669 044,99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-537 800,00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-669 044,99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-537 800,00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-669 044,99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-537 800,00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-669 044,99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уменьшение остатков средств, 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544 800,00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723 035,97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544 800,00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723 035,97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544 800,00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723 035,97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544 800,00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723 035,97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000 01060000000000000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21EB" w:rsidTr="001A1CD9">
        <w:tblPrEx>
          <w:tblLook w:val="04A0"/>
        </w:tblPrEx>
        <w:trPr>
          <w:trHeight w:val="276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сельсовета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И.В. Ильчук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21EB" w:rsidTr="001A1CD9">
        <w:tblPrEx>
          <w:tblLook w:val="04A0"/>
        </w:tblPrEx>
        <w:trPr>
          <w:trHeight w:val="218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Руководитель финансово-экономической службы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21EB" w:rsidTr="001A1CD9">
        <w:tblPrEx>
          <w:tblLook w:val="04A0"/>
        </w:tblPrEx>
        <w:trPr>
          <w:trHeight w:val="276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Главный специалист по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финансам,налогам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сборам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Л.Н. Никитина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июля 2020 г.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E21EB" w:rsidTr="001A1CD9">
        <w:tblPrEx>
          <w:tblLook w:val="04A0"/>
        </w:tblPrEx>
        <w:trPr>
          <w:trHeight w:val="247"/>
        </w:trPr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EB" w:rsidRDefault="009E21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05297" w:rsidRDefault="00305297" w:rsidP="009E21EB"/>
    <w:p w:rsidR="00305297" w:rsidRDefault="00305297" w:rsidP="00305297">
      <w:pPr>
        <w:rPr>
          <w:rFonts w:ascii="Times New Roman" w:hAnsi="Times New Roman" w:cs="Times New Roman"/>
          <w:color w:val="000000"/>
          <w:sz w:val="28"/>
          <w:szCs w:val="28"/>
        </w:rPr>
        <w:sectPr w:rsidR="00305297" w:rsidSect="001A1CD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br w:type="page"/>
      </w:r>
    </w:p>
    <w:p w:rsidR="00305297" w:rsidRDefault="0030529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F713C" w:rsidRPr="00BF713C" w:rsidRDefault="00BF713C" w:rsidP="0030529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713C">
        <w:rPr>
          <w:rFonts w:ascii="Times New Roman" w:hAnsi="Times New Roman" w:cs="Times New Roman"/>
          <w:color w:val="000000"/>
          <w:sz w:val="28"/>
          <w:szCs w:val="28"/>
        </w:rPr>
        <w:t>ОТЧЕТ</w:t>
      </w:r>
    </w:p>
    <w:p w:rsidR="00BF713C" w:rsidRPr="00BF713C" w:rsidRDefault="00BF713C" w:rsidP="00BF71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13C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сельское поселение</w:t>
      </w:r>
    </w:p>
    <w:p w:rsidR="00BF713C" w:rsidRPr="00BF713C" w:rsidRDefault="00BF713C" w:rsidP="00BF71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13C">
        <w:rPr>
          <w:rFonts w:ascii="Times New Roman" w:hAnsi="Times New Roman" w:cs="Times New Roman"/>
          <w:sz w:val="28"/>
          <w:szCs w:val="28"/>
        </w:rPr>
        <w:t xml:space="preserve">Новоандреевский сельсовет Бурлинского района Алтайского края </w:t>
      </w:r>
    </w:p>
    <w:p w:rsidR="00BF713C" w:rsidRPr="00BF713C" w:rsidRDefault="00BF713C" w:rsidP="00BF71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F713C">
        <w:rPr>
          <w:rFonts w:ascii="Times New Roman" w:hAnsi="Times New Roman" w:cs="Times New Roman"/>
          <w:sz w:val="28"/>
          <w:szCs w:val="28"/>
        </w:rPr>
        <w:t>за первое полугодие 2020 года</w:t>
      </w:r>
    </w:p>
    <w:p w:rsidR="00BF713C" w:rsidRPr="00BF713C" w:rsidRDefault="00BF713C" w:rsidP="00BF713C">
      <w:pPr>
        <w:pStyle w:val="11"/>
        <w:jc w:val="both"/>
        <w:rPr>
          <w:szCs w:val="28"/>
        </w:rPr>
      </w:pPr>
    </w:p>
    <w:p w:rsidR="00BF713C" w:rsidRPr="00BF713C" w:rsidRDefault="00BF713C" w:rsidP="00BF71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3C">
        <w:rPr>
          <w:rFonts w:ascii="Times New Roman" w:hAnsi="Times New Roman" w:cs="Times New Roman"/>
          <w:sz w:val="26"/>
          <w:szCs w:val="26"/>
        </w:rPr>
        <w:t>ДОХОДЫ бюджета сельского поселения Новоандреевский сельсовет Бурлинского района в первом полугодии текущего года составили 669 тыс. рублей, в том числе собственные доходы 68,2 тыс. рублей. Получено из местного бюджета дотации на выравнивание бюджетной обеспеченности района в сумме 80,0 тыс. рублей, дотации на поддержку мер по обеспечению сбалансированности бюджета 508,3 тыс. рублей.</w:t>
      </w:r>
    </w:p>
    <w:p w:rsidR="00BF713C" w:rsidRPr="00BF713C" w:rsidRDefault="00BF713C" w:rsidP="00BF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13C">
        <w:rPr>
          <w:rFonts w:ascii="Times New Roman" w:hAnsi="Times New Roman" w:cs="Times New Roman"/>
          <w:sz w:val="26"/>
          <w:szCs w:val="26"/>
        </w:rPr>
        <w:t xml:space="preserve">Получено в бюджет сельского поселения 12,6 тыс. рублей субвенций на осуществление первичного воинского учета. </w:t>
      </w:r>
    </w:p>
    <w:p w:rsidR="00BF713C" w:rsidRPr="00BF713C" w:rsidRDefault="00BF713C" w:rsidP="00BF71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13C">
        <w:rPr>
          <w:rFonts w:ascii="Times New Roman" w:hAnsi="Times New Roman" w:cs="Times New Roman"/>
          <w:sz w:val="26"/>
          <w:szCs w:val="26"/>
        </w:rPr>
        <w:t>Годовой план поступления собственных доходов в бюджет сельского поселения выполнен на 46,8 %. План первого полугодия по собственным доходам перевыполнен на 174,9%.</w:t>
      </w:r>
    </w:p>
    <w:p w:rsidR="00BF713C" w:rsidRPr="00BF713C" w:rsidRDefault="00BF713C" w:rsidP="00BF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13C">
        <w:rPr>
          <w:rFonts w:ascii="Times New Roman" w:hAnsi="Times New Roman" w:cs="Times New Roman"/>
          <w:sz w:val="26"/>
          <w:szCs w:val="26"/>
        </w:rPr>
        <w:t xml:space="preserve">РАСХОДЫ бюджета сельского поселения в первом полугодии отчетного года составили 723,0 тыс. рублей согласно приложениям 1,2,3 к настоящему отчету. </w:t>
      </w:r>
    </w:p>
    <w:p w:rsidR="00BF713C" w:rsidRPr="00BF713C" w:rsidRDefault="00BF713C" w:rsidP="00BF71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13C">
        <w:rPr>
          <w:rFonts w:ascii="Times New Roman" w:hAnsi="Times New Roman" w:cs="Times New Roman"/>
          <w:sz w:val="26"/>
          <w:szCs w:val="26"/>
        </w:rPr>
        <w:t xml:space="preserve">За первое полугодие текущего года: </w:t>
      </w:r>
    </w:p>
    <w:p w:rsidR="00BF713C" w:rsidRPr="00BF713C" w:rsidRDefault="00BF713C" w:rsidP="00BF71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13C">
        <w:rPr>
          <w:rFonts w:ascii="Times New Roman" w:hAnsi="Times New Roman" w:cs="Times New Roman"/>
          <w:sz w:val="26"/>
          <w:szCs w:val="26"/>
        </w:rPr>
        <w:t>на решение общегосударственных вопросов финансирование составило 31,7% общего объема средств бюджета, что составляет 228,9 тыс. рублей;</w:t>
      </w:r>
    </w:p>
    <w:p w:rsidR="00BF713C" w:rsidRPr="00BF713C" w:rsidRDefault="00BF713C" w:rsidP="00BF71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13C">
        <w:rPr>
          <w:rFonts w:ascii="Times New Roman" w:hAnsi="Times New Roman" w:cs="Times New Roman"/>
          <w:sz w:val="26"/>
          <w:szCs w:val="26"/>
        </w:rPr>
        <w:t xml:space="preserve">из бюджета района направлено на культуру 18,3% от общих расходов бюджета, что составляет 132,4 тыс. рублей; </w:t>
      </w:r>
    </w:p>
    <w:p w:rsidR="00BF713C" w:rsidRPr="00BF713C" w:rsidRDefault="00BF713C" w:rsidP="00BF71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13C">
        <w:rPr>
          <w:rFonts w:ascii="Times New Roman" w:hAnsi="Times New Roman" w:cs="Times New Roman"/>
          <w:sz w:val="26"/>
          <w:szCs w:val="26"/>
        </w:rPr>
        <w:t>в области национальной обороны израсходовано 11,8 тыс. рублей, что составляет 1,6% от общего объема расходов бюджета;</w:t>
      </w:r>
    </w:p>
    <w:p w:rsidR="00BF713C" w:rsidRPr="00BF713C" w:rsidRDefault="00BF713C" w:rsidP="00BF71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3C">
        <w:rPr>
          <w:rFonts w:ascii="Times New Roman" w:hAnsi="Times New Roman" w:cs="Times New Roman"/>
          <w:sz w:val="26"/>
          <w:szCs w:val="26"/>
        </w:rPr>
        <w:t xml:space="preserve">           Из общего объема расходов бюджета в первом полугодии текущего года:  </w:t>
      </w:r>
    </w:p>
    <w:p w:rsidR="00BF713C" w:rsidRPr="00BF713C" w:rsidRDefault="00BF713C" w:rsidP="00BF71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13C">
        <w:rPr>
          <w:rFonts w:ascii="Times New Roman" w:hAnsi="Times New Roman" w:cs="Times New Roman"/>
          <w:sz w:val="26"/>
          <w:szCs w:val="26"/>
        </w:rPr>
        <w:t>Расходы на выплату заработной платы и иные выплаты персоналу (с учетом начислений) составили 46,3% или 335,1 тыс. рублей.</w:t>
      </w:r>
    </w:p>
    <w:p w:rsidR="00BF713C" w:rsidRPr="00BF713C" w:rsidRDefault="00BF713C" w:rsidP="00BF71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13C">
        <w:rPr>
          <w:rFonts w:ascii="Times New Roman" w:hAnsi="Times New Roman" w:cs="Times New Roman"/>
          <w:sz w:val="26"/>
          <w:szCs w:val="26"/>
        </w:rPr>
        <w:t xml:space="preserve">На иные закупки товаров, работ и услуг для обеспечения муниципальных нужд направлено 357,7 тыс. рублей или 49,5%. </w:t>
      </w:r>
    </w:p>
    <w:p w:rsidR="00BF713C" w:rsidRPr="00BF713C" w:rsidRDefault="00BF713C" w:rsidP="00BF71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13C">
        <w:rPr>
          <w:rFonts w:ascii="Times New Roman" w:hAnsi="Times New Roman" w:cs="Times New Roman"/>
          <w:sz w:val="26"/>
          <w:szCs w:val="26"/>
        </w:rPr>
        <w:t xml:space="preserve">Уплата налогов, сборов и иных платежей составила 30,2 тыс. рублей или 4,2%.                                    </w:t>
      </w:r>
    </w:p>
    <w:p w:rsidR="00BF713C" w:rsidRPr="00BF713C" w:rsidRDefault="00BF713C" w:rsidP="00BF71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3C">
        <w:rPr>
          <w:rFonts w:ascii="Times New Roman" w:hAnsi="Times New Roman" w:cs="Times New Roman"/>
          <w:sz w:val="26"/>
          <w:szCs w:val="26"/>
        </w:rPr>
        <w:t xml:space="preserve">            Дефицит бюджета сельского поселения в первом полугодии текущего года получен в размере 54,0 тыс. рублей. </w:t>
      </w:r>
    </w:p>
    <w:p w:rsidR="00BF713C" w:rsidRPr="00BF713C" w:rsidRDefault="00BF713C" w:rsidP="00BF71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713C" w:rsidRPr="00BF713C" w:rsidRDefault="00BF713C" w:rsidP="00BF71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713C" w:rsidRPr="00BF713C" w:rsidRDefault="00BF713C" w:rsidP="00BF713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</w:t>
      </w:r>
      <w:r w:rsidRPr="00BF713C">
        <w:rPr>
          <w:rFonts w:ascii="Times New Roman" w:hAnsi="Times New Roman" w:cs="Times New Roman"/>
          <w:bCs/>
          <w:sz w:val="26"/>
          <w:szCs w:val="26"/>
        </w:rPr>
        <w:t>ыполнение доходов бюджета сельского поселения</w:t>
      </w:r>
    </w:p>
    <w:p w:rsidR="00BF713C" w:rsidRPr="00BF713C" w:rsidRDefault="00BF713C" w:rsidP="00BF713C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BF713C">
        <w:rPr>
          <w:rFonts w:ascii="Times New Roman" w:hAnsi="Times New Roman" w:cs="Times New Roman"/>
          <w:bCs/>
          <w:sz w:val="26"/>
          <w:szCs w:val="26"/>
        </w:rPr>
        <w:t>за первое полугодие 2020 года</w:t>
      </w:r>
    </w:p>
    <w:tbl>
      <w:tblPr>
        <w:tblW w:w="10020" w:type="dxa"/>
        <w:tblInd w:w="113" w:type="dxa"/>
        <w:tblLayout w:type="fixed"/>
        <w:tblLook w:val="04A0"/>
      </w:tblPr>
      <w:tblGrid>
        <w:gridCol w:w="5318"/>
        <w:gridCol w:w="1053"/>
        <w:gridCol w:w="1134"/>
        <w:gridCol w:w="1125"/>
        <w:gridCol w:w="1390"/>
      </w:tblGrid>
      <w:tr w:rsidR="00BF713C" w:rsidRPr="00BF713C" w:rsidTr="00BF713C">
        <w:trPr>
          <w:trHeight w:val="57"/>
        </w:trPr>
        <w:tc>
          <w:tcPr>
            <w:tcW w:w="100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Собственные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% выполнения гр.4/гр.2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Отклонения гр.4-гр.2</w:t>
            </w: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6,7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Земельный налог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22,6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-12</w:t>
            </w: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налог юридических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32,6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322,8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22,5</w:t>
            </w: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пошлина, сборы  (суд)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2,4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-3,6</w:t>
            </w: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123,5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8,6</w:t>
            </w: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земли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-1,4</w:t>
            </w: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Плата за негативное воздействие на окружающую среду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Доходы от оказания платных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 xml:space="preserve">Штрафы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Прочие доходы от использования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неналоговых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958,3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20,6</w:t>
            </w:r>
          </w:p>
        </w:tc>
      </w:tr>
      <w:tr w:rsidR="00BF713C" w:rsidRPr="00BF713C" w:rsidTr="00BF713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174,9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29,2</w:t>
            </w:r>
          </w:p>
        </w:tc>
      </w:tr>
    </w:tbl>
    <w:p w:rsidR="00BF713C" w:rsidRPr="00BF713C" w:rsidRDefault="00BF713C" w:rsidP="00BF71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</w:rPr>
      </w:pPr>
    </w:p>
    <w:p w:rsidR="00BF713C" w:rsidRPr="00BF713C" w:rsidRDefault="00BF713C" w:rsidP="00BF713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Р</w:t>
      </w:r>
      <w:r w:rsidRPr="00BF713C">
        <w:rPr>
          <w:rFonts w:ascii="Times New Roman" w:hAnsi="Times New Roman" w:cs="Times New Roman"/>
          <w:bCs/>
          <w:color w:val="000000"/>
          <w:sz w:val="26"/>
          <w:szCs w:val="26"/>
        </w:rPr>
        <w:t>АСХОДЫ</w:t>
      </w:r>
    </w:p>
    <w:p w:rsidR="00BF713C" w:rsidRPr="00BF713C" w:rsidRDefault="00BF713C" w:rsidP="00BF713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F713C">
        <w:rPr>
          <w:rFonts w:ascii="Times New Roman" w:hAnsi="Times New Roman" w:cs="Times New Roman"/>
          <w:bCs/>
          <w:sz w:val="26"/>
          <w:szCs w:val="26"/>
        </w:rPr>
        <w:t xml:space="preserve">бюджета </w:t>
      </w:r>
      <w:r w:rsidRPr="00BF713C">
        <w:rPr>
          <w:rFonts w:ascii="Times New Roman" w:hAnsi="Times New Roman" w:cs="Times New Roman"/>
          <w:sz w:val="26"/>
          <w:szCs w:val="26"/>
        </w:rPr>
        <w:t>муниципального образования Новоандреевский сельсовет Бурлинского района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713C">
        <w:rPr>
          <w:rFonts w:ascii="Times New Roman" w:hAnsi="Times New Roman" w:cs="Times New Roman"/>
          <w:bCs/>
          <w:sz w:val="26"/>
          <w:szCs w:val="26"/>
        </w:rPr>
        <w:t>по разделам классификации расходов</w:t>
      </w:r>
    </w:p>
    <w:p w:rsidR="00BF713C" w:rsidRPr="00BF713C" w:rsidRDefault="00BF713C" w:rsidP="00BF713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F713C">
        <w:rPr>
          <w:rFonts w:ascii="Times New Roman" w:hAnsi="Times New Roman" w:cs="Times New Roman"/>
          <w:bCs/>
          <w:color w:val="000000"/>
          <w:sz w:val="26"/>
          <w:szCs w:val="26"/>
        </w:rPr>
        <w:t>в первом полугодии 2020 года</w:t>
      </w:r>
    </w:p>
    <w:p w:rsidR="00BF713C" w:rsidRPr="00BF713C" w:rsidRDefault="00BF713C" w:rsidP="00BF71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F713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тыс. рублей</w:t>
      </w:r>
    </w:p>
    <w:tbl>
      <w:tblPr>
        <w:tblW w:w="9020" w:type="dxa"/>
        <w:tblInd w:w="113" w:type="dxa"/>
        <w:tblLook w:val="04A0"/>
      </w:tblPr>
      <w:tblGrid>
        <w:gridCol w:w="1925"/>
        <w:gridCol w:w="3203"/>
        <w:gridCol w:w="227"/>
        <w:gridCol w:w="1754"/>
        <w:gridCol w:w="1911"/>
      </w:tblGrid>
      <w:tr w:rsidR="00BF713C" w:rsidRPr="00BF713C" w:rsidTr="00BF713C">
        <w:trPr>
          <w:trHeight w:val="5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Раздел</w:t>
            </w:r>
          </w:p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классификации расходов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Источники доходов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Расходы бюджета по отраслям за первое полугодие 2020 г.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процентном отношении к общей сумме расходов</w:t>
            </w:r>
          </w:p>
        </w:tc>
      </w:tr>
      <w:tr w:rsidR="00BF713C" w:rsidRPr="00BF713C" w:rsidTr="00BF713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01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228,9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31,7%</w:t>
            </w:r>
          </w:p>
        </w:tc>
      </w:tr>
      <w:tr w:rsidR="00BF713C" w:rsidRPr="00BF713C" w:rsidTr="00BF713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02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1,6%</w:t>
            </w:r>
          </w:p>
        </w:tc>
      </w:tr>
      <w:tr w:rsidR="00BF713C" w:rsidRPr="00BF713C" w:rsidTr="00BF713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04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349,9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48,4%</w:t>
            </w:r>
          </w:p>
        </w:tc>
      </w:tr>
      <w:tr w:rsidR="00BF713C" w:rsidRPr="00BF713C" w:rsidTr="00BF713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08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132,4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18,3%</w:t>
            </w:r>
          </w:p>
        </w:tc>
      </w:tr>
      <w:tr w:rsidR="00BF713C" w:rsidRPr="00BF713C" w:rsidTr="00BF713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Всего расходов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723,0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100,0%</w:t>
            </w:r>
          </w:p>
        </w:tc>
      </w:tr>
    </w:tbl>
    <w:p w:rsidR="00BF713C" w:rsidRPr="00BF713C" w:rsidRDefault="00BF713C" w:rsidP="00BF713C">
      <w:pPr>
        <w:widowControl w:val="0"/>
        <w:spacing w:after="0" w:line="240" w:lineRule="auto"/>
        <w:jc w:val="both"/>
        <w:rPr>
          <w:rFonts w:ascii="Times New Roman" w:hAnsi="Times New Roman" w:cs="Times New Roman"/>
          <w:caps/>
          <w:sz w:val="26"/>
          <w:szCs w:val="26"/>
        </w:rPr>
      </w:pPr>
    </w:p>
    <w:p w:rsidR="00BF713C" w:rsidRPr="00BF713C" w:rsidRDefault="00BF713C" w:rsidP="00BF71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3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АНАЛИЗ</w:t>
      </w:r>
    </w:p>
    <w:p w:rsidR="00A326F9" w:rsidRDefault="00BF713C" w:rsidP="00BF71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3C">
        <w:rPr>
          <w:rFonts w:ascii="Times New Roman" w:hAnsi="Times New Roman" w:cs="Times New Roman"/>
          <w:sz w:val="26"/>
          <w:szCs w:val="26"/>
        </w:rPr>
        <w:t xml:space="preserve">расходования средств по видам расходов </w:t>
      </w:r>
      <w:r w:rsidRPr="00BF713C">
        <w:rPr>
          <w:rFonts w:ascii="Times New Roman" w:hAnsi="Times New Roman" w:cs="Times New Roman"/>
          <w:bCs/>
          <w:sz w:val="26"/>
          <w:szCs w:val="26"/>
        </w:rPr>
        <w:t xml:space="preserve">бюджета </w:t>
      </w:r>
      <w:r w:rsidRPr="00BF713C">
        <w:rPr>
          <w:rFonts w:ascii="Times New Roman" w:hAnsi="Times New Roman" w:cs="Times New Roman"/>
          <w:sz w:val="26"/>
          <w:szCs w:val="26"/>
        </w:rPr>
        <w:t>муниципального образования Новоандреевский сельсовет Бурлинского района   Алтайского края</w:t>
      </w:r>
    </w:p>
    <w:p w:rsidR="00BF713C" w:rsidRPr="00BF713C" w:rsidRDefault="00A326F9" w:rsidP="00BF713C">
      <w:pPr>
        <w:widowControl w:val="0"/>
        <w:spacing w:after="0" w:line="240" w:lineRule="auto"/>
        <w:jc w:val="both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BF713C" w:rsidRPr="00BF713C">
        <w:rPr>
          <w:rFonts w:ascii="Times New Roman" w:hAnsi="Times New Roman" w:cs="Times New Roman"/>
          <w:sz w:val="26"/>
          <w:szCs w:val="26"/>
        </w:rPr>
        <w:t>за первое полугодие 2020 года</w:t>
      </w:r>
    </w:p>
    <w:p w:rsidR="00BF713C" w:rsidRPr="00A326F9" w:rsidRDefault="00A326F9" w:rsidP="00A326F9">
      <w:pPr>
        <w:pStyle w:val="1"/>
        <w:jc w:val="right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тыс.руб</w:t>
      </w:r>
      <w:proofErr w:type="spellEnd"/>
      <w:r w:rsidR="00BF713C" w:rsidRPr="00BF713C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</w:p>
    <w:tbl>
      <w:tblPr>
        <w:tblW w:w="9826" w:type="dxa"/>
        <w:tblInd w:w="113" w:type="dxa"/>
        <w:tblLook w:val="04A0"/>
      </w:tblPr>
      <w:tblGrid>
        <w:gridCol w:w="683"/>
        <w:gridCol w:w="4454"/>
        <w:gridCol w:w="1196"/>
        <w:gridCol w:w="2027"/>
        <w:gridCol w:w="1522"/>
      </w:tblGrid>
      <w:tr w:rsidR="00BF713C" w:rsidRPr="00BF713C" w:rsidTr="00BF713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Вид расходов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A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бюджетом муниципального         района                </w:t>
            </w:r>
            <w:r w:rsidRPr="00BF71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тыс. рублей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процентном отношении      </w:t>
            </w:r>
            <w:r w:rsidRPr="00BF71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общей суммы расходов %</w:t>
            </w:r>
          </w:p>
        </w:tc>
      </w:tr>
      <w:tr w:rsidR="00BF713C" w:rsidRPr="00BF713C" w:rsidTr="00BF713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Всего расходов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960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723,0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F713C" w:rsidRPr="00BF713C" w:rsidTr="00BF713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Расходы на выплаты персоналу государственных</w:t>
            </w: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(муниципальных) органов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335,1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46,3</w:t>
            </w:r>
          </w:p>
        </w:tc>
      </w:tr>
      <w:tr w:rsidR="00BF713C" w:rsidRPr="00BF713C" w:rsidTr="00BF713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Фонд оплаты труда государственных (муниципальных) органов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259,6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35,9</w:t>
            </w:r>
          </w:p>
        </w:tc>
      </w:tr>
      <w:tr w:rsidR="00BF713C" w:rsidRPr="00BF713C" w:rsidTr="00BF713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Взносы по обязательному социальному страхованию</w:t>
            </w:r>
            <w:r w:rsidRPr="00BF713C">
              <w:rPr>
                <w:rFonts w:ascii="Times New Roman" w:hAnsi="Times New Roman" w:cs="Times New Roman"/>
                <w:sz w:val="26"/>
                <w:szCs w:val="26"/>
              </w:rPr>
              <w:br/>
              <w:t>на выплаты денежного содержания и иные выплаты работникам</w:t>
            </w:r>
            <w:r w:rsidRPr="00BF713C">
              <w:rPr>
                <w:rFonts w:ascii="Times New Roman" w:hAnsi="Times New Roman" w:cs="Times New Roman"/>
                <w:sz w:val="26"/>
                <w:szCs w:val="26"/>
              </w:rPr>
              <w:br/>
              <w:t>государственных (муниципальных) органов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75,5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10,4</w:t>
            </w:r>
          </w:p>
        </w:tc>
      </w:tr>
      <w:tr w:rsidR="00BF713C" w:rsidRPr="00BF713C" w:rsidTr="00BF713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Иные закупки товаров, работ и услуг для обеспечения</w:t>
            </w: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государственных (муниципальных) нужд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357,7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49,5</w:t>
            </w:r>
          </w:p>
        </w:tc>
      </w:tr>
      <w:tr w:rsidR="00BF713C" w:rsidRPr="00BF713C" w:rsidTr="00BF713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357,7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49,5</w:t>
            </w:r>
          </w:p>
        </w:tc>
      </w:tr>
      <w:tr w:rsidR="00BF713C" w:rsidRPr="00BF713C" w:rsidTr="00BF713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Исполнение судебных актов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830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4,1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</w:tr>
      <w:tr w:rsidR="00BF713C" w:rsidRPr="00BF713C" w:rsidTr="00BF713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Исполнение судебных актов Российской Федерации</w:t>
            </w:r>
          </w:p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и мировых соглашений по возмещению вреда, причиненного</w:t>
            </w:r>
          </w:p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в результате незаконных действий (бездействия) органов</w:t>
            </w:r>
          </w:p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государственной власти (государственных органов), органов</w:t>
            </w:r>
          </w:p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местного самоуправления либо должностных лиц этих органов,</w:t>
            </w:r>
          </w:p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а также в результате деятельности казенных учреждений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831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4,1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</w:tr>
      <w:tr w:rsidR="00BF713C" w:rsidRPr="00BF713C" w:rsidTr="00BF713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850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26,1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3,6</w:t>
            </w:r>
          </w:p>
        </w:tc>
      </w:tr>
      <w:tr w:rsidR="00BF713C" w:rsidRPr="00BF713C" w:rsidTr="00BF713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Уплата налога на имущество организаций</w:t>
            </w:r>
          </w:p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и земельного налога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851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1,4</w:t>
            </w:r>
          </w:p>
        </w:tc>
      </w:tr>
      <w:tr w:rsidR="00BF713C" w:rsidRPr="00BF713C" w:rsidTr="00BF713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Уплата прочих налогов, сборов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852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2,1</w:t>
            </w:r>
          </w:p>
        </w:tc>
      </w:tr>
      <w:tr w:rsidR="00BF713C" w:rsidRPr="00BF713C" w:rsidTr="00BF713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Уплата иных платежей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853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sz w:val="26"/>
                <w:szCs w:val="26"/>
              </w:rPr>
              <w:t>1,9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13C" w:rsidRPr="00BF713C" w:rsidRDefault="00BF713C" w:rsidP="00BF7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713C">
              <w:rPr>
                <w:rFonts w:ascii="Times New Roman" w:hAnsi="Times New Roman" w:cs="Times New Roman"/>
                <w:bCs/>
                <w:sz w:val="26"/>
                <w:szCs w:val="26"/>
              </w:rPr>
              <w:t>0,3</w:t>
            </w:r>
          </w:p>
        </w:tc>
      </w:tr>
    </w:tbl>
    <w:p w:rsidR="00BF713C" w:rsidRPr="00BF713C" w:rsidRDefault="00BF713C" w:rsidP="00BF71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</w:rPr>
      </w:pPr>
    </w:p>
    <w:p w:rsidR="00BF713C" w:rsidRPr="00BF713C" w:rsidRDefault="00BF713C" w:rsidP="00BF713C">
      <w:pPr>
        <w:widowControl w:val="0"/>
        <w:spacing w:after="0" w:line="240" w:lineRule="auto"/>
        <w:jc w:val="both"/>
        <w:rPr>
          <w:rFonts w:ascii="Times New Roman" w:hAnsi="Times New Roman" w:cs="Times New Roman"/>
          <w:caps/>
          <w:sz w:val="26"/>
          <w:szCs w:val="26"/>
        </w:rPr>
      </w:pPr>
    </w:p>
    <w:p w:rsidR="00BF713C" w:rsidRPr="00BF713C" w:rsidRDefault="00BF713C" w:rsidP="00BF713C">
      <w:pPr>
        <w:widowControl w:val="0"/>
        <w:spacing w:after="0" w:line="240" w:lineRule="auto"/>
        <w:jc w:val="both"/>
        <w:rPr>
          <w:rFonts w:ascii="Times New Roman" w:hAnsi="Times New Roman" w:cs="Times New Roman"/>
          <w:caps/>
          <w:sz w:val="26"/>
          <w:szCs w:val="26"/>
        </w:rPr>
      </w:pPr>
    </w:p>
    <w:p w:rsidR="00BF713C" w:rsidRPr="00BF713C" w:rsidRDefault="00BF713C" w:rsidP="00BF71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BF713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                                              </w:t>
      </w:r>
    </w:p>
    <w:p w:rsidR="002C2FE4" w:rsidRPr="00BF713C" w:rsidRDefault="002C2FE4" w:rsidP="00BF71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C2FE4" w:rsidRPr="00BF713C" w:rsidSect="00305297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B6B00"/>
    <w:rsid w:val="000B6B00"/>
    <w:rsid w:val="00154E82"/>
    <w:rsid w:val="001A1CD9"/>
    <w:rsid w:val="001C27A3"/>
    <w:rsid w:val="002C2FE4"/>
    <w:rsid w:val="00305297"/>
    <w:rsid w:val="0031015E"/>
    <w:rsid w:val="003C7EB1"/>
    <w:rsid w:val="0048576A"/>
    <w:rsid w:val="004B5015"/>
    <w:rsid w:val="00756986"/>
    <w:rsid w:val="00782098"/>
    <w:rsid w:val="009E21EB"/>
    <w:rsid w:val="00A326F9"/>
    <w:rsid w:val="00AA3E54"/>
    <w:rsid w:val="00B77830"/>
    <w:rsid w:val="00BD40CD"/>
    <w:rsid w:val="00BF713C"/>
    <w:rsid w:val="00CF0BD0"/>
    <w:rsid w:val="00F8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E4"/>
  </w:style>
  <w:style w:type="paragraph" w:styleId="1">
    <w:name w:val="heading 1"/>
    <w:basedOn w:val="a"/>
    <w:next w:val="a"/>
    <w:link w:val="10"/>
    <w:qFormat/>
    <w:rsid w:val="00BF713C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1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BF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1F543-4675-4144-94C1-FE6578AD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4230</Words>
  <Characters>24112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ТТВ</cp:lastModifiedBy>
  <cp:revision>11</cp:revision>
  <cp:lastPrinted>2020-09-30T03:03:00Z</cp:lastPrinted>
  <dcterms:created xsi:type="dcterms:W3CDTF">2020-09-29T05:03:00Z</dcterms:created>
  <dcterms:modified xsi:type="dcterms:W3CDTF">2020-10-01T10:18:00Z</dcterms:modified>
</cp:coreProperties>
</file>