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AD" w:rsidRPr="008B1AAD" w:rsidRDefault="008B1AAD" w:rsidP="008B1AAD">
      <w:pPr>
        <w:spacing w:after="0" w:line="240" w:lineRule="auto"/>
        <w:jc w:val="center"/>
        <w:rPr>
          <w:rFonts w:ascii="Times New Roman" w:eastAsia="Times New Roman" w:hAnsi="Times New Roman" w:cs="Times New Roman"/>
          <w:b/>
          <w:bCs/>
          <w:sz w:val="24"/>
          <w:szCs w:val="24"/>
          <w:lang w:eastAsia="ru-RU"/>
        </w:rPr>
      </w:pPr>
      <w:r w:rsidRPr="008B1AAD">
        <w:rPr>
          <w:rFonts w:ascii="Times New Roman" w:eastAsia="Times New Roman" w:hAnsi="Times New Roman" w:cs="Times New Roman"/>
          <w:b/>
          <w:bCs/>
          <w:sz w:val="24"/>
          <w:szCs w:val="24"/>
          <w:lang w:eastAsia="ru-RU"/>
        </w:rPr>
        <w:t>РОССИЙСКАЯ ФЕДЕРАЦИЯ</w:t>
      </w:r>
    </w:p>
    <w:p w:rsidR="008B1AAD" w:rsidRPr="008B1AAD" w:rsidRDefault="008B1AAD" w:rsidP="008B1AAD">
      <w:pPr>
        <w:spacing w:after="0" w:line="240" w:lineRule="auto"/>
        <w:jc w:val="center"/>
        <w:rPr>
          <w:rFonts w:ascii="Times New Roman" w:eastAsia="Times New Roman" w:hAnsi="Times New Roman" w:cs="Times New Roman"/>
          <w:b/>
          <w:bCs/>
          <w:sz w:val="24"/>
          <w:szCs w:val="24"/>
          <w:lang w:eastAsia="ru-RU"/>
        </w:rPr>
      </w:pPr>
      <w:r w:rsidRPr="008B1AAD">
        <w:rPr>
          <w:rFonts w:ascii="Times New Roman" w:eastAsia="Times New Roman" w:hAnsi="Times New Roman" w:cs="Times New Roman"/>
          <w:b/>
          <w:bCs/>
          <w:sz w:val="24"/>
          <w:szCs w:val="24"/>
          <w:lang w:eastAsia="ru-RU"/>
        </w:rPr>
        <w:t>АДМИНИСТРАЦИЯ БУРЛИНСКОГО РАЙОНА</w:t>
      </w:r>
    </w:p>
    <w:p w:rsidR="008B1AAD" w:rsidRPr="008B1AAD" w:rsidRDefault="008B1AAD" w:rsidP="008B1AAD">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eastAsia="ru-RU"/>
        </w:rPr>
      </w:pPr>
      <w:r w:rsidRPr="008B1AAD">
        <w:rPr>
          <w:rFonts w:ascii="Times New Roman" w:eastAsia="Times New Roman" w:hAnsi="Times New Roman" w:cs="Times New Roman"/>
          <w:b/>
          <w:bCs/>
          <w:sz w:val="24"/>
          <w:szCs w:val="20"/>
          <w:lang w:eastAsia="ru-RU"/>
        </w:rPr>
        <w:t>АЛТАЙСКОГО КРАЯ</w:t>
      </w:r>
    </w:p>
    <w:p w:rsidR="008B1AAD" w:rsidRPr="008B1AAD" w:rsidRDefault="008B1AAD" w:rsidP="008B1AAD">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eastAsia="ru-RU"/>
        </w:rPr>
      </w:pPr>
    </w:p>
    <w:p w:rsidR="008B1AAD" w:rsidRPr="008B1AAD" w:rsidRDefault="008B1AAD" w:rsidP="008B1AAD">
      <w:pPr>
        <w:widowControl w:val="0"/>
        <w:autoSpaceDE w:val="0"/>
        <w:autoSpaceDN w:val="0"/>
        <w:adjustRightInd w:val="0"/>
        <w:spacing w:after="0" w:line="240" w:lineRule="auto"/>
        <w:jc w:val="center"/>
        <w:rPr>
          <w:rFonts w:ascii="Times New Roman" w:eastAsia="Times New Roman" w:hAnsi="Times New Roman" w:cs="Times New Roman"/>
          <w:b/>
          <w:bCs/>
          <w:sz w:val="24"/>
          <w:szCs w:val="20"/>
          <w:lang w:eastAsia="ru-RU"/>
        </w:rPr>
      </w:pPr>
    </w:p>
    <w:p w:rsidR="008B1AAD" w:rsidRPr="008B1AAD" w:rsidRDefault="008B1AAD" w:rsidP="008B1AAD">
      <w:pPr>
        <w:keepNext/>
        <w:spacing w:after="0" w:line="240" w:lineRule="auto"/>
        <w:jc w:val="center"/>
        <w:outlineLvl w:val="0"/>
        <w:rPr>
          <w:rFonts w:ascii="Times New Roman" w:eastAsia="Times New Roman" w:hAnsi="Times New Roman" w:cs="Times New Roman"/>
          <w:b/>
          <w:bCs/>
          <w:sz w:val="28"/>
          <w:szCs w:val="24"/>
          <w:lang w:eastAsia="ru-RU"/>
        </w:rPr>
      </w:pPr>
      <w:proofErr w:type="gramStart"/>
      <w:r w:rsidRPr="008B1AAD">
        <w:rPr>
          <w:rFonts w:ascii="Times New Roman" w:eastAsia="Times New Roman" w:hAnsi="Times New Roman" w:cs="Times New Roman"/>
          <w:b/>
          <w:bCs/>
          <w:sz w:val="28"/>
          <w:szCs w:val="24"/>
          <w:lang w:eastAsia="ru-RU"/>
        </w:rPr>
        <w:t>П</w:t>
      </w:r>
      <w:proofErr w:type="gramEnd"/>
      <w:r w:rsidRPr="008B1AAD">
        <w:rPr>
          <w:rFonts w:ascii="Times New Roman" w:eastAsia="Times New Roman" w:hAnsi="Times New Roman" w:cs="Times New Roman"/>
          <w:b/>
          <w:bCs/>
          <w:sz w:val="28"/>
          <w:szCs w:val="24"/>
          <w:lang w:eastAsia="ru-RU"/>
        </w:rPr>
        <w:t xml:space="preserve"> О С Т А Н О В Л Е Н И Е</w:t>
      </w:r>
    </w:p>
    <w:p w:rsidR="008B1AAD" w:rsidRPr="008B1AAD" w:rsidRDefault="008B1AAD" w:rsidP="008B1AAD">
      <w:pPr>
        <w:widowControl w:val="0"/>
        <w:autoSpaceDE w:val="0"/>
        <w:autoSpaceDN w:val="0"/>
        <w:adjustRightInd w:val="0"/>
        <w:spacing w:after="0" w:line="240" w:lineRule="auto"/>
        <w:jc w:val="both"/>
        <w:rPr>
          <w:rFonts w:ascii="Times New Roman" w:eastAsia="Times New Roman" w:hAnsi="Times New Roman" w:cs="Times New Roman"/>
          <w:b/>
          <w:bCs/>
          <w:sz w:val="28"/>
          <w:szCs w:val="20"/>
          <w:lang w:eastAsia="ru-RU"/>
        </w:rPr>
      </w:pPr>
    </w:p>
    <w:p w:rsidR="008B1AAD" w:rsidRPr="008B1AAD" w:rsidRDefault="007E5C9C" w:rsidP="008B1AAD">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60141">
        <w:rPr>
          <w:rFonts w:ascii="Times New Roman" w:eastAsia="Times New Roman" w:hAnsi="Times New Roman" w:cs="Times New Roman"/>
          <w:sz w:val="26"/>
          <w:szCs w:val="26"/>
          <w:lang w:eastAsia="ru-RU"/>
        </w:rPr>
        <w:t xml:space="preserve">02 </w:t>
      </w:r>
      <w:r w:rsidR="00660D1D">
        <w:rPr>
          <w:rFonts w:ascii="Times New Roman" w:eastAsia="Times New Roman" w:hAnsi="Times New Roman" w:cs="Times New Roman"/>
          <w:sz w:val="26"/>
          <w:szCs w:val="26"/>
          <w:lang w:eastAsia="ru-RU"/>
        </w:rPr>
        <w:t>апреля</w:t>
      </w:r>
      <w:r>
        <w:rPr>
          <w:rFonts w:ascii="Times New Roman" w:eastAsia="Times New Roman" w:hAnsi="Times New Roman" w:cs="Times New Roman"/>
          <w:sz w:val="26"/>
          <w:szCs w:val="26"/>
          <w:lang w:eastAsia="ru-RU"/>
        </w:rPr>
        <w:t xml:space="preserve"> </w:t>
      </w:r>
      <w:r w:rsidR="00111225">
        <w:rPr>
          <w:rFonts w:ascii="Times New Roman" w:eastAsia="Times New Roman" w:hAnsi="Times New Roman" w:cs="Times New Roman"/>
          <w:sz w:val="26"/>
          <w:szCs w:val="26"/>
          <w:lang w:eastAsia="ru-RU"/>
        </w:rPr>
        <w:t>2026</w:t>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r>
      <w:r w:rsidR="008B1AAD" w:rsidRPr="008B1AAD">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 xml:space="preserve">         </w:t>
      </w:r>
      <w:r w:rsidR="00111225">
        <w:rPr>
          <w:rFonts w:ascii="Times New Roman" w:eastAsia="Times New Roman" w:hAnsi="Times New Roman" w:cs="Times New Roman"/>
          <w:sz w:val="26"/>
          <w:szCs w:val="26"/>
          <w:lang w:eastAsia="ru-RU"/>
        </w:rPr>
        <w:t xml:space="preserve">             № </w:t>
      </w:r>
      <w:r w:rsidR="00760141">
        <w:rPr>
          <w:rFonts w:ascii="Times New Roman" w:eastAsia="Times New Roman" w:hAnsi="Times New Roman" w:cs="Times New Roman"/>
          <w:sz w:val="26"/>
          <w:szCs w:val="26"/>
          <w:lang w:eastAsia="ru-RU"/>
        </w:rPr>
        <w:t>108</w:t>
      </w:r>
      <w:r w:rsidR="00111225">
        <w:rPr>
          <w:rFonts w:ascii="Times New Roman" w:eastAsia="Times New Roman" w:hAnsi="Times New Roman" w:cs="Times New Roman"/>
          <w:sz w:val="26"/>
          <w:szCs w:val="26"/>
          <w:lang w:eastAsia="ru-RU"/>
        </w:rPr>
        <w:t xml:space="preserve"> </w:t>
      </w:r>
    </w:p>
    <w:p w:rsidR="008B1AAD" w:rsidRPr="008B1AAD" w:rsidRDefault="008B1AAD" w:rsidP="008B1AAD">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proofErr w:type="gramStart"/>
      <w:r w:rsidRPr="008B1AAD">
        <w:rPr>
          <w:rFonts w:ascii="Times New Roman" w:eastAsia="Times New Roman" w:hAnsi="Times New Roman" w:cs="Times New Roman"/>
          <w:szCs w:val="20"/>
          <w:lang w:eastAsia="ru-RU"/>
        </w:rPr>
        <w:t>с</w:t>
      </w:r>
      <w:proofErr w:type="gramEnd"/>
      <w:r w:rsidRPr="008B1AAD">
        <w:rPr>
          <w:rFonts w:ascii="Times New Roman" w:eastAsia="Times New Roman" w:hAnsi="Times New Roman" w:cs="Times New Roman"/>
          <w:szCs w:val="20"/>
          <w:lang w:eastAsia="ru-RU"/>
        </w:rPr>
        <w:t>. Бурла</w:t>
      </w:r>
    </w:p>
    <w:p w:rsidR="008B1AAD" w:rsidRPr="008B1AAD" w:rsidRDefault="008B1AAD" w:rsidP="008B1AAD">
      <w:pPr>
        <w:widowControl w:val="0"/>
        <w:autoSpaceDE w:val="0"/>
        <w:autoSpaceDN w:val="0"/>
        <w:adjustRightInd w:val="0"/>
        <w:spacing w:after="0" w:line="240" w:lineRule="auto"/>
        <w:rPr>
          <w:rFonts w:ascii="Times New Roman" w:eastAsia="Times New Roman" w:hAnsi="Times New Roman" w:cs="Times New Roman"/>
          <w:szCs w:val="20"/>
          <w:lang w:eastAsia="ru-RU"/>
        </w:rPr>
      </w:pPr>
    </w:p>
    <w:p w:rsidR="00047D51" w:rsidRDefault="00111225"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 внесении изменений в</w:t>
      </w:r>
      <w:r w:rsidR="007E5C9C">
        <w:rPr>
          <w:rFonts w:ascii="Times New Roman" w:eastAsia="Times New Roman" w:hAnsi="Times New Roman" w:cs="Times New Roman"/>
          <w:b/>
          <w:sz w:val="26"/>
          <w:szCs w:val="26"/>
          <w:lang w:eastAsia="ru-RU"/>
        </w:rPr>
        <w:t xml:space="preserve"> </w:t>
      </w:r>
      <w:proofErr w:type="gramStart"/>
      <w:r w:rsidR="007E5C9C">
        <w:rPr>
          <w:rFonts w:ascii="Times New Roman" w:eastAsia="Times New Roman" w:hAnsi="Times New Roman" w:cs="Times New Roman"/>
          <w:b/>
          <w:sz w:val="26"/>
          <w:szCs w:val="26"/>
          <w:lang w:eastAsia="ru-RU"/>
        </w:rPr>
        <w:t>А</w:t>
      </w:r>
      <w:r>
        <w:rPr>
          <w:rFonts w:ascii="Times New Roman" w:eastAsia="Times New Roman" w:hAnsi="Times New Roman" w:cs="Times New Roman"/>
          <w:b/>
          <w:sz w:val="26"/>
          <w:szCs w:val="26"/>
          <w:lang w:eastAsia="ru-RU"/>
        </w:rPr>
        <w:t>дминистративн</w:t>
      </w:r>
      <w:r w:rsidR="00047D51">
        <w:rPr>
          <w:rFonts w:ascii="Times New Roman" w:eastAsia="Times New Roman" w:hAnsi="Times New Roman" w:cs="Times New Roman"/>
          <w:b/>
          <w:sz w:val="26"/>
          <w:szCs w:val="26"/>
          <w:lang w:eastAsia="ru-RU"/>
        </w:rPr>
        <w:t>ый</w:t>
      </w:r>
      <w:proofErr w:type="gramEnd"/>
    </w:p>
    <w:p w:rsidR="00047D51" w:rsidRDefault="00111225"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регламент</w:t>
      </w:r>
      <w:r w:rsidR="008B1AAD" w:rsidRPr="00CC4369">
        <w:rPr>
          <w:rFonts w:ascii="Times New Roman" w:eastAsia="Times New Roman" w:hAnsi="Times New Roman" w:cs="Times New Roman"/>
          <w:b/>
          <w:sz w:val="26"/>
          <w:szCs w:val="26"/>
          <w:lang w:eastAsia="ru-RU"/>
        </w:rPr>
        <w:t xml:space="preserve"> предоставления Администрацией </w:t>
      </w:r>
    </w:p>
    <w:p w:rsidR="00047D51" w:rsidRDefault="008B1AAD"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CC4369">
        <w:rPr>
          <w:rFonts w:ascii="Times New Roman" w:eastAsia="Times New Roman" w:hAnsi="Times New Roman" w:cs="Times New Roman"/>
          <w:b/>
          <w:sz w:val="26"/>
          <w:szCs w:val="26"/>
          <w:lang w:eastAsia="ru-RU"/>
        </w:rPr>
        <w:t xml:space="preserve">Бурлинского района Алтайского края </w:t>
      </w:r>
    </w:p>
    <w:p w:rsidR="00047D51" w:rsidRDefault="008B1AAD"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CC4369">
        <w:rPr>
          <w:rFonts w:ascii="Times New Roman" w:eastAsia="Times New Roman" w:hAnsi="Times New Roman" w:cs="Times New Roman"/>
          <w:b/>
          <w:sz w:val="26"/>
          <w:szCs w:val="26"/>
          <w:lang w:eastAsia="ru-RU"/>
        </w:rPr>
        <w:t xml:space="preserve">муниципальной услуги </w:t>
      </w:r>
      <w:r w:rsidR="007E5C9C">
        <w:rPr>
          <w:rFonts w:ascii="Times New Roman" w:eastAsia="Times New Roman" w:hAnsi="Times New Roman" w:cs="Times New Roman"/>
          <w:b/>
          <w:sz w:val="26"/>
          <w:szCs w:val="26"/>
          <w:lang w:eastAsia="ru-RU"/>
        </w:rPr>
        <w:t>«</w:t>
      </w:r>
      <w:r w:rsidRPr="00CC4369">
        <w:rPr>
          <w:rFonts w:ascii="Times New Roman" w:eastAsia="Times New Roman" w:hAnsi="Times New Roman" w:cs="Times New Roman"/>
          <w:b/>
          <w:sz w:val="26"/>
          <w:szCs w:val="26"/>
          <w:lang w:eastAsia="ru-RU"/>
        </w:rPr>
        <w:t xml:space="preserve">Признание граждан </w:t>
      </w:r>
    </w:p>
    <w:p w:rsidR="00047D51" w:rsidRDefault="008B1AAD"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roofErr w:type="gramStart"/>
      <w:r w:rsidRPr="00CC4369">
        <w:rPr>
          <w:rFonts w:ascii="Times New Roman" w:eastAsia="Times New Roman" w:hAnsi="Times New Roman" w:cs="Times New Roman"/>
          <w:b/>
          <w:sz w:val="26"/>
          <w:szCs w:val="26"/>
          <w:lang w:eastAsia="ru-RU"/>
        </w:rPr>
        <w:t>малоимущими</w:t>
      </w:r>
      <w:proofErr w:type="gramEnd"/>
      <w:r w:rsidR="002F69A6">
        <w:rPr>
          <w:rFonts w:ascii="Times New Roman" w:eastAsia="Times New Roman" w:hAnsi="Times New Roman" w:cs="Times New Roman"/>
          <w:b/>
          <w:sz w:val="26"/>
          <w:szCs w:val="26"/>
          <w:lang w:eastAsia="ru-RU"/>
        </w:rPr>
        <w:t xml:space="preserve"> в целях</w:t>
      </w:r>
      <w:r w:rsidRPr="00CC4369">
        <w:rPr>
          <w:rFonts w:ascii="Times New Roman" w:eastAsia="Times New Roman" w:hAnsi="Times New Roman" w:cs="Times New Roman"/>
          <w:b/>
          <w:sz w:val="26"/>
          <w:szCs w:val="26"/>
          <w:lang w:eastAsia="ru-RU"/>
        </w:rPr>
        <w:t xml:space="preserve"> принятия на учет </w:t>
      </w:r>
    </w:p>
    <w:p w:rsidR="00DA1B4D" w:rsidRPr="00DA1B4D" w:rsidRDefault="008B1AAD" w:rsidP="002F69A6">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roofErr w:type="gramStart"/>
      <w:r w:rsidRPr="00CC4369">
        <w:rPr>
          <w:rFonts w:ascii="Times New Roman" w:eastAsia="Times New Roman" w:hAnsi="Times New Roman" w:cs="Times New Roman"/>
          <w:b/>
          <w:sz w:val="26"/>
          <w:szCs w:val="26"/>
          <w:lang w:eastAsia="ru-RU"/>
        </w:rPr>
        <w:t xml:space="preserve">в качестве </w:t>
      </w:r>
      <w:r w:rsidR="002F69A6" w:rsidRPr="00CC4369">
        <w:rPr>
          <w:rFonts w:ascii="Times New Roman" w:eastAsia="Times New Roman" w:hAnsi="Times New Roman" w:cs="Times New Roman"/>
          <w:b/>
          <w:sz w:val="26"/>
          <w:szCs w:val="26"/>
          <w:lang w:eastAsia="ru-RU"/>
        </w:rPr>
        <w:t>нуждающихся</w:t>
      </w:r>
      <w:r w:rsidR="002F69A6">
        <w:rPr>
          <w:rFonts w:ascii="Times New Roman" w:eastAsia="Times New Roman" w:hAnsi="Times New Roman" w:cs="Times New Roman"/>
          <w:b/>
          <w:sz w:val="26"/>
          <w:szCs w:val="26"/>
          <w:lang w:eastAsia="ru-RU"/>
        </w:rPr>
        <w:t xml:space="preserve"> в</w:t>
      </w:r>
      <w:r w:rsidR="00DA1B4D" w:rsidRPr="00DA1B4D">
        <w:rPr>
          <w:rFonts w:ascii="Times New Roman" w:eastAsia="Times New Roman" w:hAnsi="Times New Roman" w:cs="Times New Roman"/>
          <w:b/>
          <w:sz w:val="26"/>
          <w:szCs w:val="26"/>
          <w:lang w:eastAsia="ru-RU"/>
        </w:rPr>
        <w:t xml:space="preserve"> </w:t>
      </w:r>
      <w:r w:rsidRPr="00CC4369">
        <w:rPr>
          <w:rFonts w:ascii="Times New Roman" w:eastAsia="Times New Roman" w:hAnsi="Times New Roman" w:cs="Times New Roman"/>
          <w:b/>
          <w:sz w:val="26"/>
          <w:szCs w:val="26"/>
          <w:lang w:eastAsia="ru-RU"/>
        </w:rPr>
        <w:t xml:space="preserve">жилых помещениях, </w:t>
      </w:r>
      <w:proofErr w:type="gramEnd"/>
    </w:p>
    <w:p w:rsidR="00936943" w:rsidRDefault="002F69A6"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proofErr w:type="gramStart"/>
      <w:r w:rsidRPr="00CC4369">
        <w:rPr>
          <w:rFonts w:ascii="Times New Roman" w:eastAsia="Times New Roman" w:hAnsi="Times New Roman" w:cs="Times New Roman"/>
          <w:b/>
          <w:sz w:val="26"/>
          <w:szCs w:val="26"/>
          <w:lang w:eastAsia="ru-RU"/>
        </w:rPr>
        <w:t>предоставляемых</w:t>
      </w:r>
      <w:proofErr w:type="gramEnd"/>
      <w:r w:rsidRPr="00CC4369">
        <w:rPr>
          <w:rFonts w:ascii="Times New Roman" w:eastAsia="Times New Roman" w:hAnsi="Times New Roman" w:cs="Times New Roman"/>
          <w:b/>
          <w:sz w:val="26"/>
          <w:szCs w:val="26"/>
          <w:lang w:eastAsia="ru-RU"/>
        </w:rPr>
        <w:t xml:space="preserve"> по договорам</w:t>
      </w:r>
      <w:r w:rsidR="00936943">
        <w:rPr>
          <w:rFonts w:ascii="Times New Roman" w:eastAsia="Times New Roman" w:hAnsi="Times New Roman" w:cs="Times New Roman"/>
          <w:b/>
          <w:sz w:val="26"/>
          <w:szCs w:val="26"/>
          <w:lang w:eastAsia="ru-RU"/>
        </w:rPr>
        <w:t xml:space="preserve"> социального</w:t>
      </w:r>
      <w:r w:rsidRPr="00CC4369">
        <w:rPr>
          <w:rFonts w:ascii="Times New Roman" w:eastAsia="Times New Roman" w:hAnsi="Times New Roman" w:cs="Times New Roman"/>
          <w:b/>
          <w:sz w:val="26"/>
          <w:szCs w:val="26"/>
          <w:lang w:eastAsia="ru-RU"/>
        </w:rPr>
        <w:t xml:space="preserve"> </w:t>
      </w:r>
    </w:p>
    <w:p w:rsidR="00047D51" w:rsidRDefault="007E5C9C"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найма»</w:t>
      </w:r>
      <w:r w:rsidR="00047D51">
        <w:rPr>
          <w:rFonts w:ascii="Times New Roman" w:eastAsia="Times New Roman" w:hAnsi="Times New Roman" w:cs="Times New Roman"/>
          <w:b/>
          <w:sz w:val="26"/>
          <w:szCs w:val="26"/>
          <w:lang w:eastAsia="ru-RU"/>
        </w:rPr>
        <w:t>,</w:t>
      </w:r>
      <w:r w:rsidR="00111225">
        <w:rPr>
          <w:rFonts w:ascii="Times New Roman" w:eastAsia="Times New Roman" w:hAnsi="Times New Roman" w:cs="Times New Roman"/>
          <w:b/>
          <w:sz w:val="26"/>
          <w:szCs w:val="26"/>
          <w:lang w:eastAsia="ru-RU"/>
        </w:rPr>
        <w:t xml:space="preserve"> </w:t>
      </w:r>
      <w:proofErr w:type="gramStart"/>
      <w:r w:rsidR="00047D51">
        <w:rPr>
          <w:rFonts w:ascii="Times New Roman" w:eastAsia="Times New Roman" w:hAnsi="Times New Roman" w:cs="Times New Roman"/>
          <w:b/>
          <w:sz w:val="26"/>
          <w:szCs w:val="26"/>
          <w:lang w:eastAsia="ru-RU"/>
        </w:rPr>
        <w:t>утвержденное</w:t>
      </w:r>
      <w:proofErr w:type="gramEnd"/>
      <w:r w:rsidR="00047D51">
        <w:rPr>
          <w:rFonts w:ascii="Times New Roman" w:eastAsia="Times New Roman" w:hAnsi="Times New Roman" w:cs="Times New Roman"/>
          <w:b/>
          <w:sz w:val="26"/>
          <w:szCs w:val="26"/>
          <w:lang w:eastAsia="ru-RU"/>
        </w:rPr>
        <w:t xml:space="preserve"> постановлением</w:t>
      </w:r>
    </w:p>
    <w:p w:rsidR="00047D51" w:rsidRDefault="00047D51"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Администрации Бурлинского района </w:t>
      </w:r>
    </w:p>
    <w:p w:rsidR="008B1AAD" w:rsidRPr="0065390C" w:rsidRDefault="00047D51" w:rsidP="008B1AAD">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Алтайского края </w:t>
      </w:r>
      <w:r w:rsidR="00111225">
        <w:rPr>
          <w:rFonts w:ascii="Times New Roman" w:eastAsia="Times New Roman" w:hAnsi="Times New Roman" w:cs="Times New Roman"/>
          <w:b/>
          <w:sz w:val="26"/>
          <w:szCs w:val="26"/>
          <w:lang w:eastAsia="ru-RU"/>
        </w:rPr>
        <w:t>от 21.10.2022 № 339</w:t>
      </w:r>
    </w:p>
    <w:p w:rsidR="008B1AAD" w:rsidRPr="008B1AAD" w:rsidRDefault="008B1AAD" w:rsidP="008B1AA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B1AAD" w:rsidRPr="0065390C" w:rsidRDefault="0065390C" w:rsidP="00F66E1C">
      <w:pPr>
        <w:spacing w:after="0" w:line="240" w:lineRule="auto"/>
        <w:ind w:firstLine="709"/>
        <w:jc w:val="both"/>
        <w:rPr>
          <w:rFonts w:ascii="Times New Roman" w:hAnsi="Times New Roman" w:cs="Times New Roman"/>
          <w:sz w:val="26"/>
          <w:szCs w:val="26"/>
        </w:rPr>
      </w:pPr>
      <w:r w:rsidRPr="0065390C">
        <w:rPr>
          <w:rFonts w:ascii="Times New Roman" w:hAnsi="Times New Roman" w:cs="Times New Roman"/>
          <w:sz w:val="26"/>
          <w:szCs w:val="26"/>
        </w:rPr>
        <w:t xml:space="preserve">Руководствуясь </w:t>
      </w:r>
      <w:r w:rsidR="00F66E1C">
        <w:rPr>
          <w:rFonts w:ascii="Times New Roman" w:hAnsi="Times New Roman" w:cs="Times New Roman"/>
          <w:sz w:val="26"/>
          <w:szCs w:val="26"/>
        </w:rPr>
        <w:t>протестом п</w:t>
      </w:r>
      <w:r w:rsidRPr="0065390C">
        <w:rPr>
          <w:rFonts w:ascii="Times New Roman" w:hAnsi="Times New Roman" w:cs="Times New Roman"/>
          <w:sz w:val="26"/>
          <w:szCs w:val="26"/>
        </w:rPr>
        <w:t xml:space="preserve">рокуратуры Бурлинского района от 26.03.2026 № </w:t>
      </w:r>
      <w:r w:rsidR="00F66E1C">
        <w:rPr>
          <w:rFonts w:ascii="Times New Roman" w:hAnsi="Times New Roman" w:cs="Times New Roman"/>
          <w:sz w:val="26"/>
          <w:szCs w:val="26"/>
        </w:rPr>
        <w:t> 02-</w:t>
      </w:r>
      <w:r w:rsidRPr="0065390C">
        <w:rPr>
          <w:rFonts w:ascii="Times New Roman" w:hAnsi="Times New Roman" w:cs="Times New Roman"/>
          <w:sz w:val="26"/>
          <w:szCs w:val="26"/>
        </w:rPr>
        <w:t xml:space="preserve">51-2026, </w:t>
      </w:r>
    </w:p>
    <w:p w:rsidR="008B1AAD" w:rsidRPr="007E5C9C" w:rsidRDefault="008B1AAD" w:rsidP="007E5C9C">
      <w:pPr>
        <w:pStyle w:val="a3"/>
        <w:jc w:val="center"/>
        <w:rPr>
          <w:szCs w:val="26"/>
        </w:rPr>
      </w:pPr>
      <w:proofErr w:type="gramStart"/>
      <w:r w:rsidRPr="007E5C9C">
        <w:rPr>
          <w:szCs w:val="26"/>
        </w:rPr>
        <w:t>П</w:t>
      </w:r>
      <w:proofErr w:type="gramEnd"/>
      <w:r w:rsidRPr="007E5C9C">
        <w:rPr>
          <w:szCs w:val="26"/>
        </w:rPr>
        <w:t xml:space="preserve"> О С Т А Н О В Л Я Ю:</w:t>
      </w:r>
    </w:p>
    <w:p w:rsidR="008B1AAD" w:rsidRDefault="008B1AAD" w:rsidP="0065390C">
      <w:pPr>
        <w:pStyle w:val="ConsPlusNormal"/>
        <w:ind w:firstLine="708"/>
        <w:jc w:val="both"/>
        <w:rPr>
          <w:sz w:val="26"/>
          <w:szCs w:val="26"/>
        </w:rPr>
      </w:pPr>
      <w:r w:rsidRPr="007E5C9C">
        <w:rPr>
          <w:sz w:val="26"/>
          <w:szCs w:val="26"/>
        </w:rPr>
        <w:t>1.</w:t>
      </w:r>
      <w:r w:rsidR="007E5C9C">
        <w:rPr>
          <w:sz w:val="26"/>
          <w:szCs w:val="26"/>
        </w:rPr>
        <w:t xml:space="preserve"> </w:t>
      </w:r>
      <w:r w:rsidR="00111225">
        <w:rPr>
          <w:sz w:val="26"/>
          <w:szCs w:val="26"/>
        </w:rPr>
        <w:t>Внести в</w:t>
      </w:r>
      <w:r w:rsidRPr="007E5C9C">
        <w:rPr>
          <w:sz w:val="26"/>
          <w:szCs w:val="26"/>
        </w:rPr>
        <w:t xml:space="preserve"> Административный регламент предо</w:t>
      </w:r>
      <w:r w:rsidR="007E5C9C">
        <w:rPr>
          <w:sz w:val="26"/>
          <w:szCs w:val="26"/>
        </w:rPr>
        <w:t xml:space="preserve">ставления </w:t>
      </w:r>
      <w:r w:rsidR="00F66E1C">
        <w:rPr>
          <w:sz w:val="26"/>
          <w:szCs w:val="26"/>
        </w:rPr>
        <w:t xml:space="preserve">Администрацией Бурлинского района Алтайского края </w:t>
      </w:r>
      <w:r w:rsidR="007E5C9C">
        <w:rPr>
          <w:sz w:val="26"/>
          <w:szCs w:val="26"/>
        </w:rPr>
        <w:t>муниципальной услуги «</w:t>
      </w:r>
      <w:r w:rsidRPr="007E5C9C">
        <w:rPr>
          <w:sz w:val="26"/>
          <w:szCs w:val="26"/>
        </w:rPr>
        <w:t xml:space="preserve">Признание граждан </w:t>
      </w:r>
      <w:proofErr w:type="gramStart"/>
      <w:r w:rsidRPr="007E5C9C">
        <w:rPr>
          <w:sz w:val="26"/>
          <w:szCs w:val="26"/>
        </w:rPr>
        <w:t>малоимущими</w:t>
      </w:r>
      <w:proofErr w:type="gramEnd"/>
      <w:r w:rsidRPr="007E5C9C">
        <w:rPr>
          <w:sz w:val="26"/>
          <w:szCs w:val="26"/>
        </w:rPr>
        <w:t xml:space="preserve"> в целях принятия на учет в качестве нуждающихся в жилых помещениях, предоставляемых</w:t>
      </w:r>
      <w:r w:rsidR="007E5C9C">
        <w:rPr>
          <w:sz w:val="26"/>
          <w:szCs w:val="26"/>
        </w:rPr>
        <w:t xml:space="preserve"> по договорам социального найма»</w:t>
      </w:r>
      <w:r w:rsidR="00111225">
        <w:rPr>
          <w:sz w:val="26"/>
          <w:szCs w:val="26"/>
        </w:rPr>
        <w:t>, утвержденный постановлением Администрации Бурлинского района Алтайского края от 21.10.2022</w:t>
      </w:r>
      <w:r w:rsidR="0065390C">
        <w:rPr>
          <w:sz w:val="26"/>
          <w:szCs w:val="26"/>
        </w:rPr>
        <w:t xml:space="preserve">  №</w:t>
      </w:r>
      <w:r w:rsidR="00F66E1C">
        <w:rPr>
          <w:sz w:val="26"/>
          <w:szCs w:val="26"/>
        </w:rPr>
        <w:t xml:space="preserve"> </w:t>
      </w:r>
      <w:r w:rsidR="0065390C">
        <w:rPr>
          <w:sz w:val="26"/>
          <w:szCs w:val="26"/>
        </w:rPr>
        <w:t>339</w:t>
      </w:r>
      <w:r w:rsidR="00111225">
        <w:rPr>
          <w:sz w:val="26"/>
          <w:szCs w:val="26"/>
        </w:rPr>
        <w:t>, следующие изменения:</w:t>
      </w:r>
    </w:p>
    <w:p w:rsidR="00A93BAC" w:rsidRPr="007E5C9C" w:rsidRDefault="0065390C" w:rsidP="002F69A6">
      <w:pPr>
        <w:pStyle w:val="ConsPlusNormal"/>
        <w:ind w:firstLine="708"/>
        <w:jc w:val="both"/>
        <w:rPr>
          <w:sz w:val="26"/>
          <w:szCs w:val="26"/>
        </w:rPr>
      </w:pPr>
      <w:r>
        <w:rPr>
          <w:sz w:val="26"/>
          <w:szCs w:val="26"/>
        </w:rPr>
        <w:t>1)</w:t>
      </w:r>
      <w:r w:rsidR="00111225">
        <w:rPr>
          <w:sz w:val="26"/>
          <w:szCs w:val="26"/>
        </w:rPr>
        <w:t xml:space="preserve"> </w:t>
      </w:r>
      <w:r w:rsidR="00A93BAC">
        <w:rPr>
          <w:sz w:val="26"/>
          <w:szCs w:val="26"/>
        </w:rPr>
        <w:t>пункт</w:t>
      </w:r>
      <w:r w:rsidR="00F66E1C">
        <w:rPr>
          <w:sz w:val="26"/>
          <w:szCs w:val="26"/>
        </w:rPr>
        <w:t>ы</w:t>
      </w:r>
      <w:r w:rsidR="00A93BAC">
        <w:rPr>
          <w:sz w:val="26"/>
          <w:szCs w:val="26"/>
        </w:rPr>
        <w:t xml:space="preserve"> 4 и 5 считать утратившим</w:t>
      </w:r>
      <w:r>
        <w:rPr>
          <w:sz w:val="26"/>
          <w:szCs w:val="26"/>
        </w:rPr>
        <w:t>и</w:t>
      </w:r>
      <w:r w:rsidR="00A93BAC">
        <w:rPr>
          <w:sz w:val="26"/>
          <w:szCs w:val="26"/>
        </w:rPr>
        <w:t xml:space="preserve"> силу</w:t>
      </w:r>
      <w:r>
        <w:rPr>
          <w:sz w:val="26"/>
          <w:szCs w:val="26"/>
        </w:rPr>
        <w:t>.</w:t>
      </w:r>
    </w:p>
    <w:p w:rsidR="00CD393C" w:rsidRDefault="002F69A6" w:rsidP="00CD393C">
      <w:pPr>
        <w:pStyle w:val="a3"/>
        <w:ind w:firstLine="708"/>
      </w:pPr>
      <w:r>
        <w:rPr>
          <w:szCs w:val="26"/>
        </w:rPr>
        <w:t>2</w:t>
      </w:r>
      <w:r w:rsidR="00CC4369" w:rsidRPr="007E5C9C">
        <w:rPr>
          <w:szCs w:val="26"/>
        </w:rPr>
        <w:t xml:space="preserve">. </w:t>
      </w:r>
      <w:r w:rsidR="00A93BAC">
        <w:t>Данное</w:t>
      </w:r>
      <w:r w:rsidR="00CD393C" w:rsidRPr="00A62CF1">
        <w:t xml:space="preserve"> постановление </w:t>
      </w:r>
      <w:r w:rsidR="00A93BAC">
        <w:t>опубликовать в сетевом издании</w:t>
      </w:r>
      <w:r w:rsidR="00CD393C">
        <w:t xml:space="preserve"> </w:t>
      </w:r>
      <w:r w:rsidR="00A93BAC">
        <w:t>«Официальный</w:t>
      </w:r>
      <w:r w:rsidR="00CD393C">
        <w:t xml:space="preserve"> </w:t>
      </w:r>
      <w:r w:rsidR="00A93BAC">
        <w:t>сайт</w:t>
      </w:r>
      <w:r w:rsidR="00CD393C" w:rsidRPr="00A62CF1">
        <w:t xml:space="preserve"> </w:t>
      </w:r>
      <w:r w:rsidR="00A93BAC">
        <w:t>муниципального образования Бурлинский</w:t>
      </w:r>
      <w:r w:rsidR="00CD393C" w:rsidRPr="00A62CF1">
        <w:t xml:space="preserve"> райо</w:t>
      </w:r>
      <w:r w:rsidR="00A93BAC">
        <w:t>н Алтайского края»</w:t>
      </w:r>
      <w:r w:rsidR="00CD393C" w:rsidRPr="00A62CF1">
        <w:t>.</w:t>
      </w:r>
    </w:p>
    <w:p w:rsidR="00CC4369" w:rsidRPr="007E5C9C" w:rsidRDefault="00CC4369" w:rsidP="002F69A6">
      <w:pPr>
        <w:pStyle w:val="ConsPlusNormal"/>
        <w:jc w:val="both"/>
        <w:rPr>
          <w:sz w:val="26"/>
          <w:szCs w:val="26"/>
        </w:rPr>
      </w:pPr>
      <w:bookmarkStart w:id="0" w:name="_GoBack"/>
      <w:bookmarkEnd w:id="0"/>
    </w:p>
    <w:p w:rsidR="00CC4369" w:rsidRPr="007E5C9C" w:rsidRDefault="00CC4369" w:rsidP="00CC4369">
      <w:pPr>
        <w:pStyle w:val="ConsPlusNormal"/>
        <w:ind w:firstLine="708"/>
        <w:jc w:val="both"/>
        <w:rPr>
          <w:sz w:val="26"/>
          <w:szCs w:val="26"/>
        </w:rPr>
      </w:pPr>
    </w:p>
    <w:p w:rsidR="003365C8" w:rsidRDefault="0065390C" w:rsidP="0065390C">
      <w:pPr>
        <w:tabs>
          <w:tab w:val="left" w:pos="1701"/>
        </w:tabs>
        <w:jc w:val="both"/>
        <w:rPr>
          <w:rFonts w:ascii="Times New Roman" w:hAnsi="Times New Roman" w:cs="Times New Roman"/>
          <w:sz w:val="26"/>
          <w:szCs w:val="26"/>
        </w:rPr>
      </w:pPr>
      <w:r w:rsidRPr="0065390C">
        <w:rPr>
          <w:rFonts w:ascii="Times New Roman" w:hAnsi="Times New Roman" w:cs="Times New Roman"/>
          <w:sz w:val="26"/>
        </w:rPr>
        <w:t xml:space="preserve">Заместитель главы Администрации района </w:t>
      </w:r>
      <w:r>
        <w:rPr>
          <w:rFonts w:ascii="Times New Roman" w:hAnsi="Times New Roman" w:cs="Times New Roman"/>
          <w:sz w:val="26"/>
        </w:rPr>
        <w:t xml:space="preserve">                                                    </w:t>
      </w:r>
      <w:r w:rsidRPr="0065390C">
        <w:rPr>
          <w:rFonts w:ascii="Times New Roman" w:hAnsi="Times New Roman" w:cs="Times New Roman"/>
          <w:sz w:val="26"/>
          <w:szCs w:val="26"/>
        </w:rPr>
        <w:t xml:space="preserve">Н.Д. </w:t>
      </w:r>
      <w:proofErr w:type="spellStart"/>
      <w:r w:rsidRPr="0065390C">
        <w:rPr>
          <w:rFonts w:ascii="Times New Roman" w:hAnsi="Times New Roman" w:cs="Times New Roman"/>
          <w:sz w:val="26"/>
          <w:szCs w:val="26"/>
        </w:rPr>
        <w:t>Захарюта</w:t>
      </w:r>
      <w:proofErr w:type="spellEnd"/>
    </w:p>
    <w:p w:rsidR="0065390C" w:rsidRDefault="0065390C" w:rsidP="0065390C">
      <w:pPr>
        <w:tabs>
          <w:tab w:val="left" w:pos="1701"/>
        </w:tabs>
        <w:jc w:val="both"/>
        <w:rPr>
          <w:rFonts w:ascii="Times New Roman" w:hAnsi="Times New Roman" w:cs="Times New Roman"/>
          <w:sz w:val="26"/>
          <w:szCs w:val="26"/>
        </w:rPr>
      </w:pPr>
    </w:p>
    <w:p w:rsidR="0065390C" w:rsidRDefault="0065390C" w:rsidP="0065390C">
      <w:pPr>
        <w:tabs>
          <w:tab w:val="left" w:pos="1701"/>
        </w:tabs>
        <w:jc w:val="both"/>
        <w:rPr>
          <w:rFonts w:ascii="Times New Roman" w:hAnsi="Times New Roman" w:cs="Times New Roman"/>
          <w:sz w:val="26"/>
          <w:szCs w:val="26"/>
        </w:rPr>
      </w:pPr>
    </w:p>
    <w:p w:rsidR="0065390C" w:rsidRDefault="0065390C" w:rsidP="0065390C">
      <w:pPr>
        <w:tabs>
          <w:tab w:val="left" w:pos="1701"/>
        </w:tabs>
        <w:jc w:val="both"/>
        <w:rPr>
          <w:rFonts w:ascii="Times New Roman" w:hAnsi="Times New Roman" w:cs="Times New Roman"/>
          <w:sz w:val="26"/>
          <w:szCs w:val="26"/>
        </w:rPr>
      </w:pPr>
    </w:p>
    <w:p w:rsidR="0065390C" w:rsidRDefault="0065390C" w:rsidP="0065390C">
      <w:pPr>
        <w:tabs>
          <w:tab w:val="left" w:pos="1701"/>
        </w:tabs>
        <w:jc w:val="both"/>
        <w:rPr>
          <w:rFonts w:ascii="Times New Roman" w:hAnsi="Times New Roman" w:cs="Times New Roman"/>
          <w:sz w:val="26"/>
          <w:szCs w:val="26"/>
        </w:rPr>
      </w:pPr>
    </w:p>
    <w:p w:rsidR="0065390C" w:rsidRDefault="0065390C" w:rsidP="0065390C">
      <w:pPr>
        <w:tabs>
          <w:tab w:val="left" w:pos="1701"/>
        </w:tabs>
        <w:jc w:val="both"/>
        <w:rPr>
          <w:rFonts w:ascii="Times New Roman" w:hAnsi="Times New Roman" w:cs="Times New Roman"/>
          <w:sz w:val="26"/>
          <w:szCs w:val="26"/>
        </w:rPr>
      </w:pPr>
    </w:p>
    <w:p w:rsidR="0065390C" w:rsidRPr="0065390C" w:rsidRDefault="0065390C" w:rsidP="0065390C">
      <w:pPr>
        <w:tabs>
          <w:tab w:val="left" w:pos="1701"/>
        </w:tabs>
        <w:jc w:val="both"/>
        <w:rPr>
          <w:rFonts w:ascii="Times New Roman" w:hAnsi="Times New Roman" w:cs="Times New Roman"/>
          <w:sz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5"/>
        <w:gridCol w:w="5066"/>
      </w:tblGrid>
      <w:tr w:rsidR="007E5C9C" w:rsidRPr="00B665D6" w:rsidTr="00816B3F">
        <w:trPr>
          <w:trHeight w:val="20"/>
        </w:trPr>
        <w:tc>
          <w:tcPr>
            <w:tcW w:w="5065" w:type="dxa"/>
          </w:tcPr>
          <w:p w:rsidR="00816B3F" w:rsidRPr="000D1CA3" w:rsidRDefault="00816B3F" w:rsidP="00816B3F">
            <w:pPr>
              <w:shd w:val="clear" w:color="auto" w:fill="FFFFFF"/>
              <w:tabs>
                <w:tab w:val="left" w:pos="816"/>
              </w:tabs>
              <w:jc w:val="both"/>
              <w:rPr>
                <w:rFonts w:ascii="Times New Roman" w:eastAsia="Times New Roman" w:hAnsi="Times New Roman" w:cs="Times New Roman"/>
                <w:sz w:val="24"/>
                <w:szCs w:val="24"/>
                <w:lang w:eastAsia="ru-RU"/>
              </w:rPr>
            </w:pPr>
            <w:r w:rsidRPr="000D1CA3">
              <w:rPr>
                <w:rFonts w:ascii="Times New Roman" w:eastAsia="Times New Roman" w:hAnsi="Times New Roman" w:cs="Times New Roman"/>
                <w:sz w:val="24"/>
                <w:szCs w:val="24"/>
                <w:lang w:eastAsia="ru-RU"/>
              </w:rPr>
              <w:t xml:space="preserve">Исп. </w:t>
            </w:r>
            <w:proofErr w:type="spellStart"/>
            <w:r w:rsidRPr="000D1CA3">
              <w:rPr>
                <w:rFonts w:ascii="Times New Roman" w:eastAsia="Times New Roman" w:hAnsi="Times New Roman" w:cs="Times New Roman"/>
                <w:sz w:val="24"/>
                <w:szCs w:val="24"/>
                <w:lang w:eastAsia="ru-RU"/>
              </w:rPr>
              <w:t>Ильенова</w:t>
            </w:r>
            <w:proofErr w:type="spellEnd"/>
            <w:r w:rsidRPr="000D1CA3">
              <w:rPr>
                <w:rFonts w:ascii="Times New Roman" w:eastAsia="Times New Roman" w:hAnsi="Times New Roman" w:cs="Times New Roman"/>
                <w:sz w:val="24"/>
                <w:szCs w:val="24"/>
                <w:lang w:eastAsia="ru-RU"/>
              </w:rPr>
              <w:t xml:space="preserve"> В.М.</w:t>
            </w:r>
          </w:p>
          <w:p w:rsidR="000D1CA3" w:rsidRPr="00B665D6" w:rsidRDefault="00816B3F" w:rsidP="00816B3F">
            <w:pPr>
              <w:widowControl w:val="0"/>
              <w:tabs>
                <w:tab w:val="left" w:pos="758"/>
              </w:tabs>
              <w:autoSpaceDE w:val="0"/>
              <w:autoSpaceDN w:val="0"/>
              <w:adjustRightInd w:val="0"/>
              <w:rPr>
                <w:rFonts w:ascii="Times New Roman" w:eastAsia="Times New Roman" w:hAnsi="Times New Roman" w:cs="Times New Roman"/>
                <w:sz w:val="24"/>
                <w:szCs w:val="24"/>
                <w:lang w:eastAsia="ru-RU"/>
              </w:rPr>
            </w:pPr>
            <w:r w:rsidRPr="000D1CA3">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8(38572) 22-54</w:t>
            </w:r>
            <w:r w:rsidRPr="000D1CA3">
              <w:rPr>
                <w:rFonts w:ascii="Times New Roman" w:eastAsia="Times New Roman" w:hAnsi="Times New Roman" w:cs="Times New Roman"/>
                <w:sz w:val="24"/>
                <w:szCs w:val="24"/>
                <w:lang w:eastAsia="ru-RU"/>
              </w:rPr>
              <w:t>2</w:t>
            </w:r>
          </w:p>
        </w:tc>
        <w:tc>
          <w:tcPr>
            <w:tcW w:w="5066" w:type="dxa"/>
          </w:tcPr>
          <w:p w:rsidR="007E5C9C" w:rsidRPr="00B665D6" w:rsidRDefault="007E5C9C" w:rsidP="00B665D6">
            <w:pPr>
              <w:widowControl w:val="0"/>
              <w:tabs>
                <w:tab w:val="left" w:pos="758"/>
              </w:tabs>
              <w:autoSpaceDE w:val="0"/>
              <w:autoSpaceDN w:val="0"/>
              <w:adjustRightInd w:val="0"/>
              <w:rPr>
                <w:rFonts w:ascii="Times New Roman" w:eastAsia="Times New Roman" w:hAnsi="Times New Roman" w:cs="Times New Roman"/>
                <w:sz w:val="24"/>
                <w:szCs w:val="24"/>
                <w:lang w:eastAsia="ru-RU"/>
              </w:rPr>
            </w:pPr>
          </w:p>
          <w:p w:rsidR="007E5C9C" w:rsidRPr="00B665D6" w:rsidRDefault="007E5C9C" w:rsidP="002F69A6">
            <w:pPr>
              <w:widowControl w:val="0"/>
              <w:shd w:val="clear" w:color="auto" w:fill="FFFFFF"/>
              <w:tabs>
                <w:tab w:val="left" w:pos="758"/>
              </w:tabs>
              <w:autoSpaceDE w:val="0"/>
              <w:autoSpaceDN w:val="0"/>
              <w:adjustRightInd w:val="0"/>
              <w:rPr>
                <w:rFonts w:ascii="Times New Roman" w:eastAsia="Times New Roman" w:hAnsi="Times New Roman" w:cs="Times New Roman"/>
                <w:sz w:val="24"/>
                <w:szCs w:val="24"/>
                <w:lang w:eastAsia="ru-RU"/>
              </w:rPr>
            </w:pPr>
          </w:p>
        </w:tc>
      </w:tr>
      <w:tr w:rsidR="002F69A6" w:rsidRPr="00B665D6" w:rsidTr="00816B3F">
        <w:trPr>
          <w:trHeight w:val="11"/>
        </w:trPr>
        <w:tc>
          <w:tcPr>
            <w:tcW w:w="5065" w:type="dxa"/>
          </w:tcPr>
          <w:p w:rsidR="000D1CA3" w:rsidRPr="002F69A6" w:rsidRDefault="000D1CA3" w:rsidP="002F69A6">
            <w:pPr>
              <w:shd w:val="clear" w:color="auto" w:fill="FFFFFF"/>
              <w:tabs>
                <w:tab w:val="left" w:pos="816"/>
              </w:tabs>
              <w:jc w:val="both"/>
              <w:rPr>
                <w:rFonts w:ascii="Times New Roman" w:eastAsia="Times New Roman" w:hAnsi="Times New Roman" w:cs="Times New Roman"/>
                <w:sz w:val="26"/>
                <w:szCs w:val="26"/>
                <w:lang w:eastAsia="ru-RU"/>
              </w:rPr>
            </w:pPr>
          </w:p>
        </w:tc>
        <w:tc>
          <w:tcPr>
            <w:tcW w:w="5066" w:type="dxa"/>
          </w:tcPr>
          <w:p w:rsidR="002F69A6" w:rsidRPr="00B665D6" w:rsidRDefault="002F69A6" w:rsidP="00B665D6">
            <w:pPr>
              <w:widowControl w:val="0"/>
              <w:tabs>
                <w:tab w:val="left" w:pos="758"/>
              </w:tabs>
              <w:autoSpaceDE w:val="0"/>
              <w:autoSpaceDN w:val="0"/>
              <w:adjustRightInd w:val="0"/>
              <w:rPr>
                <w:rFonts w:ascii="Times New Roman" w:eastAsia="Times New Roman" w:hAnsi="Times New Roman" w:cs="Times New Roman"/>
                <w:sz w:val="24"/>
                <w:szCs w:val="24"/>
                <w:lang w:eastAsia="ru-RU"/>
              </w:rPr>
            </w:pPr>
          </w:p>
        </w:tc>
      </w:tr>
    </w:tbl>
    <w:p w:rsidR="0065390C" w:rsidRPr="00B665D6" w:rsidRDefault="0065390C" w:rsidP="00B665D6">
      <w:pPr>
        <w:shd w:val="clear" w:color="auto" w:fill="FFFFFF"/>
        <w:tabs>
          <w:tab w:val="left" w:pos="816"/>
        </w:tabs>
        <w:spacing w:after="0" w:line="240" w:lineRule="auto"/>
        <w:jc w:val="both"/>
        <w:rPr>
          <w:rFonts w:ascii="Times New Roman" w:eastAsia="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1B235B" w:rsidTr="001B235B">
        <w:tc>
          <w:tcPr>
            <w:tcW w:w="4955" w:type="dxa"/>
          </w:tcPr>
          <w:p w:rsidR="001B235B" w:rsidRDefault="001B235B" w:rsidP="004564EE">
            <w:pPr>
              <w:pStyle w:val="ConsPlusNormal"/>
              <w:jc w:val="both"/>
            </w:pPr>
          </w:p>
        </w:tc>
        <w:tc>
          <w:tcPr>
            <w:tcW w:w="4956" w:type="dxa"/>
          </w:tcPr>
          <w:p w:rsidR="001B235B" w:rsidRPr="001B235B" w:rsidRDefault="001B235B" w:rsidP="001B235B">
            <w:pPr>
              <w:tabs>
                <w:tab w:val="left" w:pos="4185"/>
              </w:tabs>
              <w:rPr>
                <w:rFonts w:ascii="Times New Roman" w:hAnsi="Times New Roman"/>
              </w:rPr>
            </w:pPr>
            <w:r w:rsidRPr="001B235B">
              <w:rPr>
                <w:rFonts w:ascii="Times New Roman" w:hAnsi="Times New Roman"/>
              </w:rPr>
              <w:t>УТВЕРЖДЕН:</w:t>
            </w:r>
          </w:p>
          <w:p w:rsidR="001B235B" w:rsidRPr="001B235B" w:rsidRDefault="001B235B" w:rsidP="001B235B">
            <w:pPr>
              <w:tabs>
                <w:tab w:val="left" w:pos="4185"/>
              </w:tabs>
              <w:rPr>
                <w:rFonts w:ascii="Times New Roman" w:hAnsi="Times New Roman"/>
              </w:rPr>
            </w:pPr>
            <w:r w:rsidRPr="001B235B">
              <w:rPr>
                <w:rFonts w:ascii="Times New Roman" w:hAnsi="Times New Roman"/>
              </w:rPr>
              <w:t>постановлением Администрации Бурлинского района Алтайского края</w:t>
            </w:r>
          </w:p>
          <w:p w:rsidR="001B235B" w:rsidRDefault="00760141" w:rsidP="00972022">
            <w:pPr>
              <w:pStyle w:val="ConsPlusNormal"/>
              <w:jc w:val="both"/>
            </w:pPr>
            <w:r>
              <w:rPr>
                <w:sz w:val="22"/>
                <w:szCs w:val="22"/>
              </w:rPr>
              <w:t xml:space="preserve">от « 02 </w:t>
            </w:r>
            <w:r w:rsidR="00EA4D80">
              <w:rPr>
                <w:sz w:val="22"/>
                <w:szCs w:val="22"/>
              </w:rPr>
              <w:t xml:space="preserve"> </w:t>
            </w:r>
            <w:r w:rsidR="001B235B" w:rsidRPr="001B235B">
              <w:rPr>
                <w:sz w:val="22"/>
                <w:szCs w:val="22"/>
              </w:rPr>
              <w:t xml:space="preserve">» </w:t>
            </w:r>
            <w:r>
              <w:rPr>
                <w:sz w:val="22"/>
                <w:szCs w:val="22"/>
              </w:rPr>
              <w:t xml:space="preserve"> апреля</w:t>
            </w:r>
            <w:r w:rsidR="002F69A6">
              <w:rPr>
                <w:sz w:val="22"/>
                <w:szCs w:val="22"/>
              </w:rPr>
              <w:t xml:space="preserve"> 2026</w:t>
            </w:r>
            <w:r w:rsidR="001B235B" w:rsidRPr="001B235B">
              <w:rPr>
                <w:sz w:val="22"/>
                <w:szCs w:val="22"/>
              </w:rPr>
              <w:t xml:space="preserve"> №</w:t>
            </w:r>
            <w:r w:rsidR="00EA4D80">
              <w:rPr>
                <w:sz w:val="22"/>
                <w:szCs w:val="22"/>
              </w:rPr>
              <w:t xml:space="preserve"> </w:t>
            </w:r>
            <w:r>
              <w:rPr>
                <w:sz w:val="22"/>
                <w:szCs w:val="22"/>
              </w:rPr>
              <w:t>108</w:t>
            </w:r>
          </w:p>
        </w:tc>
      </w:tr>
    </w:tbl>
    <w:p w:rsidR="00CC4369" w:rsidRDefault="00CC4369" w:rsidP="004564EE">
      <w:pPr>
        <w:pStyle w:val="ConsPlusNormal"/>
        <w:ind w:firstLine="540"/>
        <w:jc w:val="both"/>
      </w:pPr>
    </w:p>
    <w:p w:rsidR="004564EE" w:rsidRPr="001B235B" w:rsidRDefault="004564EE" w:rsidP="001B235B">
      <w:pPr>
        <w:pStyle w:val="ConsPlusNormal"/>
        <w:jc w:val="center"/>
        <w:rPr>
          <w:b/>
          <w:sz w:val="26"/>
          <w:szCs w:val="26"/>
        </w:rPr>
      </w:pPr>
      <w:r w:rsidRPr="001B235B">
        <w:rPr>
          <w:b/>
          <w:sz w:val="26"/>
          <w:szCs w:val="26"/>
        </w:rPr>
        <w:t>Административный регламент</w:t>
      </w:r>
    </w:p>
    <w:p w:rsidR="004564EE" w:rsidRPr="00B665D6" w:rsidRDefault="004564EE" w:rsidP="00B665D6">
      <w:pPr>
        <w:pStyle w:val="ConsPlusNormal"/>
        <w:jc w:val="center"/>
        <w:rPr>
          <w:b/>
          <w:sz w:val="26"/>
          <w:szCs w:val="26"/>
        </w:rPr>
      </w:pPr>
      <w:r w:rsidRPr="001B235B">
        <w:rPr>
          <w:b/>
          <w:sz w:val="26"/>
          <w:szCs w:val="26"/>
        </w:rPr>
        <w:t>предо</w:t>
      </w:r>
      <w:r w:rsidR="006F74AF" w:rsidRPr="001B235B">
        <w:rPr>
          <w:b/>
          <w:sz w:val="26"/>
          <w:szCs w:val="26"/>
        </w:rPr>
        <w:t>ставления муниципальной услуги «</w:t>
      </w:r>
      <w:r w:rsidRPr="001B235B">
        <w:rPr>
          <w:b/>
          <w:sz w:val="26"/>
          <w:szCs w:val="26"/>
        </w:rPr>
        <w:t>Признание граждан малоимущими в целях принятия на учет в качестве нуждающихся в жилых помещениях, предоставляемых</w:t>
      </w:r>
      <w:r w:rsidR="006F74AF" w:rsidRPr="001B235B">
        <w:rPr>
          <w:b/>
          <w:sz w:val="26"/>
          <w:szCs w:val="26"/>
        </w:rPr>
        <w:t xml:space="preserve"> по договорам социального найма»</w:t>
      </w:r>
    </w:p>
    <w:p w:rsidR="004564EE" w:rsidRPr="0081503B" w:rsidRDefault="004564EE" w:rsidP="001B235B">
      <w:pPr>
        <w:pStyle w:val="ConsPlusNormal"/>
        <w:jc w:val="center"/>
        <w:rPr>
          <w:b/>
          <w:sz w:val="26"/>
          <w:szCs w:val="26"/>
        </w:rPr>
      </w:pPr>
      <w:r w:rsidRPr="0081503B">
        <w:rPr>
          <w:b/>
          <w:sz w:val="26"/>
          <w:szCs w:val="26"/>
        </w:rPr>
        <w:t>I. Общие положения</w:t>
      </w:r>
    </w:p>
    <w:p w:rsidR="004564EE" w:rsidRPr="001B235B" w:rsidRDefault="004564EE" w:rsidP="001B235B">
      <w:pPr>
        <w:pStyle w:val="ConsPlusNormal"/>
        <w:ind w:firstLine="540"/>
        <w:jc w:val="both"/>
        <w:rPr>
          <w:sz w:val="26"/>
          <w:szCs w:val="26"/>
        </w:rPr>
      </w:pPr>
      <w:r w:rsidRPr="001B235B">
        <w:rPr>
          <w:sz w:val="26"/>
          <w:szCs w:val="26"/>
        </w:rPr>
        <w:t>1.1. Предмет Административного регламента.</w:t>
      </w:r>
    </w:p>
    <w:p w:rsidR="004564EE" w:rsidRPr="001B235B" w:rsidRDefault="004564EE" w:rsidP="001B235B">
      <w:pPr>
        <w:pStyle w:val="ConsPlusNormal"/>
        <w:ind w:firstLine="540"/>
        <w:jc w:val="both"/>
        <w:rPr>
          <w:sz w:val="26"/>
          <w:szCs w:val="26"/>
        </w:rPr>
      </w:pPr>
      <w:r w:rsidRPr="001B235B">
        <w:rPr>
          <w:sz w:val="26"/>
          <w:szCs w:val="26"/>
        </w:rPr>
        <w:t>Административный регламент предоставления муниципа</w:t>
      </w:r>
      <w:r w:rsidR="006F74AF" w:rsidRPr="001B235B">
        <w:rPr>
          <w:sz w:val="26"/>
          <w:szCs w:val="26"/>
        </w:rPr>
        <w:t>льной услуги «</w:t>
      </w:r>
      <w:r w:rsidRPr="001B235B">
        <w:rPr>
          <w:sz w:val="26"/>
          <w:szCs w:val="26"/>
        </w:rPr>
        <w:t>Признание граждан малоимущими в целях принятия на учет в качестве нуждающихся в жилых помещениях, предоставляемых</w:t>
      </w:r>
      <w:r w:rsidR="006F74AF" w:rsidRPr="001B235B">
        <w:rPr>
          <w:sz w:val="26"/>
          <w:szCs w:val="26"/>
        </w:rPr>
        <w:t xml:space="preserve"> по договорам социального найма»</w:t>
      </w:r>
      <w:r w:rsidRPr="001B235B">
        <w:rPr>
          <w:sz w:val="26"/>
          <w:szCs w:val="26"/>
        </w:rPr>
        <w:t xml:space="preserve"> (далее - Административный регламент) разработан в целях повышения качества предоставления и до</w:t>
      </w:r>
      <w:r w:rsidR="006277CA" w:rsidRPr="001B235B">
        <w:rPr>
          <w:sz w:val="26"/>
          <w:szCs w:val="26"/>
        </w:rPr>
        <w:t>ступности муниципальной услуги,</w:t>
      </w:r>
      <w:r w:rsidRPr="001B235B">
        <w:rPr>
          <w:sz w:val="26"/>
          <w:szCs w:val="26"/>
        </w:rPr>
        <w:t xml:space="preserve"> в электронной форме с использованием федеральной государс</w:t>
      </w:r>
      <w:r w:rsidR="006F74AF" w:rsidRPr="001B235B">
        <w:rPr>
          <w:sz w:val="26"/>
          <w:szCs w:val="26"/>
        </w:rPr>
        <w:t>твенной информационной системы «</w:t>
      </w:r>
      <w:r w:rsidRPr="001B235B">
        <w:rPr>
          <w:sz w:val="26"/>
          <w:szCs w:val="26"/>
        </w:rPr>
        <w:t xml:space="preserve">Единый портал государственных </w:t>
      </w:r>
      <w:r w:rsidR="006F74AF" w:rsidRPr="001B235B">
        <w:rPr>
          <w:sz w:val="26"/>
          <w:szCs w:val="26"/>
        </w:rPr>
        <w:t>и муниципальных услуг (функций)»</w:t>
      </w:r>
      <w:r w:rsidRPr="001B235B">
        <w:rPr>
          <w:sz w:val="26"/>
          <w:szCs w:val="26"/>
        </w:rPr>
        <w:t xml:space="preserve">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w:t>
      </w:r>
    </w:p>
    <w:p w:rsidR="004564EE" w:rsidRPr="001B235B" w:rsidRDefault="004564EE" w:rsidP="001B235B">
      <w:pPr>
        <w:pStyle w:val="ConsPlusNormal"/>
        <w:ind w:firstLine="540"/>
        <w:jc w:val="both"/>
        <w:rPr>
          <w:sz w:val="26"/>
          <w:szCs w:val="26"/>
        </w:rPr>
      </w:pPr>
      <w:r w:rsidRPr="001B235B">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1.2. Описание заявителей.</w:t>
      </w:r>
    </w:p>
    <w:p w:rsidR="004564EE" w:rsidRPr="001B235B" w:rsidRDefault="004564EE" w:rsidP="001B235B">
      <w:pPr>
        <w:pStyle w:val="ConsPlusNormal"/>
        <w:ind w:firstLine="540"/>
        <w:jc w:val="both"/>
        <w:rPr>
          <w:sz w:val="26"/>
          <w:szCs w:val="26"/>
        </w:rPr>
      </w:pPr>
      <w:r w:rsidRPr="001B235B">
        <w:rPr>
          <w:sz w:val="26"/>
          <w:szCs w:val="26"/>
        </w:rPr>
        <w:t>Муниципальная услуга предоставляется гражданам Российской Федерации, постоянно проживающим на территории Бурлинского района (далее - заявители), либо их уполномоченным (законным) представителям.</w:t>
      </w:r>
    </w:p>
    <w:p w:rsidR="004564EE" w:rsidRPr="001B235B" w:rsidRDefault="004564EE" w:rsidP="001B235B">
      <w:pPr>
        <w:pStyle w:val="ConsPlusNormal"/>
        <w:ind w:firstLine="540"/>
        <w:jc w:val="both"/>
        <w:rPr>
          <w:sz w:val="26"/>
          <w:szCs w:val="26"/>
        </w:rPr>
      </w:pPr>
    </w:p>
    <w:p w:rsidR="004564EE" w:rsidRPr="0081503B" w:rsidRDefault="004564EE" w:rsidP="001B235B">
      <w:pPr>
        <w:pStyle w:val="ConsPlusNormal"/>
        <w:jc w:val="center"/>
        <w:rPr>
          <w:b/>
          <w:sz w:val="26"/>
          <w:szCs w:val="26"/>
        </w:rPr>
      </w:pPr>
      <w:r w:rsidRPr="0081503B">
        <w:rPr>
          <w:b/>
          <w:sz w:val="26"/>
          <w:szCs w:val="26"/>
        </w:rPr>
        <w:t>II. Стандарт предоставления муниципальной услуги</w:t>
      </w:r>
    </w:p>
    <w:p w:rsidR="006F74AF" w:rsidRPr="00C51CBC" w:rsidRDefault="004564EE" w:rsidP="001B235B">
      <w:pPr>
        <w:pStyle w:val="ConsPlusNormal"/>
        <w:ind w:firstLine="540"/>
        <w:jc w:val="both"/>
        <w:rPr>
          <w:sz w:val="25"/>
          <w:szCs w:val="25"/>
        </w:rPr>
      </w:pPr>
      <w:r w:rsidRPr="00C51CBC">
        <w:rPr>
          <w:sz w:val="25"/>
          <w:szCs w:val="25"/>
        </w:rPr>
        <w:t>2.1. Наи</w:t>
      </w:r>
      <w:r w:rsidR="006F74AF" w:rsidRPr="00C51CBC">
        <w:rPr>
          <w:sz w:val="25"/>
          <w:szCs w:val="25"/>
        </w:rPr>
        <w:t>менование муниципальной услуги.</w:t>
      </w:r>
    </w:p>
    <w:p w:rsidR="004564EE" w:rsidRPr="00C51CBC" w:rsidRDefault="004564EE" w:rsidP="001B235B">
      <w:pPr>
        <w:pStyle w:val="ConsPlusNormal"/>
        <w:ind w:firstLine="540"/>
        <w:jc w:val="both"/>
        <w:rPr>
          <w:sz w:val="25"/>
          <w:szCs w:val="25"/>
        </w:rPr>
      </w:pPr>
      <w:r w:rsidRPr="00C51CBC">
        <w:rPr>
          <w:sz w:val="25"/>
          <w:szCs w:val="25"/>
        </w:rPr>
        <w:t xml:space="preserve">Признание граждан </w:t>
      </w:r>
      <w:proofErr w:type="gramStart"/>
      <w:r w:rsidRPr="00C51CBC">
        <w:rPr>
          <w:sz w:val="25"/>
          <w:szCs w:val="25"/>
        </w:rPr>
        <w:t>малоимущими</w:t>
      </w:r>
      <w:proofErr w:type="gramEnd"/>
      <w:r w:rsidRPr="00C51CBC">
        <w:rPr>
          <w:sz w:val="25"/>
          <w:szCs w:val="25"/>
        </w:rPr>
        <w:t xml:space="preserve"> в целях принятия на учет в качестве нуждающихся в жилых помещениях, предоставляемых</w:t>
      </w:r>
      <w:r w:rsidR="006F74AF" w:rsidRPr="00C51CBC">
        <w:rPr>
          <w:sz w:val="25"/>
          <w:szCs w:val="25"/>
        </w:rPr>
        <w:t xml:space="preserve"> по договорам социального найма</w:t>
      </w:r>
      <w:r w:rsidRPr="00C51CBC">
        <w:rPr>
          <w:sz w:val="25"/>
          <w:szCs w:val="25"/>
        </w:rPr>
        <w:t>.</w:t>
      </w:r>
    </w:p>
    <w:p w:rsidR="00C51CBC" w:rsidRPr="00C51CBC" w:rsidRDefault="00C51CBC" w:rsidP="001B235B">
      <w:pPr>
        <w:pStyle w:val="ConsPlusNormal"/>
        <w:ind w:firstLine="540"/>
        <w:jc w:val="both"/>
        <w:rPr>
          <w:sz w:val="25"/>
          <w:szCs w:val="25"/>
        </w:rPr>
      </w:pPr>
      <w:r w:rsidRPr="00C51CBC">
        <w:rPr>
          <w:sz w:val="25"/>
          <w:szCs w:val="25"/>
        </w:rPr>
        <w:t>Граждане признаются малоимущими Администрацией Бурлинского района, когда не пороговое значение дохода, не пороговое значение стоимости имущества не превышены и у гражданина заявителя и членов его семьи отсутствует возможность</w:t>
      </w:r>
      <w:r w:rsidR="006A000D">
        <w:rPr>
          <w:sz w:val="25"/>
          <w:szCs w:val="25"/>
        </w:rPr>
        <w:t xml:space="preserve"> получения кредита в банке или и</w:t>
      </w:r>
      <w:r w:rsidRPr="00C51CBC">
        <w:rPr>
          <w:sz w:val="25"/>
          <w:szCs w:val="25"/>
        </w:rPr>
        <w:t>ной кредитной организации или накопления собственных средств на приобретения жилого помещения.</w:t>
      </w:r>
    </w:p>
    <w:p w:rsidR="004564EE" w:rsidRPr="00C51CBC" w:rsidRDefault="004564EE" w:rsidP="001B235B">
      <w:pPr>
        <w:pStyle w:val="ConsPlusNormal"/>
        <w:ind w:firstLine="540"/>
        <w:jc w:val="both"/>
        <w:rPr>
          <w:sz w:val="25"/>
          <w:szCs w:val="25"/>
        </w:rPr>
      </w:pPr>
      <w:r w:rsidRPr="00C51CBC">
        <w:rPr>
          <w:sz w:val="25"/>
          <w:szCs w:val="25"/>
        </w:rPr>
        <w:t>2.2. Наименование органа местного самоуправления, предоставляющего муниципальную услугу.</w:t>
      </w:r>
    </w:p>
    <w:p w:rsidR="004564EE" w:rsidRPr="00C51CBC" w:rsidRDefault="004564EE" w:rsidP="001B235B">
      <w:pPr>
        <w:pStyle w:val="ConsPlusNormal"/>
        <w:ind w:firstLine="540"/>
        <w:jc w:val="both"/>
        <w:rPr>
          <w:sz w:val="25"/>
          <w:szCs w:val="25"/>
        </w:rPr>
      </w:pPr>
      <w:r w:rsidRPr="00C51CBC">
        <w:rPr>
          <w:sz w:val="25"/>
          <w:szCs w:val="25"/>
        </w:rPr>
        <w:t>Предо</w:t>
      </w:r>
      <w:r w:rsidR="006F74AF" w:rsidRPr="00C51CBC">
        <w:rPr>
          <w:sz w:val="25"/>
          <w:szCs w:val="25"/>
        </w:rPr>
        <w:t>ставление муниципальной услуги «</w:t>
      </w:r>
      <w:r w:rsidRPr="00C51CBC">
        <w:rPr>
          <w:sz w:val="25"/>
          <w:szCs w:val="25"/>
        </w:rPr>
        <w:t xml:space="preserve">Признание граждан </w:t>
      </w:r>
      <w:proofErr w:type="gramStart"/>
      <w:r w:rsidRPr="00C51CBC">
        <w:rPr>
          <w:sz w:val="25"/>
          <w:szCs w:val="25"/>
        </w:rPr>
        <w:t>малоимущими</w:t>
      </w:r>
      <w:proofErr w:type="gramEnd"/>
      <w:r w:rsidRPr="00C51CBC">
        <w:rPr>
          <w:sz w:val="25"/>
          <w:szCs w:val="25"/>
        </w:rPr>
        <w:t xml:space="preserve"> в целях </w:t>
      </w:r>
      <w:proofErr w:type="gramStart"/>
      <w:r w:rsidRPr="00C51CBC">
        <w:rPr>
          <w:sz w:val="25"/>
          <w:szCs w:val="25"/>
        </w:rPr>
        <w:t>принятия на учет в качестве нуждающихся в жилых помещениях, предоставляемых</w:t>
      </w:r>
      <w:r w:rsidR="006F74AF" w:rsidRPr="00C51CBC">
        <w:rPr>
          <w:sz w:val="25"/>
          <w:szCs w:val="25"/>
        </w:rPr>
        <w:t xml:space="preserve"> по договорам социального найма»</w:t>
      </w:r>
      <w:r w:rsidRPr="00C51CBC">
        <w:rPr>
          <w:sz w:val="25"/>
          <w:szCs w:val="25"/>
        </w:rPr>
        <w:t xml:space="preserve"> осуществляется Администрацией Бурлинского района Алтайского края по месту жительства заявителя (далее - Администрация района).</w:t>
      </w:r>
      <w:proofErr w:type="gramEnd"/>
    </w:p>
    <w:p w:rsidR="004564EE" w:rsidRPr="00C51CBC" w:rsidRDefault="004564EE" w:rsidP="001B235B">
      <w:pPr>
        <w:pStyle w:val="ConsPlusNormal"/>
        <w:ind w:firstLine="540"/>
        <w:jc w:val="both"/>
        <w:rPr>
          <w:sz w:val="25"/>
          <w:szCs w:val="25"/>
        </w:rPr>
      </w:pPr>
      <w:r w:rsidRPr="00C51CBC">
        <w:rPr>
          <w:sz w:val="25"/>
          <w:szCs w:val="25"/>
        </w:rPr>
        <w:t>Процедуры приема документов от заявителя, рассмотрения документов и выдачи результата предоставления муниципальной услуги осуществляются должностными ли</w:t>
      </w:r>
      <w:r w:rsidR="006F74AF" w:rsidRPr="00C51CBC">
        <w:rPr>
          <w:sz w:val="25"/>
          <w:szCs w:val="25"/>
        </w:rPr>
        <w:t xml:space="preserve">цами </w:t>
      </w:r>
      <w:r w:rsidRPr="00C51CBC">
        <w:rPr>
          <w:sz w:val="25"/>
          <w:szCs w:val="25"/>
        </w:rPr>
        <w:t>отдела жилищно-коммунального хозяйства Администрации Бурлинского района.</w:t>
      </w:r>
    </w:p>
    <w:p w:rsidR="004564EE" w:rsidRPr="00C51CBC" w:rsidRDefault="004564EE" w:rsidP="001B235B">
      <w:pPr>
        <w:pStyle w:val="ConsPlusNormal"/>
        <w:ind w:firstLine="540"/>
        <w:jc w:val="both"/>
        <w:rPr>
          <w:sz w:val="25"/>
          <w:szCs w:val="25"/>
        </w:rPr>
      </w:pPr>
      <w:r w:rsidRPr="00C51CBC">
        <w:rPr>
          <w:sz w:val="25"/>
          <w:szCs w:val="25"/>
        </w:rPr>
        <w:t>2.3. Требования к порядку информирования о предоставлении муниципальной услуги.</w:t>
      </w:r>
    </w:p>
    <w:p w:rsidR="004564EE" w:rsidRPr="001B235B" w:rsidRDefault="004564EE" w:rsidP="001B235B">
      <w:pPr>
        <w:pStyle w:val="ConsPlusNormal"/>
        <w:ind w:firstLine="540"/>
        <w:jc w:val="both"/>
        <w:rPr>
          <w:sz w:val="26"/>
          <w:szCs w:val="26"/>
        </w:rPr>
      </w:pPr>
      <w:r w:rsidRPr="00C51CBC">
        <w:rPr>
          <w:sz w:val="25"/>
          <w:szCs w:val="25"/>
        </w:rPr>
        <w:t xml:space="preserve">2.3.1. </w:t>
      </w:r>
      <w:proofErr w:type="gramStart"/>
      <w:r w:rsidRPr="00C51CBC">
        <w:rPr>
          <w:sz w:val="25"/>
          <w:szCs w:val="25"/>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посредством электронной почты, по телефону для справок, </w:t>
      </w:r>
      <w:r w:rsidR="00350882" w:rsidRPr="00350882">
        <w:rPr>
          <w:sz w:val="26"/>
          <w:szCs w:val="26"/>
        </w:rPr>
        <w:t>в сетевом издании «Официальный сайт муниципального образования Бурлинский район Алтайского края»</w:t>
      </w:r>
      <w:r w:rsidRPr="00C51CBC">
        <w:rPr>
          <w:sz w:val="25"/>
          <w:szCs w:val="25"/>
        </w:rPr>
        <w:t>,</w:t>
      </w:r>
      <w:r w:rsidRPr="001B235B">
        <w:rPr>
          <w:sz w:val="26"/>
          <w:szCs w:val="26"/>
        </w:rPr>
        <w:t xml:space="preserve"> информационны</w:t>
      </w:r>
      <w:r w:rsidR="006277CA" w:rsidRPr="001B235B">
        <w:rPr>
          <w:sz w:val="26"/>
          <w:szCs w:val="26"/>
        </w:rPr>
        <w:t>х стендах Администрации района</w:t>
      </w:r>
      <w:r w:rsidRPr="001B235B">
        <w:rPr>
          <w:sz w:val="26"/>
          <w:szCs w:val="26"/>
        </w:rPr>
        <w:t xml:space="preserve">, при использовании Единого портала государственных и муниципальных услуг </w:t>
      </w:r>
      <w:r w:rsidRPr="001B235B">
        <w:rPr>
          <w:sz w:val="26"/>
          <w:szCs w:val="26"/>
        </w:rPr>
        <w:lastRenderedPageBreak/>
        <w:t>(функций) в информаци</w:t>
      </w:r>
      <w:r w:rsidR="006F74AF" w:rsidRPr="001B235B">
        <w:rPr>
          <w:sz w:val="26"/>
          <w:szCs w:val="26"/>
        </w:rPr>
        <w:t>онно-телекоммуникационной сети «Интернет»</w:t>
      </w:r>
      <w:r w:rsidRPr="001B235B">
        <w:rPr>
          <w:sz w:val="26"/>
          <w:szCs w:val="26"/>
        </w:rPr>
        <w:t>.</w:t>
      </w:r>
      <w:proofErr w:type="gramEnd"/>
    </w:p>
    <w:p w:rsidR="004564EE" w:rsidRPr="001B235B" w:rsidRDefault="004564EE" w:rsidP="001B235B">
      <w:pPr>
        <w:pStyle w:val="ConsPlusNormal"/>
        <w:ind w:firstLine="540"/>
        <w:jc w:val="both"/>
        <w:rPr>
          <w:sz w:val="26"/>
          <w:szCs w:val="26"/>
        </w:rPr>
      </w:pPr>
      <w:r w:rsidRPr="001B235B">
        <w:rPr>
          <w:sz w:val="26"/>
          <w:szCs w:val="26"/>
        </w:rPr>
        <w:t>2.3.1.1. Информация о предоставлении муниципальной услуги на Едином портале государственных и муниципальных услуг (функций).</w:t>
      </w:r>
    </w:p>
    <w:p w:rsidR="004564EE" w:rsidRPr="001B235B" w:rsidRDefault="004564EE" w:rsidP="001B235B">
      <w:pPr>
        <w:pStyle w:val="ConsPlusNormal"/>
        <w:ind w:firstLine="540"/>
        <w:jc w:val="both"/>
        <w:rPr>
          <w:sz w:val="26"/>
          <w:szCs w:val="26"/>
        </w:rPr>
      </w:pPr>
      <w:r w:rsidRPr="001B235B">
        <w:rPr>
          <w:sz w:val="26"/>
          <w:szCs w:val="26"/>
        </w:rPr>
        <w:t>На Едином портале государственных и муниципальных услуг (функций) размещается следующая информация:</w:t>
      </w:r>
    </w:p>
    <w:p w:rsidR="004564EE" w:rsidRPr="001B235B" w:rsidRDefault="004564EE" w:rsidP="001B235B">
      <w:pPr>
        <w:pStyle w:val="ConsPlusNormal"/>
        <w:ind w:firstLine="540"/>
        <w:jc w:val="both"/>
        <w:rPr>
          <w:sz w:val="26"/>
          <w:szCs w:val="26"/>
        </w:rPr>
      </w:pPr>
      <w:r w:rsidRPr="001B235B">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64EE" w:rsidRPr="001B235B" w:rsidRDefault="004564EE" w:rsidP="001B235B">
      <w:pPr>
        <w:pStyle w:val="ConsPlusNormal"/>
        <w:ind w:firstLine="540"/>
        <w:jc w:val="both"/>
        <w:rPr>
          <w:sz w:val="26"/>
          <w:szCs w:val="26"/>
        </w:rPr>
      </w:pPr>
      <w:r w:rsidRPr="001B235B">
        <w:rPr>
          <w:sz w:val="26"/>
          <w:szCs w:val="26"/>
        </w:rPr>
        <w:t>2) круг заявителей;</w:t>
      </w:r>
    </w:p>
    <w:p w:rsidR="004564EE" w:rsidRPr="001B235B" w:rsidRDefault="004564EE" w:rsidP="001B235B">
      <w:pPr>
        <w:pStyle w:val="ConsPlusNormal"/>
        <w:ind w:firstLine="540"/>
        <w:jc w:val="both"/>
        <w:rPr>
          <w:sz w:val="26"/>
          <w:szCs w:val="26"/>
        </w:rPr>
      </w:pPr>
      <w:r w:rsidRPr="001B235B">
        <w:rPr>
          <w:sz w:val="26"/>
          <w:szCs w:val="26"/>
        </w:rPr>
        <w:t>3) срок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5) размер государственной пошлины, взимаемой за предоставление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6) исчерпывающий перечень оснований для приостановления или отказа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8) формы заявлений (уведомлений, сообщений), используемые при предоставлении муниципальной услуги</w:t>
      </w:r>
      <w:r w:rsidRPr="00B665D6">
        <w:rPr>
          <w:sz w:val="26"/>
          <w:szCs w:val="26"/>
        </w:rPr>
        <w:t>.</w:t>
      </w:r>
      <w:r w:rsidR="004A6543" w:rsidRPr="00B665D6">
        <w:rPr>
          <w:sz w:val="26"/>
          <w:szCs w:val="26"/>
        </w:rPr>
        <w:t xml:space="preserve"> (приложение 1).</w:t>
      </w:r>
    </w:p>
    <w:p w:rsidR="004564EE" w:rsidRPr="001B235B" w:rsidRDefault="004564EE" w:rsidP="001B235B">
      <w:pPr>
        <w:pStyle w:val="ConsPlusNormal"/>
        <w:ind w:firstLine="540"/>
        <w:jc w:val="both"/>
        <w:rPr>
          <w:sz w:val="26"/>
          <w:szCs w:val="26"/>
        </w:rPr>
      </w:pPr>
      <w:r w:rsidRPr="001B235B">
        <w:rPr>
          <w:sz w:val="26"/>
          <w:szCs w:val="26"/>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w:t>
      </w:r>
      <w:r w:rsidR="006F74AF" w:rsidRPr="001B235B">
        <w:rPr>
          <w:sz w:val="26"/>
          <w:szCs w:val="26"/>
        </w:rPr>
        <w:t>твенной информационной системе «</w:t>
      </w:r>
      <w:r w:rsidRPr="001B235B">
        <w:rPr>
          <w:sz w:val="26"/>
          <w:szCs w:val="26"/>
        </w:rPr>
        <w:t>Федеральный реестр государственных и муницип</w:t>
      </w:r>
      <w:r w:rsidR="006F74AF" w:rsidRPr="001B235B">
        <w:rPr>
          <w:sz w:val="26"/>
          <w:szCs w:val="26"/>
        </w:rPr>
        <w:t>альных услуг (функций)»</w:t>
      </w:r>
      <w:r w:rsidRPr="001B235B">
        <w:rPr>
          <w:sz w:val="26"/>
          <w:szCs w:val="26"/>
        </w:rPr>
        <w:t>, предоставляется гражданину-заявителю бесплатно.</w:t>
      </w:r>
    </w:p>
    <w:p w:rsidR="004564EE" w:rsidRPr="001B235B" w:rsidRDefault="004564EE" w:rsidP="001B235B">
      <w:pPr>
        <w:pStyle w:val="ConsPlusNormal"/>
        <w:ind w:firstLine="540"/>
        <w:jc w:val="both"/>
        <w:rPr>
          <w:sz w:val="26"/>
          <w:szCs w:val="26"/>
        </w:rPr>
      </w:pPr>
      <w:r w:rsidRPr="001B235B">
        <w:rPr>
          <w:sz w:val="26"/>
          <w:szCs w:val="26"/>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64EE" w:rsidRPr="001B235B" w:rsidRDefault="004564EE" w:rsidP="001B235B">
      <w:pPr>
        <w:pStyle w:val="ConsPlusNormal"/>
        <w:ind w:firstLine="540"/>
        <w:jc w:val="both"/>
        <w:rPr>
          <w:sz w:val="26"/>
          <w:szCs w:val="26"/>
        </w:rPr>
      </w:pPr>
      <w:r w:rsidRPr="001B235B">
        <w:rPr>
          <w:sz w:val="26"/>
          <w:szCs w:val="26"/>
        </w:rPr>
        <w:t xml:space="preserve">2.3.2. </w:t>
      </w:r>
      <w:proofErr w:type="gramStart"/>
      <w:r w:rsidRPr="001B235B">
        <w:rPr>
          <w:sz w:val="26"/>
          <w:szCs w:val="26"/>
        </w:rPr>
        <w:t xml:space="preserve">Сведения о месте нахождения Администрации Бурлинского района, графике работы, почтовом адресе и адресах электронной почты для направления обращений, о телефонных номерах размещены </w:t>
      </w:r>
      <w:r w:rsidR="00350882">
        <w:rPr>
          <w:sz w:val="26"/>
          <w:szCs w:val="26"/>
        </w:rPr>
        <w:t>в сетевом издании</w:t>
      </w:r>
      <w:r w:rsidRPr="001B235B">
        <w:rPr>
          <w:sz w:val="26"/>
          <w:szCs w:val="26"/>
        </w:rPr>
        <w:t xml:space="preserve"> </w:t>
      </w:r>
      <w:r w:rsidR="00350882">
        <w:rPr>
          <w:sz w:val="26"/>
          <w:szCs w:val="26"/>
        </w:rPr>
        <w:t>«Официальный сайт</w:t>
      </w:r>
      <w:r w:rsidRPr="001B235B">
        <w:rPr>
          <w:sz w:val="26"/>
          <w:szCs w:val="26"/>
        </w:rPr>
        <w:t xml:space="preserve"> </w:t>
      </w:r>
      <w:r w:rsidR="00350882">
        <w:rPr>
          <w:sz w:val="26"/>
          <w:szCs w:val="26"/>
        </w:rPr>
        <w:t>муниципального образования</w:t>
      </w:r>
      <w:r w:rsidRPr="001B235B">
        <w:rPr>
          <w:sz w:val="26"/>
          <w:szCs w:val="26"/>
        </w:rPr>
        <w:t xml:space="preserve"> </w:t>
      </w:r>
      <w:r w:rsidR="00350882">
        <w:rPr>
          <w:sz w:val="26"/>
          <w:szCs w:val="26"/>
        </w:rPr>
        <w:t>Бурлинский</w:t>
      </w:r>
      <w:r w:rsidR="00CB43D4" w:rsidRPr="001B235B">
        <w:rPr>
          <w:sz w:val="26"/>
          <w:szCs w:val="26"/>
        </w:rPr>
        <w:t xml:space="preserve"> </w:t>
      </w:r>
      <w:r w:rsidR="00350882">
        <w:rPr>
          <w:sz w:val="26"/>
          <w:szCs w:val="26"/>
        </w:rPr>
        <w:t>район Алтайского края»</w:t>
      </w:r>
      <w:r w:rsidRPr="001B235B">
        <w:rPr>
          <w:sz w:val="26"/>
          <w:szCs w:val="26"/>
        </w:rPr>
        <w:t xml:space="preserve">, </w:t>
      </w:r>
      <w:r w:rsidR="00CB43D4" w:rsidRPr="001B235B">
        <w:rPr>
          <w:sz w:val="26"/>
          <w:szCs w:val="26"/>
        </w:rPr>
        <w:t>на информационном стенде Администрации района</w:t>
      </w:r>
      <w:r w:rsidRPr="001B235B">
        <w:rPr>
          <w:sz w:val="26"/>
          <w:szCs w:val="26"/>
        </w:rPr>
        <w:t>, на Едином портале государственных и муниципальных услуг (функций), а также в приложении 1</w:t>
      </w:r>
      <w:r w:rsidRPr="001B235B">
        <w:rPr>
          <w:color w:val="FF0000"/>
          <w:sz w:val="26"/>
          <w:szCs w:val="26"/>
        </w:rPr>
        <w:t xml:space="preserve"> </w:t>
      </w:r>
      <w:r w:rsidRPr="001B235B">
        <w:rPr>
          <w:sz w:val="26"/>
          <w:szCs w:val="26"/>
        </w:rPr>
        <w:t>к Административному регламенту.</w:t>
      </w:r>
      <w:proofErr w:type="gramEnd"/>
    </w:p>
    <w:p w:rsidR="008A4356" w:rsidRPr="001B235B" w:rsidRDefault="006277CA" w:rsidP="001B235B">
      <w:pPr>
        <w:pStyle w:val="ConsPlusNormal"/>
        <w:ind w:firstLine="540"/>
        <w:jc w:val="both"/>
        <w:rPr>
          <w:sz w:val="26"/>
          <w:szCs w:val="26"/>
        </w:rPr>
      </w:pPr>
      <w:r w:rsidRPr="001B235B">
        <w:rPr>
          <w:sz w:val="26"/>
          <w:szCs w:val="26"/>
        </w:rPr>
        <w:t>2.3.3</w:t>
      </w:r>
      <w:r w:rsidR="004564EE" w:rsidRPr="001B235B">
        <w:rPr>
          <w:sz w:val="26"/>
          <w:szCs w:val="26"/>
        </w:rPr>
        <w:t>. Сведения об органах государственной власти, органах местного самоуправления и организациях, участвующих в предо</w:t>
      </w:r>
      <w:r w:rsidR="008A4356" w:rsidRPr="001B235B">
        <w:rPr>
          <w:sz w:val="26"/>
          <w:szCs w:val="26"/>
        </w:rPr>
        <w:t>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При предоставлении муниципальной услуги Администрация района взаимодействует с управлением Федеральной службы государственной регистрации, кадастра и картографии по Алтайскому краю, Управлением ГИБДД ГУ МВД по Алтайскому краю, Управлением Федеральной налоговой службы по Алтайскому краю, Отделением Пенсионного Фонда Российской Федерации по Алтайскому краю, Минсоцзащиты Алтайского края, иными органами государственной власти и органами местного самоуправления, в распоряжении которых находятся документы и сведения, указанные в пункте 2.7.2. настоящего Административного регламента.</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 xml:space="preserve">. При обращении заявителя в Администрацию </w:t>
      </w:r>
      <w:r w:rsidR="00CB43D4" w:rsidRPr="001B235B">
        <w:rPr>
          <w:sz w:val="26"/>
          <w:szCs w:val="26"/>
        </w:rPr>
        <w:t xml:space="preserve">Бурлинского </w:t>
      </w:r>
      <w:r w:rsidR="004564EE" w:rsidRPr="001B235B">
        <w:rPr>
          <w:sz w:val="26"/>
          <w:szCs w:val="26"/>
        </w:rPr>
        <w:t xml:space="preserve">района письменно или через электронную почту за получением информации (получением консультации) по </w:t>
      </w:r>
      <w:r w:rsidR="004564EE" w:rsidRPr="001B235B">
        <w:rPr>
          <w:sz w:val="26"/>
          <w:szCs w:val="26"/>
        </w:rPr>
        <w:lastRenderedPageBreak/>
        <w:t>вопросам предоставления муниципальной услуги ответ направляется в срок, не превышающий 30 дней со дня регистрации обращения.</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 xml:space="preserve">.1. По телефону специалисты Администрации </w:t>
      </w:r>
      <w:r w:rsidR="00CB43D4" w:rsidRPr="001B235B">
        <w:rPr>
          <w:sz w:val="26"/>
          <w:szCs w:val="26"/>
        </w:rPr>
        <w:t xml:space="preserve">Бурлинского </w:t>
      </w:r>
      <w:r w:rsidR="004564EE" w:rsidRPr="001B235B">
        <w:rPr>
          <w:sz w:val="26"/>
          <w:szCs w:val="26"/>
        </w:rPr>
        <w:t>района дают исчерпывающую информацию по предоставлению муниципальной услуги.</w:t>
      </w:r>
    </w:p>
    <w:p w:rsidR="004564EE" w:rsidRPr="001B235B" w:rsidRDefault="00FA57C8" w:rsidP="001B235B">
      <w:pPr>
        <w:pStyle w:val="ConsPlusNormal"/>
        <w:ind w:firstLine="540"/>
        <w:jc w:val="both"/>
        <w:rPr>
          <w:color w:val="FF0000"/>
          <w:sz w:val="26"/>
          <w:szCs w:val="26"/>
        </w:rPr>
      </w:pPr>
      <w:r w:rsidRPr="001B235B">
        <w:rPr>
          <w:sz w:val="26"/>
          <w:szCs w:val="26"/>
        </w:rPr>
        <w:t>2.3.4</w:t>
      </w:r>
      <w:r w:rsidR="004564EE" w:rsidRPr="001B235B">
        <w:rPr>
          <w:sz w:val="26"/>
          <w:szCs w:val="26"/>
        </w:rPr>
        <w:t xml:space="preserve">.2. Консультации по предоставлению муниципальной услуги осуществляются </w:t>
      </w:r>
      <w:r w:rsidR="009F4A07" w:rsidRPr="001B235B">
        <w:rPr>
          <w:sz w:val="26"/>
          <w:szCs w:val="26"/>
        </w:rPr>
        <w:t>должностными</w:t>
      </w:r>
      <w:r w:rsidR="004564EE" w:rsidRPr="001B235B">
        <w:rPr>
          <w:sz w:val="26"/>
          <w:szCs w:val="26"/>
        </w:rPr>
        <w:t xml:space="preserve"> лицами</w:t>
      </w:r>
      <w:r w:rsidR="004564EE" w:rsidRPr="001B235B">
        <w:rPr>
          <w:color w:val="FF0000"/>
          <w:sz w:val="26"/>
          <w:szCs w:val="26"/>
        </w:rPr>
        <w:t xml:space="preserve"> </w:t>
      </w:r>
      <w:r w:rsidR="004564EE" w:rsidRPr="001B235B">
        <w:rPr>
          <w:sz w:val="26"/>
          <w:szCs w:val="26"/>
        </w:rPr>
        <w:t xml:space="preserve">Администрации </w:t>
      </w:r>
      <w:r w:rsidR="00CB43D4" w:rsidRPr="001B235B">
        <w:rPr>
          <w:sz w:val="26"/>
          <w:szCs w:val="26"/>
        </w:rPr>
        <w:t xml:space="preserve">Бурлинского </w:t>
      </w:r>
      <w:r w:rsidR="004564EE" w:rsidRPr="001B235B">
        <w:rPr>
          <w:sz w:val="26"/>
          <w:szCs w:val="26"/>
        </w:rPr>
        <w:t xml:space="preserve">района при личном обращении в рабочее </w:t>
      </w:r>
      <w:r w:rsidR="004564EE" w:rsidRPr="00B665D6">
        <w:rPr>
          <w:sz w:val="26"/>
          <w:szCs w:val="26"/>
        </w:rPr>
        <w:t xml:space="preserve">время </w:t>
      </w:r>
      <w:r w:rsidR="004A6543" w:rsidRPr="00B665D6">
        <w:rPr>
          <w:sz w:val="26"/>
          <w:szCs w:val="26"/>
        </w:rPr>
        <w:t>(приложение 2</w:t>
      </w:r>
      <w:r w:rsidR="004564EE" w:rsidRPr="00B665D6">
        <w:rPr>
          <w:sz w:val="26"/>
          <w:szCs w:val="26"/>
        </w:rPr>
        <w:t>).</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.3. Консультации по предоставлению муниципальной услуги осуществляются по следующим вопросам:</w:t>
      </w:r>
    </w:p>
    <w:p w:rsidR="004564EE" w:rsidRPr="001B235B" w:rsidRDefault="004564EE" w:rsidP="001B235B">
      <w:pPr>
        <w:pStyle w:val="ConsPlusNormal"/>
        <w:ind w:firstLine="540"/>
        <w:jc w:val="both"/>
        <w:rPr>
          <w:sz w:val="26"/>
          <w:szCs w:val="26"/>
        </w:rPr>
      </w:pPr>
      <w:r w:rsidRPr="001B235B">
        <w:rPr>
          <w:sz w:val="26"/>
          <w:szCs w:val="26"/>
        </w:rPr>
        <w:t>1) перечень документов, необходимых для предоставления муниципальной услуги, комплектность (достаточность) представленных документов;</w:t>
      </w:r>
    </w:p>
    <w:p w:rsidR="004564EE" w:rsidRPr="001B235B" w:rsidRDefault="004564EE" w:rsidP="001B235B">
      <w:pPr>
        <w:pStyle w:val="ConsPlusNormal"/>
        <w:ind w:firstLine="540"/>
        <w:jc w:val="both"/>
        <w:rPr>
          <w:sz w:val="26"/>
          <w:szCs w:val="26"/>
        </w:rPr>
      </w:pPr>
      <w:r w:rsidRPr="001B235B">
        <w:rPr>
          <w:sz w:val="26"/>
          <w:szCs w:val="26"/>
        </w:rPr>
        <w:t>2) источники получения документов,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 время приема и выдачи документов;</w:t>
      </w:r>
    </w:p>
    <w:p w:rsidR="004564EE" w:rsidRPr="001B235B" w:rsidRDefault="004564EE" w:rsidP="001B235B">
      <w:pPr>
        <w:pStyle w:val="ConsPlusNormal"/>
        <w:ind w:firstLine="540"/>
        <w:jc w:val="both"/>
        <w:rPr>
          <w:sz w:val="26"/>
          <w:szCs w:val="26"/>
        </w:rPr>
      </w:pPr>
      <w:r w:rsidRPr="001B235B">
        <w:rPr>
          <w:sz w:val="26"/>
          <w:szCs w:val="26"/>
        </w:rPr>
        <w:t>4) сроки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5) порядок обжалования действий (бездействия) и решений, осуществляемых и принимаемых в ходе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6) иные вопросы, входящие в компетенцию </w:t>
      </w:r>
      <w:r w:rsidR="008A4356" w:rsidRPr="001B235B">
        <w:rPr>
          <w:sz w:val="26"/>
          <w:szCs w:val="26"/>
        </w:rPr>
        <w:t>органа местного самоуправления</w:t>
      </w:r>
      <w:r w:rsidRPr="001B235B">
        <w:rPr>
          <w:sz w:val="26"/>
          <w:szCs w:val="26"/>
        </w:rPr>
        <w:t>, предоставляющей муниципальную услугу.</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.4. При осуществлении консультирования должностные лица</w:t>
      </w:r>
      <w:r w:rsidR="004564EE" w:rsidRPr="001B235B">
        <w:rPr>
          <w:color w:val="FF0000"/>
          <w:sz w:val="26"/>
          <w:szCs w:val="26"/>
        </w:rPr>
        <w:t xml:space="preserve"> </w:t>
      </w:r>
      <w:r w:rsidR="004564EE" w:rsidRPr="001B235B">
        <w:rPr>
          <w:sz w:val="26"/>
          <w:szCs w:val="26"/>
        </w:rPr>
        <w:t xml:space="preserve">Администрации </w:t>
      </w:r>
      <w:r w:rsidR="008A4356" w:rsidRPr="001B235B">
        <w:rPr>
          <w:sz w:val="26"/>
          <w:szCs w:val="26"/>
        </w:rPr>
        <w:t xml:space="preserve">Бурлинского </w:t>
      </w:r>
      <w:r w:rsidR="004564EE" w:rsidRPr="001B235B">
        <w:rPr>
          <w:sz w:val="26"/>
          <w:szCs w:val="26"/>
        </w:rPr>
        <w:t>района в вежливой и корректной форме, лаконично, по существу вопроса обязаны представиться (указать фамилию, имя, отчество, должность), дать ответы на заданные заявителем вопросы.</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 xml:space="preserve">.5. Если поставленные заявителем вопросы не входят в компетенцию Администрации </w:t>
      </w:r>
      <w:r w:rsidR="008A4356" w:rsidRPr="001B235B">
        <w:rPr>
          <w:sz w:val="26"/>
          <w:szCs w:val="26"/>
        </w:rPr>
        <w:t xml:space="preserve">Бурлинского </w:t>
      </w:r>
      <w:r w:rsidR="004564EE" w:rsidRPr="001B235B">
        <w:rPr>
          <w:sz w:val="26"/>
          <w:szCs w:val="26"/>
        </w:rPr>
        <w:t xml:space="preserve">района, </w:t>
      </w:r>
      <w:r w:rsidR="009F4A07" w:rsidRPr="001B235B">
        <w:rPr>
          <w:sz w:val="26"/>
          <w:szCs w:val="26"/>
        </w:rPr>
        <w:t>должностные лица</w:t>
      </w:r>
      <w:r w:rsidR="004564EE" w:rsidRPr="001B235B">
        <w:rPr>
          <w:color w:val="FF0000"/>
          <w:sz w:val="26"/>
          <w:szCs w:val="26"/>
        </w:rPr>
        <w:t xml:space="preserve"> </w:t>
      </w:r>
      <w:r w:rsidR="004564EE" w:rsidRPr="001B235B">
        <w:rPr>
          <w:sz w:val="26"/>
          <w:szCs w:val="26"/>
        </w:rPr>
        <w:t>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4564EE" w:rsidRPr="001B235B" w:rsidRDefault="00FA57C8" w:rsidP="001B235B">
      <w:pPr>
        <w:pStyle w:val="ConsPlusNormal"/>
        <w:ind w:firstLine="540"/>
        <w:jc w:val="both"/>
        <w:rPr>
          <w:sz w:val="26"/>
          <w:szCs w:val="26"/>
        </w:rPr>
      </w:pPr>
      <w:r w:rsidRPr="001B235B">
        <w:rPr>
          <w:sz w:val="26"/>
          <w:szCs w:val="26"/>
        </w:rPr>
        <w:t>2.3.4</w:t>
      </w:r>
      <w:r w:rsidR="004564EE" w:rsidRPr="001B235B">
        <w:rPr>
          <w:sz w:val="26"/>
          <w:szCs w:val="26"/>
        </w:rPr>
        <w:t>.6. Время консультации при личном приеме не должно превышать 30 минут с момента начала консультирования.</w:t>
      </w:r>
    </w:p>
    <w:p w:rsidR="004564EE" w:rsidRPr="001B235B" w:rsidRDefault="00FA57C8" w:rsidP="001B235B">
      <w:pPr>
        <w:pStyle w:val="ConsPlusNormal"/>
        <w:ind w:firstLine="540"/>
        <w:jc w:val="both"/>
        <w:rPr>
          <w:sz w:val="26"/>
          <w:szCs w:val="26"/>
        </w:rPr>
      </w:pPr>
      <w:r w:rsidRPr="001B235B">
        <w:rPr>
          <w:sz w:val="26"/>
          <w:szCs w:val="26"/>
        </w:rPr>
        <w:t>2.3.5</w:t>
      </w:r>
      <w:r w:rsidR="004564EE" w:rsidRPr="001B235B">
        <w:rPr>
          <w:sz w:val="26"/>
          <w:szCs w:val="26"/>
        </w:rPr>
        <w:t xml:space="preserve">.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муниципального образования </w:t>
      </w:r>
      <w:r w:rsidR="008A4356" w:rsidRPr="001B235B">
        <w:rPr>
          <w:sz w:val="26"/>
          <w:szCs w:val="26"/>
        </w:rPr>
        <w:t>Бурлинского</w:t>
      </w:r>
      <w:r w:rsidR="004564EE" w:rsidRPr="001B235B">
        <w:rPr>
          <w:sz w:val="26"/>
          <w:szCs w:val="26"/>
        </w:rPr>
        <w:t xml:space="preserve"> </w:t>
      </w:r>
      <w:r w:rsidR="008A4356" w:rsidRPr="001B235B">
        <w:rPr>
          <w:sz w:val="26"/>
          <w:szCs w:val="26"/>
        </w:rPr>
        <w:t>района</w:t>
      </w:r>
      <w:r w:rsidR="004564EE"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2.4. Результат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Результатом предоставления муниципальной услуги является:</w:t>
      </w:r>
    </w:p>
    <w:p w:rsidR="004564EE" w:rsidRPr="001B235B" w:rsidRDefault="004564EE" w:rsidP="001B235B">
      <w:pPr>
        <w:pStyle w:val="ConsPlusNormal"/>
        <w:ind w:firstLine="540"/>
        <w:jc w:val="both"/>
        <w:rPr>
          <w:sz w:val="26"/>
          <w:szCs w:val="26"/>
        </w:rPr>
      </w:pPr>
      <w:r w:rsidRPr="001B235B">
        <w:rPr>
          <w:sz w:val="26"/>
          <w:szCs w:val="26"/>
        </w:rPr>
        <w:t>1) решение о признании гражданина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2) решение об отказе в признании гражданина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2.5. Срок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тридцать дней со дня представления документов, обязанность по представлению которых возложена на заявителя, в Администрацию района. При рассмотрении заявлений, поданных несколькими </w:t>
      </w:r>
      <w:r w:rsidRPr="001B235B">
        <w:rPr>
          <w:sz w:val="26"/>
          <w:szCs w:val="26"/>
        </w:rPr>
        <w:lastRenderedPageBreak/>
        <w:t>гражданами в один день, их очередность определяется по времени подачи заявления с полным комплектом документов.</w:t>
      </w:r>
    </w:p>
    <w:p w:rsidR="004564EE" w:rsidRPr="001B235B" w:rsidRDefault="004564EE" w:rsidP="001B235B">
      <w:pPr>
        <w:pStyle w:val="ConsPlusNormal"/>
        <w:ind w:firstLine="540"/>
        <w:jc w:val="both"/>
        <w:rPr>
          <w:sz w:val="26"/>
          <w:szCs w:val="26"/>
        </w:rPr>
      </w:pPr>
      <w:r w:rsidRPr="001B235B">
        <w:rPr>
          <w:sz w:val="26"/>
          <w:szCs w:val="26"/>
        </w:rPr>
        <w:t>2.5.1. Срок принятия решения о приостановлении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Основания для приостановления предоставления муниципальной услуги отсутствуют.</w:t>
      </w:r>
    </w:p>
    <w:p w:rsidR="004564EE" w:rsidRPr="001B235B" w:rsidRDefault="004564EE" w:rsidP="001B235B">
      <w:pPr>
        <w:pStyle w:val="ConsPlusNormal"/>
        <w:ind w:firstLine="540"/>
        <w:jc w:val="both"/>
        <w:rPr>
          <w:sz w:val="26"/>
          <w:szCs w:val="26"/>
        </w:rPr>
      </w:pPr>
      <w:r w:rsidRPr="001B235B">
        <w:rPr>
          <w:sz w:val="26"/>
          <w:szCs w:val="26"/>
        </w:rPr>
        <w:t xml:space="preserve">2.6. Перечень нормативных правовых актов, </w:t>
      </w:r>
      <w:r w:rsidR="008A4356" w:rsidRPr="001B235B">
        <w:rPr>
          <w:sz w:val="26"/>
          <w:szCs w:val="26"/>
        </w:rPr>
        <w:t xml:space="preserve">непосредственно </w:t>
      </w:r>
      <w:r w:rsidRPr="001B235B">
        <w:rPr>
          <w:sz w:val="26"/>
          <w:szCs w:val="26"/>
        </w:rPr>
        <w:t>регулирующих предоставление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Предоставление муниципальной услуги осуществляется в соответствии со следующими нормативными правовыми актами:</w:t>
      </w:r>
    </w:p>
    <w:p w:rsidR="004564EE" w:rsidRPr="001B235B" w:rsidRDefault="004564EE" w:rsidP="001B235B">
      <w:pPr>
        <w:pStyle w:val="ConsPlusNormal"/>
        <w:ind w:firstLine="540"/>
        <w:jc w:val="both"/>
        <w:rPr>
          <w:sz w:val="26"/>
          <w:szCs w:val="26"/>
        </w:rPr>
      </w:pPr>
      <w:r w:rsidRPr="001B235B">
        <w:rPr>
          <w:sz w:val="26"/>
          <w:szCs w:val="26"/>
        </w:rPr>
        <w:t>- Конституцией Российской Федерации;</w:t>
      </w:r>
    </w:p>
    <w:p w:rsidR="004564EE" w:rsidRPr="001B235B" w:rsidRDefault="004564EE" w:rsidP="001B235B">
      <w:pPr>
        <w:pStyle w:val="ConsPlusNormal"/>
        <w:ind w:firstLine="540"/>
        <w:jc w:val="both"/>
        <w:rPr>
          <w:sz w:val="26"/>
          <w:szCs w:val="26"/>
        </w:rPr>
      </w:pPr>
      <w:r w:rsidRPr="001B235B">
        <w:rPr>
          <w:sz w:val="26"/>
          <w:szCs w:val="26"/>
        </w:rPr>
        <w:t>- Жилищным кодексом Росс</w:t>
      </w:r>
      <w:r w:rsidR="009F4A07" w:rsidRPr="001B235B">
        <w:rPr>
          <w:sz w:val="26"/>
          <w:szCs w:val="26"/>
        </w:rPr>
        <w:t>ийской Федерации от 29.12.2004 №</w:t>
      </w:r>
      <w:r w:rsidRPr="001B235B">
        <w:rPr>
          <w:sz w:val="26"/>
          <w:szCs w:val="26"/>
        </w:rPr>
        <w:t xml:space="preserve"> 188-ФЗ;</w:t>
      </w:r>
    </w:p>
    <w:p w:rsidR="004564EE" w:rsidRPr="001B235B" w:rsidRDefault="004564EE" w:rsidP="001B235B">
      <w:pPr>
        <w:pStyle w:val="ConsPlusNormal"/>
        <w:ind w:firstLine="540"/>
        <w:jc w:val="both"/>
        <w:rPr>
          <w:sz w:val="26"/>
          <w:szCs w:val="26"/>
        </w:rPr>
      </w:pPr>
      <w:r w:rsidRPr="001B235B">
        <w:rPr>
          <w:sz w:val="26"/>
          <w:szCs w:val="26"/>
        </w:rPr>
        <w:t xml:space="preserve">- </w:t>
      </w:r>
      <w:proofErr w:type="gramStart"/>
      <w:r w:rsidR="00816B3F" w:rsidRPr="007E5C9C">
        <w:rPr>
          <w:sz w:val="26"/>
          <w:szCs w:val="26"/>
        </w:rPr>
        <w:t>Фед</w:t>
      </w:r>
      <w:r w:rsidR="00816B3F">
        <w:rPr>
          <w:sz w:val="26"/>
          <w:szCs w:val="26"/>
        </w:rPr>
        <w:t>еральным</w:t>
      </w:r>
      <w:proofErr w:type="gramEnd"/>
      <w:r w:rsidR="00816B3F">
        <w:rPr>
          <w:sz w:val="26"/>
          <w:szCs w:val="26"/>
        </w:rPr>
        <w:t xml:space="preserve"> закон от 20.03.2025 № 33-ФЗ «</w:t>
      </w:r>
      <w:r w:rsidR="00816B3F" w:rsidRPr="007E5C9C">
        <w:rPr>
          <w:sz w:val="26"/>
          <w:szCs w:val="26"/>
        </w:rPr>
        <w:t>Об общих принципах организации местного самоуп</w:t>
      </w:r>
      <w:r w:rsidR="00816B3F">
        <w:rPr>
          <w:sz w:val="26"/>
          <w:szCs w:val="26"/>
        </w:rPr>
        <w:t>равления в единой системе публичной власти»</w:t>
      </w:r>
      <w:r w:rsidRPr="001B235B">
        <w:rPr>
          <w:sz w:val="26"/>
          <w:szCs w:val="26"/>
        </w:rPr>
        <w:t>;</w:t>
      </w:r>
    </w:p>
    <w:p w:rsidR="004564EE" w:rsidRDefault="004564EE" w:rsidP="001B235B">
      <w:pPr>
        <w:pStyle w:val="ConsPlusNormal"/>
        <w:ind w:firstLine="540"/>
        <w:jc w:val="both"/>
        <w:rPr>
          <w:sz w:val="26"/>
          <w:szCs w:val="26"/>
        </w:rPr>
      </w:pPr>
      <w:r w:rsidRPr="001B235B">
        <w:rPr>
          <w:sz w:val="26"/>
          <w:szCs w:val="26"/>
        </w:rPr>
        <w:t>- Федеральным законом от 27.0</w:t>
      </w:r>
      <w:r w:rsidR="009F4A07" w:rsidRPr="001B235B">
        <w:rPr>
          <w:sz w:val="26"/>
          <w:szCs w:val="26"/>
        </w:rPr>
        <w:t>7.2010 № 210-ФЗ «</w:t>
      </w:r>
      <w:r w:rsidRPr="001B235B">
        <w:rPr>
          <w:sz w:val="26"/>
          <w:szCs w:val="26"/>
        </w:rPr>
        <w:t>Об организации предоставления госуда</w:t>
      </w:r>
      <w:r w:rsidR="009F4A07" w:rsidRPr="001B235B">
        <w:rPr>
          <w:sz w:val="26"/>
          <w:szCs w:val="26"/>
        </w:rPr>
        <w:t>рственных и муниципальных услуг»</w:t>
      </w:r>
      <w:r w:rsidRPr="001B235B">
        <w:rPr>
          <w:sz w:val="26"/>
          <w:szCs w:val="26"/>
        </w:rPr>
        <w:t>;</w:t>
      </w:r>
    </w:p>
    <w:p w:rsidR="00816B3F" w:rsidRPr="001B235B" w:rsidRDefault="00816B3F" w:rsidP="001B235B">
      <w:pPr>
        <w:pStyle w:val="ConsPlusNormal"/>
        <w:ind w:firstLine="540"/>
        <w:jc w:val="both"/>
        <w:rPr>
          <w:sz w:val="26"/>
          <w:szCs w:val="26"/>
        </w:rPr>
      </w:pPr>
      <w:r>
        <w:rPr>
          <w:sz w:val="26"/>
          <w:szCs w:val="26"/>
        </w:rPr>
        <w:t xml:space="preserve">- </w:t>
      </w:r>
      <w:r w:rsidRPr="007E5C9C">
        <w:rPr>
          <w:sz w:val="26"/>
          <w:szCs w:val="26"/>
        </w:rPr>
        <w:t>Федерал</w:t>
      </w:r>
      <w:r>
        <w:rPr>
          <w:sz w:val="26"/>
          <w:szCs w:val="26"/>
        </w:rPr>
        <w:t>ьным законом  от 26.12.2024 № 494-ФЗ «О внесении изменений в отдельные законодательные акты Российской Федерации»;</w:t>
      </w:r>
    </w:p>
    <w:p w:rsidR="004564EE" w:rsidRPr="001B235B" w:rsidRDefault="004564EE" w:rsidP="001B235B">
      <w:pPr>
        <w:pStyle w:val="ConsPlusNormal"/>
        <w:ind w:firstLine="540"/>
        <w:jc w:val="both"/>
        <w:rPr>
          <w:sz w:val="26"/>
          <w:szCs w:val="26"/>
        </w:rPr>
      </w:pPr>
      <w:r w:rsidRPr="001B235B">
        <w:rPr>
          <w:sz w:val="26"/>
          <w:szCs w:val="26"/>
        </w:rPr>
        <w:t>- Фед</w:t>
      </w:r>
      <w:r w:rsidR="009F4A07" w:rsidRPr="001B235B">
        <w:rPr>
          <w:sz w:val="26"/>
          <w:szCs w:val="26"/>
        </w:rPr>
        <w:t>еральным законом от 27.07.2006 № 152-ФЗ «О персональных данных»</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Фед</w:t>
      </w:r>
      <w:r w:rsidR="009F4A07" w:rsidRPr="001B235B">
        <w:rPr>
          <w:sz w:val="26"/>
          <w:szCs w:val="26"/>
        </w:rPr>
        <w:t>еральным законом от 06.04.2011 № 63-ФЗ «Об электронной подписи»</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Федеральным законом от 05.0</w:t>
      </w:r>
      <w:r w:rsidR="009F4A07" w:rsidRPr="001B235B">
        <w:rPr>
          <w:sz w:val="26"/>
          <w:szCs w:val="26"/>
        </w:rPr>
        <w:t>4.2003 № 44-ФЗ «</w:t>
      </w:r>
      <w:r w:rsidRPr="001B235B">
        <w:rPr>
          <w:sz w:val="26"/>
          <w:szCs w:val="26"/>
        </w:rPr>
        <w:t>О порядке учета доходов и расчета среднедушевого дохода семьи и дохода одиноко проживающего гражданина для признания им малоимущими о оказания им го</w:t>
      </w:r>
      <w:r w:rsidR="00395112" w:rsidRPr="001B235B">
        <w:rPr>
          <w:sz w:val="26"/>
          <w:szCs w:val="26"/>
        </w:rPr>
        <w:t>сударственной социальной помощи»</w:t>
      </w:r>
      <w:r w:rsidRPr="001B235B">
        <w:rPr>
          <w:sz w:val="26"/>
          <w:szCs w:val="26"/>
        </w:rPr>
        <w:t>;</w:t>
      </w:r>
    </w:p>
    <w:p w:rsidR="004564EE" w:rsidRPr="001B235B" w:rsidRDefault="00FA57C8" w:rsidP="001B235B">
      <w:pPr>
        <w:pStyle w:val="ConsPlusNormal"/>
        <w:ind w:firstLine="540"/>
        <w:jc w:val="both"/>
        <w:rPr>
          <w:sz w:val="26"/>
          <w:szCs w:val="26"/>
        </w:rPr>
      </w:pPr>
      <w:r w:rsidRPr="001B235B">
        <w:rPr>
          <w:sz w:val="26"/>
          <w:szCs w:val="26"/>
        </w:rPr>
        <w:t>- П</w:t>
      </w:r>
      <w:r w:rsidR="004564EE" w:rsidRPr="001B235B">
        <w:rPr>
          <w:sz w:val="26"/>
          <w:szCs w:val="26"/>
        </w:rPr>
        <w:t>остановлением Правительства Российской Федерации от 20.</w:t>
      </w:r>
      <w:r w:rsidR="00395112" w:rsidRPr="001B235B">
        <w:rPr>
          <w:sz w:val="26"/>
          <w:szCs w:val="26"/>
        </w:rPr>
        <w:t>08.2003 № 512 «</w:t>
      </w:r>
      <w:r w:rsidR="004564EE" w:rsidRPr="001B235B">
        <w:rPr>
          <w:sz w:val="26"/>
          <w:szCs w:val="26"/>
        </w:rPr>
        <w:t>О перечне видов доходов, учитываемых при расчете среднедушевого дохода семьи и дохода одиноко проживающего гражданина для оказания им го</w:t>
      </w:r>
      <w:r w:rsidR="00395112" w:rsidRPr="001B235B">
        <w:rPr>
          <w:sz w:val="26"/>
          <w:szCs w:val="26"/>
        </w:rPr>
        <w:t>сударственной социальной помощи»</w:t>
      </w:r>
      <w:r w:rsidR="004564EE"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Постановлением Правительства Росс</w:t>
      </w:r>
      <w:r w:rsidR="00395112" w:rsidRPr="001B235B">
        <w:rPr>
          <w:sz w:val="26"/>
          <w:szCs w:val="26"/>
        </w:rPr>
        <w:t>ийской Федерации от 26.03.2016 №</w:t>
      </w:r>
      <w:r w:rsidRPr="001B235B">
        <w:rPr>
          <w:sz w:val="26"/>
          <w:szCs w:val="26"/>
        </w:rPr>
        <w:t xml:space="preserve"> 236</w:t>
      </w:r>
      <w:r w:rsidR="00395112" w:rsidRPr="001B235B">
        <w:rPr>
          <w:sz w:val="26"/>
          <w:szCs w:val="26"/>
        </w:rPr>
        <w:t xml:space="preserve"> «</w:t>
      </w:r>
      <w:r w:rsidRPr="001B235B">
        <w:rPr>
          <w:sz w:val="26"/>
          <w:szCs w:val="26"/>
        </w:rPr>
        <w:t>О требованиях к предоставлению в электронной форме госуда</w:t>
      </w:r>
      <w:r w:rsidR="00395112" w:rsidRPr="001B235B">
        <w:rPr>
          <w:sz w:val="26"/>
          <w:szCs w:val="26"/>
        </w:rPr>
        <w:t>рственных и муниципальных услуг»</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Постановлением Правительства Росс</w:t>
      </w:r>
      <w:r w:rsidR="00395112" w:rsidRPr="001B235B">
        <w:rPr>
          <w:sz w:val="26"/>
          <w:szCs w:val="26"/>
        </w:rPr>
        <w:t>ийской Федерации от 25.06.2012 № 634 «</w:t>
      </w:r>
      <w:r w:rsidRPr="001B235B">
        <w:rPr>
          <w:sz w:val="26"/>
          <w:szCs w:val="26"/>
        </w:rPr>
        <w:t>О видах электронной подписи, использование которых допускается при обращении за получением госуда</w:t>
      </w:r>
      <w:r w:rsidR="00395112" w:rsidRPr="001B235B">
        <w:rPr>
          <w:sz w:val="26"/>
          <w:szCs w:val="26"/>
        </w:rPr>
        <w:t>рственных и муниципальных услуг»</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Постановлением Правительства Росс</w:t>
      </w:r>
      <w:r w:rsidR="00395112" w:rsidRPr="001B235B">
        <w:rPr>
          <w:sz w:val="26"/>
          <w:szCs w:val="26"/>
        </w:rPr>
        <w:t>ийской Федерации от 25.08.2012 № 852 «</w:t>
      </w:r>
      <w:r w:rsidRPr="001B235B">
        <w:rPr>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sidR="00395112" w:rsidRPr="001B235B">
        <w:rPr>
          <w:sz w:val="26"/>
          <w:szCs w:val="26"/>
        </w:rPr>
        <w:t>ставления государственных услуг»</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Приказ</w:t>
      </w:r>
      <w:r w:rsidR="00395112" w:rsidRPr="001B235B">
        <w:rPr>
          <w:sz w:val="26"/>
          <w:szCs w:val="26"/>
        </w:rPr>
        <w:t xml:space="preserve"> Минстроя России от 06.04.2018 № 216/</w:t>
      </w:r>
      <w:proofErr w:type="spellStart"/>
      <w:r w:rsidR="00395112" w:rsidRPr="001B235B">
        <w:rPr>
          <w:sz w:val="26"/>
          <w:szCs w:val="26"/>
        </w:rPr>
        <w:t>пр</w:t>
      </w:r>
      <w:proofErr w:type="spellEnd"/>
      <w:r w:rsidR="00395112" w:rsidRPr="001B235B">
        <w:rPr>
          <w:sz w:val="26"/>
          <w:szCs w:val="26"/>
        </w:rPr>
        <w:t xml:space="preserve"> «</w:t>
      </w:r>
      <w:r w:rsidRPr="001B235B">
        <w:rPr>
          <w:sz w:val="26"/>
          <w:szCs w:val="26"/>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w:t>
      </w:r>
      <w:r w:rsidR="00395112" w:rsidRPr="001B235B">
        <w:rPr>
          <w:sz w:val="26"/>
          <w:szCs w:val="26"/>
        </w:rPr>
        <w:t>й по договору социального найма»</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Законом</w:t>
      </w:r>
      <w:r w:rsidR="00395112" w:rsidRPr="001B235B">
        <w:rPr>
          <w:sz w:val="26"/>
          <w:szCs w:val="26"/>
        </w:rPr>
        <w:t xml:space="preserve"> Алтайского края от 09.12.2005 № 115-ЗС «</w:t>
      </w:r>
      <w:r w:rsidRPr="001B235B">
        <w:rPr>
          <w:sz w:val="26"/>
          <w:szCs w:val="26"/>
        </w:rPr>
        <w:t>О порядке ведения органами местного самоуправления учета граждан в качестве нуждающихся в жилых помещениях, предоставляемых</w:t>
      </w:r>
      <w:r w:rsidR="00395112" w:rsidRPr="001B235B">
        <w:rPr>
          <w:sz w:val="26"/>
          <w:szCs w:val="26"/>
        </w:rPr>
        <w:t xml:space="preserve"> по договорам социального найма»</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Закон Алтайск</w:t>
      </w:r>
      <w:r w:rsidR="00395112" w:rsidRPr="001B235B">
        <w:rPr>
          <w:sz w:val="26"/>
          <w:szCs w:val="26"/>
        </w:rPr>
        <w:t>ого края от 06.07.2006 № 60-ЗС «</w:t>
      </w:r>
      <w:r w:rsidRPr="001B235B">
        <w:rPr>
          <w:sz w:val="26"/>
          <w:szCs w:val="26"/>
        </w:rPr>
        <w:t xml:space="preserve">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w:t>
      </w:r>
      <w:r w:rsidRPr="001B235B">
        <w:rPr>
          <w:sz w:val="26"/>
          <w:szCs w:val="26"/>
        </w:rPr>
        <w:lastRenderedPageBreak/>
        <w:t>помещений</w:t>
      </w:r>
      <w:r w:rsidR="00395112" w:rsidRPr="001B235B">
        <w:rPr>
          <w:sz w:val="26"/>
          <w:szCs w:val="26"/>
        </w:rPr>
        <w:t xml:space="preserve"> муниципального жилищного фонда»</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Постановление Администрации</w:t>
      </w:r>
      <w:r w:rsidR="00395112" w:rsidRPr="001B235B">
        <w:rPr>
          <w:sz w:val="26"/>
          <w:szCs w:val="26"/>
        </w:rPr>
        <w:t xml:space="preserve"> Алтайского края от 18.09.2006 № 385 «</w:t>
      </w:r>
      <w:r w:rsidRPr="001B235B">
        <w:rPr>
          <w:sz w:val="26"/>
          <w:szCs w:val="26"/>
        </w:rPr>
        <w:t>Об утверждении методических рекомендаций для органов местного самоуправления по установлению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w:t>
      </w:r>
      <w:r w:rsidR="00395112" w:rsidRPr="001B235B">
        <w:rPr>
          <w:sz w:val="26"/>
          <w:szCs w:val="26"/>
        </w:rPr>
        <w:t>ого жилищного фонда»</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xml:space="preserve">- Уставом муниципального образования </w:t>
      </w:r>
      <w:r w:rsidR="008813AC" w:rsidRPr="001B235B">
        <w:rPr>
          <w:sz w:val="26"/>
          <w:szCs w:val="26"/>
        </w:rPr>
        <w:t>Бурлинский</w:t>
      </w:r>
      <w:r w:rsidRPr="001B235B">
        <w:rPr>
          <w:sz w:val="26"/>
          <w:szCs w:val="26"/>
        </w:rPr>
        <w:t xml:space="preserve"> район Алтайского края, принятым </w:t>
      </w:r>
      <w:r w:rsidR="00F90418" w:rsidRPr="001B235B">
        <w:rPr>
          <w:sz w:val="26"/>
          <w:szCs w:val="26"/>
        </w:rPr>
        <w:t>р</w:t>
      </w:r>
      <w:r w:rsidRPr="001B235B">
        <w:rPr>
          <w:sz w:val="26"/>
          <w:szCs w:val="26"/>
        </w:rPr>
        <w:t xml:space="preserve">ешением </w:t>
      </w:r>
      <w:r w:rsidR="00F90418" w:rsidRPr="001B235B">
        <w:rPr>
          <w:sz w:val="26"/>
          <w:szCs w:val="26"/>
        </w:rPr>
        <w:t>Бурлинского районного Совета народных депутатов</w:t>
      </w:r>
      <w:r w:rsidRPr="001B235B">
        <w:rPr>
          <w:sz w:val="26"/>
          <w:szCs w:val="26"/>
        </w:rPr>
        <w:t xml:space="preserve"> от </w:t>
      </w:r>
      <w:r w:rsidR="00F90418" w:rsidRPr="001B235B">
        <w:rPr>
          <w:sz w:val="26"/>
          <w:szCs w:val="26"/>
        </w:rPr>
        <w:t>26.02.2016 года N 46</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 муниципальным нормативным правовым актом, которым установлены пороговые значения дохода, приходящегося на каждого члена семьи или одиноко проживающего гражданина, и стоимость имущества, находящегося в собственности членов семьи и подлежащего налогообложению, в целях признания граждан малоимущими и принятия на учет в качестве нуждающихся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 иными муниципальными нормативными правовыми актами.</w:t>
      </w:r>
    </w:p>
    <w:p w:rsidR="004564EE" w:rsidRPr="001B235B" w:rsidRDefault="004564EE" w:rsidP="001B235B">
      <w:pPr>
        <w:pStyle w:val="ConsPlusNormal"/>
        <w:ind w:firstLine="540"/>
        <w:jc w:val="both"/>
        <w:rPr>
          <w:sz w:val="26"/>
          <w:szCs w:val="26"/>
        </w:rPr>
      </w:pPr>
      <w:r w:rsidRPr="001B235B">
        <w:rPr>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4564EE" w:rsidRPr="001B235B" w:rsidRDefault="004564EE" w:rsidP="001B235B">
      <w:pPr>
        <w:pStyle w:val="ConsPlusNormal"/>
        <w:ind w:firstLine="540"/>
        <w:jc w:val="both"/>
        <w:rPr>
          <w:sz w:val="26"/>
          <w:szCs w:val="26"/>
        </w:rPr>
      </w:pPr>
      <w:r w:rsidRPr="001B235B">
        <w:rPr>
          <w:sz w:val="26"/>
          <w:szCs w:val="26"/>
        </w:rPr>
        <w:t>2.7.1. Основанием для предоставления гражданам муниципальной услуги является заявление о признании малоимущим в целях принятия на учет в качестве нуждающихся в жилых помещениях, предоставляемых по договорам социального найма (далее - заявление о признании малоимущим), поданных ими по месту своего жительства в Администрацию</w:t>
      </w:r>
      <w:r w:rsidR="00F90418" w:rsidRPr="001B235B">
        <w:rPr>
          <w:sz w:val="26"/>
          <w:szCs w:val="26"/>
        </w:rPr>
        <w:t xml:space="preserve"> Бурлинского </w:t>
      </w:r>
      <w:r w:rsidRPr="001B235B">
        <w:rPr>
          <w:sz w:val="26"/>
          <w:szCs w:val="26"/>
        </w:rPr>
        <w:t>района. Принятие на учет в качестве нуждающихся в жилых помещениях недееспособных граждан осуществляется на основании заявлений о принятии на учет, поданных их законными представителями (опекунами).</w:t>
      </w:r>
    </w:p>
    <w:p w:rsidR="004564EE" w:rsidRPr="001B235B" w:rsidRDefault="004564EE" w:rsidP="001B235B">
      <w:pPr>
        <w:pStyle w:val="ConsPlusNormal"/>
        <w:ind w:firstLine="540"/>
        <w:jc w:val="both"/>
        <w:rPr>
          <w:sz w:val="26"/>
          <w:szCs w:val="26"/>
        </w:rPr>
      </w:pPr>
      <w:r w:rsidRPr="001B235B">
        <w:rPr>
          <w:sz w:val="26"/>
          <w:szCs w:val="26"/>
        </w:rPr>
        <w:t>В случаях и в порядке, установленных федеральным законодательством, граждане могут подать заявления о принятии на учет не по месту своего жительства.</w:t>
      </w:r>
    </w:p>
    <w:p w:rsidR="004564EE" w:rsidRPr="001B235B" w:rsidRDefault="004564EE" w:rsidP="001B235B">
      <w:pPr>
        <w:pStyle w:val="ConsPlusNormal"/>
        <w:ind w:firstLine="540"/>
        <w:jc w:val="both"/>
        <w:rPr>
          <w:sz w:val="26"/>
          <w:szCs w:val="26"/>
        </w:rPr>
      </w:pPr>
      <w:r w:rsidRPr="001B235B">
        <w:rPr>
          <w:sz w:val="26"/>
          <w:szCs w:val="26"/>
        </w:rPr>
        <w:t>Для признания малоимущим в целях принятия на учет в качестве нуждающихся в жилых помещениях, предоставляемых по договорам социального найма заявитель представляет следующие документы:</w:t>
      </w:r>
    </w:p>
    <w:p w:rsidR="004564EE" w:rsidRPr="001B235B" w:rsidRDefault="004564EE" w:rsidP="001B235B">
      <w:pPr>
        <w:pStyle w:val="ConsPlusNormal"/>
        <w:ind w:firstLine="540"/>
        <w:jc w:val="both"/>
        <w:rPr>
          <w:sz w:val="26"/>
          <w:szCs w:val="26"/>
        </w:rPr>
      </w:pPr>
      <w:r w:rsidRPr="001B235B">
        <w:rPr>
          <w:sz w:val="26"/>
          <w:szCs w:val="26"/>
        </w:rPr>
        <w:t>1) копию паспорта гражданина Российской Федерации гражданина-заявителя и членов его семьи или иные документы, их заменяющие;</w:t>
      </w:r>
    </w:p>
    <w:p w:rsidR="004564EE" w:rsidRPr="001B235B" w:rsidRDefault="004564EE" w:rsidP="001B235B">
      <w:pPr>
        <w:pStyle w:val="ConsPlusNormal"/>
        <w:ind w:firstLine="540"/>
        <w:jc w:val="both"/>
        <w:rPr>
          <w:sz w:val="26"/>
          <w:szCs w:val="26"/>
        </w:rPr>
      </w:pPr>
      <w:r w:rsidRPr="001B235B">
        <w:rPr>
          <w:sz w:val="26"/>
          <w:szCs w:val="26"/>
        </w:rPr>
        <w:t>2) копии документов о составе семьи гражданина-заявителя (свидетельства о рождении несовершеннолетних детей, о заключении брака, решение об усыновлении (удочерении) несовершеннолетних детей, судебное решение об усыновлении (удочерении), судебное решение о признании членом семьи и т.п.);</w:t>
      </w:r>
    </w:p>
    <w:p w:rsidR="004564EE" w:rsidRPr="001B235B" w:rsidRDefault="004564EE" w:rsidP="001B235B">
      <w:pPr>
        <w:pStyle w:val="ConsPlusNormal"/>
        <w:ind w:firstLine="540"/>
        <w:jc w:val="both"/>
        <w:rPr>
          <w:sz w:val="26"/>
          <w:szCs w:val="26"/>
        </w:rPr>
      </w:pPr>
      <w:r w:rsidRPr="001B235B">
        <w:rPr>
          <w:sz w:val="26"/>
          <w:szCs w:val="26"/>
        </w:rPr>
        <w:t>3) документы, подтверждающие доходы гражданина-заявителя и членов его семьи, которые учитываются при решении вопроса о признании их малоимущими в целях принятия на учет в качестве нуждающихся в жилых помещениях, предоставляемых по договорам социального найма, либо документы, об отсутствии таких доходов.</w:t>
      </w:r>
    </w:p>
    <w:p w:rsidR="004564EE" w:rsidRPr="001B235B" w:rsidRDefault="004564EE" w:rsidP="001B235B">
      <w:pPr>
        <w:pStyle w:val="ConsPlusNormal"/>
        <w:ind w:firstLine="540"/>
        <w:jc w:val="both"/>
        <w:rPr>
          <w:sz w:val="26"/>
          <w:szCs w:val="26"/>
        </w:rPr>
      </w:pPr>
      <w:r w:rsidRPr="001B235B">
        <w:rPr>
          <w:sz w:val="26"/>
          <w:szCs w:val="26"/>
        </w:rPr>
        <w:t>4) документы, подтверждающие суммы уплачиваемых алиментов;</w:t>
      </w:r>
    </w:p>
    <w:p w:rsidR="004564EE" w:rsidRPr="001B235B" w:rsidRDefault="004564EE" w:rsidP="001B235B">
      <w:pPr>
        <w:pStyle w:val="ConsPlusNormal"/>
        <w:ind w:firstLine="540"/>
        <w:jc w:val="both"/>
        <w:rPr>
          <w:sz w:val="26"/>
          <w:szCs w:val="26"/>
        </w:rPr>
      </w:pPr>
      <w:r w:rsidRPr="001B235B">
        <w:rPr>
          <w:sz w:val="26"/>
          <w:szCs w:val="26"/>
        </w:rPr>
        <w:t>5) документов, подтверждающие правовые основания владения гражданином-заявителем и членами его семьи движимым имуществом, а также недвижимым имуществом, подлежащим налогообложению, на праве собственности, в случае, если права на указанное недвижимое имущество не зарегистрированы в Едином государственном реестре прав недвижимости;</w:t>
      </w:r>
    </w:p>
    <w:p w:rsidR="004564EE" w:rsidRPr="001B235B" w:rsidRDefault="004564EE" w:rsidP="001B235B">
      <w:pPr>
        <w:pStyle w:val="ConsPlusNormal"/>
        <w:ind w:firstLine="540"/>
        <w:jc w:val="both"/>
        <w:rPr>
          <w:sz w:val="26"/>
          <w:szCs w:val="26"/>
        </w:rPr>
      </w:pPr>
      <w:r w:rsidRPr="001B235B">
        <w:rPr>
          <w:sz w:val="26"/>
          <w:szCs w:val="26"/>
        </w:rPr>
        <w:t xml:space="preserve">6) документ, удостоверяющий права (полномочия) представителя заявителя и (или) членов его семьи, если с заявлением о признании малоимущим обращается </w:t>
      </w:r>
      <w:r w:rsidRPr="001B235B">
        <w:rPr>
          <w:sz w:val="26"/>
          <w:szCs w:val="26"/>
        </w:rPr>
        <w:lastRenderedPageBreak/>
        <w:t>представитель (оригинал и копия);</w:t>
      </w:r>
    </w:p>
    <w:p w:rsidR="004564EE" w:rsidRPr="001B235B" w:rsidRDefault="004564EE" w:rsidP="001B235B">
      <w:pPr>
        <w:pStyle w:val="ConsPlusNormal"/>
        <w:ind w:firstLine="540"/>
        <w:jc w:val="both"/>
        <w:rPr>
          <w:sz w:val="26"/>
          <w:szCs w:val="26"/>
        </w:rPr>
      </w:pPr>
      <w:r w:rsidRPr="001B235B">
        <w:rPr>
          <w:sz w:val="26"/>
          <w:szCs w:val="26"/>
        </w:rPr>
        <w:t>Если гражданин не имеет возможности документально подтвердить какие-либо свои доходы, за исключением доходов от трудовой и индивидуальной предпринимательской деятельности, он вправе самостоятельно декларировать такие доходы.</w:t>
      </w:r>
    </w:p>
    <w:p w:rsidR="004564EE" w:rsidRPr="001B235B" w:rsidRDefault="004564EE" w:rsidP="001B235B">
      <w:pPr>
        <w:pStyle w:val="ConsPlusNormal"/>
        <w:ind w:firstLine="540"/>
        <w:jc w:val="both"/>
        <w:rPr>
          <w:sz w:val="26"/>
          <w:szCs w:val="26"/>
        </w:rPr>
      </w:pPr>
      <w:r w:rsidRPr="001B235B">
        <w:rPr>
          <w:sz w:val="26"/>
          <w:szCs w:val="26"/>
        </w:rPr>
        <w:t>2.7.2. Перечень документов (сведений), запрашиваемых Администрацией района в порядке межведомственного взаимодействия:</w:t>
      </w:r>
    </w:p>
    <w:p w:rsidR="004564EE" w:rsidRPr="001B235B" w:rsidRDefault="004564EE" w:rsidP="001B235B">
      <w:pPr>
        <w:pStyle w:val="ConsPlusNormal"/>
        <w:ind w:firstLine="540"/>
        <w:jc w:val="both"/>
        <w:rPr>
          <w:sz w:val="26"/>
          <w:szCs w:val="26"/>
        </w:rPr>
      </w:pPr>
      <w:r w:rsidRPr="001B235B">
        <w:rPr>
          <w:sz w:val="26"/>
          <w:szCs w:val="26"/>
        </w:rPr>
        <w:t>1) копия договора социального найма на жилое помещение и другие правоустанавливающие документы на занимаемые гражданином и членами его семьи жилые помещения;</w:t>
      </w:r>
    </w:p>
    <w:p w:rsidR="004564EE" w:rsidRPr="001B235B" w:rsidRDefault="004564EE" w:rsidP="001B235B">
      <w:pPr>
        <w:pStyle w:val="ConsPlusNormal"/>
        <w:ind w:firstLine="540"/>
        <w:jc w:val="both"/>
        <w:rPr>
          <w:sz w:val="26"/>
          <w:szCs w:val="26"/>
        </w:rPr>
      </w:pPr>
      <w:r w:rsidRPr="001B235B">
        <w:rPr>
          <w:sz w:val="26"/>
          <w:szCs w:val="26"/>
        </w:rPr>
        <w:t xml:space="preserve">2) выписка из Единого государственного реестра недвижимости о правах гражданина-заявителя и всех членов его семьи на имевшиеся (имеющиеся) у них объекты недвижимости за </w:t>
      </w:r>
      <w:proofErr w:type="gramStart"/>
      <w:r w:rsidRPr="001B235B">
        <w:rPr>
          <w:sz w:val="26"/>
          <w:szCs w:val="26"/>
        </w:rPr>
        <w:t>период</w:t>
      </w:r>
      <w:proofErr w:type="gramEnd"/>
      <w:r w:rsidRPr="001B235B">
        <w:rPr>
          <w:sz w:val="26"/>
          <w:szCs w:val="26"/>
        </w:rPr>
        <w:t xml:space="preserve"> состоящий из двенадцати следующих подряд календарных месяцев, непосредственно предшествующих месяцу подачи заявления о признании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3) кадастровая выписка о стоимости земельного участка, находящегося в собственности гражданина-заявителя и членов его семьи;</w:t>
      </w:r>
    </w:p>
    <w:p w:rsidR="004564EE" w:rsidRPr="001B235B" w:rsidRDefault="004564EE" w:rsidP="001B235B">
      <w:pPr>
        <w:pStyle w:val="ConsPlusNormal"/>
        <w:ind w:firstLine="540"/>
        <w:jc w:val="both"/>
        <w:rPr>
          <w:sz w:val="26"/>
          <w:szCs w:val="26"/>
        </w:rPr>
      </w:pPr>
      <w:r w:rsidRPr="001B235B">
        <w:rPr>
          <w:sz w:val="26"/>
          <w:szCs w:val="26"/>
        </w:rPr>
        <w:t>4) при наличии недвижимого имущества - документы о кадастровой стоимости объектов;</w:t>
      </w:r>
    </w:p>
    <w:p w:rsidR="004564EE" w:rsidRPr="001B235B" w:rsidRDefault="004564EE" w:rsidP="001B235B">
      <w:pPr>
        <w:pStyle w:val="ConsPlusNormal"/>
        <w:ind w:firstLine="540"/>
        <w:jc w:val="both"/>
        <w:rPr>
          <w:sz w:val="26"/>
          <w:szCs w:val="26"/>
        </w:rPr>
      </w:pPr>
      <w:r w:rsidRPr="001B235B">
        <w:rPr>
          <w:sz w:val="26"/>
          <w:szCs w:val="26"/>
        </w:rPr>
        <w:t>5) сведения о наличии (отсутствии) в собственности гражданина-заявителя и членов его семьи автомототран</w:t>
      </w:r>
      <w:r w:rsidR="00FA57C8" w:rsidRPr="001B235B">
        <w:rPr>
          <w:sz w:val="26"/>
          <w:szCs w:val="26"/>
        </w:rPr>
        <w:t>спортных средств и прицепов к ни</w:t>
      </w:r>
      <w:r w:rsidRPr="001B235B">
        <w:rPr>
          <w:sz w:val="26"/>
          <w:szCs w:val="26"/>
        </w:rPr>
        <w:t>м.</w:t>
      </w:r>
    </w:p>
    <w:p w:rsidR="004564EE" w:rsidRPr="001B235B" w:rsidRDefault="004564EE" w:rsidP="001B235B">
      <w:pPr>
        <w:pStyle w:val="ConsPlusNormal"/>
        <w:ind w:firstLine="540"/>
        <w:jc w:val="both"/>
        <w:rPr>
          <w:sz w:val="26"/>
          <w:szCs w:val="26"/>
        </w:rPr>
      </w:pPr>
      <w:r w:rsidRPr="001B235B">
        <w:rPr>
          <w:sz w:val="26"/>
          <w:szCs w:val="26"/>
        </w:rPr>
        <w:t xml:space="preserve">Документы, указанные в настоящем пункте, граждане вправе подать в Администрацию </w:t>
      </w:r>
      <w:r w:rsidR="003733F8" w:rsidRPr="001B235B">
        <w:rPr>
          <w:sz w:val="26"/>
          <w:szCs w:val="26"/>
        </w:rPr>
        <w:t xml:space="preserve">Бурлинского </w:t>
      </w:r>
      <w:r w:rsidRPr="001B235B">
        <w:rPr>
          <w:sz w:val="26"/>
          <w:szCs w:val="26"/>
        </w:rPr>
        <w:t>района по собственной инициативе.</w:t>
      </w:r>
    </w:p>
    <w:p w:rsidR="004564EE" w:rsidRPr="001B235B" w:rsidRDefault="004564EE" w:rsidP="001B235B">
      <w:pPr>
        <w:pStyle w:val="ConsPlusNormal"/>
        <w:ind w:firstLine="540"/>
        <w:jc w:val="both"/>
        <w:rPr>
          <w:sz w:val="26"/>
          <w:szCs w:val="26"/>
        </w:rPr>
      </w:pPr>
      <w:r w:rsidRPr="001B235B">
        <w:rPr>
          <w:sz w:val="26"/>
          <w:szCs w:val="26"/>
        </w:rPr>
        <w:t xml:space="preserve">2.7.3. Гражданину-заявителю выдается расписка в получении документов с указанием их перечня и даты их получения должностным лицом Администрации </w:t>
      </w:r>
      <w:r w:rsidR="003733F8" w:rsidRPr="001B235B">
        <w:rPr>
          <w:sz w:val="26"/>
          <w:szCs w:val="26"/>
        </w:rPr>
        <w:t xml:space="preserve">Бурлинского </w:t>
      </w:r>
      <w:r w:rsidRPr="001B235B">
        <w:rPr>
          <w:sz w:val="26"/>
          <w:szCs w:val="26"/>
        </w:rPr>
        <w:t xml:space="preserve">района, а также с указанием перечня документов, которые будут получены по межведомственным запросам.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Административного регламента, обязаны направить в Администрацию </w:t>
      </w:r>
      <w:r w:rsidR="003733F8" w:rsidRPr="001B235B">
        <w:rPr>
          <w:sz w:val="26"/>
          <w:szCs w:val="26"/>
        </w:rPr>
        <w:t xml:space="preserve">Бурлинского </w:t>
      </w:r>
      <w:r w:rsidRPr="001B235B">
        <w:rPr>
          <w:sz w:val="26"/>
          <w:szCs w:val="26"/>
        </w:rPr>
        <w:t>района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564EE" w:rsidRPr="001B235B" w:rsidRDefault="004564EE" w:rsidP="001B235B">
      <w:pPr>
        <w:pStyle w:val="ConsPlusNormal"/>
        <w:ind w:firstLine="540"/>
        <w:jc w:val="both"/>
        <w:rPr>
          <w:sz w:val="26"/>
          <w:szCs w:val="26"/>
        </w:rPr>
      </w:pPr>
      <w:r w:rsidRPr="001B235B">
        <w:rPr>
          <w:sz w:val="26"/>
          <w:szCs w:val="26"/>
        </w:rPr>
        <w:t>2.8. Гражда</w:t>
      </w:r>
      <w:r w:rsidR="00FA57C8" w:rsidRPr="001B235B">
        <w:rPr>
          <w:sz w:val="26"/>
          <w:szCs w:val="26"/>
        </w:rPr>
        <w:t xml:space="preserve">нин при подаче заявления лично </w:t>
      </w:r>
      <w:r w:rsidRPr="001B235B">
        <w:rPr>
          <w:sz w:val="26"/>
          <w:szCs w:val="26"/>
        </w:rPr>
        <w:t>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Законный или уполномоченный представитель заявителя должен предъявить документ, удостоверяющий полномочия представителя.</w:t>
      </w:r>
    </w:p>
    <w:p w:rsidR="004564EE" w:rsidRPr="001B235B" w:rsidRDefault="004564EE" w:rsidP="001B235B">
      <w:pPr>
        <w:pStyle w:val="ConsPlusNormal"/>
        <w:ind w:firstLine="540"/>
        <w:jc w:val="both"/>
        <w:rPr>
          <w:sz w:val="26"/>
          <w:szCs w:val="26"/>
        </w:rPr>
      </w:pPr>
      <w:r w:rsidRPr="001B235B">
        <w:rPr>
          <w:sz w:val="26"/>
          <w:szCs w:val="26"/>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Запрещается требовать от заявителя:</w:t>
      </w:r>
    </w:p>
    <w:p w:rsidR="004564EE" w:rsidRPr="001B235B" w:rsidRDefault="004564EE" w:rsidP="001B235B">
      <w:pPr>
        <w:pStyle w:val="ConsPlusNormal"/>
        <w:ind w:firstLine="540"/>
        <w:jc w:val="both"/>
        <w:rPr>
          <w:sz w:val="26"/>
          <w:szCs w:val="26"/>
        </w:rPr>
      </w:pPr>
      <w:r w:rsidRPr="001B235B">
        <w:rPr>
          <w:sz w:val="26"/>
          <w:szCs w:val="26"/>
        </w:rPr>
        <w:t>1) представления документов и информации, истребование которых у заявителя не предусмотрено подпунктом 2.7.1 Административного регламента или осуществления действий, которые не предусмотрены нормативными правовыми актами, регулирующими отношения, возникающими в связи с предоставлением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2) представления документов и информации, которые находятся в распоряжении Администрации района, иных органов местного самоуправления, государственных </w:t>
      </w:r>
      <w:r w:rsidRPr="001B235B">
        <w:rPr>
          <w:sz w:val="26"/>
          <w:szCs w:val="26"/>
        </w:rPr>
        <w:lastRenderedPageBreak/>
        <w:t xml:space="preserve">органов, организаций в соответствии с нормативными правовыми актами Российской Федерации, нормативными правовыми актами </w:t>
      </w:r>
      <w:r w:rsidR="00A32A87" w:rsidRPr="001B235B">
        <w:rPr>
          <w:sz w:val="26"/>
          <w:szCs w:val="26"/>
        </w:rPr>
        <w:t xml:space="preserve">Правительства </w:t>
      </w:r>
      <w:r w:rsidRPr="001B235B">
        <w:rPr>
          <w:sz w:val="26"/>
          <w:szCs w:val="26"/>
        </w:rPr>
        <w:t>Алтайского края и муниципальными правовыми актами, за исключением документов, указанных в части 6 статьи 7 Фед</w:t>
      </w:r>
      <w:r w:rsidR="00A32A87" w:rsidRPr="001B235B">
        <w:rPr>
          <w:sz w:val="26"/>
          <w:szCs w:val="26"/>
        </w:rPr>
        <w:t>ерального закона от 27.07.2010 № 210-ФЗ «</w:t>
      </w:r>
      <w:r w:rsidRPr="001B235B">
        <w:rPr>
          <w:sz w:val="26"/>
          <w:szCs w:val="26"/>
        </w:rPr>
        <w:t>Об организации предоставления госуда</w:t>
      </w:r>
      <w:r w:rsidR="00A32A87" w:rsidRPr="001B235B">
        <w:rPr>
          <w:sz w:val="26"/>
          <w:szCs w:val="26"/>
        </w:rPr>
        <w:t>рственных и муниципальных услуг»</w:t>
      </w:r>
      <w:r w:rsidRPr="001B235B">
        <w:rPr>
          <w:sz w:val="26"/>
          <w:szCs w:val="26"/>
        </w:rPr>
        <w:t>;</w:t>
      </w:r>
    </w:p>
    <w:p w:rsidR="004564EE" w:rsidRPr="001B235B" w:rsidRDefault="004564EE" w:rsidP="001B235B">
      <w:pPr>
        <w:pStyle w:val="ConsPlusNormal"/>
        <w:ind w:firstLine="540"/>
        <w:jc w:val="both"/>
        <w:rPr>
          <w:sz w:val="26"/>
          <w:szCs w:val="26"/>
        </w:rPr>
      </w:pPr>
      <w:r w:rsidRPr="001B235B">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564EE" w:rsidRPr="001B235B" w:rsidRDefault="004564EE" w:rsidP="001B235B">
      <w:pPr>
        <w:pStyle w:val="ConsPlusNormal"/>
        <w:ind w:firstLine="540"/>
        <w:jc w:val="both"/>
        <w:rPr>
          <w:sz w:val="26"/>
          <w:szCs w:val="26"/>
        </w:rPr>
      </w:pPr>
      <w:r w:rsidRPr="001B235B">
        <w:rPr>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564EE" w:rsidRPr="001B235B" w:rsidRDefault="004564EE" w:rsidP="001B235B">
      <w:pPr>
        <w:pStyle w:val="ConsPlusNormal"/>
        <w:ind w:firstLine="540"/>
        <w:jc w:val="both"/>
        <w:rPr>
          <w:sz w:val="26"/>
          <w:szCs w:val="26"/>
        </w:rPr>
      </w:pPr>
      <w:r w:rsidRPr="001B235B">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564EE" w:rsidRPr="001B235B" w:rsidRDefault="004564EE" w:rsidP="001B235B">
      <w:pPr>
        <w:pStyle w:val="ConsPlusNormal"/>
        <w:ind w:firstLine="540"/>
        <w:jc w:val="both"/>
        <w:rPr>
          <w:sz w:val="26"/>
          <w:szCs w:val="26"/>
        </w:rPr>
      </w:pPr>
      <w:proofErr w:type="gramStart"/>
      <w:r w:rsidRPr="001B235B">
        <w:rPr>
          <w:sz w:val="26"/>
          <w:szCs w:val="26"/>
        </w:rPr>
        <w:t xml:space="preserve">Администрации </w:t>
      </w:r>
      <w:r w:rsidR="003733F8" w:rsidRPr="001B235B">
        <w:rPr>
          <w:sz w:val="26"/>
          <w:szCs w:val="26"/>
        </w:rPr>
        <w:t>Бурлинского</w:t>
      </w:r>
      <w:r w:rsidRPr="001B235B">
        <w:rPr>
          <w:sz w:val="26"/>
          <w:szCs w:val="26"/>
        </w:rPr>
        <w:t xml:space="preserve"> района запрещается отказывать в приеме запроса и иных документов, необходимых для предоставления муниципальной услуги, а также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roofErr w:type="gramEnd"/>
    </w:p>
    <w:p w:rsidR="004564EE" w:rsidRPr="001B235B" w:rsidRDefault="004564EE" w:rsidP="001B235B">
      <w:pPr>
        <w:pStyle w:val="ConsPlusNormal"/>
        <w:ind w:firstLine="540"/>
        <w:jc w:val="both"/>
        <w:rPr>
          <w:sz w:val="26"/>
          <w:szCs w:val="26"/>
        </w:rPr>
      </w:pPr>
      <w:r w:rsidRPr="001B235B">
        <w:rPr>
          <w:sz w:val="26"/>
          <w:szCs w:val="26"/>
        </w:rPr>
        <w:t>2.10. Исчерпывающий перечень оснований для отказа в приеме документов,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Основания для отказа в приеме документов отсутствуют. Поступившее заявление о признании малоимущим подлежит обязательному приему.</w:t>
      </w:r>
    </w:p>
    <w:p w:rsidR="004564EE" w:rsidRPr="001B235B" w:rsidRDefault="004564EE" w:rsidP="001B235B">
      <w:pPr>
        <w:pStyle w:val="ConsPlusNormal"/>
        <w:ind w:firstLine="540"/>
        <w:jc w:val="both"/>
        <w:rPr>
          <w:sz w:val="26"/>
          <w:szCs w:val="26"/>
        </w:rPr>
      </w:pPr>
      <w:r w:rsidRPr="001B235B">
        <w:rPr>
          <w:sz w:val="26"/>
          <w:szCs w:val="26"/>
        </w:rPr>
        <w:t>2.11. Исчерпывающий перечень оснований для отказа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Гражданину-заявителю отказывается в предоставлении муниципальной услуги в следующих случаях:</w:t>
      </w:r>
    </w:p>
    <w:p w:rsidR="004564EE" w:rsidRPr="001B235B" w:rsidRDefault="004564EE" w:rsidP="001B235B">
      <w:pPr>
        <w:pStyle w:val="ConsPlusNormal"/>
        <w:ind w:firstLine="540"/>
        <w:jc w:val="both"/>
        <w:rPr>
          <w:sz w:val="26"/>
          <w:szCs w:val="26"/>
        </w:rPr>
      </w:pPr>
      <w:r w:rsidRPr="001B235B">
        <w:rPr>
          <w:sz w:val="26"/>
          <w:szCs w:val="26"/>
        </w:rPr>
        <w:t>1) непредставления документов, указанных в пункте 2.7.1 Административного регламента;</w:t>
      </w:r>
    </w:p>
    <w:p w:rsidR="004564EE" w:rsidRPr="001B235B" w:rsidRDefault="004564EE" w:rsidP="001B235B">
      <w:pPr>
        <w:pStyle w:val="ConsPlusNormal"/>
        <w:ind w:firstLine="540"/>
        <w:jc w:val="both"/>
        <w:rPr>
          <w:sz w:val="26"/>
          <w:szCs w:val="26"/>
        </w:rPr>
      </w:pPr>
      <w:r w:rsidRPr="001B235B">
        <w:rPr>
          <w:sz w:val="26"/>
          <w:szCs w:val="26"/>
        </w:rPr>
        <w:t>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решения о признании гражданина малоимущим в целях принятия на учет в качестве нуждающегося в жилых помещениях, предоставляемых по договорам социального найма, в соответствии с пунктом 2.7.2 Административного регламента, если соответствующий документ не был представлен гражданином-заявителем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соответствующего гражданина-заявителя быть признанным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 xml:space="preserve">3) представлены документы, которые не подтверждают право соответствующего гражданина-заявителя быть признанным малоимущими в целях принятия на учет в </w:t>
      </w:r>
      <w:r w:rsidRPr="001B235B">
        <w:rPr>
          <w:sz w:val="26"/>
          <w:szCs w:val="26"/>
        </w:rPr>
        <w:lastRenderedPageBreak/>
        <w:t>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4) размер общего дохода гражданина-заявителя и членов его семьи превышает пороговое значение размера дохода, с учетом имущества (движимого и недвижимого), находящегося в собственности гражданина-заявителя и членов его семьи и подлежащего налогообложению, в расчете на каждого члена семьи;</w:t>
      </w:r>
    </w:p>
    <w:p w:rsidR="004564EE" w:rsidRPr="001B235B" w:rsidRDefault="004564EE" w:rsidP="001B235B">
      <w:pPr>
        <w:pStyle w:val="ConsPlusNormal"/>
        <w:ind w:firstLine="540"/>
        <w:jc w:val="both"/>
        <w:rPr>
          <w:sz w:val="26"/>
          <w:szCs w:val="26"/>
        </w:rPr>
      </w:pPr>
      <w:r w:rsidRPr="001B235B">
        <w:rPr>
          <w:sz w:val="26"/>
          <w:szCs w:val="26"/>
        </w:rPr>
        <w:t>5) наличие возможности у гражданина-заявителя и членов его семьи получения кредита или накопления собственных средств на приобретение жилого помещения.</w:t>
      </w:r>
    </w:p>
    <w:p w:rsidR="004564EE" w:rsidRPr="001B235B" w:rsidRDefault="004564EE" w:rsidP="001B235B">
      <w:pPr>
        <w:pStyle w:val="ConsPlusNormal"/>
        <w:ind w:firstLine="540"/>
        <w:jc w:val="both"/>
        <w:rPr>
          <w:sz w:val="26"/>
          <w:szCs w:val="26"/>
        </w:rPr>
      </w:pPr>
      <w:r w:rsidRPr="001B235B">
        <w:rPr>
          <w:sz w:val="26"/>
          <w:szCs w:val="26"/>
        </w:rPr>
        <w:t>2.12. Исчерпывающий перечень оснований для приостановления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Оснований для приостановления предоставления муниципальной услуги отсутствуют.</w:t>
      </w:r>
    </w:p>
    <w:p w:rsidR="004564EE" w:rsidRPr="001B235B" w:rsidRDefault="004564EE" w:rsidP="001B235B">
      <w:pPr>
        <w:pStyle w:val="ConsPlusNormal"/>
        <w:ind w:firstLine="540"/>
        <w:jc w:val="both"/>
        <w:rPr>
          <w:sz w:val="26"/>
          <w:szCs w:val="26"/>
        </w:rPr>
      </w:pPr>
      <w:r w:rsidRPr="001B235B">
        <w:rPr>
          <w:sz w:val="26"/>
          <w:szCs w:val="26"/>
        </w:rPr>
        <w:t>2.13. Перечень услуг, которые являются необходимыми и обязательными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Необходимые и обязательные услуги для предоставления муниципальной услуги определяются Администрацией района самостоятельно на основании соответствующих муниципальных нормативных правовых актов муниципального образования.</w:t>
      </w:r>
    </w:p>
    <w:p w:rsidR="004564EE" w:rsidRPr="001B235B" w:rsidRDefault="004564EE" w:rsidP="001B235B">
      <w:pPr>
        <w:pStyle w:val="ConsPlusNormal"/>
        <w:ind w:firstLine="540"/>
        <w:jc w:val="both"/>
        <w:rPr>
          <w:sz w:val="26"/>
          <w:szCs w:val="26"/>
        </w:rPr>
      </w:pPr>
      <w:r w:rsidRPr="001B235B">
        <w:rPr>
          <w:sz w:val="26"/>
          <w:szCs w:val="26"/>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w:t>
      </w:r>
      <w:r w:rsidR="00A32A87" w:rsidRPr="001B235B">
        <w:rPr>
          <w:sz w:val="26"/>
          <w:szCs w:val="26"/>
        </w:rPr>
        <w:t>2</w:t>
      </w:r>
      <w:r w:rsidRPr="001B235B">
        <w:rPr>
          <w:sz w:val="26"/>
          <w:szCs w:val="26"/>
        </w:rPr>
        <w:t>0 минут.</w:t>
      </w:r>
    </w:p>
    <w:p w:rsidR="004564EE" w:rsidRPr="001B235B" w:rsidRDefault="004564EE" w:rsidP="001B235B">
      <w:pPr>
        <w:pStyle w:val="ConsPlusNormal"/>
        <w:ind w:firstLine="540"/>
        <w:jc w:val="both"/>
        <w:rPr>
          <w:sz w:val="26"/>
          <w:szCs w:val="26"/>
        </w:rPr>
      </w:pPr>
      <w:r w:rsidRPr="001B235B">
        <w:rPr>
          <w:sz w:val="26"/>
          <w:szCs w:val="26"/>
        </w:rPr>
        <w:t>2.15. Порядок, размер и основания взимания государственной пошлины или иной платы, установленной за предоставление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Предоставление муниципальной услуги осуществляется бесплатно.</w:t>
      </w:r>
    </w:p>
    <w:p w:rsidR="004564EE" w:rsidRPr="001B235B" w:rsidRDefault="004564EE" w:rsidP="001B235B">
      <w:pPr>
        <w:pStyle w:val="ConsPlusNormal"/>
        <w:ind w:firstLine="540"/>
        <w:jc w:val="both"/>
        <w:rPr>
          <w:sz w:val="26"/>
          <w:szCs w:val="26"/>
        </w:rPr>
      </w:pPr>
      <w:r w:rsidRPr="001B235B">
        <w:rPr>
          <w:sz w:val="26"/>
          <w:szCs w:val="26"/>
        </w:rPr>
        <w:t>2.16. Срок регистрации заявления о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Регистрация заявления, поданного заявителем, в том числе в электронном виде, осуществляется в день приема.</w:t>
      </w:r>
    </w:p>
    <w:p w:rsidR="004564EE" w:rsidRPr="001B235B" w:rsidRDefault="004564EE" w:rsidP="001B235B">
      <w:pPr>
        <w:pStyle w:val="ConsPlusNormal"/>
        <w:ind w:firstLine="540"/>
        <w:jc w:val="both"/>
        <w:rPr>
          <w:sz w:val="26"/>
          <w:szCs w:val="26"/>
        </w:rPr>
      </w:pPr>
      <w:r w:rsidRPr="001B235B">
        <w:rPr>
          <w:sz w:val="26"/>
          <w:szCs w:val="26"/>
        </w:rPr>
        <w:t>2.17.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2.17.1. Помещение, в котором осуществляется прием заявителей, должно обеспечивать:</w:t>
      </w:r>
    </w:p>
    <w:p w:rsidR="004564EE" w:rsidRPr="001B235B" w:rsidRDefault="004564EE" w:rsidP="001B235B">
      <w:pPr>
        <w:pStyle w:val="ConsPlusNormal"/>
        <w:ind w:firstLine="540"/>
        <w:jc w:val="both"/>
        <w:rPr>
          <w:sz w:val="26"/>
          <w:szCs w:val="26"/>
        </w:rPr>
      </w:pPr>
      <w:r w:rsidRPr="001B235B">
        <w:rPr>
          <w:sz w:val="26"/>
          <w:szCs w:val="26"/>
        </w:rPr>
        <w:t xml:space="preserve">1) комфортное расположение заявителя и должностного лица Администрации </w:t>
      </w:r>
      <w:r w:rsidR="000E3448" w:rsidRPr="001B235B">
        <w:rPr>
          <w:sz w:val="26"/>
          <w:szCs w:val="26"/>
        </w:rPr>
        <w:t xml:space="preserve">Бурлинского </w:t>
      </w:r>
      <w:r w:rsidRPr="001B235B">
        <w:rPr>
          <w:sz w:val="26"/>
          <w:szCs w:val="26"/>
        </w:rPr>
        <w:t>района;</w:t>
      </w:r>
    </w:p>
    <w:p w:rsidR="004564EE" w:rsidRPr="001B235B" w:rsidRDefault="004564EE" w:rsidP="001B235B">
      <w:pPr>
        <w:pStyle w:val="ConsPlusNormal"/>
        <w:ind w:firstLine="540"/>
        <w:jc w:val="both"/>
        <w:rPr>
          <w:sz w:val="26"/>
          <w:szCs w:val="26"/>
        </w:rPr>
      </w:pPr>
      <w:r w:rsidRPr="001B235B">
        <w:rPr>
          <w:sz w:val="26"/>
          <w:szCs w:val="26"/>
        </w:rPr>
        <w:t>2) возможность и удобство оформления заявителем письменного заявления;</w:t>
      </w:r>
    </w:p>
    <w:p w:rsidR="004564EE" w:rsidRPr="001B235B" w:rsidRDefault="004564EE" w:rsidP="001B235B">
      <w:pPr>
        <w:pStyle w:val="ConsPlusNormal"/>
        <w:ind w:firstLine="540"/>
        <w:jc w:val="both"/>
        <w:rPr>
          <w:sz w:val="26"/>
          <w:szCs w:val="26"/>
        </w:rPr>
      </w:pPr>
      <w:r w:rsidRPr="001B235B">
        <w:rPr>
          <w:sz w:val="26"/>
          <w:szCs w:val="26"/>
        </w:rPr>
        <w:t>3) доступ к нормативным правовым актам, регулирующим предоставление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2.17.2. Требования к обеспечению условий доступности муниципальной услуги для лиц с ограниченной возможностью.</w:t>
      </w:r>
    </w:p>
    <w:p w:rsidR="004564EE" w:rsidRPr="001B235B" w:rsidRDefault="004564EE" w:rsidP="001B235B">
      <w:pPr>
        <w:pStyle w:val="ConsPlusNormal"/>
        <w:ind w:firstLine="540"/>
        <w:jc w:val="both"/>
        <w:rPr>
          <w:sz w:val="26"/>
          <w:szCs w:val="26"/>
        </w:rPr>
      </w:pPr>
      <w:r w:rsidRPr="001B235B">
        <w:rPr>
          <w:sz w:val="26"/>
          <w:szCs w:val="26"/>
        </w:rPr>
        <w:t>Администрацией района обеспечивается создание инвалидам следующих условий доступности муниципальной услуги и объекта, в котором она предоставляется:</w:t>
      </w:r>
    </w:p>
    <w:p w:rsidR="004564EE" w:rsidRPr="001B235B" w:rsidRDefault="004564EE" w:rsidP="001B235B">
      <w:pPr>
        <w:pStyle w:val="ConsPlusNormal"/>
        <w:ind w:firstLine="540"/>
        <w:jc w:val="both"/>
        <w:rPr>
          <w:sz w:val="26"/>
          <w:szCs w:val="26"/>
        </w:rPr>
      </w:pPr>
      <w:r w:rsidRPr="001B235B">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4564EE" w:rsidRPr="001B235B" w:rsidRDefault="004564EE" w:rsidP="001B235B">
      <w:pPr>
        <w:pStyle w:val="ConsPlusNormal"/>
        <w:ind w:firstLine="540"/>
        <w:jc w:val="both"/>
        <w:rPr>
          <w:sz w:val="26"/>
          <w:szCs w:val="26"/>
        </w:rPr>
      </w:pPr>
      <w:r w:rsidRPr="001B235B">
        <w:rPr>
          <w:sz w:val="26"/>
          <w:szCs w:val="26"/>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w:t>
      </w:r>
      <w:r w:rsidRPr="001B235B">
        <w:rPr>
          <w:sz w:val="26"/>
          <w:szCs w:val="26"/>
        </w:rPr>
        <w:lastRenderedPageBreak/>
        <w:t>работников объекта;</w:t>
      </w:r>
    </w:p>
    <w:p w:rsidR="004564EE" w:rsidRPr="001B235B" w:rsidRDefault="004564EE" w:rsidP="001B235B">
      <w:pPr>
        <w:pStyle w:val="ConsPlusNormal"/>
        <w:ind w:firstLine="540"/>
        <w:jc w:val="both"/>
        <w:rPr>
          <w:sz w:val="26"/>
          <w:szCs w:val="26"/>
        </w:rPr>
      </w:pPr>
      <w:r w:rsidRPr="001B235B">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4564EE" w:rsidRPr="001B235B" w:rsidRDefault="004564EE" w:rsidP="001B235B">
      <w:pPr>
        <w:pStyle w:val="ConsPlusNormal"/>
        <w:ind w:firstLine="540"/>
        <w:jc w:val="both"/>
        <w:rPr>
          <w:sz w:val="26"/>
          <w:szCs w:val="26"/>
        </w:rPr>
      </w:pPr>
      <w:r w:rsidRPr="001B235B">
        <w:rPr>
          <w:sz w:val="26"/>
          <w:szCs w:val="26"/>
        </w:rPr>
        <w:t>сопровождение инвалидов, имеющих стойкие нарушения функции зрения и самостоятельного передвижения, по территории объекта;</w:t>
      </w:r>
    </w:p>
    <w:p w:rsidR="004564EE" w:rsidRPr="001B235B" w:rsidRDefault="004564EE" w:rsidP="001B235B">
      <w:pPr>
        <w:pStyle w:val="ConsPlusNormal"/>
        <w:ind w:firstLine="540"/>
        <w:jc w:val="both"/>
        <w:rPr>
          <w:sz w:val="26"/>
          <w:szCs w:val="26"/>
        </w:rPr>
      </w:pPr>
      <w:r w:rsidRPr="001B235B">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4564EE" w:rsidRPr="001B235B" w:rsidRDefault="004564EE" w:rsidP="001B235B">
      <w:pPr>
        <w:pStyle w:val="ConsPlusNormal"/>
        <w:ind w:firstLine="540"/>
        <w:jc w:val="both"/>
        <w:rPr>
          <w:sz w:val="26"/>
          <w:szCs w:val="26"/>
        </w:rPr>
      </w:pPr>
      <w:r w:rsidRPr="001B235B">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w:t>
      </w:r>
      <w:r w:rsidR="006A2FA1" w:rsidRPr="001B235B">
        <w:rPr>
          <w:sz w:val="26"/>
          <w:szCs w:val="26"/>
        </w:rPr>
        <w:t>граничений их жизнедеятельности.</w:t>
      </w:r>
    </w:p>
    <w:p w:rsidR="004564EE" w:rsidRPr="001B235B" w:rsidRDefault="004564EE" w:rsidP="001B235B">
      <w:pPr>
        <w:pStyle w:val="ConsPlusNormal"/>
        <w:ind w:firstLine="540"/>
        <w:jc w:val="both"/>
        <w:rPr>
          <w:sz w:val="26"/>
          <w:szCs w:val="26"/>
        </w:rPr>
      </w:pPr>
      <w:r w:rsidRPr="001B235B">
        <w:rPr>
          <w:sz w:val="26"/>
          <w:szCs w:val="26"/>
        </w:rPr>
        <w:t xml:space="preserve">2.17.3. Информирование заявителей по предоставлению муниципальной услуги в части факта поступления заявления, его входящих регистрационных реквизитов, наименования </w:t>
      </w:r>
      <w:r w:rsidR="000E3448" w:rsidRPr="001B235B">
        <w:rPr>
          <w:sz w:val="26"/>
          <w:szCs w:val="26"/>
        </w:rPr>
        <w:t>структурного</w:t>
      </w:r>
      <w:r w:rsidRPr="001B235B">
        <w:rPr>
          <w:sz w:val="26"/>
          <w:szCs w:val="26"/>
        </w:rPr>
        <w:t xml:space="preserve"> </w:t>
      </w:r>
      <w:r w:rsidR="000E3448" w:rsidRPr="001B235B">
        <w:rPr>
          <w:sz w:val="26"/>
          <w:szCs w:val="26"/>
        </w:rPr>
        <w:t xml:space="preserve">подразделения </w:t>
      </w:r>
      <w:r w:rsidRPr="001B235B">
        <w:rPr>
          <w:sz w:val="26"/>
          <w:szCs w:val="26"/>
        </w:rPr>
        <w:t xml:space="preserve">Администрации </w:t>
      </w:r>
      <w:r w:rsidR="000E3448" w:rsidRPr="001B235B">
        <w:rPr>
          <w:sz w:val="26"/>
          <w:szCs w:val="26"/>
        </w:rPr>
        <w:t xml:space="preserve">Бурлинского </w:t>
      </w:r>
      <w:r w:rsidRPr="001B235B">
        <w:rPr>
          <w:sz w:val="26"/>
          <w:szCs w:val="26"/>
        </w:rPr>
        <w:t xml:space="preserve">района, ответственного за его исполнение, и т.п. осуществляет должностное лицо </w:t>
      </w:r>
      <w:r w:rsidR="006A2FA1" w:rsidRPr="001B235B">
        <w:rPr>
          <w:sz w:val="26"/>
          <w:szCs w:val="26"/>
        </w:rPr>
        <w:t xml:space="preserve">отдела жилищно-коммунального хозяйства </w:t>
      </w:r>
      <w:r w:rsidRPr="001B235B">
        <w:rPr>
          <w:sz w:val="26"/>
          <w:szCs w:val="26"/>
        </w:rPr>
        <w:t xml:space="preserve">Администрации </w:t>
      </w:r>
      <w:r w:rsidR="000E3448" w:rsidRPr="001B235B">
        <w:rPr>
          <w:sz w:val="26"/>
          <w:szCs w:val="26"/>
        </w:rPr>
        <w:t xml:space="preserve">Бурлинского </w:t>
      </w:r>
      <w:r w:rsidRPr="001B235B">
        <w:rPr>
          <w:sz w:val="26"/>
          <w:szCs w:val="26"/>
        </w:rPr>
        <w:t>района.</w:t>
      </w:r>
    </w:p>
    <w:p w:rsidR="004564EE" w:rsidRPr="001B235B" w:rsidRDefault="004564EE" w:rsidP="001B235B">
      <w:pPr>
        <w:pStyle w:val="ConsPlusNormal"/>
        <w:ind w:firstLine="540"/>
        <w:jc w:val="both"/>
        <w:rPr>
          <w:sz w:val="26"/>
          <w:szCs w:val="26"/>
        </w:rPr>
      </w:pPr>
      <w:r w:rsidRPr="001B235B">
        <w:rPr>
          <w:sz w:val="26"/>
          <w:szCs w:val="26"/>
        </w:rPr>
        <w:t>2.17.4.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564EE" w:rsidRPr="001B235B" w:rsidRDefault="004564EE" w:rsidP="001B235B">
      <w:pPr>
        <w:pStyle w:val="ConsPlusNormal"/>
        <w:ind w:firstLine="540"/>
        <w:jc w:val="both"/>
        <w:rPr>
          <w:sz w:val="26"/>
          <w:szCs w:val="26"/>
        </w:rPr>
      </w:pPr>
      <w:r w:rsidRPr="001B235B">
        <w:rPr>
          <w:sz w:val="26"/>
          <w:szCs w:val="26"/>
        </w:rPr>
        <w:t>2.17.5. На информационных стендах Администрации района размещается следующая информация:</w:t>
      </w:r>
    </w:p>
    <w:p w:rsidR="004564EE" w:rsidRPr="001B235B" w:rsidRDefault="004564EE" w:rsidP="001B235B">
      <w:pPr>
        <w:pStyle w:val="ConsPlusNormal"/>
        <w:ind w:firstLine="540"/>
        <w:jc w:val="both"/>
        <w:rPr>
          <w:sz w:val="26"/>
          <w:szCs w:val="26"/>
        </w:rPr>
      </w:pPr>
      <w:r w:rsidRPr="001B235B">
        <w:rPr>
          <w:sz w:val="26"/>
          <w:szCs w:val="26"/>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 график (режим) работы Администрации </w:t>
      </w:r>
      <w:r w:rsidR="000E3448" w:rsidRPr="001B235B">
        <w:rPr>
          <w:sz w:val="26"/>
          <w:szCs w:val="26"/>
        </w:rPr>
        <w:t xml:space="preserve">Бурлинского </w:t>
      </w:r>
      <w:r w:rsidRPr="001B235B">
        <w:rPr>
          <w:sz w:val="26"/>
          <w:szCs w:val="26"/>
        </w:rPr>
        <w:t>района, органов государственной власти, иных органов местного самоуправления и организаций, участвующих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Административный регламент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 место нахождения Администрации </w:t>
      </w:r>
      <w:r w:rsidR="000E3448" w:rsidRPr="001B235B">
        <w:rPr>
          <w:sz w:val="26"/>
          <w:szCs w:val="26"/>
        </w:rPr>
        <w:t xml:space="preserve">Бурлинского </w:t>
      </w:r>
      <w:r w:rsidRPr="001B235B">
        <w:rPr>
          <w:sz w:val="26"/>
          <w:szCs w:val="26"/>
        </w:rPr>
        <w:t>района, органов государственной власти, иных органов местного самоуправления и организаций, участвующих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телефон для справок;</w:t>
      </w:r>
    </w:p>
    <w:p w:rsidR="004564EE" w:rsidRPr="001B235B" w:rsidRDefault="004564EE" w:rsidP="001B235B">
      <w:pPr>
        <w:pStyle w:val="ConsPlusNormal"/>
        <w:ind w:firstLine="540"/>
        <w:jc w:val="both"/>
        <w:rPr>
          <w:sz w:val="26"/>
          <w:szCs w:val="26"/>
        </w:rPr>
      </w:pPr>
      <w:r w:rsidRPr="001B235B">
        <w:rPr>
          <w:sz w:val="26"/>
          <w:szCs w:val="26"/>
        </w:rPr>
        <w:t>- адрес электронной почты Администрации</w:t>
      </w:r>
      <w:r w:rsidR="000E3448" w:rsidRPr="001B235B">
        <w:rPr>
          <w:sz w:val="26"/>
          <w:szCs w:val="26"/>
        </w:rPr>
        <w:t xml:space="preserve"> Бурлинского </w:t>
      </w:r>
      <w:r w:rsidRPr="001B235B">
        <w:rPr>
          <w:sz w:val="26"/>
          <w:szCs w:val="26"/>
        </w:rPr>
        <w:t>района, органов государственной власти, иных органов местного самоуправления и организаций, участвующих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 адрес официального сайта Администрации </w:t>
      </w:r>
      <w:r w:rsidR="000E3448" w:rsidRPr="001B235B">
        <w:rPr>
          <w:sz w:val="26"/>
          <w:szCs w:val="26"/>
        </w:rPr>
        <w:t xml:space="preserve">Бурлинского </w:t>
      </w:r>
      <w:r w:rsidRPr="001B235B">
        <w:rPr>
          <w:sz w:val="26"/>
          <w:szCs w:val="26"/>
        </w:rPr>
        <w:t>района, органов государственной власти, иных органов местного самоуправления и организаций, участвующих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порядок получения консультаций;</w:t>
      </w:r>
    </w:p>
    <w:p w:rsidR="004564EE" w:rsidRPr="001B235B" w:rsidRDefault="004564EE" w:rsidP="001B235B">
      <w:pPr>
        <w:pStyle w:val="ConsPlusNormal"/>
        <w:ind w:firstLine="540"/>
        <w:jc w:val="both"/>
        <w:rPr>
          <w:sz w:val="26"/>
          <w:szCs w:val="26"/>
        </w:rPr>
      </w:pPr>
      <w:r w:rsidRPr="001B235B">
        <w:rPr>
          <w:sz w:val="26"/>
          <w:szCs w:val="26"/>
        </w:rPr>
        <w:t xml:space="preserve">- порядок обжалования решений, действий (бездействия) должностных лиц Администрации </w:t>
      </w:r>
      <w:r w:rsidR="000E3448" w:rsidRPr="001B235B">
        <w:rPr>
          <w:sz w:val="26"/>
          <w:szCs w:val="26"/>
        </w:rPr>
        <w:t xml:space="preserve">Бурлинского </w:t>
      </w:r>
      <w:r w:rsidRPr="001B235B">
        <w:rPr>
          <w:sz w:val="26"/>
          <w:szCs w:val="26"/>
        </w:rPr>
        <w:t>района, предоставляющей муниципальную услугу.</w:t>
      </w:r>
    </w:p>
    <w:p w:rsidR="004564EE" w:rsidRPr="001B235B" w:rsidRDefault="004564EE" w:rsidP="001B235B">
      <w:pPr>
        <w:pStyle w:val="ConsPlusNormal"/>
        <w:ind w:firstLine="540"/>
        <w:jc w:val="both"/>
        <w:rPr>
          <w:sz w:val="26"/>
          <w:szCs w:val="26"/>
        </w:rPr>
      </w:pPr>
      <w:r w:rsidRPr="001B235B">
        <w:rPr>
          <w:sz w:val="26"/>
          <w:szCs w:val="26"/>
        </w:rPr>
        <w:t>2.17.6.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4564EE" w:rsidRPr="001B235B" w:rsidRDefault="004564EE" w:rsidP="001B235B">
      <w:pPr>
        <w:pStyle w:val="ConsPlusNormal"/>
        <w:ind w:firstLine="540"/>
        <w:jc w:val="both"/>
        <w:rPr>
          <w:sz w:val="26"/>
          <w:szCs w:val="26"/>
        </w:rPr>
      </w:pPr>
      <w:r w:rsidRPr="001B235B">
        <w:rPr>
          <w:sz w:val="26"/>
          <w:szCs w:val="26"/>
        </w:rPr>
        <w:t>2.17.7.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4564EE" w:rsidRPr="001B235B" w:rsidRDefault="004564EE" w:rsidP="001B235B">
      <w:pPr>
        <w:pStyle w:val="ConsPlusNormal"/>
        <w:ind w:firstLine="540"/>
        <w:jc w:val="both"/>
        <w:rPr>
          <w:sz w:val="26"/>
          <w:szCs w:val="26"/>
        </w:rPr>
      </w:pPr>
      <w:r w:rsidRPr="001B235B">
        <w:rPr>
          <w:sz w:val="26"/>
          <w:szCs w:val="26"/>
        </w:rPr>
        <w:t>2.18. Показатели доступности и качества муниципальной услуги.</w:t>
      </w:r>
    </w:p>
    <w:p w:rsidR="001B235B" w:rsidRDefault="004564EE" w:rsidP="001B235B">
      <w:pPr>
        <w:pStyle w:val="ConsPlusNormal"/>
        <w:ind w:firstLine="540"/>
        <w:jc w:val="both"/>
        <w:rPr>
          <w:sz w:val="26"/>
          <w:szCs w:val="26"/>
        </w:rPr>
      </w:pPr>
      <w:r w:rsidRPr="001B235B">
        <w:rPr>
          <w:sz w:val="26"/>
          <w:szCs w:val="26"/>
        </w:rPr>
        <w:t>2.18.1. Целевые значения показателя доступности и</w:t>
      </w:r>
      <w:r w:rsidR="001B235B">
        <w:rPr>
          <w:sz w:val="26"/>
          <w:szCs w:val="26"/>
        </w:rPr>
        <w:t xml:space="preserve"> качества муниципальной </w:t>
      </w:r>
      <w:r w:rsidR="001B235B">
        <w:rPr>
          <w:sz w:val="26"/>
          <w:szCs w:val="26"/>
        </w:rPr>
        <w:lastRenderedPageBreak/>
        <w:t>услуги.</w:t>
      </w:r>
    </w:p>
    <w:tbl>
      <w:tblPr>
        <w:tblW w:w="9918" w:type="dxa"/>
        <w:tblLayout w:type="fixed"/>
        <w:tblCellMar>
          <w:top w:w="102" w:type="dxa"/>
          <w:left w:w="62" w:type="dxa"/>
          <w:bottom w:w="102" w:type="dxa"/>
          <w:right w:w="62" w:type="dxa"/>
        </w:tblCellMar>
        <w:tblLook w:val="04A0"/>
      </w:tblPr>
      <w:tblGrid>
        <w:gridCol w:w="6576"/>
        <w:gridCol w:w="3342"/>
      </w:tblGrid>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Показатели качества и доступности муниципальной услуги</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Целевое значение показателя</w:t>
            </w:r>
          </w:p>
        </w:tc>
      </w:tr>
      <w:tr w:rsidR="001B235B" w:rsidRPr="00DC1C05" w:rsidTr="00DC1C05">
        <w:tc>
          <w:tcPr>
            <w:tcW w:w="9918" w:type="dxa"/>
            <w:gridSpan w:val="2"/>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1. Своевременность</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1.1. % (доля) случаев предоставления услуги в установленный срок с момента сдачи документа</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90 - 95%</w:t>
            </w:r>
          </w:p>
        </w:tc>
      </w:tr>
      <w:tr w:rsidR="001B235B" w:rsidRPr="00DC1C05" w:rsidTr="00DC1C05">
        <w:tc>
          <w:tcPr>
            <w:tcW w:w="9918" w:type="dxa"/>
            <w:gridSpan w:val="2"/>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2. Качество</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2.1. % (доля) Заявителей, удовлетворенных качеством процесса предоставления услуги</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90 - 95%</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2.2. % (доля) случаев правильно оформленных документов должностным лицом (регистрация)</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95 - 97%</w:t>
            </w:r>
          </w:p>
        </w:tc>
      </w:tr>
      <w:tr w:rsidR="001B235B" w:rsidRPr="00DC1C05" w:rsidTr="00DC1C05">
        <w:tc>
          <w:tcPr>
            <w:tcW w:w="9918" w:type="dxa"/>
            <w:gridSpan w:val="2"/>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3. Доступность</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3.1. % (доля) Заявителей, удовлетворенных качеством и информацией о порядке предоставления услуги</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95 - 97%</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3.2. % (доля) случаев правильно заполненных заявителем документов и сданных с первого раза</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70 - 80%</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3.3. % (доля) Заявителей, считающих, что представленная информация об услуге в сети Интернет доступна и понятна</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75 - 80%</w:t>
            </w:r>
          </w:p>
        </w:tc>
      </w:tr>
      <w:tr w:rsidR="001B235B" w:rsidRPr="00DC1C05" w:rsidTr="00DC1C05">
        <w:tc>
          <w:tcPr>
            <w:tcW w:w="9918" w:type="dxa"/>
            <w:gridSpan w:val="2"/>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4. Процесс обжалования</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4.1. % (доля) обоснованных жалоб к общему количеству обслуженных Заявителей по данному виду услуг</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0,2% - 0,1%</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4.2. % (доля) обоснованных жалоб, рассмотренных в установленный срок</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95 - 97%</w:t>
            </w:r>
          </w:p>
        </w:tc>
      </w:tr>
      <w:tr w:rsidR="001B235B" w:rsidRPr="00DC1C05" w:rsidTr="00DC1C05">
        <w:tc>
          <w:tcPr>
            <w:tcW w:w="9918" w:type="dxa"/>
            <w:gridSpan w:val="2"/>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5. Вежливость</w:t>
            </w:r>
          </w:p>
        </w:tc>
      </w:tr>
      <w:tr w:rsidR="001B235B" w:rsidRPr="00DC1C05" w:rsidTr="00DC1C05">
        <w:tc>
          <w:tcPr>
            <w:tcW w:w="6576"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both"/>
              <w:rPr>
                <w:sz w:val="22"/>
                <w:szCs w:val="22"/>
              </w:rPr>
            </w:pPr>
            <w:r w:rsidRPr="00DC1C05">
              <w:rPr>
                <w:sz w:val="22"/>
                <w:szCs w:val="22"/>
              </w:rPr>
              <w:t>5.1. % (доля) Заявителей, удовлетворенных вежливостью должностных лиц</w:t>
            </w:r>
          </w:p>
        </w:tc>
        <w:tc>
          <w:tcPr>
            <w:tcW w:w="3342" w:type="dxa"/>
            <w:tcBorders>
              <w:top w:val="single" w:sz="4" w:space="0" w:color="auto"/>
              <w:left w:val="single" w:sz="4" w:space="0" w:color="auto"/>
              <w:bottom w:val="single" w:sz="4" w:space="0" w:color="auto"/>
              <w:right w:val="single" w:sz="4" w:space="0" w:color="auto"/>
            </w:tcBorders>
            <w:hideMark/>
          </w:tcPr>
          <w:p w:rsidR="001B235B" w:rsidRPr="00DC1C05" w:rsidRDefault="001B235B" w:rsidP="0081503B">
            <w:pPr>
              <w:pStyle w:val="ConsPlusNormal"/>
              <w:jc w:val="center"/>
              <w:rPr>
                <w:sz w:val="22"/>
                <w:szCs w:val="22"/>
              </w:rPr>
            </w:pPr>
            <w:r w:rsidRPr="00DC1C05">
              <w:rPr>
                <w:sz w:val="22"/>
                <w:szCs w:val="22"/>
              </w:rPr>
              <w:t>90 - 95%</w:t>
            </w:r>
          </w:p>
        </w:tc>
      </w:tr>
    </w:tbl>
    <w:p w:rsidR="004564EE" w:rsidRPr="001B235B" w:rsidRDefault="004564EE" w:rsidP="001B235B">
      <w:pPr>
        <w:pStyle w:val="ConsPlusNormal"/>
        <w:ind w:firstLine="540"/>
        <w:jc w:val="both"/>
        <w:rPr>
          <w:sz w:val="26"/>
          <w:szCs w:val="26"/>
        </w:rPr>
      </w:pPr>
      <w:r w:rsidRPr="001B235B">
        <w:rPr>
          <w:sz w:val="26"/>
          <w:szCs w:val="26"/>
        </w:rPr>
        <w:t>2.19. 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4564EE" w:rsidRPr="001B235B" w:rsidRDefault="004564EE" w:rsidP="001B235B">
      <w:pPr>
        <w:pStyle w:val="ConsPlusNormal"/>
        <w:ind w:firstLine="540"/>
        <w:jc w:val="both"/>
        <w:rPr>
          <w:sz w:val="26"/>
          <w:szCs w:val="26"/>
        </w:rPr>
      </w:pPr>
      <w:r w:rsidRPr="001B235B">
        <w:rPr>
          <w:sz w:val="26"/>
          <w:szCs w:val="26"/>
        </w:rPr>
        <w:t xml:space="preserve">2.19.1. Администрация </w:t>
      </w:r>
      <w:r w:rsidR="0076365F" w:rsidRPr="001B235B">
        <w:rPr>
          <w:sz w:val="26"/>
          <w:szCs w:val="26"/>
        </w:rPr>
        <w:t xml:space="preserve">Бурлинского </w:t>
      </w:r>
      <w:r w:rsidRPr="001B235B">
        <w:rPr>
          <w:sz w:val="26"/>
          <w:szCs w:val="26"/>
        </w:rPr>
        <w:t>района обеспечивает возможность получения заявителем информации о предоставляемой муниципальной услуге на официаль</w:t>
      </w:r>
      <w:r w:rsidR="006A2FA1" w:rsidRPr="001B235B">
        <w:rPr>
          <w:sz w:val="26"/>
          <w:szCs w:val="26"/>
        </w:rPr>
        <w:t>ном сайте Администрации района</w:t>
      </w:r>
      <w:r w:rsidRPr="001B235B">
        <w:rPr>
          <w:sz w:val="26"/>
          <w:szCs w:val="26"/>
        </w:rPr>
        <w:t>, на Едином портале государственных и муниципальных услуг (функций).</w:t>
      </w:r>
    </w:p>
    <w:p w:rsidR="004564EE" w:rsidRPr="001B235B" w:rsidRDefault="004564EE" w:rsidP="001B235B">
      <w:pPr>
        <w:pStyle w:val="ConsPlusNormal"/>
        <w:ind w:firstLine="540"/>
        <w:jc w:val="both"/>
        <w:rPr>
          <w:sz w:val="26"/>
          <w:szCs w:val="26"/>
        </w:rPr>
      </w:pPr>
      <w:r w:rsidRPr="001B235B">
        <w:rPr>
          <w:sz w:val="26"/>
          <w:szCs w:val="26"/>
        </w:rPr>
        <w:t xml:space="preserve">2.19.2. Администрация </w:t>
      </w:r>
      <w:r w:rsidR="0076365F" w:rsidRPr="001B235B">
        <w:rPr>
          <w:sz w:val="26"/>
          <w:szCs w:val="26"/>
        </w:rPr>
        <w:t xml:space="preserve">Бурлинского </w:t>
      </w:r>
      <w:r w:rsidRPr="001B235B">
        <w:rPr>
          <w:sz w:val="26"/>
          <w:szCs w:val="26"/>
        </w:rPr>
        <w:t xml:space="preserve">района обеспечивает возможность получения и копирования заявителями </w:t>
      </w:r>
      <w:r w:rsidR="00F52773" w:rsidRPr="00F52773">
        <w:rPr>
          <w:sz w:val="26"/>
          <w:szCs w:val="26"/>
        </w:rPr>
        <w:t>в сетевом издании «Официальный сайт муниципального образования Бурлинский район</w:t>
      </w:r>
      <w:r w:rsidRPr="00F52773">
        <w:rPr>
          <w:sz w:val="26"/>
          <w:szCs w:val="26"/>
        </w:rPr>
        <w:t xml:space="preserve"> </w:t>
      </w:r>
      <w:r w:rsidR="00F52773" w:rsidRPr="00F52773">
        <w:rPr>
          <w:sz w:val="26"/>
          <w:szCs w:val="26"/>
        </w:rPr>
        <w:t>Алтайского края»</w:t>
      </w:r>
      <w:r w:rsidRPr="001B235B">
        <w:rPr>
          <w:sz w:val="26"/>
          <w:szCs w:val="26"/>
        </w:rPr>
        <w:t>,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564EE" w:rsidRPr="001B235B" w:rsidRDefault="004564EE" w:rsidP="001B235B">
      <w:pPr>
        <w:pStyle w:val="ConsPlusNormal"/>
        <w:ind w:firstLine="540"/>
        <w:jc w:val="both"/>
        <w:rPr>
          <w:sz w:val="26"/>
          <w:szCs w:val="26"/>
        </w:rPr>
      </w:pPr>
      <w:r w:rsidRPr="001B235B">
        <w:rPr>
          <w:sz w:val="26"/>
          <w:szCs w:val="26"/>
        </w:rPr>
        <w:t>2.19.3. При предоставлении муниципальной услуги гражданину-заявителю обеспечивается осуществление в электронной форме посредством Единого портала государственных и муниципальных услуг (функций) следующих действий:</w:t>
      </w:r>
    </w:p>
    <w:p w:rsidR="004564EE" w:rsidRPr="001B235B" w:rsidRDefault="004564EE" w:rsidP="001B235B">
      <w:pPr>
        <w:pStyle w:val="ConsPlusNormal"/>
        <w:ind w:firstLine="540"/>
        <w:jc w:val="both"/>
        <w:rPr>
          <w:sz w:val="26"/>
          <w:szCs w:val="26"/>
        </w:rPr>
      </w:pPr>
      <w:r w:rsidRPr="001B235B">
        <w:rPr>
          <w:sz w:val="26"/>
          <w:szCs w:val="26"/>
        </w:rPr>
        <w:t>2.19.3.1. получение информации о порядке и сроках предоставления услуги в соответствии с пунктом 2.3.1.1. Административного регламента.</w:t>
      </w:r>
    </w:p>
    <w:p w:rsidR="004564EE" w:rsidRPr="001B235B" w:rsidRDefault="004564EE" w:rsidP="001B235B">
      <w:pPr>
        <w:pStyle w:val="ConsPlusNormal"/>
        <w:ind w:firstLine="540"/>
        <w:jc w:val="both"/>
        <w:rPr>
          <w:sz w:val="26"/>
          <w:szCs w:val="26"/>
        </w:rPr>
      </w:pPr>
      <w:r w:rsidRPr="001B235B">
        <w:rPr>
          <w:sz w:val="26"/>
          <w:szCs w:val="26"/>
        </w:rPr>
        <w:t>2.19.3.2. формирование запроса посредством заполнения электронной формы запроса на Едином портале государственных и муниципальных услуг (функций):</w:t>
      </w:r>
    </w:p>
    <w:p w:rsidR="004564EE" w:rsidRPr="001B235B" w:rsidRDefault="004564EE" w:rsidP="001B235B">
      <w:pPr>
        <w:pStyle w:val="ConsPlusNormal"/>
        <w:ind w:firstLine="540"/>
        <w:jc w:val="both"/>
        <w:rPr>
          <w:sz w:val="26"/>
          <w:szCs w:val="26"/>
        </w:rPr>
      </w:pPr>
      <w:r w:rsidRPr="001B235B">
        <w:rPr>
          <w:sz w:val="26"/>
          <w:szCs w:val="26"/>
        </w:rPr>
        <w:lastRenderedPageBreak/>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4564EE" w:rsidRPr="001B235B" w:rsidRDefault="004564EE" w:rsidP="001B235B">
      <w:pPr>
        <w:pStyle w:val="ConsPlusNormal"/>
        <w:ind w:firstLine="540"/>
        <w:jc w:val="both"/>
        <w:rPr>
          <w:sz w:val="26"/>
          <w:szCs w:val="26"/>
        </w:rPr>
      </w:pPr>
      <w:r w:rsidRPr="001B235B">
        <w:rPr>
          <w:sz w:val="26"/>
          <w:szCs w:val="26"/>
        </w:rPr>
        <w:t>На Едином портале государственных и муниципальных услуг (функций) размещаются образцы заполнения заявления.</w:t>
      </w:r>
    </w:p>
    <w:p w:rsidR="004564EE" w:rsidRPr="001B235B" w:rsidRDefault="004564EE" w:rsidP="001B235B">
      <w:pPr>
        <w:pStyle w:val="ConsPlusNormal"/>
        <w:ind w:firstLine="540"/>
        <w:jc w:val="both"/>
        <w:rPr>
          <w:sz w:val="26"/>
          <w:szCs w:val="26"/>
        </w:rPr>
      </w:pPr>
      <w:r w:rsidRPr="001B235B">
        <w:rPr>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64EE" w:rsidRPr="001B235B" w:rsidRDefault="004564EE" w:rsidP="001B235B">
      <w:pPr>
        <w:pStyle w:val="ConsPlusNormal"/>
        <w:ind w:firstLine="540"/>
        <w:jc w:val="both"/>
        <w:rPr>
          <w:sz w:val="26"/>
          <w:szCs w:val="26"/>
        </w:rPr>
      </w:pPr>
      <w:r w:rsidRPr="001B235B">
        <w:rPr>
          <w:sz w:val="26"/>
          <w:szCs w:val="26"/>
        </w:rPr>
        <w:t>При формировании запроса гражданину-заявителю обеспечивается:</w:t>
      </w:r>
    </w:p>
    <w:p w:rsidR="004564EE" w:rsidRPr="001B235B" w:rsidRDefault="004564EE" w:rsidP="001B235B">
      <w:pPr>
        <w:pStyle w:val="ConsPlusNormal"/>
        <w:ind w:firstLine="540"/>
        <w:jc w:val="both"/>
        <w:rPr>
          <w:sz w:val="26"/>
          <w:szCs w:val="26"/>
        </w:rPr>
      </w:pPr>
      <w:r w:rsidRPr="001B235B">
        <w:rPr>
          <w:sz w:val="26"/>
          <w:szCs w:val="26"/>
        </w:rPr>
        <w:t>возможность копирования и сохранения запроса и иных документов, указанных в пункте 2.7.1. Административного регламента,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возможность печати на бумажном носителе копии электронной формы запроса;</w:t>
      </w:r>
    </w:p>
    <w:p w:rsidR="004564EE" w:rsidRPr="001B235B" w:rsidRDefault="004564EE" w:rsidP="001B235B">
      <w:pPr>
        <w:pStyle w:val="ConsPlusNormal"/>
        <w:ind w:firstLine="540"/>
        <w:jc w:val="both"/>
        <w:rPr>
          <w:sz w:val="26"/>
          <w:szCs w:val="26"/>
        </w:rPr>
      </w:pPr>
      <w:r w:rsidRPr="001B235B">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64EE" w:rsidRPr="001B235B" w:rsidRDefault="004564EE" w:rsidP="001B235B">
      <w:pPr>
        <w:pStyle w:val="ConsPlusNormal"/>
        <w:ind w:firstLine="540"/>
        <w:jc w:val="both"/>
        <w:rPr>
          <w:sz w:val="26"/>
          <w:szCs w:val="26"/>
        </w:rPr>
      </w:pPr>
      <w:r w:rsidRPr="001B235B">
        <w:rPr>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w:t>
      </w:r>
      <w:r w:rsidR="00586B78" w:rsidRPr="001B235B">
        <w:rPr>
          <w:sz w:val="26"/>
          <w:szCs w:val="26"/>
        </w:rPr>
        <w:t>твенной информационной системе «</w:t>
      </w:r>
      <w:r w:rsidRPr="001B235B">
        <w:rPr>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86B78" w:rsidRPr="001B235B">
        <w:rPr>
          <w:sz w:val="26"/>
          <w:szCs w:val="26"/>
        </w:rPr>
        <w:t>льных услуг в электронной форме»</w:t>
      </w:r>
      <w:r w:rsidRPr="001B235B">
        <w:rPr>
          <w:sz w:val="26"/>
          <w:szCs w:val="26"/>
        </w:rPr>
        <w:t xml:space="preserve">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 касающейся сведений, отсутствующих в единой системе идентификации и аутентификации;</w:t>
      </w:r>
    </w:p>
    <w:p w:rsidR="004564EE" w:rsidRPr="001B235B" w:rsidRDefault="004564EE" w:rsidP="001B235B">
      <w:pPr>
        <w:pStyle w:val="ConsPlusNormal"/>
        <w:ind w:firstLine="540"/>
        <w:jc w:val="both"/>
        <w:rPr>
          <w:sz w:val="26"/>
          <w:szCs w:val="26"/>
        </w:rPr>
      </w:pPr>
      <w:r w:rsidRPr="001B235B">
        <w:rPr>
          <w:sz w:val="26"/>
          <w:szCs w:val="26"/>
        </w:rPr>
        <w:t>возможность вернуться на любой из этапов заполнения электронной формы запроса без потери ранее введенной информации;</w:t>
      </w:r>
    </w:p>
    <w:p w:rsidR="004564EE" w:rsidRPr="001B235B" w:rsidRDefault="004564EE" w:rsidP="001B235B">
      <w:pPr>
        <w:pStyle w:val="ConsPlusNormal"/>
        <w:ind w:firstLine="540"/>
        <w:jc w:val="both"/>
        <w:rPr>
          <w:sz w:val="26"/>
          <w:szCs w:val="26"/>
        </w:rPr>
      </w:pPr>
      <w:r w:rsidRPr="001B235B">
        <w:rPr>
          <w:sz w:val="26"/>
          <w:szCs w:val="26"/>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4564EE" w:rsidRPr="001B235B" w:rsidRDefault="004564EE" w:rsidP="001B235B">
      <w:pPr>
        <w:pStyle w:val="ConsPlusNormal"/>
        <w:ind w:firstLine="540"/>
        <w:jc w:val="both"/>
        <w:rPr>
          <w:sz w:val="26"/>
          <w:szCs w:val="26"/>
        </w:rPr>
      </w:pPr>
      <w:r w:rsidRPr="001B235B">
        <w:rPr>
          <w:sz w:val="26"/>
          <w:szCs w:val="26"/>
        </w:rPr>
        <w:t xml:space="preserve">Сформированный и подписанный </w:t>
      </w:r>
      <w:proofErr w:type="gramStart"/>
      <w:r w:rsidRPr="001B235B">
        <w:rPr>
          <w:sz w:val="26"/>
          <w:szCs w:val="26"/>
        </w:rPr>
        <w:t>запрос</w:t>
      </w:r>
      <w:proofErr w:type="gramEnd"/>
      <w:r w:rsidRPr="001B235B">
        <w:rPr>
          <w:sz w:val="26"/>
          <w:szCs w:val="26"/>
        </w:rPr>
        <w:t xml:space="preserve"> и иные документы, указанные в пункте 2.7.1. настоящего Административного регламента, необходимые для предоставления муниципальной услуги, направляются в Администрацию </w:t>
      </w:r>
      <w:r w:rsidR="0076365F" w:rsidRPr="001B235B">
        <w:rPr>
          <w:sz w:val="26"/>
          <w:szCs w:val="26"/>
        </w:rPr>
        <w:t xml:space="preserve">Бурлинского </w:t>
      </w:r>
      <w:r w:rsidRPr="001B235B">
        <w:rPr>
          <w:sz w:val="26"/>
          <w:szCs w:val="26"/>
        </w:rPr>
        <w:t>района посредством Единого портала государственных и муниципальных услуг (функций);</w:t>
      </w:r>
    </w:p>
    <w:p w:rsidR="004564EE" w:rsidRPr="001B235B" w:rsidRDefault="004564EE" w:rsidP="001B235B">
      <w:pPr>
        <w:pStyle w:val="ConsPlusNormal"/>
        <w:ind w:firstLine="540"/>
        <w:jc w:val="both"/>
        <w:rPr>
          <w:sz w:val="26"/>
          <w:szCs w:val="26"/>
        </w:rPr>
      </w:pPr>
      <w:r w:rsidRPr="001B235B">
        <w:rPr>
          <w:sz w:val="26"/>
          <w:szCs w:val="26"/>
        </w:rPr>
        <w:t>прием и регистрация органом (организацией) запроса и иных документов, необходимых для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Должностные лица </w:t>
      </w:r>
      <w:r w:rsidR="00586B78" w:rsidRPr="001B235B">
        <w:rPr>
          <w:sz w:val="26"/>
          <w:szCs w:val="26"/>
        </w:rPr>
        <w:t xml:space="preserve">отдела жилищно-коммунального хозяйства </w:t>
      </w:r>
      <w:r w:rsidRPr="001B235B">
        <w:rPr>
          <w:sz w:val="26"/>
          <w:szCs w:val="26"/>
        </w:rPr>
        <w:t xml:space="preserve">Администрации </w:t>
      </w:r>
      <w:r w:rsidR="0037568F" w:rsidRPr="001B235B">
        <w:rPr>
          <w:sz w:val="26"/>
          <w:szCs w:val="26"/>
        </w:rPr>
        <w:t xml:space="preserve">Бурлинского </w:t>
      </w:r>
      <w:r w:rsidRPr="001B235B">
        <w:rPr>
          <w:sz w:val="26"/>
          <w:szCs w:val="26"/>
        </w:rPr>
        <w:t>района обеспечивают прием документов, необходимых для предоставления муниципальной услуги, и регистрацию запроса в соответствии с пунктом 3.2.3.2. Административного регламента;</w:t>
      </w:r>
    </w:p>
    <w:p w:rsidR="004564EE" w:rsidRPr="001B235B" w:rsidRDefault="004564EE" w:rsidP="001B235B">
      <w:pPr>
        <w:pStyle w:val="ConsPlusNormal"/>
        <w:ind w:firstLine="540"/>
        <w:jc w:val="both"/>
        <w:rPr>
          <w:sz w:val="26"/>
          <w:szCs w:val="26"/>
        </w:rPr>
      </w:pPr>
      <w:r w:rsidRPr="001B235B">
        <w:rPr>
          <w:sz w:val="26"/>
          <w:szCs w:val="26"/>
        </w:rPr>
        <w:t>получение сведений о ходе выполнения запроса.</w:t>
      </w:r>
    </w:p>
    <w:p w:rsidR="004564EE" w:rsidRPr="001B235B" w:rsidRDefault="004564EE" w:rsidP="001B235B">
      <w:pPr>
        <w:pStyle w:val="ConsPlusNormal"/>
        <w:ind w:firstLine="540"/>
        <w:jc w:val="both"/>
        <w:rPr>
          <w:sz w:val="26"/>
          <w:szCs w:val="26"/>
        </w:rPr>
      </w:pPr>
      <w:r w:rsidRPr="001B235B">
        <w:rPr>
          <w:sz w:val="26"/>
          <w:szCs w:val="26"/>
        </w:rPr>
        <w:t>Заявитель имеет возможность получения информации о ходе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Информация о ходе предоставления муниципальной услуги направляется гражданину-заявителю Администрацией </w:t>
      </w:r>
      <w:r w:rsidR="0037568F" w:rsidRPr="001B235B">
        <w:rPr>
          <w:sz w:val="26"/>
          <w:szCs w:val="26"/>
        </w:rPr>
        <w:t xml:space="preserve">Бурлинского </w:t>
      </w:r>
      <w:r w:rsidRPr="001B235B">
        <w:rPr>
          <w:sz w:val="26"/>
          <w:szCs w:val="26"/>
        </w:rPr>
        <w:t xml:space="preserve">района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w:t>
      </w:r>
      <w:r w:rsidRPr="001B235B">
        <w:rPr>
          <w:sz w:val="26"/>
          <w:szCs w:val="26"/>
        </w:rPr>
        <w:lastRenderedPageBreak/>
        <w:t>(функций).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w:t>
      </w:r>
    </w:p>
    <w:p w:rsidR="004564EE" w:rsidRPr="001B235B" w:rsidRDefault="004564EE" w:rsidP="001B235B">
      <w:pPr>
        <w:pStyle w:val="ConsPlusNormal"/>
        <w:ind w:firstLine="540"/>
        <w:jc w:val="both"/>
        <w:rPr>
          <w:sz w:val="26"/>
          <w:szCs w:val="26"/>
        </w:rPr>
      </w:pPr>
      <w:r w:rsidRPr="001B235B">
        <w:rPr>
          <w:sz w:val="26"/>
          <w:szCs w:val="26"/>
        </w:rPr>
        <w:t>При предоставлении муниципальной услуги в электронной форме гражданину-заявителю направляется:</w:t>
      </w:r>
    </w:p>
    <w:p w:rsidR="004564EE" w:rsidRPr="001B235B" w:rsidRDefault="004564EE" w:rsidP="001B235B">
      <w:pPr>
        <w:pStyle w:val="ConsPlusNormal"/>
        <w:ind w:firstLine="540"/>
        <w:jc w:val="both"/>
        <w:rPr>
          <w:sz w:val="26"/>
          <w:szCs w:val="26"/>
        </w:rPr>
      </w:pPr>
      <w:r w:rsidRPr="001B235B">
        <w:rPr>
          <w:sz w:val="26"/>
          <w:szCs w:val="26"/>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4564EE" w:rsidRPr="001B235B" w:rsidRDefault="004564EE" w:rsidP="001B235B">
      <w:pPr>
        <w:pStyle w:val="ConsPlusNormal"/>
        <w:ind w:firstLine="540"/>
        <w:jc w:val="both"/>
        <w:rPr>
          <w:sz w:val="26"/>
          <w:szCs w:val="26"/>
        </w:rPr>
      </w:pPr>
      <w:r w:rsidRPr="001B235B">
        <w:rPr>
          <w:sz w:val="26"/>
          <w:szCs w:val="26"/>
        </w:rPr>
        <w:t>б)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564EE" w:rsidRPr="001B235B" w:rsidRDefault="004564EE" w:rsidP="001B235B">
      <w:pPr>
        <w:pStyle w:val="ConsPlusNormal"/>
        <w:ind w:firstLine="540"/>
        <w:jc w:val="both"/>
        <w:rPr>
          <w:sz w:val="26"/>
          <w:szCs w:val="26"/>
        </w:rPr>
      </w:pPr>
      <w:r w:rsidRPr="001B235B">
        <w:rPr>
          <w:sz w:val="26"/>
          <w:szCs w:val="26"/>
        </w:rPr>
        <w:t>2.19.3.3. получение результата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В качестве результата предоставления муниципальной услуги заявитель по его выбору вправе получить:</w:t>
      </w:r>
    </w:p>
    <w:p w:rsidR="004564EE" w:rsidRPr="001B235B" w:rsidRDefault="004564EE" w:rsidP="001B235B">
      <w:pPr>
        <w:pStyle w:val="ConsPlusNormal"/>
        <w:ind w:firstLine="540"/>
        <w:jc w:val="both"/>
        <w:rPr>
          <w:sz w:val="26"/>
          <w:szCs w:val="26"/>
        </w:rPr>
      </w:pPr>
      <w:r w:rsidRPr="001B235B">
        <w:rPr>
          <w:sz w:val="26"/>
          <w:szCs w:val="26"/>
        </w:rPr>
        <w:t>а) решение о признании малоимущим в целях принятия на учет в качестве нуждающихся в жилых помещениях, предоставляемых по договорам социального найма, либо решение об отказе в признании малоимущим в целях принятия на учет в качестве нуждающихся в жилых помещениях, предоставляемых по договорам социального найма, в форме электронного документа, подписанного уполномоченным должностным лицом с использованием усиленной квалифицированной электронной подписи, посредством Единого портала государственных и муниципальных услуг (функций);</w:t>
      </w:r>
    </w:p>
    <w:p w:rsidR="004564EE" w:rsidRPr="001B235B" w:rsidRDefault="004564EE" w:rsidP="001B235B">
      <w:pPr>
        <w:pStyle w:val="ConsPlusNormal"/>
        <w:ind w:firstLine="540"/>
        <w:jc w:val="both"/>
        <w:rPr>
          <w:sz w:val="26"/>
          <w:szCs w:val="26"/>
        </w:rPr>
      </w:pPr>
      <w:r w:rsidRPr="001B235B">
        <w:rPr>
          <w:sz w:val="26"/>
          <w:szCs w:val="26"/>
        </w:rPr>
        <w:t>б) решение о признании малоимущим в целях принятия на учет в качестве нуждающихся в жилых помещениях, предоставляемых по договорам социального найма, либо решение об отказе в признании малоимущим в целях принятия на учет в качестве нуждающихся в жилых помещениях, предоставляемых по договорам социального найма, на бумажном носителе, выданное на личном приеме под расписку;</w:t>
      </w:r>
    </w:p>
    <w:p w:rsidR="004564EE" w:rsidRPr="001B235B" w:rsidRDefault="004564EE" w:rsidP="001B235B">
      <w:pPr>
        <w:pStyle w:val="ConsPlusNormal"/>
        <w:ind w:firstLine="540"/>
        <w:jc w:val="both"/>
        <w:rPr>
          <w:sz w:val="26"/>
          <w:szCs w:val="26"/>
        </w:rPr>
      </w:pPr>
      <w:r w:rsidRPr="001B235B">
        <w:rPr>
          <w:sz w:val="26"/>
          <w:szCs w:val="26"/>
        </w:rPr>
        <w:t>в) решение о признании малоимущим в целях принятия на учет в качестве нуждающихся в жилых помещениях, предоставляемых по договорам социального найма, либо решение об отказе в признании малоимущим в целях принятия на учет в качестве нуждающихся в жилых помещениях, предоставляемых по договорам социального найма, направленное на бумажном носителе посредством почтового отправления по указанному в заявлении почтовому адресу.</w:t>
      </w:r>
    </w:p>
    <w:p w:rsidR="004564EE" w:rsidRPr="001B235B" w:rsidRDefault="00F52773" w:rsidP="001B235B">
      <w:pPr>
        <w:pStyle w:val="ConsPlusNormal"/>
        <w:ind w:firstLine="540"/>
        <w:jc w:val="both"/>
        <w:rPr>
          <w:sz w:val="26"/>
          <w:szCs w:val="26"/>
        </w:rPr>
      </w:pPr>
      <w:r>
        <w:rPr>
          <w:sz w:val="26"/>
          <w:szCs w:val="26"/>
        </w:rPr>
        <w:t>2.19.4</w:t>
      </w:r>
      <w:r w:rsidR="004564EE" w:rsidRPr="001B235B">
        <w:rPr>
          <w:sz w:val="26"/>
          <w:szCs w:val="26"/>
        </w:rPr>
        <w:t xml:space="preserve">. Администрация </w:t>
      </w:r>
      <w:r w:rsidR="001E2827" w:rsidRPr="001B235B">
        <w:rPr>
          <w:sz w:val="26"/>
          <w:szCs w:val="26"/>
        </w:rPr>
        <w:t xml:space="preserve">Бурлинского </w:t>
      </w:r>
      <w:r w:rsidR="004564EE" w:rsidRPr="001B235B">
        <w:rPr>
          <w:sz w:val="26"/>
          <w:szCs w:val="26"/>
        </w:rPr>
        <w:t>района обеспечивает возможность получения и копирования заявителями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4564EE" w:rsidRPr="001B235B" w:rsidRDefault="004564EE" w:rsidP="001B235B">
      <w:pPr>
        <w:pStyle w:val="ConsPlusNormal"/>
        <w:ind w:firstLine="540"/>
        <w:jc w:val="both"/>
        <w:rPr>
          <w:sz w:val="26"/>
          <w:szCs w:val="26"/>
        </w:rPr>
      </w:pPr>
      <w:r w:rsidRPr="001B235B">
        <w:rPr>
          <w:sz w:val="26"/>
          <w:szCs w:val="26"/>
        </w:rPr>
        <w:t>2.19.5.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 "Об организации предоставления государственных и муниципальных услуг".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4564EE" w:rsidRPr="001B235B" w:rsidRDefault="004564EE" w:rsidP="001B235B">
      <w:pPr>
        <w:pStyle w:val="ConsPlusNormal"/>
        <w:ind w:firstLine="540"/>
        <w:jc w:val="both"/>
        <w:rPr>
          <w:sz w:val="26"/>
          <w:szCs w:val="26"/>
        </w:rPr>
      </w:pPr>
      <w:r w:rsidRPr="001B235B">
        <w:rPr>
          <w:sz w:val="26"/>
          <w:szCs w:val="26"/>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w:t>
      </w:r>
      <w:r w:rsidRPr="001B235B">
        <w:rPr>
          <w:sz w:val="26"/>
          <w:szCs w:val="26"/>
        </w:rPr>
        <w:lastRenderedPageBreak/>
        <w:t>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564EE" w:rsidRPr="001B235B" w:rsidRDefault="004564EE" w:rsidP="001B235B">
      <w:pPr>
        <w:pStyle w:val="ConsPlusNormal"/>
        <w:ind w:firstLine="540"/>
        <w:jc w:val="both"/>
        <w:rPr>
          <w:sz w:val="26"/>
          <w:szCs w:val="26"/>
        </w:rPr>
      </w:pPr>
    </w:p>
    <w:p w:rsidR="004564EE" w:rsidRPr="0081503B" w:rsidRDefault="004564EE" w:rsidP="001B235B">
      <w:pPr>
        <w:pStyle w:val="ConsPlusNormal"/>
        <w:jc w:val="center"/>
        <w:rPr>
          <w:b/>
          <w:sz w:val="26"/>
          <w:szCs w:val="26"/>
        </w:rPr>
      </w:pPr>
      <w:r w:rsidRPr="0081503B">
        <w:rPr>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564EE" w:rsidRPr="001B235B" w:rsidRDefault="004564EE" w:rsidP="001B235B">
      <w:pPr>
        <w:pStyle w:val="ConsPlusNormal"/>
        <w:ind w:firstLine="540"/>
        <w:jc w:val="both"/>
        <w:rPr>
          <w:sz w:val="26"/>
          <w:szCs w:val="26"/>
        </w:rPr>
      </w:pPr>
      <w:r w:rsidRPr="001B235B">
        <w:rPr>
          <w:sz w:val="26"/>
          <w:szCs w:val="26"/>
        </w:rPr>
        <w:t>3.1. Описание последовательности действий при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3.1.1. прием заявления и документов, их регистрация;</w:t>
      </w:r>
    </w:p>
    <w:p w:rsidR="004564EE" w:rsidRPr="001B235B" w:rsidRDefault="004564EE" w:rsidP="001B235B">
      <w:pPr>
        <w:pStyle w:val="ConsPlusNormal"/>
        <w:ind w:firstLine="540"/>
        <w:jc w:val="both"/>
        <w:rPr>
          <w:sz w:val="26"/>
          <w:szCs w:val="26"/>
        </w:rPr>
      </w:pPr>
      <w:r w:rsidRPr="001B235B">
        <w:rPr>
          <w:sz w:val="26"/>
          <w:szCs w:val="26"/>
        </w:rPr>
        <w:t>3.1.2. рассмотрение и проверка заявления и документов, подготовка проекта решения о предоставлении (отказе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3.1.3.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3.2. Прием заявления и документов, их регистрация.</w:t>
      </w:r>
    </w:p>
    <w:p w:rsidR="004564EE" w:rsidRPr="001B235B" w:rsidRDefault="004564EE" w:rsidP="001B235B">
      <w:pPr>
        <w:pStyle w:val="ConsPlusNormal"/>
        <w:ind w:firstLine="540"/>
        <w:jc w:val="both"/>
        <w:rPr>
          <w:sz w:val="26"/>
          <w:szCs w:val="26"/>
        </w:rPr>
      </w:pPr>
      <w:r w:rsidRPr="001B235B">
        <w:rPr>
          <w:sz w:val="26"/>
          <w:szCs w:val="26"/>
        </w:rPr>
        <w:t>3.2.1. Юридические факты, являющиеся основанием для начала административной процедуры.</w:t>
      </w:r>
    </w:p>
    <w:p w:rsidR="004564EE" w:rsidRPr="001B235B" w:rsidRDefault="004564EE" w:rsidP="001B235B">
      <w:pPr>
        <w:pStyle w:val="ConsPlusNormal"/>
        <w:ind w:firstLine="540"/>
        <w:jc w:val="both"/>
        <w:rPr>
          <w:sz w:val="26"/>
          <w:szCs w:val="26"/>
        </w:rPr>
      </w:pPr>
      <w:r w:rsidRPr="001B235B">
        <w:rPr>
          <w:sz w:val="26"/>
          <w:szCs w:val="26"/>
        </w:rPr>
        <w:t xml:space="preserve">Основанием для начала предоставления муниципальной услуги является личное обращение заявителя в Администрацию </w:t>
      </w:r>
      <w:r w:rsidR="001E2827" w:rsidRPr="001B235B">
        <w:rPr>
          <w:sz w:val="26"/>
          <w:szCs w:val="26"/>
        </w:rPr>
        <w:t xml:space="preserve">Бурлинского </w:t>
      </w:r>
      <w:r w:rsidRPr="001B235B">
        <w:rPr>
          <w:sz w:val="26"/>
          <w:szCs w:val="26"/>
        </w:rPr>
        <w:t xml:space="preserve">района с заявлением о признании малоимущим и документами, необходимыми для получения муниципальной услуги, либо направление заявления и необходимых документов в Администрацию </w:t>
      </w:r>
      <w:r w:rsidR="001E2827" w:rsidRPr="001B235B">
        <w:rPr>
          <w:sz w:val="26"/>
          <w:szCs w:val="26"/>
        </w:rPr>
        <w:t xml:space="preserve">Бурлинского </w:t>
      </w:r>
      <w:r w:rsidRPr="001B235B">
        <w:rPr>
          <w:sz w:val="26"/>
          <w:szCs w:val="26"/>
        </w:rPr>
        <w:t>района с использованием почтовой связи,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4564EE" w:rsidRPr="001B235B" w:rsidRDefault="004564EE" w:rsidP="001B235B">
      <w:pPr>
        <w:pStyle w:val="ConsPlusNormal"/>
        <w:ind w:firstLine="540"/>
        <w:jc w:val="both"/>
        <w:rPr>
          <w:sz w:val="26"/>
          <w:szCs w:val="26"/>
        </w:rPr>
      </w:pPr>
      <w:r w:rsidRPr="001B235B">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4564EE" w:rsidRPr="001B235B" w:rsidRDefault="004564EE" w:rsidP="001B235B">
      <w:pPr>
        <w:pStyle w:val="ConsPlusNormal"/>
        <w:ind w:firstLine="540"/>
        <w:jc w:val="both"/>
        <w:rPr>
          <w:sz w:val="26"/>
          <w:szCs w:val="26"/>
        </w:rPr>
      </w:pPr>
      <w:r w:rsidRPr="001B235B">
        <w:rPr>
          <w:sz w:val="26"/>
          <w:szCs w:val="26"/>
        </w:rPr>
        <w:t xml:space="preserve">Прием заявления и документов, их регистрация осуществляется должностными отдела </w:t>
      </w:r>
      <w:r w:rsidR="00500D66" w:rsidRPr="001B235B">
        <w:rPr>
          <w:sz w:val="26"/>
          <w:szCs w:val="26"/>
        </w:rPr>
        <w:t xml:space="preserve">жилищно-коммунального хозяйства </w:t>
      </w:r>
      <w:r w:rsidRPr="001B235B">
        <w:rPr>
          <w:sz w:val="26"/>
          <w:szCs w:val="26"/>
        </w:rPr>
        <w:t xml:space="preserve">Администрации </w:t>
      </w:r>
      <w:r w:rsidR="001E2827" w:rsidRPr="001B235B">
        <w:rPr>
          <w:sz w:val="26"/>
          <w:szCs w:val="26"/>
        </w:rPr>
        <w:t xml:space="preserve">Бурлинского </w:t>
      </w:r>
      <w:r w:rsidRPr="001B235B">
        <w:rPr>
          <w:sz w:val="26"/>
          <w:szCs w:val="26"/>
        </w:rPr>
        <w:t>района, ответственными за прием и регистрацию заявления (далее - должностные лица).</w:t>
      </w:r>
    </w:p>
    <w:p w:rsidR="004564EE" w:rsidRPr="001B235B" w:rsidRDefault="004564EE" w:rsidP="001B235B">
      <w:pPr>
        <w:pStyle w:val="ConsPlusNormal"/>
        <w:ind w:firstLine="540"/>
        <w:jc w:val="both"/>
        <w:rPr>
          <w:sz w:val="26"/>
          <w:szCs w:val="26"/>
        </w:rPr>
      </w:pPr>
      <w:r w:rsidRPr="001B235B">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4564EE" w:rsidRPr="001B235B" w:rsidRDefault="004564EE" w:rsidP="001B235B">
      <w:pPr>
        <w:pStyle w:val="ConsPlusNormal"/>
        <w:ind w:firstLine="540"/>
        <w:jc w:val="both"/>
        <w:rPr>
          <w:sz w:val="26"/>
          <w:szCs w:val="26"/>
        </w:rPr>
      </w:pPr>
      <w:r w:rsidRPr="001B235B">
        <w:rPr>
          <w:sz w:val="26"/>
          <w:szCs w:val="26"/>
        </w:rPr>
        <w:t>3.2.3.1. При личном обращении заявителя либо при направлении заявления почтой должностные лица, ответственные за прием и регистрацию заявления о предоставлении муниципальной услуги и документов, при приеме заявления:</w:t>
      </w:r>
    </w:p>
    <w:p w:rsidR="004564EE" w:rsidRPr="001B235B" w:rsidRDefault="004564EE" w:rsidP="001B235B">
      <w:pPr>
        <w:pStyle w:val="ConsPlusNormal"/>
        <w:ind w:firstLine="540"/>
        <w:jc w:val="both"/>
        <w:rPr>
          <w:sz w:val="26"/>
          <w:szCs w:val="26"/>
        </w:rPr>
      </w:pPr>
      <w:r w:rsidRPr="001B235B">
        <w:rPr>
          <w:sz w:val="26"/>
          <w:szCs w:val="26"/>
        </w:rPr>
        <w:t>устанавливает предмет обращения, личность заявителя (полномочия представителя заявителя);</w:t>
      </w:r>
    </w:p>
    <w:p w:rsidR="004564EE" w:rsidRPr="001B235B" w:rsidRDefault="004564EE" w:rsidP="001B235B">
      <w:pPr>
        <w:pStyle w:val="ConsPlusNormal"/>
        <w:ind w:firstLine="540"/>
        <w:jc w:val="both"/>
        <w:rPr>
          <w:sz w:val="26"/>
          <w:szCs w:val="26"/>
        </w:rPr>
      </w:pPr>
      <w:r w:rsidRPr="001B235B">
        <w:rPr>
          <w:sz w:val="26"/>
          <w:szCs w:val="26"/>
        </w:rPr>
        <w:t>проверяет правильность оформления заявления и комплектность представленных документов;</w:t>
      </w:r>
    </w:p>
    <w:p w:rsidR="004564EE" w:rsidRPr="001B235B" w:rsidRDefault="004564EE" w:rsidP="001B235B">
      <w:pPr>
        <w:pStyle w:val="ConsPlusNormal"/>
        <w:ind w:firstLine="540"/>
        <w:jc w:val="both"/>
        <w:rPr>
          <w:sz w:val="26"/>
          <w:szCs w:val="26"/>
        </w:rPr>
      </w:pPr>
      <w:r w:rsidRPr="001B235B">
        <w:rPr>
          <w:sz w:val="26"/>
          <w:szCs w:val="26"/>
        </w:rPr>
        <w:t xml:space="preserve">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Администрацию </w:t>
      </w:r>
      <w:r w:rsidR="001E2827" w:rsidRPr="001B235B">
        <w:rPr>
          <w:sz w:val="26"/>
          <w:szCs w:val="26"/>
        </w:rPr>
        <w:t xml:space="preserve">Бурлинского </w:t>
      </w:r>
      <w:r w:rsidRPr="001B235B">
        <w:rPr>
          <w:sz w:val="26"/>
          <w:szCs w:val="26"/>
        </w:rPr>
        <w:t>района;</w:t>
      </w:r>
    </w:p>
    <w:p w:rsidR="004564EE" w:rsidRPr="001B235B" w:rsidRDefault="004564EE" w:rsidP="001B235B">
      <w:pPr>
        <w:pStyle w:val="ConsPlusNormal"/>
        <w:ind w:firstLine="540"/>
        <w:jc w:val="both"/>
        <w:rPr>
          <w:sz w:val="26"/>
          <w:szCs w:val="26"/>
        </w:rPr>
      </w:pPr>
      <w:r w:rsidRPr="001B235B">
        <w:rPr>
          <w:sz w:val="26"/>
          <w:szCs w:val="26"/>
        </w:rPr>
        <w:t xml:space="preserve">получает письменное согласие заявителя на обработку его персональных данных в соответствии с требованиями Федерального закона от 27.07.2006 N 152-ФЗ "О </w:t>
      </w:r>
      <w:r w:rsidRPr="001B235B">
        <w:rPr>
          <w:sz w:val="26"/>
          <w:szCs w:val="26"/>
        </w:rPr>
        <w:lastRenderedPageBreak/>
        <w:t xml:space="preserve">персональных данных". </w:t>
      </w:r>
    </w:p>
    <w:p w:rsidR="004564EE" w:rsidRPr="001B235B" w:rsidRDefault="004564EE" w:rsidP="001B235B">
      <w:pPr>
        <w:pStyle w:val="ConsPlusNormal"/>
        <w:ind w:firstLine="540"/>
        <w:jc w:val="both"/>
        <w:rPr>
          <w:sz w:val="26"/>
          <w:szCs w:val="26"/>
        </w:rPr>
      </w:pPr>
      <w:r w:rsidRPr="001B235B">
        <w:rPr>
          <w:sz w:val="26"/>
          <w:szCs w:val="26"/>
        </w:rPr>
        <w:t>В случае если заявление о признании малоимущим оформлено не в соответствии с требованиями, установленными пунктом 2.7.1 Административного регламента, а в составе прилагаемых к нему документов отсутствуют необходимые документы, гражданину-заявителю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w:t>
      </w:r>
    </w:p>
    <w:p w:rsidR="004564EE" w:rsidRPr="001B235B" w:rsidRDefault="004564EE" w:rsidP="001B235B">
      <w:pPr>
        <w:pStyle w:val="ConsPlusNormal"/>
        <w:ind w:firstLine="540"/>
        <w:jc w:val="both"/>
        <w:rPr>
          <w:sz w:val="26"/>
          <w:szCs w:val="26"/>
        </w:rPr>
      </w:pPr>
      <w:r w:rsidRPr="001B235B">
        <w:rPr>
          <w:sz w:val="26"/>
          <w:szCs w:val="26"/>
        </w:rPr>
        <w:t xml:space="preserve">По завершении приема документов при личном обращении должностное лицо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должностном лице,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должностным лицом и заявителем, один экземпляр передается гражданину-заявителю, второй остается в Администрации </w:t>
      </w:r>
      <w:r w:rsidR="001E2827" w:rsidRPr="001B235B">
        <w:rPr>
          <w:sz w:val="26"/>
          <w:szCs w:val="26"/>
        </w:rPr>
        <w:t xml:space="preserve">Бурлинского </w:t>
      </w:r>
      <w:r w:rsidRPr="001B235B">
        <w:rPr>
          <w:sz w:val="26"/>
          <w:szCs w:val="26"/>
        </w:rPr>
        <w:t>района. При обращении заявителя почтой расписка в приеме документов не формируется.</w:t>
      </w:r>
    </w:p>
    <w:p w:rsidR="004564EE" w:rsidRPr="001B235B" w:rsidRDefault="004564EE" w:rsidP="001B235B">
      <w:pPr>
        <w:pStyle w:val="ConsPlusNormal"/>
        <w:ind w:firstLine="540"/>
        <w:jc w:val="both"/>
        <w:rPr>
          <w:sz w:val="26"/>
          <w:szCs w:val="26"/>
        </w:rPr>
      </w:pPr>
      <w:r w:rsidRPr="001B235B">
        <w:rPr>
          <w:sz w:val="26"/>
          <w:szCs w:val="26"/>
        </w:rPr>
        <w:t>При личном обращении заявитель вправе по собственной инициативе представлять копии документов, заверенные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гражданину-заявителю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4564EE" w:rsidRPr="00F52773" w:rsidRDefault="004564EE" w:rsidP="001B235B">
      <w:pPr>
        <w:pStyle w:val="ConsPlusNormal"/>
        <w:ind w:firstLine="540"/>
        <w:jc w:val="both"/>
        <w:rPr>
          <w:sz w:val="26"/>
          <w:szCs w:val="26"/>
        </w:rPr>
      </w:pPr>
      <w:r w:rsidRPr="00F52773">
        <w:rPr>
          <w:sz w:val="26"/>
          <w:szCs w:val="26"/>
        </w:rPr>
        <w:t xml:space="preserve">3.2.3.2. </w:t>
      </w:r>
      <w:proofErr w:type="gramStart"/>
      <w:r w:rsidRPr="00F52773">
        <w:rPr>
          <w:sz w:val="26"/>
          <w:szCs w:val="26"/>
        </w:rPr>
        <w:t>При обращении заявителя через Единый портал государственных и муниципальных услуг (функций) электронное заявление о признании малоимущим, заполненное на Едином портале государственных и муниципальных услуг (функций) в соответствии с подпунктом 2.19.3.2. пункта 2.19.3.</w:t>
      </w:r>
      <w:proofErr w:type="gramEnd"/>
      <w:r w:rsidRPr="00F52773">
        <w:rPr>
          <w:sz w:val="26"/>
          <w:szCs w:val="26"/>
        </w:rPr>
        <w:t xml:space="preserve">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w:t>
      </w:r>
    </w:p>
    <w:p w:rsidR="004564EE" w:rsidRPr="001B235B" w:rsidRDefault="004564EE" w:rsidP="001B235B">
      <w:pPr>
        <w:pStyle w:val="ConsPlusNormal"/>
        <w:ind w:firstLine="540"/>
        <w:jc w:val="both"/>
        <w:rPr>
          <w:sz w:val="26"/>
          <w:szCs w:val="26"/>
        </w:rPr>
      </w:pPr>
      <w:r w:rsidRPr="001B235B">
        <w:rPr>
          <w:sz w:val="26"/>
          <w:szCs w:val="26"/>
        </w:rPr>
        <w:t>При направлении заявления в электронной форме в автоматическом режиме осуществляется форматно-логический контроль запроса.</w:t>
      </w:r>
    </w:p>
    <w:p w:rsidR="004564EE" w:rsidRPr="00F52773" w:rsidRDefault="004564EE" w:rsidP="001B235B">
      <w:pPr>
        <w:pStyle w:val="ConsPlusNormal"/>
        <w:ind w:firstLine="540"/>
        <w:jc w:val="both"/>
        <w:rPr>
          <w:sz w:val="26"/>
          <w:szCs w:val="26"/>
        </w:rPr>
      </w:pPr>
      <w:r w:rsidRPr="00F52773">
        <w:rPr>
          <w:sz w:val="26"/>
          <w:szCs w:val="26"/>
        </w:rPr>
        <w:t>Должностное лицо, ответственное за работу в ЕИС, при обработке поступившего в ЕИС электронного заявления:</w:t>
      </w:r>
    </w:p>
    <w:p w:rsidR="004564EE" w:rsidRPr="001B235B" w:rsidRDefault="004564EE" w:rsidP="001B235B">
      <w:pPr>
        <w:pStyle w:val="ConsPlusNormal"/>
        <w:ind w:firstLine="540"/>
        <w:jc w:val="both"/>
        <w:rPr>
          <w:sz w:val="26"/>
          <w:szCs w:val="26"/>
        </w:rPr>
      </w:pPr>
      <w:r w:rsidRPr="001B235B">
        <w:rPr>
          <w:sz w:val="26"/>
          <w:szCs w:val="26"/>
        </w:rPr>
        <w:t>устанавливает предмет обращения, личность заявителя (полномочия представителя заявителя);</w:t>
      </w:r>
    </w:p>
    <w:p w:rsidR="004564EE" w:rsidRPr="001B235B" w:rsidRDefault="004564EE" w:rsidP="001B235B">
      <w:pPr>
        <w:pStyle w:val="ConsPlusNormal"/>
        <w:ind w:firstLine="540"/>
        <w:jc w:val="both"/>
        <w:rPr>
          <w:sz w:val="26"/>
          <w:szCs w:val="26"/>
        </w:rPr>
      </w:pPr>
      <w:r w:rsidRPr="001B235B">
        <w:rPr>
          <w:sz w:val="26"/>
          <w:szCs w:val="26"/>
        </w:rPr>
        <w:t>проверяет правильность оформления заявления и комплектность представленных документов;</w:t>
      </w:r>
    </w:p>
    <w:p w:rsidR="004564EE" w:rsidRPr="001B235B" w:rsidRDefault="004564EE" w:rsidP="001B235B">
      <w:pPr>
        <w:pStyle w:val="ConsPlusNormal"/>
        <w:ind w:firstLine="540"/>
        <w:jc w:val="both"/>
        <w:rPr>
          <w:sz w:val="26"/>
          <w:szCs w:val="26"/>
        </w:rPr>
      </w:pPr>
      <w:r w:rsidRPr="001B235B">
        <w:rPr>
          <w:sz w:val="26"/>
          <w:szCs w:val="26"/>
        </w:rPr>
        <w:t>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4564EE" w:rsidRPr="00D52450" w:rsidRDefault="004564EE" w:rsidP="001B235B">
      <w:pPr>
        <w:pStyle w:val="ConsPlusNormal"/>
        <w:ind w:firstLine="540"/>
        <w:jc w:val="both"/>
        <w:rPr>
          <w:sz w:val="26"/>
          <w:szCs w:val="26"/>
        </w:rPr>
      </w:pPr>
      <w:r w:rsidRPr="00D52450">
        <w:rPr>
          <w:sz w:val="26"/>
          <w:szCs w:val="26"/>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4564EE" w:rsidRPr="00D52450" w:rsidRDefault="004564EE" w:rsidP="001B235B">
      <w:pPr>
        <w:pStyle w:val="ConsPlusNormal"/>
        <w:ind w:firstLine="540"/>
        <w:jc w:val="both"/>
        <w:rPr>
          <w:sz w:val="26"/>
          <w:szCs w:val="26"/>
        </w:rPr>
      </w:pPr>
      <w:r w:rsidRPr="00D52450">
        <w:rPr>
          <w:sz w:val="26"/>
          <w:szCs w:val="26"/>
        </w:rPr>
        <w:t>Информирование заявителя о регистрационном номере заявления происходит через Личный кабинет Единого портала государственных и муниципальных услуг (функций).</w:t>
      </w:r>
    </w:p>
    <w:p w:rsidR="004564EE" w:rsidRPr="00D52450" w:rsidRDefault="004564EE" w:rsidP="001B235B">
      <w:pPr>
        <w:pStyle w:val="ConsPlusNormal"/>
        <w:ind w:firstLine="540"/>
        <w:jc w:val="both"/>
        <w:rPr>
          <w:sz w:val="26"/>
          <w:szCs w:val="26"/>
        </w:rPr>
      </w:pPr>
      <w:r w:rsidRPr="00D52450">
        <w:rPr>
          <w:sz w:val="26"/>
          <w:szCs w:val="26"/>
        </w:rPr>
        <w:t xml:space="preserve">После принятия заявления заявителя должностным лицом, уполномоченным на </w:t>
      </w:r>
      <w:r w:rsidRPr="00D52450">
        <w:rPr>
          <w:sz w:val="26"/>
          <w:szCs w:val="26"/>
        </w:rPr>
        <w:lastRenderedPageBreak/>
        <w:t>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sidRPr="00D52450">
        <w:rPr>
          <w:sz w:val="26"/>
          <w:szCs w:val="26"/>
        </w:rPr>
        <w:t>принято в работу ведомством/заявление принято</w:t>
      </w:r>
      <w:proofErr w:type="gramEnd"/>
      <w:r w:rsidRPr="00D52450">
        <w:rPr>
          <w:sz w:val="26"/>
          <w:szCs w:val="26"/>
        </w:rPr>
        <w:t xml:space="preserve"> к рассмотрению".</w:t>
      </w:r>
    </w:p>
    <w:p w:rsidR="004564EE" w:rsidRPr="001B235B" w:rsidRDefault="004564EE" w:rsidP="001B235B">
      <w:pPr>
        <w:pStyle w:val="ConsPlusNormal"/>
        <w:ind w:firstLine="540"/>
        <w:jc w:val="both"/>
        <w:rPr>
          <w:sz w:val="26"/>
          <w:szCs w:val="26"/>
        </w:rPr>
      </w:pPr>
      <w:r w:rsidRPr="001B235B">
        <w:rPr>
          <w:sz w:val="26"/>
          <w:szCs w:val="26"/>
        </w:rPr>
        <w:t xml:space="preserve">После регистрации, заявление о признании </w:t>
      </w:r>
      <w:proofErr w:type="gramStart"/>
      <w:r w:rsidRPr="001B235B">
        <w:rPr>
          <w:sz w:val="26"/>
          <w:szCs w:val="26"/>
        </w:rPr>
        <w:t>малоимущим</w:t>
      </w:r>
      <w:proofErr w:type="gramEnd"/>
      <w:r w:rsidRPr="001B235B">
        <w:rPr>
          <w:sz w:val="26"/>
          <w:szCs w:val="26"/>
        </w:rPr>
        <w:t xml:space="preserve"> направляется в структурное подразделение, ответственное за предоставление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3.2.4. Результатом исполнения административной процедуры является:</w:t>
      </w:r>
    </w:p>
    <w:p w:rsidR="004564EE" w:rsidRPr="001B235B" w:rsidRDefault="004564EE" w:rsidP="001B235B">
      <w:pPr>
        <w:pStyle w:val="ConsPlusNormal"/>
        <w:ind w:firstLine="540"/>
        <w:jc w:val="both"/>
        <w:rPr>
          <w:sz w:val="26"/>
          <w:szCs w:val="26"/>
        </w:rPr>
      </w:pPr>
      <w:r w:rsidRPr="001B235B">
        <w:rPr>
          <w:sz w:val="26"/>
          <w:szCs w:val="26"/>
        </w:rPr>
        <w:t xml:space="preserve">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w:t>
      </w:r>
      <w:r w:rsidR="00F54789" w:rsidRPr="001B235B">
        <w:rPr>
          <w:sz w:val="26"/>
          <w:szCs w:val="26"/>
        </w:rPr>
        <w:t>–</w:t>
      </w:r>
      <w:r w:rsidRPr="001B235B">
        <w:rPr>
          <w:sz w:val="26"/>
          <w:szCs w:val="26"/>
        </w:rPr>
        <w:t xml:space="preserve"> </w:t>
      </w:r>
      <w:r w:rsidR="00F54789" w:rsidRPr="001B235B">
        <w:rPr>
          <w:sz w:val="26"/>
          <w:szCs w:val="26"/>
        </w:rPr>
        <w:t>30</w:t>
      </w:r>
      <w:r w:rsidRPr="001B235B">
        <w:rPr>
          <w:sz w:val="26"/>
          <w:szCs w:val="26"/>
        </w:rPr>
        <w:t xml:space="preserve"> минут с момента подачи в Администрацию </w:t>
      </w:r>
      <w:r w:rsidR="00F54789" w:rsidRPr="001B235B">
        <w:rPr>
          <w:sz w:val="26"/>
          <w:szCs w:val="26"/>
        </w:rPr>
        <w:t xml:space="preserve">Бурлинского </w:t>
      </w:r>
      <w:r w:rsidRPr="001B235B">
        <w:rPr>
          <w:sz w:val="26"/>
          <w:szCs w:val="26"/>
        </w:rPr>
        <w:t>района заявления с комплектом документов.</w:t>
      </w:r>
    </w:p>
    <w:p w:rsidR="004564EE" w:rsidRPr="001B235B" w:rsidRDefault="004564EE" w:rsidP="001B235B">
      <w:pPr>
        <w:pStyle w:val="ConsPlusNormal"/>
        <w:ind w:firstLine="540"/>
        <w:jc w:val="both"/>
        <w:rPr>
          <w:sz w:val="26"/>
          <w:szCs w:val="26"/>
        </w:rPr>
      </w:pPr>
      <w:r w:rsidRPr="001B235B">
        <w:rPr>
          <w:sz w:val="26"/>
          <w:szCs w:val="26"/>
        </w:rPr>
        <w:t>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 и уведомление о регистрации через "Личный кабинет".</w:t>
      </w:r>
    </w:p>
    <w:p w:rsidR="004564EE" w:rsidRPr="001B235B" w:rsidRDefault="004564EE" w:rsidP="001B235B">
      <w:pPr>
        <w:pStyle w:val="ConsPlusNormal"/>
        <w:ind w:firstLine="540"/>
        <w:jc w:val="both"/>
        <w:rPr>
          <w:sz w:val="26"/>
          <w:szCs w:val="26"/>
        </w:rPr>
      </w:pPr>
      <w:r w:rsidRPr="001B235B">
        <w:rPr>
          <w:sz w:val="26"/>
          <w:szCs w:val="26"/>
        </w:rPr>
        <w:t>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4564EE" w:rsidRPr="001B235B" w:rsidRDefault="004564EE" w:rsidP="001B235B">
      <w:pPr>
        <w:pStyle w:val="ConsPlusNormal"/>
        <w:ind w:firstLine="540"/>
        <w:jc w:val="both"/>
        <w:rPr>
          <w:sz w:val="26"/>
          <w:szCs w:val="26"/>
        </w:rPr>
      </w:pPr>
      <w:r w:rsidRPr="001B235B">
        <w:rPr>
          <w:sz w:val="26"/>
          <w:szCs w:val="26"/>
        </w:rPr>
        <w:t xml:space="preserve">Уведомление заявителя о поступлении документов в Администрацию </w:t>
      </w:r>
      <w:r w:rsidR="00F54789" w:rsidRPr="001B235B">
        <w:rPr>
          <w:sz w:val="26"/>
          <w:szCs w:val="26"/>
        </w:rPr>
        <w:t xml:space="preserve">Бурлинского </w:t>
      </w:r>
      <w:r w:rsidRPr="001B235B">
        <w:rPr>
          <w:sz w:val="26"/>
          <w:szCs w:val="26"/>
        </w:rPr>
        <w:t>района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4564EE" w:rsidRPr="001B235B" w:rsidRDefault="004564EE" w:rsidP="001B235B">
      <w:pPr>
        <w:pStyle w:val="ConsPlusNormal"/>
        <w:ind w:firstLine="540"/>
        <w:jc w:val="both"/>
        <w:rPr>
          <w:sz w:val="26"/>
          <w:szCs w:val="26"/>
        </w:rPr>
      </w:pPr>
      <w:r w:rsidRPr="001B235B">
        <w:rPr>
          <w:sz w:val="26"/>
          <w:szCs w:val="26"/>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АИС сведений о регистрации заявления.</w:t>
      </w:r>
    </w:p>
    <w:p w:rsidR="004564EE" w:rsidRPr="001B235B" w:rsidRDefault="004564EE" w:rsidP="001B235B">
      <w:pPr>
        <w:pStyle w:val="ConsPlusNormal"/>
        <w:ind w:firstLine="540"/>
        <w:jc w:val="both"/>
        <w:rPr>
          <w:sz w:val="26"/>
          <w:szCs w:val="26"/>
        </w:rPr>
      </w:pPr>
      <w:r w:rsidRPr="001B235B">
        <w:rPr>
          <w:sz w:val="26"/>
          <w:szCs w:val="26"/>
        </w:rPr>
        <w:t>3.3. Рассмотрение и проверка заявления и документов, подготовка проекта решения о предоставлении (отказе в предоставлении)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3.3.1. Основанием для начала исполнения процедуры проверки пакета документов на комплектность является назначение уполномоченного должностного</w:t>
      </w:r>
      <w:r w:rsidR="00500D66" w:rsidRPr="001B235B">
        <w:rPr>
          <w:sz w:val="26"/>
          <w:szCs w:val="26"/>
        </w:rPr>
        <w:t xml:space="preserve"> </w:t>
      </w:r>
      <w:r w:rsidRPr="001B235B">
        <w:rPr>
          <w:sz w:val="26"/>
          <w:szCs w:val="26"/>
        </w:rPr>
        <w:t>лица.</w:t>
      </w:r>
    </w:p>
    <w:p w:rsidR="004564EE" w:rsidRPr="001B235B" w:rsidRDefault="004564EE" w:rsidP="001B235B">
      <w:pPr>
        <w:pStyle w:val="ConsPlusNormal"/>
        <w:ind w:firstLine="540"/>
        <w:jc w:val="both"/>
        <w:rPr>
          <w:sz w:val="26"/>
          <w:szCs w:val="26"/>
        </w:rPr>
      </w:pPr>
      <w:r w:rsidRPr="001B235B">
        <w:rPr>
          <w:sz w:val="26"/>
          <w:szCs w:val="26"/>
        </w:rPr>
        <w:t xml:space="preserve">3.3.2. Для рассмотрения заявлений граждан о принятии на учет и принятия по ним решений Администрация </w:t>
      </w:r>
      <w:r w:rsidR="00FE4E1B" w:rsidRPr="001B235B">
        <w:rPr>
          <w:sz w:val="26"/>
          <w:szCs w:val="26"/>
        </w:rPr>
        <w:t xml:space="preserve">Бурлинского </w:t>
      </w:r>
      <w:r w:rsidRPr="001B235B">
        <w:rPr>
          <w:sz w:val="26"/>
          <w:szCs w:val="26"/>
        </w:rPr>
        <w:t xml:space="preserve">района вправе создать жилищную комиссию. Порядок формирования и работы жилищной комиссии устанавливается Администрацией </w:t>
      </w:r>
      <w:r w:rsidR="00FE4E1B" w:rsidRPr="001B235B">
        <w:rPr>
          <w:sz w:val="26"/>
          <w:szCs w:val="26"/>
        </w:rPr>
        <w:t xml:space="preserve">Бурлинского </w:t>
      </w:r>
      <w:r w:rsidRPr="001B235B">
        <w:rPr>
          <w:sz w:val="26"/>
          <w:szCs w:val="26"/>
        </w:rPr>
        <w:t>района.</w:t>
      </w:r>
    </w:p>
    <w:p w:rsidR="004564EE" w:rsidRPr="001B235B" w:rsidRDefault="004564EE" w:rsidP="001B235B">
      <w:pPr>
        <w:pStyle w:val="ConsPlusNormal"/>
        <w:ind w:firstLine="540"/>
        <w:jc w:val="both"/>
        <w:rPr>
          <w:sz w:val="26"/>
          <w:szCs w:val="26"/>
        </w:rPr>
      </w:pPr>
      <w:r w:rsidRPr="001B235B">
        <w:rPr>
          <w:sz w:val="26"/>
          <w:szCs w:val="26"/>
        </w:rPr>
        <w:t>Уполномоченное должностное лицо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2.11. Административного регламента, при установлении необходимости направляет запросы по каналам межведомственного взаимодействия, а в случае некомплектности подготавливает проект решения об отказе в предоставлении муниципальной услуги с указанием причины отказа.</w:t>
      </w:r>
    </w:p>
    <w:p w:rsidR="004564EE" w:rsidRPr="001B235B" w:rsidRDefault="004564EE" w:rsidP="001B235B">
      <w:pPr>
        <w:pStyle w:val="ConsPlusNormal"/>
        <w:ind w:firstLine="540"/>
        <w:jc w:val="both"/>
        <w:rPr>
          <w:sz w:val="26"/>
          <w:szCs w:val="26"/>
        </w:rPr>
      </w:pPr>
      <w:r w:rsidRPr="001B235B">
        <w:rPr>
          <w:sz w:val="26"/>
          <w:szCs w:val="26"/>
        </w:rPr>
        <w:t>3.3.3.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уполномоченное должностное лицо,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w:t>
      </w:r>
    </w:p>
    <w:p w:rsidR="004564EE" w:rsidRPr="001B235B" w:rsidRDefault="004564EE" w:rsidP="001B235B">
      <w:pPr>
        <w:pStyle w:val="ConsPlusNormal"/>
        <w:ind w:firstLine="540"/>
        <w:jc w:val="both"/>
        <w:rPr>
          <w:sz w:val="26"/>
          <w:szCs w:val="26"/>
        </w:rPr>
      </w:pPr>
      <w:r w:rsidRPr="001B235B">
        <w:rPr>
          <w:sz w:val="26"/>
          <w:szCs w:val="26"/>
        </w:rPr>
        <w:t xml:space="preserve">3.3.4. После рассмотрения заявления и приложенных к нему документов, полученных ответов на направленные межведомственные запросы, уполномоченное должностное лицо осуществляет подготовку проекта решения о признании малоимущим в целях принятия на учет в качестве нуждающегося в жилых помещениях, предоставляемых по договорам социального найма, а при установлении оснований, предусмотренных пунктом 2.11. Административного регламента проекта решения об отказе в признании малоимущим в целях принятия на учет в качестве нуждающегося в </w:t>
      </w:r>
      <w:r w:rsidRPr="001B235B">
        <w:rPr>
          <w:sz w:val="26"/>
          <w:szCs w:val="26"/>
        </w:rPr>
        <w:lastRenderedPageBreak/>
        <w:t>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Результатом выполнения административной процедуры является подготовка проекта решения о признании малоимущим в целях принятия на учет в качестве нуждающегося в жилых помещениях, предоставляемых по договорам социального найма, либо проекта решения об отказе в признании малоимущим в целях принятия на учет в качестве нуждающегося в жилых помещениях, предоставляемых по договорам социального найма,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3.4.1. </w:t>
      </w:r>
      <w:proofErr w:type="gramStart"/>
      <w:r w:rsidRPr="001B235B">
        <w:rPr>
          <w:sz w:val="26"/>
          <w:szCs w:val="26"/>
        </w:rPr>
        <w:t xml:space="preserve">Основанием для начала административной процедуры по принятию решения о предоставлении (об отказе в предоставлении) муниципальной услуги является </w:t>
      </w:r>
      <w:r w:rsidR="000F0FCA" w:rsidRPr="001B235B">
        <w:rPr>
          <w:sz w:val="26"/>
          <w:szCs w:val="26"/>
        </w:rPr>
        <w:t>поступление Главы</w:t>
      </w:r>
      <w:r w:rsidRPr="001B235B">
        <w:rPr>
          <w:sz w:val="26"/>
          <w:szCs w:val="26"/>
        </w:rPr>
        <w:t xml:space="preserve"> </w:t>
      </w:r>
      <w:r w:rsidR="00C21013">
        <w:rPr>
          <w:sz w:val="26"/>
          <w:szCs w:val="26"/>
        </w:rPr>
        <w:t xml:space="preserve">Бурлинского </w:t>
      </w:r>
      <w:r w:rsidRPr="001B235B">
        <w:rPr>
          <w:sz w:val="26"/>
          <w:szCs w:val="26"/>
        </w:rPr>
        <w:t>района</w:t>
      </w:r>
      <w:r w:rsidRPr="001B235B">
        <w:rPr>
          <w:color w:val="FF0000"/>
          <w:sz w:val="26"/>
          <w:szCs w:val="26"/>
        </w:rPr>
        <w:t xml:space="preserve"> </w:t>
      </w:r>
      <w:r w:rsidRPr="001B235B">
        <w:rPr>
          <w:sz w:val="26"/>
          <w:szCs w:val="26"/>
        </w:rPr>
        <w:t>подготовленных уполномоченным должностным лицом проекта решения о признании малоимущим в целях принятия на учет в качестве нуждающегося в жилых помещениях, предоставляемых по договорам социального найма, либо проекта решения признании малоимущим в целях принятия на учет в качестве нуждающегося в</w:t>
      </w:r>
      <w:proofErr w:type="gramEnd"/>
      <w:r w:rsidRPr="001B235B">
        <w:rPr>
          <w:sz w:val="26"/>
          <w:szCs w:val="26"/>
        </w:rPr>
        <w:t xml:space="preserve"> жилых </w:t>
      </w:r>
      <w:proofErr w:type="gramStart"/>
      <w:r w:rsidRPr="001B235B">
        <w:rPr>
          <w:sz w:val="26"/>
          <w:szCs w:val="26"/>
        </w:rPr>
        <w:t>помещениях</w:t>
      </w:r>
      <w:proofErr w:type="gramEnd"/>
      <w:r w:rsidRPr="001B235B">
        <w:rPr>
          <w:sz w:val="26"/>
          <w:szCs w:val="26"/>
        </w:rPr>
        <w:t>,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 xml:space="preserve">3.4.2. </w:t>
      </w:r>
      <w:proofErr w:type="gramStart"/>
      <w:r w:rsidRPr="001B235B">
        <w:rPr>
          <w:sz w:val="26"/>
          <w:szCs w:val="26"/>
        </w:rPr>
        <w:t xml:space="preserve">Глава </w:t>
      </w:r>
      <w:r w:rsidR="00C21013">
        <w:rPr>
          <w:sz w:val="26"/>
          <w:szCs w:val="26"/>
        </w:rPr>
        <w:t xml:space="preserve">Бурлинского </w:t>
      </w:r>
      <w:r w:rsidRPr="001B235B">
        <w:rPr>
          <w:sz w:val="26"/>
          <w:szCs w:val="26"/>
        </w:rPr>
        <w:t>района рассматривает представленные документы, подписывает решение о признании малоимущим в целях принятия на учет в качестве нуждающегося в жилых помещениях, предоставляемых по договорам социального найма, либо мотивированное решение об отказе в признании малоимущим в целях принятия на учет в качестве нуждающегося в жилых помещениях, предоставляемых по договорам социального найма.</w:t>
      </w:r>
      <w:proofErr w:type="gramEnd"/>
    </w:p>
    <w:p w:rsidR="004564EE" w:rsidRPr="001B235B" w:rsidRDefault="004564EE" w:rsidP="001B235B">
      <w:pPr>
        <w:pStyle w:val="ConsPlusNormal"/>
        <w:ind w:firstLine="540"/>
        <w:jc w:val="both"/>
        <w:rPr>
          <w:sz w:val="26"/>
          <w:szCs w:val="26"/>
        </w:rPr>
      </w:pPr>
      <w:r w:rsidRPr="001B235B">
        <w:rPr>
          <w:sz w:val="26"/>
          <w:szCs w:val="26"/>
        </w:rPr>
        <w:t>3.4.3. Информирование и выдача результата предоставления муниципальной услуги.</w:t>
      </w:r>
    </w:p>
    <w:p w:rsidR="004564EE" w:rsidRPr="001B235B" w:rsidRDefault="004564EE" w:rsidP="001B235B">
      <w:pPr>
        <w:pStyle w:val="ConsPlusNormal"/>
        <w:ind w:firstLine="540"/>
        <w:jc w:val="both"/>
        <w:rPr>
          <w:sz w:val="26"/>
          <w:szCs w:val="26"/>
        </w:rPr>
      </w:pPr>
      <w:r w:rsidRPr="001B235B">
        <w:rPr>
          <w:sz w:val="26"/>
          <w:szCs w:val="26"/>
        </w:rPr>
        <w:t xml:space="preserve">3.4.3.1. Уполномоченное должностное лицо не позднее чем через три рабочих дня со дня принятия одного из указанных в пункте 2.4. Административного регламента решений выдает или направляет по </w:t>
      </w:r>
      <w:r w:rsidR="00941121" w:rsidRPr="001B235B">
        <w:rPr>
          <w:sz w:val="26"/>
          <w:szCs w:val="26"/>
        </w:rPr>
        <w:t xml:space="preserve">адресу, указанному в заявлении </w:t>
      </w:r>
      <w:r w:rsidRPr="001B235B">
        <w:rPr>
          <w:sz w:val="26"/>
          <w:szCs w:val="26"/>
        </w:rPr>
        <w:t>гражданину-заявителю документ, подтверждающий принятие одного из указанных решений.</w:t>
      </w:r>
    </w:p>
    <w:p w:rsidR="004564EE" w:rsidRPr="001B235B" w:rsidRDefault="004564EE" w:rsidP="001B235B">
      <w:pPr>
        <w:pStyle w:val="ConsPlusNormal"/>
        <w:ind w:firstLine="540"/>
        <w:jc w:val="both"/>
        <w:rPr>
          <w:sz w:val="26"/>
          <w:szCs w:val="26"/>
        </w:rPr>
      </w:pPr>
      <w:r w:rsidRPr="001B235B">
        <w:rPr>
          <w:sz w:val="26"/>
          <w:szCs w:val="26"/>
        </w:rPr>
        <w:t>3.4.3.2.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в "Личный кабинет" заявителя на Единый портал государственных и муниципальных услуг (функций), по выбору заявителя, на электронную почту или путем направления СМС оповещения.</w:t>
      </w:r>
    </w:p>
    <w:p w:rsidR="004564EE" w:rsidRPr="001B235B" w:rsidRDefault="004564EE" w:rsidP="001B235B">
      <w:pPr>
        <w:pStyle w:val="ConsPlusNormal"/>
        <w:ind w:firstLine="540"/>
        <w:jc w:val="both"/>
        <w:rPr>
          <w:sz w:val="26"/>
          <w:szCs w:val="26"/>
        </w:rPr>
      </w:pPr>
      <w:r w:rsidRPr="001B235B">
        <w:rPr>
          <w:sz w:val="26"/>
          <w:szCs w:val="26"/>
        </w:rPr>
        <w:t xml:space="preserve">Сверка производится немедленно, после чего подлинники возвращаются гражданину-заявителю уполномоченным должностным лицом. Копии документов после проверки их соответствия оригиналам заверяются уполномоченным </w:t>
      </w:r>
      <w:r w:rsidR="00941121" w:rsidRPr="001B235B">
        <w:rPr>
          <w:sz w:val="26"/>
          <w:szCs w:val="26"/>
        </w:rPr>
        <w:t>должностным лицом.</w:t>
      </w:r>
    </w:p>
    <w:p w:rsidR="004564EE" w:rsidRPr="001B235B" w:rsidRDefault="00941121" w:rsidP="001B235B">
      <w:pPr>
        <w:pStyle w:val="ConsPlusNormal"/>
        <w:ind w:firstLine="540"/>
        <w:jc w:val="both"/>
        <w:rPr>
          <w:sz w:val="26"/>
          <w:szCs w:val="26"/>
        </w:rPr>
      </w:pPr>
      <w:r w:rsidRPr="001B235B">
        <w:rPr>
          <w:sz w:val="26"/>
          <w:szCs w:val="26"/>
        </w:rPr>
        <w:t>3.4.3.3</w:t>
      </w:r>
      <w:r w:rsidR="00D61483">
        <w:rPr>
          <w:sz w:val="26"/>
          <w:szCs w:val="26"/>
        </w:rPr>
        <w:t>.</w:t>
      </w:r>
      <w:r w:rsidR="00261474">
        <w:rPr>
          <w:sz w:val="26"/>
          <w:szCs w:val="26"/>
        </w:rPr>
        <w:t xml:space="preserve"> </w:t>
      </w:r>
      <w:r w:rsidR="004564EE" w:rsidRPr="001B235B">
        <w:rPr>
          <w:sz w:val="26"/>
          <w:szCs w:val="26"/>
        </w:rPr>
        <w:t xml:space="preserve">Гражданину-заявителю передаются документы, подготовленные Администрацией </w:t>
      </w:r>
      <w:r w:rsidR="00FE4E1B" w:rsidRPr="001B235B">
        <w:rPr>
          <w:sz w:val="26"/>
          <w:szCs w:val="26"/>
        </w:rPr>
        <w:t xml:space="preserve">Бурлинского </w:t>
      </w:r>
      <w:r w:rsidR="004564EE" w:rsidRPr="001B235B">
        <w:rPr>
          <w:sz w:val="26"/>
          <w:szCs w:val="26"/>
        </w:rPr>
        <w:t>района по результатам предоставления муниципальной услуги, а также документы, подлежащие возврату гражданину-заявителю по завершении предоставления услуги (при наличии).</w:t>
      </w:r>
    </w:p>
    <w:p w:rsidR="004564EE" w:rsidRPr="001B235B" w:rsidRDefault="004564EE" w:rsidP="001B235B">
      <w:pPr>
        <w:pStyle w:val="ConsPlusNormal"/>
        <w:ind w:firstLine="540"/>
        <w:jc w:val="both"/>
        <w:rPr>
          <w:sz w:val="26"/>
          <w:szCs w:val="26"/>
        </w:rPr>
      </w:pPr>
      <w:r w:rsidRPr="001B235B">
        <w:rPr>
          <w:sz w:val="26"/>
          <w:szCs w:val="26"/>
        </w:rPr>
        <w:t>Выдача документов производится гражданину-заявителю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4564EE" w:rsidRPr="001B235B" w:rsidRDefault="004564EE" w:rsidP="001B235B">
      <w:pPr>
        <w:pStyle w:val="ConsPlusNormal"/>
        <w:ind w:firstLine="540"/>
        <w:jc w:val="both"/>
        <w:rPr>
          <w:sz w:val="26"/>
          <w:szCs w:val="26"/>
        </w:rPr>
      </w:pPr>
      <w:r w:rsidRPr="001B235B">
        <w:rPr>
          <w:sz w:val="26"/>
          <w:szCs w:val="26"/>
        </w:rPr>
        <w:t>При выдаче документов заявитель дает расписку в получении документов, в которой указываются все документы, передаваемые гражданину-заявителю, дата передачи документов.</w:t>
      </w:r>
    </w:p>
    <w:p w:rsidR="004564EE" w:rsidRPr="001B235B" w:rsidRDefault="004564EE" w:rsidP="001B235B">
      <w:pPr>
        <w:pStyle w:val="ConsPlusNormal"/>
        <w:ind w:firstLine="540"/>
        <w:jc w:val="both"/>
        <w:rPr>
          <w:sz w:val="26"/>
          <w:szCs w:val="26"/>
        </w:rPr>
      </w:pPr>
      <w:r w:rsidRPr="001B235B">
        <w:rPr>
          <w:sz w:val="26"/>
          <w:szCs w:val="26"/>
        </w:rPr>
        <w:lastRenderedPageBreak/>
        <w:t>3.4.4. Результатом выполнения административной процедуры является:</w:t>
      </w:r>
    </w:p>
    <w:p w:rsidR="004564EE" w:rsidRPr="001B235B" w:rsidRDefault="004564EE" w:rsidP="001B235B">
      <w:pPr>
        <w:pStyle w:val="ConsPlusNormal"/>
        <w:ind w:firstLine="540"/>
        <w:jc w:val="both"/>
        <w:rPr>
          <w:sz w:val="26"/>
          <w:szCs w:val="26"/>
        </w:rPr>
      </w:pPr>
      <w:r w:rsidRPr="001B235B">
        <w:rPr>
          <w:sz w:val="26"/>
          <w:szCs w:val="26"/>
        </w:rPr>
        <w:t>выдача решения о признании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r w:rsidRPr="001B235B">
        <w:rPr>
          <w:sz w:val="26"/>
          <w:szCs w:val="26"/>
        </w:rPr>
        <w:t>выдача решения об отказе в признании малоимущим в целях принятия на учет в качестве нуждающегося в жилых помещениях, предоставляемых по договорам социального найма.</w:t>
      </w:r>
    </w:p>
    <w:p w:rsidR="004564EE" w:rsidRPr="001B235B" w:rsidRDefault="004564EE" w:rsidP="001B235B">
      <w:pPr>
        <w:pStyle w:val="ConsPlusNormal"/>
        <w:ind w:firstLine="540"/>
        <w:jc w:val="both"/>
        <w:rPr>
          <w:sz w:val="26"/>
          <w:szCs w:val="26"/>
        </w:rPr>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81503B" w:rsidRDefault="0081503B"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660D1D" w:rsidRDefault="00660D1D"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F52773" w:rsidRDefault="00F52773" w:rsidP="004564EE">
      <w:pPr>
        <w:pStyle w:val="ConsPlusNormal"/>
        <w:ind w:firstLine="540"/>
        <w:jc w:val="both"/>
      </w:pPr>
    </w:p>
    <w:p w:rsidR="0081503B" w:rsidRDefault="0081503B" w:rsidP="004564EE">
      <w:pPr>
        <w:pStyle w:val="ConsPlusNormal"/>
        <w:ind w:firstLine="540"/>
        <w:jc w:val="both"/>
      </w:pPr>
    </w:p>
    <w:p w:rsidR="0081503B" w:rsidRDefault="0081503B" w:rsidP="0081503B">
      <w:pPr>
        <w:pStyle w:val="ConsPlusNormal"/>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4A6543" w:rsidTr="004A6543">
        <w:tc>
          <w:tcPr>
            <w:tcW w:w="4955" w:type="dxa"/>
          </w:tcPr>
          <w:p w:rsidR="004A6543" w:rsidRDefault="004A6543" w:rsidP="004564EE">
            <w:pPr>
              <w:pStyle w:val="ConsPlusNormal"/>
              <w:jc w:val="both"/>
            </w:pPr>
          </w:p>
        </w:tc>
        <w:tc>
          <w:tcPr>
            <w:tcW w:w="4956" w:type="dxa"/>
          </w:tcPr>
          <w:p w:rsidR="004A6543" w:rsidRPr="004A6543" w:rsidRDefault="004A6543" w:rsidP="004A6543">
            <w:pPr>
              <w:pStyle w:val="ConsPlusNormal"/>
              <w:jc w:val="both"/>
              <w:rPr>
                <w:sz w:val="22"/>
                <w:szCs w:val="22"/>
              </w:rPr>
            </w:pPr>
            <w:r w:rsidRPr="004A6543">
              <w:rPr>
                <w:sz w:val="22"/>
                <w:szCs w:val="22"/>
              </w:rPr>
              <w:t>Приложение 1</w:t>
            </w:r>
          </w:p>
          <w:p w:rsidR="004A6543" w:rsidRDefault="004A6543" w:rsidP="004A6543">
            <w:pPr>
              <w:pStyle w:val="ConsPlusNormal"/>
              <w:jc w:val="both"/>
              <w:rPr>
                <w:sz w:val="22"/>
                <w:szCs w:val="22"/>
              </w:rPr>
            </w:pPr>
            <w:r w:rsidRPr="004A6543">
              <w:rPr>
                <w:sz w:val="22"/>
                <w:szCs w:val="22"/>
              </w:rPr>
              <w:t>к Административному регламенту</w:t>
            </w:r>
          </w:p>
          <w:p w:rsidR="004A6543" w:rsidRPr="004A6543" w:rsidRDefault="004A6543" w:rsidP="004A6543">
            <w:pPr>
              <w:pStyle w:val="ConsPlusNormal"/>
              <w:jc w:val="both"/>
              <w:rPr>
                <w:rFonts w:eastAsia="Times New Roman"/>
                <w:sz w:val="22"/>
                <w:szCs w:val="22"/>
              </w:rPr>
            </w:pPr>
            <w:r w:rsidRPr="004A6543">
              <w:rPr>
                <w:sz w:val="22"/>
                <w:szCs w:val="22"/>
              </w:rPr>
              <w:t xml:space="preserve"> </w:t>
            </w:r>
            <w:r w:rsidRPr="004A6543">
              <w:rPr>
                <w:rFonts w:eastAsia="Times New Roman"/>
                <w:sz w:val="22"/>
                <w:szCs w:val="22"/>
              </w:rPr>
              <w:t>предоставления Администрацией Бурлинского района Алтайского края муниципальной услуги «Признание граждан малоимущими в целях принятия на учет в качестве нуждающихся в жилых помещениях, предоставляемых по договорам социального найма»</w:t>
            </w:r>
          </w:p>
          <w:p w:rsidR="004A6543" w:rsidRPr="004A6543" w:rsidRDefault="004A6543" w:rsidP="000D1CA3">
            <w:pPr>
              <w:pStyle w:val="ConsPlusNormal"/>
              <w:jc w:val="both"/>
              <w:rPr>
                <w:sz w:val="22"/>
                <w:szCs w:val="22"/>
              </w:rPr>
            </w:pPr>
            <w:r w:rsidRPr="004A6543">
              <w:rPr>
                <w:rFonts w:eastAsia="Times New Roman"/>
                <w:sz w:val="22"/>
                <w:szCs w:val="22"/>
              </w:rPr>
              <w:t xml:space="preserve">от </w:t>
            </w:r>
            <w:r w:rsidR="000D1CA3">
              <w:rPr>
                <w:rFonts w:eastAsia="Times New Roman"/>
                <w:sz w:val="22"/>
                <w:szCs w:val="22"/>
              </w:rPr>
              <w:t>«_____»</w:t>
            </w:r>
            <w:r w:rsidRPr="004A6543">
              <w:rPr>
                <w:rFonts w:eastAsia="Times New Roman"/>
                <w:sz w:val="22"/>
                <w:szCs w:val="22"/>
              </w:rPr>
              <w:t xml:space="preserve">    </w:t>
            </w:r>
            <w:r w:rsidR="000D1CA3">
              <w:rPr>
                <w:rFonts w:eastAsia="Times New Roman"/>
                <w:sz w:val="22"/>
                <w:szCs w:val="22"/>
              </w:rPr>
              <w:t>_____________2026</w:t>
            </w:r>
            <w:r w:rsidRPr="004A6543">
              <w:rPr>
                <w:rFonts w:eastAsia="Times New Roman"/>
                <w:sz w:val="22"/>
                <w:szCs w:val="22"/>
              </w:rPr>
              <w:t xml:space="preserve"> №</w:t>
            </w:r>
            <w:r w:rsidR="000D1CA3">
              <w:rPr>
                <w:rFonts w:eastAsia="Times New Roman"/>
                <w:sz w:val="22"/>
                <w:szCs w:val="22"/>
              </w:rPr>
              <w:t xml:space="preserve"> _______</w:t>
            </w:r>
          </w:p>
        </w:tc>
      </w:tr>
    </w:tbl>
    <w:p w:rsidR="000D1CA3" w:rsidRDefault="000D1CA3" w:rsidP="004A6543">
      <w:pPr>
        <w:pStyle w:val="ConsPlusNormal"/>
        <w:jc w:val="center"/>
        <w:rPr>
          <w:b/>
        </w:rPr>
      </w:pPr>
    </w:p>
    <w:p w:rsidR="004A6543" w:rsidRDefault="004A6543" w:rsidP="004A6543">
      <w:pPr>
        <w:pStyle w:val="ConsPlusNormal"/>
        <w:jc w:val="center"/>
        <w:rPr>
          <w:b/>
        </w:rPr>
      </w:pPr>
      <w:r w:rsidRPr="004A6543">
        <w:rPr>
          <w:b/>
        </w:rPr>
        <w:t xml:space="preserve">Форма заявления о признании </w:t>
      </w:r>
      <w:proofErr w:type="gramStart"/>
      <w:r w:rsidRPr="004A6543">
        <w:rPr>
          <w:b/>
        </w:rPr>
        <w:t>малоимущим</w:t>
      </w:r>
      <w:proofErr w:type="gramEnd"/>
      <w:r w:rsidRPr="004A6543">
        <w:rPr>
          <w:b/>
        </w:rPr>
        <w:t xml:space="preserve"> в целях предоставления по договору социального найма жилого помещения муниципального жилищного фонда</w:t>
      </w:r>
    </w:p>
    <w:p w:rsidR="000D1CA3" w:rsidRPr="004A6543" w:rsidRDefault="000D1CA3" w:rsidP="004A6543">
      <w:pPr>
        <w:pStyle w:val="ConsPlusNormal"/>
        <w:jc w:val="center"/>
        <w:rPr>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5"/>
        <w:gridCol w:w="5099"/>
      </w:tblGrid>
      <w:tr w:rsidR="004A6543" w:rsidTr="0081503B">
        <w:tc>
          <w:tcPr>
            <w:tcW w:w="5098" w:type="dxa"/>
          </w:tcPr>
          <w:p w:rsidR="004A6543" w:rsidRDefault="004A6543" w:rsidP="0081503B">
            <w:pPr>
              <w:pStyle w:val="ConsPlusNormal"/>
              <w:jc w:val="both"/>
            </w:pPr>
          </w:p>
        </w:tc>
        <w:tc>
          <w:tcPr>
            <w:tcW w:w="5099" w:type="dxa"/>
          </w:tcPr>
          <w:p w:rsidR="004A6543" w:rsidRDefault="000D1CA3" w:rsidP="000D1CA3">
            <w:pPr>
              <w:pStyle w:val="ConsPlusNormal"/>
              <w:ind w:firstLine="539"/>
              <w:jc w:val="center"/>
            </w:pPr>
            <w:r>
              <w:t xml:space="preserve">                                         </w:t>
            </w:r>
            <w:r w:rsidR="004A6543">
              <w:t xml:space="preserve">Главе района </w:t>
            </w:r>
          </w:p>
          <w:p w:rsidR="004A6543" w:rsidRDefault="004A6543" w:rsidP="00B665D6">
            <w:pPr>
              <w:pStyle w:val="ConsPlusNormal"/>
              <w:ind w:firstLine="539"/>
              <w:jc w:val="right"/>
            </w:pPr>
            <w:r>
              <w:t>С.А. Давыденко</w:t>
            </w:r>
          </w:p>
          <w:p w:rsidR="004A6543" w:rsidRDefault="004A6543" w:rsidP="00B665D6">
            <w:pPr>
              <w:pStyle w:val="ConsPlusNormal"/>
              <w:ind w:left="465"/>
              <w:jc w:val="right"/>
            </w:pPr>
            <w:r>
              <w:t>658810 Алтайский край, Бурлинский район,</w:t>
            </w:r>
          </w:p>
          <w:p w:rsidR="004A6543" w:rsidRDefault="004A6543" w:rsidP="00B665D6">
            <w:pPr>
              <w:pStyle w:val="ConsPlusNormal"/>
              <w:ind w:firstLine="539"/>
              <w:jc w:val="right"/>
            </w:pPr>
            <w:r>
              <w:t>с. Бурла, ул. Ленина, 5</w:t>
            </w:r>
          </w:p>
          <w:p w:rsidR="004A6543" w:rsidRDefault="004A6543" w:rsidP="00B665D6">
            <w:pPr>
              <w:pStyle w:val="ConsPlusNormal"/>
              <w:ind w:firstLine="539"/>
              <w:jc w:val="right"/>
            </w:pPr>
            <w:r>
              <w:t>от _________________________________</w:t>
            </w:r>
          </w:p>
          <w:p w:rsidR="004A6543" w:rsidRDefault="004A6543" w:rsidP="00B665D6">
            <w:pPr>
              <w:pStyle w:val="ConsPlusNormal"/>
              <w:ind w:firstLine="539"/>
              <w:jc w:val="right"/>
            </w:pPr>
            <w:r>
              <w:t>___________________________________</w:t>
            </w:r>
          </w:p>
          <w:p w:rsidR="004A6543" w:rsidRDefault="004A6543" w:rsidP="00B665D6">
            <w:pPr>
              <w:pStyle w:val="ConsPlusNormal"/>
              <w:ind w:firstLine="539"/>
              <w:jc w:val="right"/>
            </w:pPr>
            <w:r>
              <w:t>___________________________________</w:t>
            </w:r>
          </w:p>
          <w:p w:rsidR="004A6543" w:rsidRDefault="004A6543" w:rsidP="00B665D6">
            <w:pPr>
              <w:pStyle w:val="ConsPlusNormal"/>
              <w:ind w:firstLine="539"/>
              <w:jc w:val="right"/>
            </w:pPr>
            <w:r>
              <w:t>проживающего (ей) по адресу</w:t>
            </w:r>
          </w:p>
          <w:p w:rsidR="004A6543" w:rsidRDefault="004A6543" w:rsidP="00B665D6">
            <w:pPr>
              <w:pStyle w:val="ConsPlusNormal"/>
              <w:ind w:firstLine="539"/>
              <w:jc w:val="right"/>
            </w:pPr>
            <w:r>
              <w:t>________________________________:</w:t>
            </w:r>
          </w:p>
          <w:p w:rsidR="004A6543" w:rsidRDefault="004A6543" w:rsidP="00B665D6">
            <w:pPr>
              <w:pStyle w:val="ConsPlusNormal"/>
              <w:ind w:firstLine="539"/>
              <w:jc w:val="right"/>
            </w:pPr>
            <w:r>
              <w:t>__________________________________</w:t>
            </w:r>
          </w:p>
          <w:p w:rsidR="004A6543" w:rsidRDefault="004A6543" w:rsidP="00B665D6">
            <w:pPr>
              <w:pStyle w:val="ConsPlusNormal"/>
              <w:ind w:firstLine="539"/>
              <w:jc w:val="right"/>
            </w:pPr>
            <w:r>
              <w:t>__________________________________</w:t>
            </w:r>
          </w:p>
          <w:p w:rsidR="004A6543" w:rsidRDefault="004A6543" w:rsidP="00B665D6">
            <w:pPr>
              <w:pStyle w:val="ConsPlusNormal"/>
              <w:ind w:firstLine="539"/>
              <w:jc w:val="right"/>
            </w:pPr>
            <w:r>
              <w:t>тел.: ______________________________</w:t>
            </w:r>
          </w:p>
          <w:p w:rsidR="004A6543" w:rsidRDefault="004A6543" w:rsidP="00B665D6">
            <w:pPr>
              <w:pStyle w:val="ConsPlusNormal"/>
              <w:ind w:firstLine="539"/>
              <w:jc w:val="right"/>
            </w:pPr>
            <w:proofErr w:type="spellStart"/>
            <w:r>
              <w:t>e-mail</w:t>
            </w:r>
            <w:proofErr w:type="spellEnd"/>
            <w:r>
              <w:t>: ____________________________</w:t>
            </w:r>
          </w:p>
          <w:p w:rsidR="004A6543" w:rsidRDefault="004A6543" w:rsidP="0081503B">
            <w:pPr>
              <w:pStyle w:val="ConsPlusNormal"/>
              <w:jc w:val="both"/>
            </w:pPr>
          </w:p>
        </w:tc>
      </w:tr>
    </w:tbl>
    <w:p w:rsidR="004A6543" w:rsidRPr="004A6543" w:rsidRDefault="004A6543" w:rsidP="004A6543">
      <w:pPr>
        <w:pStyle w:val="ConsPlusNormal"/>
        <w:ind w:firstLine="540"/>
        <w:jc w:val="both"/>
      </w:pPr>
    </w:p>
    <w:p w:rsidR="004A6543" w:rsidRPr="00B665D6" w:rsidRDefault="004A6543" w:rsidP="004A6543">
      <w:pPr>
        <w:pStyle w:val="ConsPlusNormal"/>
        <w:jc w:val="center"/>
        <w:rPr>
          <w:b/>
        </w:rPr>
      </w:pPr>
      <w:r w:rsidRPr="00B665D6">
        <w:rPr>
          <w:b/>
        </w:rPr>
        <w:t>ЗАЯВЛЕНИЕ</w:t>
      </w:r>
    </w:p>
    <w:p w:rsidR="004A6543" w:rsidRPr="00B665D6" w:rsidRDefault="004A6543" w:rsidP="004A6543">
      <w:pPr>
        <w:pStyle w:val="ConsPlusNormal"/>
        <w:jc w:val="center"/>
        <w:rPr>
          <w:b/>
        </w:rPr>
      </w:pPr>
      <w:r w:rsidRPr="00B665D6">
        <w:rPr>
          <w:b/>
        </w:rPr>
        <w:t>о признании малоимущим в целях принятия на учет в качестве нуждающегося в жилых помещениях, предоставляемых по договорам социального найма</w:t>
      </w:r>
    </w:p>
    <w:p w:rsidR="004A6543" w:rsidRPr="004A6543" w:rsidRDefault="004A6543" w:rsidP="004A6543">
      <w:pPr>
        <w:pStyle w:val="ConsPlusNormal"/>
        <w:ind w:firstLine="540"/>
        <w:jc w:val="both"/>
      </w:pPr>
    </w:p>
    <w:p w:rsidR="004A6543" w:rsidRPr="004A6543" w:rsidRDefault="004A6543" w:rsidP="004A6543">
      <w:pPr>
        <w:pStyle w:val="ConsPlusNormal"/>
        <w:ind w:firstLine="540"/>
        <w:jc w:val="both"/>
      </w:pPr>
      <w:proofErr w:type="gramStart"/>
      <w:r w:rsidRPr="004A6543">
        <w:t>В соответствии со статьей 52 Жилищного кодекса Российской Федерации, частью 3 статьи 4 Закона Алтайского края от 9 декабря 2005 года N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частью 2 статьи 8 Закона Алтайского края от 06.07.2006 N 60-ЗС "О порядке определения размера дохода, приходящегося на</w:t>
      </w:r>
      <w:proofErr w:type="gramEnd"/>
      <w:r w:rsidRPr="004A6543">
        <w:t xml:space="preserve"> </w:t>
      </w:r>
      <w:proofErr w:type="gramStart"/>
      <w:r w:rsidRPr="004A6543">
        <w:t>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прошу определить размер дохода, приходящегося на каждого члена моей семьи, и стоимость имущества, находящегося в моей собственности и собственности членов моей семьи, и подлежащего налогообложению, для признания меня и</w:t>
      </w:r>
      <w:proofErr w:type="gramEnd"/>
      <w:r w:rsidRPr="004A6543">
        <w:t xml:space="preserve"> членов моей семьи </w:t>
      </w:r>
      <w:proofErr w:type="gramStart"/>
      <w:r w:rsidRPr="004A6543">
        <w:t>малоимущими</w:t>
      </w:r>
      <w:proofErr w:type="gramEnd"/>
      <w:r w:rsidRPr="004A6543">
        <w:t xml:space="preserve"> в целях предоставления нам по договору социального найма жилого помещения муниципального жилищного фонда.</w:t>
      </w:r>
    </w:p>
    <w:p w:rsidR="004A6543" w:rsidRPr="004A6543" w:rsidRDefault="004A6543" w:rsidP="004A6543">
      <w:pPr>
        <w:pStyle w:val="ConsPlusNormal"/>
        <w:ind w:firstLine="540"/>
        <w:jc w:val="both"/>
      </w:pPr>
      <w:r w:rsidRPr="004A6543">
        <w:t>Семья состоит из _____________ человек, проживающих совместно со мной и ведущих общее хозяйство:</w:t>
      </w:r>
    </w:p>
    <w:tbl>
      <w:tblPr>
        <w:tblW w:w="9843" w:type="dxa"/>
        <w:tblLayout w:type="fixed"/>
        <w:tblCellMar>
          <w:top w:w="102" w:type="dxa"/>
          <w:left w:w="62" w:type="dxa"/>
          <w:bottom w:w="102" w:type="dxa"/>
          <w:right w:w="62" w:type="dxa"/>
        </w:tblCellMar>
        <w:tblLook w:val="04A0"/>
      </w:tblPr>
      <w:tblGrid>
        <w:gridCol w:w="675"/>
        <w:gridCol w:w="3266"/>
        <w:gridCol w:w="1971"/>
        <w:gridCol w:w="2134"/>
        <w:gridCol w:w="1797"/>
      </w:tblGrid>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3266"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Фамилия, имя, отчество заявителя и членов</w:t>
            </w:r>
          </w:p>
          <w:p w:rsidR="004A6543" w:rsidRPr="004A6543" w:rsidRDefault="004A6543" w:rsidP="004A6543">
            <w:pPr>
              <w:pStyle w:val="ConsPlusNormal"/>
              <w:jc w:val="center"/>
            </w:pPr>
            <w:r w:rsidRPr="004A6543">
              <w:t>его семьи</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Дата рождения (число, месяц, год)</w:t>
            </w:r>
          </w:p>
        </w:tc>
        <w:tc>
          <w:tcPr>
            <w:tcW w:w="213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Родственные отношения</w:t>
            </w:r>
          </w:p>
        </w:tc>
        <w:tc>
          <w:tcPr>
            <w:tcW w:w="179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Примечание</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3266"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213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79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3266"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7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213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797"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bl>
    <w:p w:rsidR="004A6543" w:rsidRPr="004A6543" w:rsidRDefault="004A6543" w:rsidP="004A6543">
      <w:pPr>
        <w:pStyle w:val="ConsPlusNormal"/>
        <w:ind w:firstLine="540"/>
        <w:jc w:val="both"/>
      </w:pPr>
      <w:r w:rsidRPr="004A6543">
        <w:t xml:space="preserve">Для определения размера дохода и стоимости имущества предоставляю сведения о </w:t>
      </w:r>
      <w:r w:rsidRPr="004A6543">
        <w:lastRenderedPageBreak/>
        <w:t>величине доходов, учитываемых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имуществе, принадлежащем мне и членам моей семьи на праве собственности и подлежащем налогообложению, за расчетный период с " ________ 202__ года по " _________ 202__ года.</w:t>
      </w:r>
    </w:p>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1. Сведения о доходах</w:t>
      </w:r>
    </w:p>
    <w:p w:rsidR="004A6543" w:rsidRPr="004A6543" w:rsidRDefault="004A6543" w:rsidP="004A6543">
      <w:pPr>
        <w:pStyle w:val="ConsPlusNormal"/>
        <w:ind w:firstLine="540"/>
        <w:jc w:val="both"/>
      </w:pPr>
    </w:p>
    <w:tbl>
      <w:tblPr>
        <w:tblW w:w="9843" w:type="dxa"/>
        <w:tblLayout w:type="fixed"/>
        <w:tblCellMar>
          <w:top w:w="102" w:type="dxa"/>
          <w:left w:w="62" w:type="dxa"/>
          <w:bottom w:w="102" w:type="dxa"/>
          <w:right w:w="62" w:type="dxa"/>
        </w:tblCellMar>
        <w:tblLook w:val="04A0"/>
      </w:tblPr>
      <w:tblGrid>
        <w:gridCol w:w="675"/>
        <w:gridCol w:w="3266"/>
        <w:gridCol w:w="1971"/>
        <w:gridCol w:w="1971"/>
        <w:gridCol w:w="1960"/>
      </w:tblGrid>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3266"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Фамилия, имя, отчество заявителя и членов</w:t>
            </w:r>
          </w:p>
          <w:p w:rsidR="004A6543" w:rsidRPr="004A6543" w:rsidRDefault="004A6543" w:rsidP="004A6543">
            <w:pPr>
              <w:pStyle w:val="ConsPlusNormal"/>
              <w:jc w:val="center"/>
            </w:pPr>
            <w:r w:rsidRPr="004A6543">
              <w:t>его семьи</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Вид дохода</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Величина дохода</w:t>
            </w:r>
          </w:p>
        </w:tc>
        <w:tc>
          <w:tcPr>
            <w:tcW w:w="19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Месяцы расчетного периода, в течение которого получены эти доходы</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3266"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97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9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3266"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7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7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6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bl>
    <w:p w:rsidR="004A6543" w:rsidRPr="004A6543" w:rsidRDefault="004A6543" w:rsidP="004A6543">
      <w:pPr>
        <w:pStyle w:val="ConsPlusNormal"/>
        <w:jc w:val="center"/>
      </w:pPr>
      <w:r w:rsidRPr="004A6543">
        <w:t>2. Сведения об имуществе</w:t>
      </w:r>
    </w:p>
    <w:p w:rsidR="004A6543" w:rsidRPr="004A6543" w:rsidRDefault="004A6543" w:rsidP="004A6543">
      <w:pPr>
        <w:pStyle w:val="ConsPlusNormal"/>
        <w:jc w:val="center"/>
      </w:pPr>
      <w:r w:rsidRPr="004A6543">
        <w:t>2.1. Сведения о недвижимом имуществе</w:t>
      </w:r>
    </w:p>
    <w:p w:rsidR="004A6543" w:rsidRPr="004A6543" w:rsidRDefault="004A6543" w:rsidP="004A654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61"/>
        <w:gridCol w:w="1929"/>
        <w:gridCol w:w="2194"/>
        <w:gridCol w:w="1950"/>
        <w:gridCol w:w="1678"/>
        <w:gridCol w:w="1531"/>
      </w:tblGrid>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Вид и наименование имущества</w:t>
            </w:r>
          </w:p>
        </w:tc>
        <w:tc>
          <w:tcPr>
            <w:tcW w:w="219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Вид собственности[1], основание владения [2]</w:t>
            </w:r>
          </w:p>
        </w:tc>
        <w:tc>
          <w:tcPr>
            <w:tcW w:w="195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Фамилия, имя, отчество членов</w:t>
            </w:r>
          </w:p>
          <w:p w:rsidR="004A6543" w:rsidRPr="004A6543" w:rsidRDefault="004A6543" w:rsidP="004A6543">
            <w:pPr>
              <w:pStyle w:val="ConsPlusNormal"/>
              <w:jc w:val="center"/>
            </w:pPr>
            <w:r w:rsidRPr="004A6543">
              <w:t>семьи, которому имущество принадлежит на праве собственности</w:t>
            </w:r>
          </w:p>
        </w:tc>
        <w:tc>
          <w:tcPr>
            <w:tcW w:w="167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Место нахождения имущества (почтовый адрес)</w:t>
            </w:r>
          </w:p>
        </w:tc>
        <w:tc>
          <w:tcPr>
            <w:tcW w:w="15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Площадь (общая)</w:t>
            </w:r>
          </w:p>
          <w:p w:rsidR="004A6543" w:rsidRPr="004A6543" w:rsidRDefault="004A6543" w:rsidP="004A6543">
            <w:pPr>
              <w:pStyle w:val="ConsPlusNormal"/>
              <w:jc w:val="center"/>
            </w:pPr>
            <w:r w:rsidRPr="004A6543">
              <w:t xml:space="preserve">м </w:t>
            </w:r>
            <w:r w:rsidRPr="004A6543">
              <w:rPr>
                <w:vertAlign w:val="superscript"/>
              </w:rPr>
              <w:t>2</w:t>
            </w: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219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95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67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5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1.</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Земельные участки:[3]</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2.</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Жилые дома:</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3.</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Квартиры:</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4.</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Дачи:</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5.</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Гаражи:</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r w:rsidR="004A6543" w:rsidRPr="004A6543" w:rsidTr="00DE30B3">
        <w:tc>
          <w:tcPr>
            <w:tcW w:w="56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6.</w:t>
            </w:r>
          </w:p>
        </w:tc>
        <w:tc>
          <w:tcPr>
            <w:tcW w:w="19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Иное недвижимое имущество:</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95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67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c>
          <w:tcPr>
            <w:tcW w:w="15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both"/>
            </w:pPr>
          </w:p>
        </w:tc>
      </w:tr>
    </w:tbl>
    <w:p w:rsidR="00B665D6" w:rsidRPr="004A6543" w:rsidRDefault="00B665D6" w:rsidP="004A6543">
      <w:pPr>
        <w:pStyle w:val="ConsPlusNormal"/>
        <w:ind w:firstLine="540"/>
        <w:jc w:val="both"/>
      </w:pPr>
    </w:p>
    <w:p w:rsidR="004A6543" w:rsidRPr="004A6543" w:rsidRDefault="004A6543" w:rsidP="004A6543">
      <w:pPr>
        <w:pStyle w:val="ConsPlusNormal"/>
        <w:jc w:val="center"/>
      </w:pPr>
      <w:r w:rsidRPr="004A6543">
        <w:t>2.2. Сведения о транспортных средствах</w:t>
      </w:r>
    </w:p>
    <w:p w:rsidR="004A6543" w:rsidRPr="004A6543" w:rsidRDefault="004A6543" w:rsidP="004A6543">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555"/>
        <w:gridCol w:w="1931"/>
        <w:gridCol w:w="2194"/>
        <w:gridCol w:w="1840"/>
        <w:gridCol w:w="1840"/>
        <w:gridCol w:w="1483"/>
      </w:tblGrid>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 xml:space="preserve">N </w:t>
            </w:r>
            <w:r w:rsidRPr="004A6543">
              <w:lastRenderedPageBreak/>
              <w:t>п/п</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 xml:space="preserve">Вид и марка </w:t>
            </w:r>
            <w:r w:rsidRPr="004A6543">
              <w:lastRenderedPageBreak/>
              <w:t>транспортного средства</w:t>
            </w:r>
          </w:p>
        </w:tc>
        <w:tc>
          <w:tcPr>
            <w:tcW w:w="219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 xml:space="preserve">Вид </w:t>
            </w:r>
            <w:r w:rsidRPr="004A6543">
              <w:lastRenderedPageBreak/>
              <w:t>собственности[4], основание владения[5]</w:t>
            </w:r>
          </w:p>
        </w:tc>
        <w:tc>
          <w:tcPr>
            <w:tcW w:w="184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 xml:space="preserve">Место </w:t>
            </w:r>
            <w:r w:rsidRPr="004A6543">
              <w:lastRenderedPageBreak/>
              <w:t>регистрации транспортного средства</w:t>
            </w:r>
          </w:p>
        </w:tc>
        <w:tc>
          <w:tcPr>
            <w:tcW w:w="184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 xml:space="preserve">Стоимость </w:t>
            </w:r>
            <w:r w:rsidRPr="004A6543">
              <w:lastRenderedPageBreak/>
              <w:t>транспортного средства, указанная в справке-счете (договоре купли-продажи)</w:t>
            </w:r>
          </w:p>
        </w:tc>
        <w:tc>
          <w:tcPr>
            <w:tcW w:w="148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 xml:space="preserve">Период </w:t>
            </w:r>
            <w:proofErr w:type="spellStart"/>
            <w:r w:rsidRPr="004A6543">
              <w:lastRenderedPageBreak/>
              <w:t>эксплуа-тации</w:t>
            </w:r>
            <w:proofErr w:type="spellEnd"/>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lastRenderedPageBreak/>
              <w:t>1.</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2194"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84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84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48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Автомобили легковые:</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Автомобили грузовые</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proofErr w:type="spellStart"/>
            <w:r w:rsidRPr="004A6543">
              <w:t>Мото-транспортные</w:t>
            </w:r>
            <w:proofErr w:type="spellEnd"/>
            <w:r w:rsidRPr="004A6543">
              <w:t xml:space="preserve"> средства:</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proofErr w:type="gramStart"/>
            <w:r w:rsidRPr="004A6543">
              <w:t>Сельско-хозяйственная</w:t>
            </w:r>
            <w:proofErr w:type="gramEnd"/>
            <w:r w:rsidRPr="004A6543">
              <w:t xml:space="preserve"> техника:</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Водный транспорт:</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Воздушный транспорт:</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r w:rsidR="004A6543" w:rsidRPr="004A6543" w:rsidTr="00DE30B3">
        <w:tc>
          <w:tcPr>
            <w:tcW w:w="55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7.</w:t>
            </w:r>
          </w:p>
        </w:tc>
        <w:tc>
          <w:tcPr>
            <w:tcW w:w="19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both"/>
            </w:pPr>
            <w:r w:rsidRPr="004A6543">
              <w:t>Иные транспортные средства:</w:t>
            </w:r>
          </w:p>
          <w:p w:rsidR="004A6543" w:rsidRPr="004A6543" w:rsidRDefault="004A6543" w:rsidP="004A6543">
            <w:pPr>
              <w:pStyle w:val="ConsPlusNormal"/>
              <w:jc w:val="both"/>
            </w:pPr>
            <w:r w:rsidRPr="004A6543">
              <w:t>1)</w:t>
            </w:r>
          </w:p>
        </w:tc>
        <w:tc>
          <w:tcPr>
            <w:tcW w:w="2194"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4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4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 xml:space="preserve">3. Сведения о </w:t>
      </w:r>
      <w:proofErr w:type="spellStart"/>
      <w:r w:rsidRPr="004A6543">
        <w:t>паенакоплениях</w:t>
      </w:r>
      <w:proofErr w:type="spellEnd"/>
      <w:r w:rsidRPr="004A6543">
        <w:t xml:space="preserve"> и счетах в банках и иных кредитных организациях</w:t>
      </w:r>
    </w:p>
    <w:p w:rsidR="004A6543" w:rsidRPr="004A6543" w:rsidRDefault="004A6543" w:rsidP="004A6543">
      <w:pPr>
        <w:pStyle w:val="ConsPlusNormal"/>
        <w:jc w:val="center"/>
      </w:pPr>
      <w:r w:rsidRPr="004A6543">
        <w:t xml:space="preserve">4. Сведения о стоимости </w:t>
      </w:r>
      <w:proofErr w:type="spellStart"/>
      <w:r w:rsidRPr="004A6543">
        <w:t>паенакоплений</w:t>
      </w:r>
      <w:proofErr w:type="spellEnd"/>
      <w:r w:rsidRPr="004A6543">
        <w:t xml:space="preserve"> в потребительских специализированных кооперативах</w:t>
      </w:r>
    </w:p>
    <w:tbl>
      <w:tblPr>
        <w:tblW w:w="9843" w:type="dxa"/>
        <w:tblLayout w:type="fixed"/>
        <w:tblCellMar>
          <w:top w:w="102" w:type="dxa"/>
          <w:left w:w="62" w:type="dxa"/>
          <w:bottom w:w="102" w:type="dxa"/>
          <w:right w:w="62" w:type="dxa"/>
        </w:tblCellMar>
        <w:tblLook w:val="04A0"/>
      </w:tblPr>
      <w:tblGrid>
        <w:gridCol w:w="675"/>
        <w:gridCol w:w="4820"/>
        <w:gridCol w:w="4348"/>
      </w:tblGrid>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482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Наименование и вид потребительского специализированного кооператива[6]</w:t>
            </w:r>
          </w:p>
        </w:tc>
        <w:tc>
          <w:tcPr>
            <w:tcW w:w="434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 xml:space="preserve">Стоимость </w:t>
            </w:r>
            <w:proofErr w:type="spellStart"/>
            <w:r w:rsidRPr="004A6543">
              <w:t>паенакоплений</w:t>
            </w:r>
            <w:proofErr w:type="spellEnd"/>
            <w:r w:rsidRPr="004A6543">
              <w:t>[7]</w:t>
            </w:r>
          </w:p>
          <w:p w:rsidR="004A6543" w:rsidRPr="004A6543" w:rsidRDefault="004A6543" w:rsidP="004A6543">
            <w:pPr>
              <w:pStyle w:val="ConsPlusNormal"/>
              <w:jc w:val="center"/>
            </w:pPr>
            <w:r w:rsidRPr="004A6543">
              <w:t>(руб.)</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482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434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482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434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4.1. Сведения о денежных средствах, находящихся на счетах в банках и иных кредитных организациях</w:t>
      </w:r>
    </w:p>
    <w:tbl>
      <w:tblPr>
        <w:tblW w:w="9843" w:type="dxa"/>
        <w:tblLayout w:type="fixed"/>
        <w:tblCellMar>
          <w:top w:w="102" w:type="dxa"/>
          <w:left w:w="62" w:type="dxa"/>
          <w:bottom w:w="102" w:type="dxa"/>
          <w:right w:w="62" w:type="dxa"/>
        </w:tblCellMar>
        <w:tblLook w:val="04A0"/>
      </w:tblPr>
      <w:tblGrid>
        <w:gridCol w:w="675"/>
        <w:gridCol w:w="2609"/>
        <w:gridCol w:w="1642"/>
        <w:gridCol w:w="1642"/>
        <w:gridCol w:w="1643"/>
        <w:gridCol w:w="1632"/>
      </w:tblGrid>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260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Наименование и адрес банка или кредитной организации</w:t>
            </w:r>
          </w:p>
        </w:tc>
        <w:tc>
          <w:tcPr>
            <w:tcW w:w="164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Вид и валюта счета[8]</w:t>
            </w:r>
          </w:p>
        </w:tc>
        <w:tc>
          <w:tcPr>
            <w:tcW w:w="164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Дата открытия счета</w:t>
            </w:r>
          </w:p>
        </w:tc>
        <w:tc>
          <w:tcPr>
            <w:tcW w:w="164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Номер счета</w:t>
            </w:r>
          </w:p>
        </w:tc>
        <w:tc>
          <w:tcPr>
            <w:tcW w:w="163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Остаток на счете</w:t>
            </w:r>
          </w:p>
          <w:p w:rsidR="004A6543" w:rsidRPr="004A6543" w:rsidRDefault="004A6543" w:rsidP="004A6543">
            <w:pPr>
              <w:pStyle w:val="ConsPlusNormal"/>
              <w:jc w:val="center"/>
            </w:pPr>
            <w:r w:rsidRPr="004A6543">
              <w:t>(руб.)[9]</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260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164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64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64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63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r>
      <w:tr w:rsidR="004A6543" w:rsidRPr="004A6543" w:rsidTr="00DE30B3">
        <w:tc>
          <w:tcPr>
            <w:tcW w:w="675"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260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642"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642"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64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632"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5. Сведения о ценных бумагах</w:t>
      </w:r>
    </w:p>
    <w:p w:rsidR="004A6543" w:rsidRPr="004A6543" w:rsidRDefault="004A6543" w:rsidP="004A6543">
      <w:pPr>
        <w:pStyle w:val="ConsPlusNormal"/>
        <w:jc w:val="center"/>
      </w:pPr>
      <w:r w:rsidRPr="004A6543">
        <w:t>5.1. Акции и иное участие в коммерческих организациях и фондах</w:t>
      </w:r>
    </w:p>
    <w:tbl>
      <w:tblPr>
        <w:tblW w:w="9843" w:type="dxa"/>
        <w:tblLayout w:type="fixed"/>
        <w:tblCellMar>
          <w:top w:w="102" w:type="dxa"/>
          <w:left w:w="62" w:type="dxa"/>
          <w:bottom w:w="102" w:type="dxa"/>
          <w:right w:w="62" w:type="dxa"/>
        </w:tblCellMar>
        <w:tblLook w:val="04A0"/>
      </w:tblPr>
      <w:tblGrid>
        <w:gridCol w:w="631"/>
        <w:gridCol w:w="2441"/>
        <w:gridCol w:w="2267"/>
        <w:gridCol w:w="1529"/>
        <w:gridCol w:w="1592"/>
        <w:gridCol w:w="1383"/>
      </w:tblGrid>
      <w:tr w:rsidR="004A6543" w:rsidRPr="004A6543" w:rsidTr="00DE30B3">
        <w:tc>
          <w:tcPr>
            <w:tcW w:w="6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244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Наименование и организационно-правовая форма организации[10]</w:t>
            </w:r>
          </w:p>
        </w:tc>
        <w:tc>
          <w:tcPr>
            <w:tcW w:w="226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Местонахождение организации (адрес)</w:t>
            </w:r>
          </w:p>
        </w:tc>
        <w:tc>
          <w:tcPr>
            <w:tcW w:w="15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Уставный капитал</w:t>
            </w:r>
          </w:p>
          <w:p w:rsidR="004A6543" w:rsidRPr="004A6543" w:rsidRDefault="004A6543" w:rsidP="004A6543">
            <w:pPr>
              <w:pStyle w:val="ConsPlusNormal"/>
              <w:jc w:val="center"/>
            </w:pPr>
            <w:r w:rsidRPr="004A6543">
              <w:t>(руб.)[11]</w:t>
            </w:r>
          </w:p>
        </w:tc>
        <w:tc>
          <w:tcPr>
            <w:tcW w:w="159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Доля участия[12]</w:t>
            </w:r>
          </w:p>
        </w:tc>
        <w:tc>
          <w:tcPr>
            <w:tcW w:w="138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Основание участия[13]</w:t>
            </w:r>
          </w:p>
        </w:tc>
      </w:tr>
      <w:tr w:rsidR="004A6543" w:rsidRPr="004A6543" w:rsidTr="00DE30B3">
        <w:tc>
          <w:tcPr>
            <w:tcW w:w="63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2441"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226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52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592"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38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r>
      <w:tr w:rsidR="004A6543" w:rsidRPr="004A6543" w:rsidTr="00DE30B3">
        <w:tc>
          <w:tcPr>
            <w:tcW w:w="63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2441"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2267"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52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592"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38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5.2. Иные ценные бумаги</w:t>
      </w:r>
    </w:p>
    <w:tbl>
      <w:tblPr>
        <w:tblW w:w="9918" w:type="dxa"/>
        <w:tblLayout w:type="fixed"/>
        <w:tblCellMar>
          <w:top w:w="102" w:type="dxa"/>
          <w:left w:w="62" w:type="dxa"/>
          <w:bottom w:w="102" w:type="dxa"/>
          <w:right w:w="62" w:type="dxa"/>
        </w:tblCellMar>
        <w:tblLook w:val="04A0"/>
      </w:tblPr>
      <w:tblGrid>
        <w:gridCol w:w="659"/>
        <w:gridCol w:w="2460"/>
        <w:gridCol w:w="1717"/>
        <w:gridCol w:w="1860"/>
        <w:gridCol w:w="1623"/>
        <w:gridCol w:w="1599"/>
      </w:tblGrid>
      <w:tr w:rsidR="004A6543" w:rsidRPr="004A6543" w:rsidTr="0081503B">
        <w:tc>
          <w:tcPr>
            <w:tcW w:w="65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24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Вид ценной бумаги[14]</w:t>
            </w:r>
          </w:p>
        </w:tc>
        <w:tc>
          <w:tcPr>
            <w:tcW w:w="171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Лицо, выпустившее бумагу</w:t>
            </w:r>
          </w:p>
        </w:tc>
        <w:tc>
          <w:tcPr>
            <w:tcW w:w="18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Номинальная величина обязательства</w:t>
            </w:r>
          </w:p>
          <w:p w:rsidR="004A6543" w:rsidRPr="004A6543" w:rsidRDefault="004A6543" w:rsidP="004A6543">
            <w:pPr>
              <w:pStyle w:val="ConsPlusNormal"/>
              <w:jc w:val="center"/>
            </w:pPr>
            <w:r w:rsidRPr="004A6543">
              <w:t>(руб.)</w:t>
            </w:r>
          </w:p>
        </w:tc>
        <w:tc>
          <w:tcPr>
            <w:tcW w:w="162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Общее количество</w:t>
            </w:r>
          </w:p>
        </w:tc>
        <w:tc>
          <w:tcPr>
            <w:tcW w:w="159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Общая стоимость (руб.) [15]</w:t>
            </w:r>
          </w:p>
        </w:tc>
      </w:tr>
      <w:tr w:rsidR="004A6543" w:rsidRPr="004A6543" w:rsidTr="0081503B">
        <w:tc>
          <w:tcPr>
            <w:tcW w:w="65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24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171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1860"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c>
          <w:tcPr>
            <w:tcW w:w="1623"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5.</w:t>
            </w:r>
          </w:p>
        </w:tc>
        <w:tc>
          <w:tcPr>
            <w:tcW w:w="159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6.</w:t>
            </w:r>
          </w:p>
        </w:tc>
      </w:tr>
      <w:tr w:rsidR="004A6543" w:rsidRPr="004A6543" w:rsidTr="0081503B">
        <w:tc>
          <w:tcPr>
            <w:tcW w:w="65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246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717"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860"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623"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159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p>
    <w:p w:rsidR="004A6543" w:rsidRPr="004A6543" w:rsidRDefault="004A6543" w:rsidP="004A6543">
      <w:pPr>
        <w:pStyle w:val="ConsPlusNormal"/>
        <w:jc w:val="center"/>
      </w:pPr>
      <w:r w:rsidRPr="004A6543">
        <w:t>6. Сведения о цифровой валюте</w:t>
      </w:r>
    </w:p>
    <w:tbl>
      <w:tblPr>
        <w:tblW w:w="9843" w:type="dxa"/>
        <w:tblLayout w:type="fixed"/>
        <w:tblCellMar>
          <w:top w:w="102" w:type="dxa"/>
          <w:left w:w="62" w:type="dxa"/>
          <w:bottom w:w="102" w:type="dxa"/>
          <w:right w:w="62" w:type="dxa"/>
        </w:tblCellMar>
        <w:tblLook w:val="04A0"/>
      </w:tblPr>
      <w:tblGrid>
        <w:gridCol w:w="657"/>
        <w:gridCol w:w="3279"/>
        <w:gridCol w:w="3289"/>
        <w:gridCol w:w="2618"/>
      </w:tblGrid>
      <w:tr w:rsidR="004A6543" w:rsidRPr="004A6543" w:rsidTr="00DE30B3">
        <w:tc>
          <w:tcPr>
            <w:tcW w:w="65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N п/п</w:t>
            </w:r>
          </w:p>
        </w:tc>
        <w:tc>
          <w:tcPr>
            <w:tcW w:w="327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Наименование</w:t>
            </w:r>
          </w:p>
          <w:p w:rsidR="004A6543" w:rsidRPr="004A6543" w:rsidRDefault="004A6543" w:rsidP="004A6543">
            <w:pPr>
              <w:pStyle w:val="ConsPlusNormal"/>
              <w:jc w:val="center"/>
            </w:pPr>
            <w:r w:rsidRPr="004A6543">
              <w:t>цифровой валюты</w:t>
            </w:r>
          </w:p>
        </w:tc>
        <w:tc>
          <w:tcPr>
            <w:tcW w:w="328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Общее количество</w:t>
            </w:r>
          </w:p>
          <w:p w:rsidR="004A6543" w:rsidRPr="004A6543" w:rsidRDefault="004A6543" w:rsidP="004A6543">
            <w:pPr>
              <w:pStyle w:val="ConsPlusNormal"/>
              <w:jc w:val="center"/>
            </w:pPr>
            <w:r w:rsidRPr="004A6543">
              <w:t>единиц цифровой валюты</w:t>
            </w:r>
          </w:p>
        </w:tc>
        <w:tc>
          <w:tcPr>
            <w:tcW w:w="261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Общая стоимость (руб.) [16]</w:t>
            </w:r>
          </w:p>
        </w:tc>
      </w:tr>
      <w:tr w:rsidR="004A6543" w:rsidRPr="004A6543" w:rsidTr="00DE30B3">
        <w:tc>
          <w:tcPr>
            <w:tcW w:w="657"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1.</w:t>
            </w:r>
          </w:p>
        </w:tc>
        <w:tc>
          <w:tcPr>
            <w:tcW w:w="327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2.</w:t>
            </w:r>
          </w:p>
        </w:tc>
        <w:tc>
          <w:tcPr>
            <w:tcW w:w="3289"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3.</w:t>
            </w:r>
          </w:p>
        </w:tc>
        <w:tc>
          <w:tcPr>
            <w:tcW w:w="2618" w:type="dxa"/>
            <w:tcBorders>
              <w:top w:val="single" w:sz="4" w:space="0" w:color="auto"/>
              <w:left w:val="single" w:sz="4" w:space="0" w:color="auto"/>
              <w:bottom w:val="single" w:sz="4" w:space="0" w:color="auto"/>
              <w:right w:val="single" w:sz="4" w:space="0" w:color="auto"/>
            </w:tcBorders>
            <w:hideMark/>
          </w:tcPr>
          <w:p w:rsidR="004A6543" w:rsidRPr="004A6543" w:rsidRDefault="004A6543" w:rsidP="004A6543">
            <w:pPr>
              <w:pStyle w:val="ConsPlusNormal"/>
              <w:jc w:val="center"/>
            </w:pPr>
            <w:r w:rsidRPr="004A6543">
              <w:t>4.</w:t>
            </w:r>
          </w:p>
        </w:tc>
      </w:tr>
      <w:tr w:rsidR="004A6543" w:rsidRPr="004A6543" w:rsidTr="00DE30B3">
        <w:tc>
          <w:tcPr>
            <w:tcW w:w="657"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327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3289"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c>
          <w:tcPr>
            <w:tcW w:w="2618" w:type="dxa"/>
            <w:tcBorders>
              <w:top w:val="single" w:sz="4" w:space="0" w:color="auto"/>
              <w:left w:val="single" w:sz="4" w:space="0" w:color="auto"/>
              <w:bottom w:val="single" w:sz="4" w:space="0" w:color="auto"/>
              <w:right w:val="single" w:sz="4" w:space="0" w:color="auto"/>
            </w:tcBorders>
          </w:tcPr>
          <w:p w:rsidR="004A6543" w:rsidRPr="004A6543" w:rsidRDefault="004A6543" w:rsidP="004A6543">
            <w:pPr>
              <w:pStyle w:val="ConsPlusNormal"/>
              <w:jc w:val="center"/>
            </w:pPr>
          </w:p>
        </w:tc>
      </w:tr>
    </w:tbl>
    <w:p w:rsidR="004A6543" w:rsidRPr="004A6543" w:rsidRDefault="004A6543" w:rsidP="004A6543">
      <w:pPr>
        <w:pStyle w:val="ConsPlusNormal"/>
        <w:ind w:firstLine="540"/>
        <w:jc w:val="both"/>
      </w:pPr>
      <w:r w:rsidRPr="004A6543">
        <w:t>Подтверждаю полноту и достоверность предоставленных сведений и не возражаю против проведения уполномоченным органом проверки их полноты и достоверности.</w:t>
      </w:r>
    </w:p>
    <w:p w:rsidR="004A6543" w:rsidRPr="004A6543" w:rsidRDefault="004A6543" w:rsidP="004A6543">
      <w:pPr>
        <w:pStyle w:val="ConsPlusNormal"/>
        <w:ind w:firstLine="540"/>
        <w:jc w:val="both"/>
      </w:pPr>
      <w:r w:rsidRPr="004A6543">
        <w:t>Обязуюсь информировать уполномоченный орган об изменении предоставленных сведений, а также о возникновении обстоятельств, свидетельствующих об отсутствии оснований для признания меня и членов моей семьи малоимущими в целях предоставления жилого помещения муниципального жилищного фонда по договору социального найма, не позднее тридцати дней со дня возникновения таких изменений и обстоятельств.</w:t>
      </w:r>
    </w:p>
    <w:p w:rsidR="004A6543" w:rsidRPr="004A6543" w:rsidRDefault="004A6543" w:rsidP="004A6543">
      <w:pPr>
        <w:pStyle w:val="ConsPlusNormal"/>
        <w:ind w:firstLine="540"/>
        <w:jc w:val="both"/>
      </w:pPr>
    </w:p>
    <w:p w:rsidR="004A6543" w:rsidRPr="004A6543" w:rsidRDefault="004A6543" w:rsidP="004A6543">
      <w:pPr>
        <w:pStyle w:val="ConsPlusNormal"/>
        <w:ind w:firstLine="540"/>
        <w:jc w:val="both"/>
      </w:pPr>
      <w:r w:rsidRPr="004A6543">
        <w:t>Приложение:</w:t>
      </w:r>
    </w:p>
    <w:p w:rsidR="004A6543" w:rsidRPr="004A6543" w:rsidRDefault="004A6543" w:rsidP="004A6543">
      <w:pPr>
        <w:pStyle w:val="ConsPlusNormal"/>
        <w:ind w:firstLine="540"/>
        <w:jc w:val="both"/>
      </w:pPr>
    </w:p>
    <w:p w:rsidR="004A6543" w:rsidRPr="004A6543" w:rsidRDefault="000D1CA3" w:rsidP="004A6543">
      <w:pPr>
        <w:pStyle w:val="ConsPlusNormal"/>
        <w:ind w:firstLine="540"/>
        <w:jc w:val="both"/>
      </w:pPr>
      <w:r>
        <w:t>«____» ___________</w:t>
      </w:r>
      <w:r w:rsidR="004A6543" w:rsidRPr="004A6543">
        <w:t xml:space="preserve"> 20__</w:t>
      </w:r>
      <w:r>
        <w:t>_</w:t>
      </w:r>
      <w:r w:rsidR="004A6543" w:rsidRPr="004A6543">
        <w:t xml:space="preserve"> года _______________ __________________________________</w:t>
      </w:r>
    </w:p>
    <w:p w:rsidR="004A6543" w:rsidRPr="004A6543" w:rsidRDefault="0081503B" w:rsidP="004A6543">
      <w:pPr>
        <w:pStyle w:val="ConsPlusNormal"/>
        <w:ind w:firstLine="540"/>
        <w:jc w:val="both"/>
      </w:pPr>
      <w:r>
        <w:t xml:space="preserve">                                          </w:t>
      </w:r>
      <w:r w:rsidR="000D1CA3">
        <w:t xml:space="preserve">                  </w:t>
      </w:r>
      <w:r w:rsidR="004A6543" w:rsidRPr="004A6543">
        <w:t xml:space="preserve">(подпись) </w:t>
      </w:r>
      <w:r>
        <w:t xml:space="preserve">               </w:t>
      </w:r>
      <w:r w:rsidR="000D1CA3">
        <w:t xml:space="preserve">      </w:t>
      </w:r>
      <w:r w:rsidR="004A6543" w:rsidRPr="004A6543">
        <w:t>(фамилия, имя, отчество)</w:t>
      </w:r>
    </w:p>
    <w:p w:rsidR="004A6543" w:rsidRPr="004A6543" w:rsidRDefault="004A6543" w:rsidP="004A6543">
      <w:pPr>
        <w:pStyle w:val="ConsPlusNormal"/>
        <w:ind w:firstLine="540"/>
        <w:jc w:val="both"/>
      </w:pPr>
    </w:p>
    <w:p w:rsidR="004A6543" w:rsidRPr="004A6543" w:rsidRDefault="004A6543" w:rsidP="004A6543">
      <w:pPr>
        <w:pStyle w:val="ConsPlusNormal"/>
        <w:ind w:firstLine="540"/>
        <w:jc w:val="both"/>
      </w:pPr>
      <w:r w:rsidRPr="004A6543">
        <w:t>[1]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предоставляются.</w:t>
      </w:r>
    </w:p>
    <w:p w:rsidR="004A6543" w:rsidRPr="004A6543" w:rsidRDefault="004A6543" w:rsidP="004A6543">
      <w:pPr>
        <w:pStyle w:val="ConsPlusNormal"/>
        <w:ind w:firstLine="540"/>
        <w:jc w:val="both"/>
      </w:pPr>
      <w:r w:rsidRPr="004A6543">
        <w:t>[2] Указываются наименование и реквизиты документа, являющегося законным основанием для возникновения права собственности.</w:t>
      </w:r>
    </w:p>
    <w:p w:rsidR="004A6543" w:rsidRPr="004A6543" w:rsidRDefault="004A6543" w:rsidP="004A6543">
      <w:pPr>
        <w:pStyle w:val="ConsPlusNormal"/>
        <w:ind w:firstLine="540"/>
        <w:jc w:val="both"/>
      </w:pPr>
      <w:r w:rsidRPr="004A6543">
        <w:t>[3] Указывается вид земельного участка (пая, доли): под индивидуальное жилищное строительство, дачный, садовый, приусадебный, огородный и другие.</w:t>
      </w:r>
    </w:p>
    <w:p w:rsidR="004A6543" w:rsidRPr="004A6543" w:rsidRDefault="004A6543" w:rsidP="004A6543">
      <w:pPr>
        <w:pStyle w:val="ConsPlusNormal"/>
        <w:ind w:firstLine="540"/>
        <w:jc w:val="both"/>
      </w:pPr>
      <w:r w:rsidRPr="004A6543">
        <w:t>[4]</w:t>
      </w:r>
      <w:r w:rsidRPr="004A6543">
        <w:rPr>
          <w:vertAlign w:val="superscript"/>
        </w:rPr>
        <w:t>1</w:t>
      </w:r>
      <w:r w:rsidRPr="004A6543">
        <w:t xml:space="preserve">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w:t>
      </w:r>
      <w:r w:rsidRPr="004A6543">
        <w:lastRenderedPageBreak/>
        <w:t>имуществе которого предоставляются.</w:t>
      </w:r>
    </w:p>
    <w:p w:rsidR="004A6543" w:rsidRPr="004A6543" w:rsidRDefault="004A6543" w:rsidP="004A6543">
      <w:pPr>
        <w:pStyle w:val="ConsPlusNormal"/>
        <w:ind w:firstLine="540"/>
        <w:jc w:val="both"/>
      </w:pPr>
      <w:r w:rsidRPr="004A6543">
        <w:t>[5] Указываются наименование и реквизиты документа, являющегося законным основанием для возникновения права собственности.</w:t>
      </w:r>
    </w:p>
    <w:p w:rsidR="004A6543" w:rsidRPr="004A6543" w:rsidRDefault="004A6543" w:rsidP="004A6543">
      <w:pPr>
        <w:pStyle w:val="ConsPlusNormal"/>
        <w:ind w:firstLine="540"/>
        <w:jc w:val="both"/>
      </w:pPr>
      <w:r w:rsidRPr="004A6543">
        <w:t>[6] Указывается полное или сокращенное официальное наименование потребительского специализированного кооператива, а также его вид (жилищный, жилищно-строительный, дачный, гаражный, кредитный или иной).</w:t>
      </w:r>
    </w:p>
    <w:p w:rsidR="004A6543" w:rsidRPr="004A6543" w:rsidRDefault="004A6543" w:rsidP="004A6543">
      <w:pPr>
        <w:pStyle w:val="ConsPlusNormal"/>
        <w:ind w:firstLine="540"/>
        <w:jc w:val="both"/>
      </w:pPr>
      <w:r w:rsidRPr="004A6543">
        <w:t>[7] Указывается на дату обращения с заявлением о признании малоимущим.</w:t>
      </w:r>
    </w:p>
    <w:p w:rsidR="004A6543" w:rsidRPr="004A6543" w:rsidRDefault="004A6543" w:rsidP="004A6543">
      <w:pPr>
        <w:pStyle w:val="ConsPlusNormal"/>
        <w:ind w:firstLine="540"/>
        <w:jc w:val="both"/>
      </w:pPr>
      <w:r w:rsidRPr="004A6543">
        <w:t>[8] Указывается вид счета (депозитный, текущий, расчетный, ссудный и другие) и валюта счета.</w:t>
      </w:r>
    </w:p>
    <w:p w:rsidR="004A6543" w:rsidRPr="004A6543" w:rsidRDefault="004A6543" w:rsidP="004A6543">
      <w:pPr>
        <w:pStyle w:val="ConsPlusNormal"/>
        <w:ind w:firstLine="540"/>
        <w:jc w:val="both"/>
      </w:pPr>
      <w:r w:rsidRPr="004A6543">
        <w:t>[9] Остаток на счете указывается по состоянию на дату подачи заявления о признании малоимущим. Для счетов в иностранной валюте остаток указывается в рублях по курсу Банка России на дату подачи заявления о признании малоимущим.</w:t>
      </w:r>
    </w:p>
    <w:p w:rsidR="004A6543" w:rsidRPr="004A6543" w:rsidRDefault="004A6543" w:rsidP="004A6543">
      <w:pPr>
        <w:pStyle w:val="ConsPlusNormal"/>
        <w:ind w:firstLine="540"/>
        <w:jc w:val="both"/>
      </w:pPr>
      <w:r w:rsidRPr="004A6543">
        <w:t>[10] Указывается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4A6543" w:rsidRPr="004A6543" w:rsidRDefault="004A6543" w:rsidP="004A6543">
      <w:pPr>
        <w:pStyle w:val="ConsPlusNormal"/>
        <w:ind w:firstLine="540"/>
        <w:jc w:val="both"/>
      </w:pPr>
      <w:r w:rsidRPr="004A6543">
        <w:t>[11]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дату подачи заявления о признании малоимущим.</w:t>
      </w:r>
    </w:p>
    <w:p w:rsidR="004A6543" w:rsidRPr="004A6543" w:rsidRDefault="004A6543" w:rsidP="004A6543">
      <w:pPr>
        <w:pStyle w:val="ConsPlusNormal"/>
        <w:ind w:firstLine="540"/>
        <w:jc w:val="both"/>
      </w:pPr>
      <w:r w:rsidRPr="004A6543">
        <w:t>[12] Доля участия выражается в процентах от уставного капитала. Для акционерных обществ указывается также номинальная стоимость и количество акций.</w:t>
      </w:r>
    </w:p>
    <w:p w:rsidR="004A6543" w:rsidRPr="004A6543" w:rsidRDefault="004A6543" w:rsidP="004A6543">
      <w:pPr>
        <w:pStyle w:val="ConsPlusNormal"/>
        <w:ind w:firstLine="540"/>
        <w:jc w:val="both"/>
      </w:pPr>
      <w:r w:rsidRPr="004A6543">
        <w:t>[13]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4A6543" w:rsidRPr="004A6543" w:rsidRDefault="004A6543" w:rsidP="004A6543">
      <w:pPr>
        <w:pStyle w:val="ConsPlusNormal"/>
        <w:ind w:firstLine="540"/>
        <w:jc w:val="both"/>
      </w:pPr>
      <w:r w:rsidRPr="004A6543">
        <w:t>[14] Указываются все ценные бумаги по видам (облигации, векселя и другие), за исключением акций, указанных в подразделе 4.1. "Акции и иное участие в коммерческих организациях и фондах" заявления о признании малоимущим.</w:t>
      </w:r>
    </w:p>
    <w:p w:rsidR="004A6543" w:rsidRPr="004A6543" w:rsidRDefault="004A6543" w:rsidP="004A6543">
      <w:pPr>
        <w:pStyle w:val="ConsPlusNormal"/>
        <w:ind w:firstLine="540"/>
        <w:jc w:val="both"/>
      </w:pPr>
      <w:r w:rsidRPr="004A6543">
        <w:t>[15]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дату подачи заявления о признании малоимущим.</w:t>
      </w:r>
    </w:p>
    <w:p w:rsidR="004A6543" w:rsidRPr="004A6543" w:rsidRDefault="004A6543" w:rsidP="004A6543">
      <w:pPr>
        <w:pStyle w:val="ConsPlusNormal"/>
        <w:ind w:firstLine="540"/>
        <w:jc w:val="both"/>
      </w:pPr>
      <w:r w:rsidRPr="004A6543">
        <w:t>[16] Указывается стоимость исходя из сведений о стоимости соответствующей цифровой валюты, содержащейся на наиболее цитируемом сайте в информационно-телекоммуникационной сети "Интернет", и который содержит статистические данные о стоимости цифровых валют. Цитируемость сайта в информационно-телекоммуникационной сети "Интернет" определяется на дату подачи заявления о признании малоимущим.</w:t>
      </w:r>
    </w:p>
    <w:p w:rsidR="004A6543" w:rsidRPr="004A6543" w:rsidRDefault="004A6543" w:rsidP="004A6543">
      <w:pPr>
        <w:pStyle w:val="ConsPlusNormal"/>
        <w:ind w:firstLine="540"/>
        <w:jc w:val="both"/>
      </w:pPr>
    </w:p>
    <w:p w:rsidR="004A6543" w:rsidRPr="004A6543" w:rsidRDefault="004A6543" w:rsidP="004A6543">
      <w:pPr>
        <w:spacing w:after="0" w:line="240" w:lineRule="auto"/>
        <w:rPr>
          <w:rFonts w:ascii="Times New Roman" w:hAnsi="Times New Roman" w:cs="Times New Roman"/>
          <w:sz w:val="24"/>
          <w:szCs w:val="24"/>
        </w:rPr>
      </w:pPr>
    </w:p>
    <w:p w:rsidR="001B235B" w:rsidRPr="004A6543" w:rsidRDefault="001B235B" w:rsidP="004A6543">
      <w:pPr>
        <w:pStyle w:val="ConsPlusNormal"/>
        <w:ind w:firstLine="540"/>
        <w:jc w:val="both"/>
      </w:pPr>
    </w:p>
    <w:p w:rsidR="001B235B" w:rsidRPr="004A6543" w:rsidRDefault="001B235B" w:rsidP="004A6543">
      <w:pPr>
        <w:pStyle w:val="ConsPlusNormal"/>
        <w:ind w:firstLine="540"/>
        <w:jc w:val="both"/>
      </w:pPr>
    </w:p>
    <w:p w:rsidR="001B235B" w:rsidRDefault="001B235B" w:rsidP="004564EE">
      <w:pPr>
        <w:pStyle w:val="ConsPlusNormal"/>
        <w:ind w:firstLine="540"/>
        <w:jc w:val="both"/>
      </w:pPr>
    </w:p>
    <w:p w:rsidR="001B235B" w:rsidRDefault="001B235B" w:rsidP="004564EE">
      <w:pPr>
        <w:pStyle w:val="ConsPlusNormal"/>
        <w:ind w:firstLine="540"/>
        <w:jc w:val="both"/>
      </w:pPr>
    </w:p>
    <w:p w:rsidR="001B235B" w:rsidRDefault="001B235B"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C21013" w:rsidRDefault="00C21013" w:rsidP="004564EE">
      <w:pPr>
        <w:pStyle w:val="ConsPlusNormal"/>
        <w:ind w:firstLine="540"/>
        <w:jc w:val="both"/>
      </w:pPr>
    </w:p>
    <w:p w:rsidR="00C21013" w:rsidRDefault="00C21013" w:rsidP="004564EE">
      <w:pPr>
        <w:pStyle w:val="ConsPlusNormal"/>
        <w:ind w:firstLine="540"/>
        <w:jc w:val="both"/>
      </w:pPr>
    </w:p>
    <w:p w:rsidR="00C21013" w:rsidRDefault="00C21013"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B665D6" w:rsidRDefault="00B665D6" w:rsidP="004564EE">
      <w:pPr>
        <w:pStyle w:val="ConsPlusNormal"/>
        <w:ind w:firstLine="540"/>
        <w:jc w:val="both"/>
      </w:pPr>
    </w:p>
    <w:p w:rsidR="001B235B" w:rsidRDefault="001B235B" w:rsidP="00261474">
      <w:pPr>
        <w:pStyle w:val="ConsPlusNormal"/>
        <w:jc w:val="both"/>
      </w:pPr>
    </w:p>
    <w:p w:rsidR="0081503B" w:rsidRDefault="0081503B" w:rsidP="004564EE">
      <w:pPr>
        <w:pStyle w:val="ConsPlusNormal"/>
        <w:ind w:firstLine="54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4A6543" w:rsidTr="0081503B">
        <w:tc>
          <w:tcPr>
            <w:tcW w:w="4955" w:type="dxa"/>
          </w:tcPr>
          <w:p w:rsidR="004A6543" w:rsidRDefault="004A6543" w:rsidP="0081503B">
            <w:pPr>
              <w:pStyle w:val="ConsPlusNormal"/>
              <w:jc w:val="both"/>
            </w:pPr>
          </w:p>
        </w:tc>
        <w:tc>
          <w:tcPr>
            <w:tcW w:w="4956" w:type="dxa"/>
          </w:tcPr>
          <w:p w:rsidR="004A6543" w:rsidRPr="004A6543" w:rsidRDefault="004A6543" w:rsidP="0081503B">
            <w:pPr>
              <w:pStyle w:val="ConsPlusNormal"/>
              <w:jc w:val="both"/>
              <w:rPr>
                <w:sz w:val="22"/>
                <w:szCs w:val="22"/>
              </w:rPr>
            </w:pPr>
            <w:r>
              <w:rPr>
                <w:sz w:val="22"/>
                <w:szCs w:val="22"/>
              </w:rPr>
              <w:t>Приложение 2</w:t>
            </w:r>
          </w:p>
          <w:p w:rsidR="004A6543" w:rsidRDefault="004A6543" w:rsidP="0081503B">
            <w:pPr>
              <w:pStyle w:val="ConsPlusNormal"/>
              <w:jc w:val="both"/>
              <w:rPr>
                <w:sz w:val="22"/>
                <w:szCs w:val="22"/>
              </w:rPr>
            </w:pPr>
            <w:r w:rsidRPr="004A6543">
              <w:rPr>
                <w:sz w:val="22"/>
                <w:szCs w:val="22"/>
              </w:rPr>
              <w:t>к Административному регламенту</w:t>
            </w:r>
          </w:p>
          <w:p w:rsidR="004A6543" w:rsidRPr="004A6543" w:rsidRDefault="004A6543" w:rsidP="0081503B">
            <w:pPr>
              <w:pStyle w:val="ConsPlusNormal"/>
              <w:jc w:val="both"/>
              <w:rPr>
                <w:rFonts w:eastAsia="Times New Roman"/>
                <w:sz w:val="22"/>
                <w:szCs w:val="22"/>
              </w:rPr>
            </w:pPr>
            <w:r w:rsidRPr="004A6543">
              <w:rPr>
                <w:sz w:val="22"/>
                <w:szCs w:val="22"/>
              </w:rPr>
              <w:t xml:space="preserve"> </w:t>
            </w:r>
            <w:r w:rsidRPr="004A6543">
              <w:rPr>
                <w:rFonts w:eastAsia="Times New Roman"/>
                <w:sz w:val="22"/>
                <w:szCs w:val="22"/>
              </w:rPr>
              <w:t>предоставления Администрацией Бурлинского района Алтайского края муниципальной услуги «Признание граждан малоимущими в целях принятия на учет в качестве нуждающихся в жилых помещениях, предоставляемых по договорам социального найма»</w:t>
            </w:r>
          </w:p>
          <w:p w:rsidR="004A6543" w:rsidRPr="004A6543" w:rsidRDefault="004A6543" w:rsidP="0081503B">
            <w:pPr>
              <w:pStyle w:val="ConsPlusNormal"/>
              <w:jc w:val="both"/>
              <w:rPr>
                <w:sz w:val="22"/>
                <w:szCs w:val="22"/>
              </w:rPr>
            </w:pPr>
            <w:r w:rsidRPr="004A6543">
              <w:rPr>
                <w:rFonts w:eastAsia="Times New Roman"/>
                <w:sz w:val="22"/>
                <w:szCs w:val="22"/>
              </w:rPr>
              <w:t>от</w:t>
            </w:r>
            <w:r w:rsidR="000D1CA3">
              <w:rPr>
                <w:rFonts w:eastAsia="Times New Roman"/>
                <w:sz w:val="22"/>
                <w:szCs w:val="22"/>
              </w:rPr>
              <w:t xml:space="preserve"> «_____» ____________   2026</w:t>
            </w:r>
            <w:r w:rsidRPr="004A6543">
              <w:rPr>
                <w:rFonts w:eastAsia="Times New Roman"/>
                <w:sz w:val="22"/>
                <w:szCs w:val="22"/>
              </w:rPr>
              <w:t xml:space="preserve"> №</w:t>
            </w:r>
            <w:r w:rsidR="000D1CA3">
              <w:rPr>
                <w:rFonts w:eastAsia="Times New Roman"/>
                <w:sz w:val="22"/>
                <w:szCs w:val="22"/>
              </w:rPr>
              <w:t xml:space="preserve"> ______</w:t>
            </w:r>
          </w:p>
        </w:tc>
      </w:tr>
    </w:tbl>
    <w:p w:rsidR="001416B9" w:rsidRDefault="001416B9" w:rsidP="004564EE">
      <w:pPr>
        <w:pStyle w:val="ConsPlusNormal"/>
        <w:ind w:firstLine="540"/>
        <w:jc w:val="both"/>
      </w:pPr>
    </w:p>
    <w:p w:rsidR="00261474" w:rsidRDefault="004564EE" w:rsidP="00A30FEE">
      <w:pPr>
        <w:pStyle w:val="ConsPlusNormal"/>
        <w:jc w:val="center"/>
        <w:rPr>
          <w:b/>
        </w:rPr>
      </w:pPr>
      <w:r w:rsidRPr="0081503B">
        <w:rPr>
          <w:b/>
        </w:rPr>
        <w:t>Сведения об</w:t>
      </w:r>
      <w:r w:rsidR="00261474">
        <w:rPr>
          <w:b/>
        </w:rPr>
        <w:t xml:space="preserve"> органе местного самоуправления,</w:t>
      </w:r>
      <w:r w:rsidRPr="0081503B">
        <w:rPr>
          <w:b/>
        </w:rPr>
        <w:t xml:space="preserve"> </w:t>
      </w:r>
      <w:proofErr w:type="gramStart"/>
      <w:r w:rsidRPr="0081503B">
        <w:rPr>
          <w:b/>
        </w:rPr>
        <w:t>предоставляющим</w:t>
      </w:r>
      <w:proofErr w:type="gramEnd"/>
      <w:r w:rsidRPr="0081503B">
        <w:rPr>
          <w:b/>
        </w:rPr>
        <w:t xml:space="preserve"> муниципальную услугу</w:t>
      </w:r>
    </w:p>
    <w:p w:rsidR="00A30FEE" w:rsidRPr="0081503B" w:rsidRDefault="001416B9" w:rsidP="00A30FEE">
      <w:pPr>
        <w:pStyle w:val="ConsPlusNormal"/>
        <w:jc w:val="center"/>
        <w:rPr>
          <w:b/>
        </w:rPr>
      </w:pPr>
      <w:r w:rsidRPr="0081503B">
        <w:rPr>
          <w:b/>
        </w:rPr>
        <w:t xml:space="preserve">   </w:t>
      </w:r>
    </w:p>
    <w:tbl>
      <w:tblPr>
        <w:tblW w:w="9843" w:type="dxa"/>
        <w:tblLayout w:type="fixed"/>
        <w:tblCellMar>
          <w:top w:w="102" w:type="dxa"/>
          <w:left w:w="62" w:type="dxa"/>
          <w:bottom w:w="102" w:type="dxa"/>
          <w:right w:w="62" w:type="dxa"/>
        </w:tblCellMar>
        <w:tblLook w:val="04A0"/>
      </w:tblPr>
      <w:tblGrid>
        <w:gridCol w:w="4395"/>
        <w:gridCol w:w="567"/>
        <w:gridCol w:w="567"/>
        <w:gridCol w:w="4314"/>
      </w:tblGrid>
      <w:tr w:rsidR="00A30FEE" w:rsidTr="00DE30B3">
        <w:tc>
          <w:tcPr>
            <w:tcW w:w="4395"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r>
              <w:t>Наименование органа местного самоуправления, предоставляющего муниципальную услугу</w:t>
            </w:r>
          </w:p>
          <w:p w:rsidR="00A30FEE" w:rsidRDefault="00A30FEE" w:rsidP="0081503B">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r>
              <w:t>Администрация</w:t>
            </w:r>
          </w:p>
          <w:p w:rsidR="00A30FEE" w:rsidRDefault="00A30FEE" w:rsidP="0081503B">
            <w:pPr>
              <w:pStyle w:val="ConsPlusNormal"/>
              <w:spacing w:line="256" w:lineRule="auto"/>
              <w:jc w:val="both"/>
            </w:pPr>
            <w:r>
              <w:t>Бурлинского района</w:t>
            </w:r>
          </w:p>
          <w:p w:rsidR="00A30FEE" w:rsidRDefault="00A30FEE" w:rsidP="0081503B">
            <w:pPr>
              <w:pStyle w:val="ConsPlusNormal"/>
              <w:spacing w:line="256" w:lineRule="auto"/>
              <w:jc w:val="both"/>
            </w:pPr>
            <w:r>
              <w:t>Алтайского края</w:t>
            </w:r>
          </w:p>
        </w:tc>
      </w:tr>
      <w:tr w:rsidR="00A30FEE" w:rsidTr="00DE30B3">
        <w:tc>
          <w:tcPr>
            <w:tcW w:w="4395"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r>
              <w:t>Руководитель органа местного самоуправления, предоставляющего муниципальную услугу</w:t>
            </w:r>
          </w:p>
          <w:p w:rsidR="00A30FEE" w:rsidRDefault="00A30FEE" w:rsidP="0081503B">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r>
              <w:t>Глава района</w:t>
            </w:r>
          </w:p>
          <w:p w:rsidR="00A30FEE" w:rsidRDefault="00A30FEE" w:rsidP="0081503B">
            <w:pPr>
              <w:pStyle w:val="ConsPlusNormal"/>
              <w:spacing w:line="256" w:lineRule="auto"/>
              <w:jc w:val="both"/>
            </w:pPr>
          </w:p>
          <w:p w:rsidR="00A30FEE" w:rsidRDefault="00A30FEE" w:rsidP="0081503B">
            <w:pPr>
              <w:pStyle w:val="ConsPlusNormal"/>
              <w:spacing w:line="256" w:lineRule="auto"/>
              <w:jc w:val="both"/>
            </w:pPr>
            <w:r>
              <w:t>Давыденко Сергей Анатольевич</w:t>
            </w:r>
          </w:p>
        </w:tc>
      </w:tr>
      <w:tr w:rsidR="00A30FEE" w:rsidTr="00DE30B3">
        <w:tc>
          <w:tcPr>
            <w:tcW w:w="4395"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r>
              <w:t>Наименование структурного подразделения,</w:t>
            </w:r>
            <w:r w:rsidR="009C695F">
              <w:t xml:space="preserve"> осуществляющего </w:t>
            </w:r>
            <w:r>
              <w:t>рассмотрение заявления</w:t>
            </w:r>
          </w:p>
          <w:p w:rsidR="00A30FEE" w:rsidRDefault="00A30FEE" w:rsidP="0081503B">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r>
              <w:t>Отдел жилищно-коммунального хозяйства Администрации Бурлинского района Алтайского края</w:t>
            </w:r>
          </w:p>
        </w:tc>
      </w:tr>
      <w:tr w:rsidR="00A30FEE" w:rsidTr="00DE30B3">
        <w:tc>
          <w:tcPr>
            <w:tcW w:w="4395" w:type="dxa"/>
            <w:tcBorders>
              <w:top w:val="single" w:sz="4" w:space="0" w:color="auto"/>
              <w:left w:val="single" w:sz="4" w:space="0" w:color="auto"/>
              <w:bottom w:val="single" w:sz="4" w:space="0" w:color="auto"/>
              <w:right w:val="nil"/>
            </w:tcBorders>
          </w:tcPr>
          <w:p w:rsidR="00A30FEE" w:rsidRDefault="007B7731" w:rsidP="009C695F">
            <w:pPr>
              <w:pStyle w:val="ConsPlusNormal"/>
              <w:spacing w:line="256" w:lineRule="auto"/>
              <w:jc w:val="both"/>
            </w:pPr>
            <w:r>
              <w:t xml:space="preserve">Руководитель </w:t>
            </w:r>
            <w:r w:rsidR="00A30FEE">
              <w:t>структурного подразделения, осуществляющего рассмотрение заявления</w:t>
            </w:r>
          </w:p>
          <w:p w:rsidR="00A30FEE" w:rsidRDefault="00A30FEE" w:rsidP="007B7731">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r>
              <w:t>и.о</w:t>
            </w:r>
            <w:proofErr w:type="gramStart"/>
            <w:r>
              <w:t>.н</w:t>
            </w:r>
            <w:proofErr w:type="gramEnd"/>
            <w:r>
              <w:t>ачальника отдела жилищно-коммунального хозяйства Администрации Бурлинского района</w:t>
            </w:r>
          </w:p>
          <w:p w:rsidR="00A30FEE" w:rsidRDefault="00A30FEE" w:rsidP="0081503B">
            <w:pPr>
              <w:pStyle w:val="ConsPlusNormal"/>
              <w:spacing w:line="256" w:lineRule="auto"/>
              <w:jc w:val="both"/>
            </w:pPr>
          </w:p>
          <w:p w:rsidR="00A30FEE" w:rsidRDefault="00A30FEE" w:rsidP="0081503B">
            <w:pPr>
              <w:pStyle w:val="ConsPlusNormal"/>
              <w:spacing w:line="256" w:lineRule="auto"/>
              <w:jc w:val="both"/>
            </w:pPr>
            <w:proofErr w:type="spellStart"/>
            <w:r>
              <w:t>Казьмин</w:t>
            </w:r>
            <w:proofErr w:type="spellEnd"/>
            <w:r>
              <w:t xml:space="preserve"> Федор Федорович</w:t>
            </w:r>
          </w:p>
        </w:tc>
      </w:tr>
      <w:tr w:rsidR="00A30FEE" w:rsidTr="00DE30B3">
        <w:tc>
          <w:tcPr>
            <w:tcW w:w="4395"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r>
              <w:t>Место нахождения и почтовый адрес</w:t>
            </w:r>
          </w:p>
          <w:p w:rsidR="00A30FEE" w:rsidRDefault="00A30FEE" w:rsidP="0081503B">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r>
              <w:t>658810 Алтайский край, Бурлинский район, с. Бурла, ул. Ленина, 5</w:t>
            </w:r>
          </w:p>
        </w:tc>
      </w:tr>
      <w:tr w:rsidR="00A30FEE" w:rsidTr="00DE30B3">
        <w:tc>
          <w:tcPr>
            <w:tcW w:w="4395" w:type="dxa"/>
            <w:tcBorders>
              <w:top w:val="single" w:sz="4" w:space="0" w:color="auto"/>
              <w:left w:val="single" w:sz="4" w:space="0" w:color="auto"/>
              <w:bottom w:val="single" w:sz="4" w:space="0" w:color="auto"/>
              <w:right w:val="nil"/>
            </w:tcBorders>
            <w:hideMark/>
          </w:tcPr>
          <w:p w:rsidR="00A30FEE" w:rsidRDefault="00A30FEE" w:rsidP="0081503B">
            <w:pPr>
              <w:pStyle w:val="ConsPlusNormal"/>
              <w:spacing w:line="256" w:lineRule="auto"/>
              <w:jc w:val="both"/>
            </w:pPr>
            <w:r>
              <w:t>График работы (приема заявителей)</w:t>
            </w: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r>
              <w:t>понедельник - пятница</w:t>
            </w:r>
          </w:p>
          <w:p w:rsidR="00A30FEE" w:rsidRDefault="00A30FEE" w:rsidP="0081503B">
            <w:pPr>
              <w:pStyle w:val="ConsPlusNormal"/>
              <w:spacing w:line="256" w:lineRule="auto"/>
              <w:jc w:val="both"/>
            </w:pPr>
            <w:r>
              <w:t>с 9.00 - 17.00</w:t>
            </w:r>
          </w:p>
          <w:p w:rsidR="00A30FEE" w:rsidRDefault="00A30FEE" w:rsidP="0081503B">
            <w:pPr>
              <w:pStyle w:val="ConsPlusNormal"/>
              <w:spacing w:line="256" w:lineRule="auto"/>
              <w:jc w:val="both"/>
            </w:pPr>
            <w:r>
              <w:t>обеденный перерыв с 12.30 - 14.00</w:t>
            </w:r>
          </w:p>
          <w:p w:rsidR="00A30FEE" w:rsidRDefault="00A30FEE" w:rsidP="0081503B">
            <w:pPr>
              <w:pStyle w:val="ConsPlusNormal"/>
              <w:spacing w:line="256" w:lineRule="auto"/>
              <w:jc w:val="both"/>
            </w:pPr>
            <w:r>
              <w:t>суббота, воскресенье - выходные дни</w:t>
            </w:r>
          </w:p>
        </w:tc>
      </w:tr>
      <w:tr w:rsidR="00A30FEE" w:rsidTr="00DE30B3">
        <w:tc>
          <w:tcPr>
            <w:tcW w:w="4395" w:type="dxa"/>
            <w:tcBorders>
              <w:top w:val="single" w:sz="4" w:space="0" w:color="auto"/>
              <w:left w:val="single" w:sz="4" w:space="0" w:color="auto"/>
              <w:bottom w:val="single" w:sz="4" w:space="0" w:color="auto"/>
              <w:right w:val="nil"/>
            </w:tcBorders>
            <w:hideMark/>
          </w:tcPr>
          <w:p w:rsidR="00A30FEE" w:rsidRDefault="00A30FEE" w:rsidP="0081503B">
            <w:pPr>
              <w:pStyle w:val="ConsPlusNormal"/>
              <w:spacing w:line="256" w:lineRule="auto"/>
              <w:jc w:val="both"/>
            </w:pPr>
            <w:r>
              <w:t>Телефон, адрес электронной почты</w:t>
            </w: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r>
              <w:t>8 (38572) 22542</w:t>
            </w:r>
          </w:p>
          <w:p w:rsidR="00A30FEE" w:rsidRDefault="00A30FEE" w:rsidP="0081503B">
            <w:pPr>
              <w:pStyle w:val="ConsPlusNormal"/>
              <w:spacing w:line="256" w:lineRule="auto"/>
              <w:jc w:val="both"/>
            </w:pPr>
            <w:proofErr w:type="spellStart"/>
            <w:r>
              <w:rPr>
                <w:lang w:val="en-US"/>
              </w:rPr>
              <w:t>gkh</w:t>
            </w:r>
            <w:proofErr w:type="spellEnd"/>
            <w:r>
              <w:t>@</w:t>
            </w:r>
            <w:r>
              <w:rPr>
                <w:lang w:val="en-US"/>
              </w:rPr>
              <w:t>a</w:t>
            </w:r>
            <w:proofErr w:type="spellStart"/>
            <w:r>
              <w:t>d</w:t>
            </w:r>
            <w:r>
              <w:rPr>
                <w:lang w:val="en-US"/>
              </w:rPr>
              <w:t>mburla</w:t>
            </w:r>
            <w:proofErr w:type="spellEnd"/>
            <w:r>
              <w:t>.</w:t>
            </w:r>
            <w:proofErr w:type="spellStart"/>
            <w:r>
              <w:t>ru</w:t>
            </w:r>
            <w:proofErr w:type="spellEnd"/>
          </w:p>
        </w:tc>
      </w:tr>
      <w:tr w:rsidR="00A30FEE" w:rsidTr="00DE30B3">
        <w:tc>
          <w:tcPr>
            <w:tcW w:w="4395"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r>
              <w:t>Адрес официального сайта органа местного самоуправления, предоставляющего</w:t>
            </w:r>
          </w:p>
          <w:p w:rsidR="00A30FEE" w:rsidRDefault="00A30FEE" w:rsidP="0081503B">
            <w:pPr>
              <w:pStyle w:val="ConsPlusNormal"/>
              <w:spacing w:line="256" w:lineRule="auto"/>
              <w:jc w:val="both"/>
            </w:pPr>
            <w:r>
              <w:t>муниципальную услугу</w:t>
            </w:r>
          </w:p>
          <w:p w:rsidR="00A30FEE" w:rsidRDefault="00A30FEE" w:rsidP="0081503B">
            <w:pPr>
              <w:pStyle w:val="ConsPlusNormal"/>
              <w:spacing w:line="256" w:lineRule="auto"/>
              <w:jc w:val="both"/>
            </w:pPr>
          </w:p>
        </w:tc>
        <w:tc>
          <w:tcPr>
            <w:tcW w:w="567" w:type="dxa"/>
            <w:tcBorders>
              <w:top w:val="single" w:sz="4" w:space="0" w:color="auto"/>
              <w:left w:val="nil"/>
              <w:bottom w:val="single" w:sz="4" w:space="0" w:color="auto"/>
              <w:right w:val="single" w:sz="4" w:space="0" w:color="auto"/>
            </w:tcBorders>
          </w:tcPr>
          <w:p w:rsidR="00A30FEE" w:rsidRDefault="00A30FEE" w:rsidP="0081503B">
            <w:pPr>
              <w:pStyle w:val="ConsPlusNormal"/>
              <w:spacing w:line="256" w:lineRule="auto"/>
              <w:jc w:val="both"/>
            </w:pPr>
          </w:p>
        </w:tc>
        <w:tc>
          <w:tcPr>
            <w:tcW w:w="567" w:type="dxa"/>
            <w:tcBorders>
              <w:top w:val="single" w:sz="4" w:space="0" w:color="auto"/>
              <w:left w:val="single" w:sz="4" w:space="0" w:color="auto"/>
              <w:bottom w:val="single" w:sz="4" w:space="0" w:color="auto"/>
              <w:right w:val="nil"/>
            </w:tcBorders>
          </w:tcPr>
          <w:p w:rsidR="00A30FEE" w:rsidRDefault="00A30FEE" w:rsidP="0081503B">
            <w:pPr>
              <w:pStyle w:val="ConsPlusNormal"/>
              <w:spacing w:line="256" w:lineRule="auto"/>
              <w:jc w:val="both"/>
            </w:pPr>
          </w:p>
        </w:tc>
        <w:tc>
          <w:tcPr>
            <w:tcW w:w="4314" w:type="dxa"/>
            <w:tcBorders>
              <w:top w:val="single" w:sz="4" w:space="0" w:color="auto"/>
              <w:left w:val="nil"/>
              <w:bottom w:val="single" w:sz="4" w:space="0" w:color="auto"/>
              <w:right w:val="single" w:sz="4" w:space="0" w:color="auto"/>
            </w:tcBorders>
            <w:hideMark/>
          </w:tcPr>
          <w:p w:rsidR="00A30FEE" w:rsidRDefault="00A30FEE" w:rsidP="0081503B">
            <w:pPr>
              <w:pStyle w:val="ConsPlusNormal"/>
              <w:spacing w:line="256" w:lineRule="auto"/>
              <w:jc w:val="both"/>
            </w:pPr>
            <w:proofErr w:type="spellStart"/>
            <w:r>
              <w:t>www</w:t>
            </w:r>
            <w:proofErr w:type="spellEnd"/>
            <w:r>
              <w:t>.</w:t>
            </w:r>
            <w:proofErr w:type="spellStart"/>
            <w:r>
              <w:rPr>
                <w:lang w:val="en-US"/>
              </w:rPr>
              <w:t>admburla</w:t>
            </w:r>
            <w:proofErr w:type="spellEnd"/>
            <w:r>
              <w:t>.</w:t>
            </w:r>
            <w:proofErr w:type="spellStart"/>
            <w:r>
              <w:t>ru</w:t>
            </w:r>
            <w:proofErr w:type="spellEnd"/>
          </w:p>
        </w:tc>
      </w:tr>
    </w:tbl>
    <w:p w:rsidR="00A30FEE" w:rsidRDefault="004564EE" w:rsidP="004564EE">
      <w:pPr>
        <w:pStyle w:val="ConsPlusNormal"/>
        <w:ind w:firstLine="540"/>
        <w:jc w:val="both"/>
      </w:pPr>
      <w:r>
        <w:t xml:space="preserve">Единый портал государственных и муниципальных услуг (функций) - </w:t>
      </w:r>
      <w:hyperlink r:id="rId5" w:history="1">
        <w:r w:rsidR="004A6543" w:rsidRPr="00276F31">
          <w:rPr>
            <w:rStyle w:val="aa"/>
          </w:rPr>
          <w:t>www.22.</w:t>
        </w:r>
        <w:r w:rsidR="004A6543" w:rsidRPr="00276F31">
          <w:rPr>
            <w:rStyle w:val="aa"/>
            <w:lang w:val="en-US"/>
          </w:rPr>
          <w:t>gosuslugi</w:t>
        </w:r>
        <w:r w:rsidR="004A6543" w:rsidRPr="00276F31">
          <w:rPr>
            <w:rStyle w:val="aa"/>
          </w:rPr>
          <w:t>.ru/</w:t>
        </w:r>
        <w:r w:rsidR="004A6543" w:rsidRPr="00276F31">
          <w:rPr>
            <w:rStyle w:val="aa"/>
            <w:lang w:val="en-US"/>
          </w:rPr>
          <w:t>pgu</w:t>
        </w:r>
        <w:r w:rsidR="004A6543" w:rsidRPr="00276F31">
          <w:rPr>
            <w:rStyle w:val="aa"/>
          </w:rPr>
          <w:t>/</w:t>
        </w:r>
      </w:hyperlink>
      <w:r w:rsidR="004A6543">
        <w:t>.</w:t>
      </w:r>
    </w:p>
    <w:p w:rsidR="004A6543" w:rsidRDefault="004A6543" w:rsidP="004564EE">
      <w:pPr>
        <w:pStyle w:val="ConsPlusNormal"/>
        <w:ind w:firstLine="540"/>
        <w:jc w:val="both"/>
      </w:pPr>
    </w:p>
    <w:p w:rsidR="004A6543" w:rsidRDefault="004A6543" w:rsidP="004564EE">
      <w:pPr>
        <w:pStyle w:val="ConsPlusNormal"/>
        <w:ind w:firstLine="540"/>
        <w:jc w:val="both"/>
      </w:pPr>
    </w:p>
    <w:p w:rsidR="00B665D6" w:rsidRDefault="00B665D6" w:rsidP="00261474">
      <w:pPr>
        <w:pStyle w:val="ConsPlusNormal"/>
        <w:jc w:val="both"/>
      </w:pPr>
    </w:p>
    <w:p w:rsidR="004A6543" w:rsidRDefault="004A6543" w:rsidP="004564EE">
      <w:pPr>
        <w:pStyle w:val="ConsPlusNormal"/>
        <w:ind w:firstLine="540"/>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3"/>
        <w:gridCol w:w="5331"/>
      </w:tblGrid>
      <w:tr w:rsidR="004A6543" w:rsidTr="004A6543">
        <w:tc>
          <w:tcPr>
            <w:tcW w:w="4955" w:type="dxa"/>
          </w:tcPr>
          <w:p w:rsidR="004A6543" w:rsidRDefault="004A6543" w:rsidP="004564EE">
            <w:pPr>
              <w:pStyle w:val="ConsPlusNormal"/>
              <w:jc w:val="both"/>
            </w:pPr>
          </w:p>
        </w:tc>
        <w:tc>
          <w:tcPr>
            <w:tcW w:w="4956" w:type="dxa"/>
          </w:tcPr>
          <w:tbl>
            <w:tblPr>
              <w:tblStyle w:val="a5"/>
              <w:tblW w:w="5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6"/>
              <w:gridCol w:w="4879"/>
            </w:tblGrid>
            <w:tr w:rsidR="004A6543" w:rsidTr="004A6543">
              <w:tc>
                <w:tcPr>
                  <w:tcW w:w="236" w:type="dxa"/>
                </w:tcPr>
                <w:p w:rsidR="004A6543" w:rsidRDefault="004A6543" w:rsidP="004A6543">
                  <w:pPr>
                    <w:pStyle w:val="ConsPlusNormal"/>
                    <w:ind w:left="-377"/>
                    <w:jc w:val="both"/>
                  </w:pPr>
                </w:p>
              </w:tc>
              <w:tc>
                <w:tcPr>
                  <w:tcW w:w="4879" w:type="dxa"/>
                </w:tcPr>
                <w:p w:rsidR="004A6543" w:rsidRPr="004A6543" w:rsidRDefault="004A6543" w:rsidP="004A6543">
                  <w:pPr>
                    <w:pStyle w:val="ConsPlusNormal"/>
                    <w:jc w:val="both"/>
                    <w:rPr>
                      <w:sz w:val="22"/>
                      <w:szCs w:val="22"/>
                    </w:rPr>
                  </w:pPr>
                  <w:r>
                    <w:rPr>
                      <w:sz w:val="22"/>
                      <w:szCs w:val="22"/>
                    </w:rPr>
                    <w:t>Приложение 3</w:t>
                  </w:r>
                </w:p>
                <w:p w:rsidR="004A6543" w:rsidRDefault="004A6543" w:rsidP="004A6543">
                  <w:pPr>
                    <w:pStyle w:val="ConsPlusNormal"/>
                    <w:jc w:val="both"/>
                    <w:rPr>
                      <w:sz w:val="22"/>
                      <w:szCs w:val="22"/>
                    </w:rPr>
                  </w:pPr>
                  <w:r w:rsidRPr="004A6543">
                    <w:rPr>
                      <w:sz w:val="22"/>
                      <w:szCs w:val="22"/>
                    </w:rPr>
                    <w:t>к Административному регламенту</w:t>
                  </w:r>
                </w:p>
                <w:p w:rsidR="004A6543" w:rsidRPr="004A6543" w:rsidRDefault="004A6543" w:rsidP="004A6543">
                  <w:pPr>
                    <w:pStyle w:val="ConsPlusNormal"/>
                    <w:jc w:val="both"/>
                    <w:rPr>
                      <w:rFonts w:eastAsia="Times New Roman"/>
                      <w:sz w:val="22"/>
                      <w:szCs w:val="22"/>
                    </w:rPr>
                  </w:pPr>
                  <w:r w:rsidRPr="004A6543">
                    <w:rPr>
                      <w:sz w:val="22"/>
                      <w:szCs w:val="22"/>
                    </w:rPr>
                    <w:t xml:space="preserve"> </w:t>
                  </w:r>
                  <w:r w:rsidRPr="004A6543">
                    <w:rPr>
                      <w:rFonts w:eastAsia="Times New Roman"/>
                      <w:sz w:val="22"/>
                      <w:szCs w:val="22"/>
                    </w:rPr>
                    <w:t>предоставления Администрацией Бурлинского района Алтайского края муниципальной услуги «Признание граждан малоимущими в целях принятия на учет в качестве нуждающихся в жилых помещениях, предоставляемых по договорам социального найма»</w:t>
                  </w:r>
                </w:p>
                <w:p w:rsidR="004A6543" w:rsidRPr="004A6543" w:rsidRDefault="000D1CA3" w:rsidP="0081503B">
                  <w:pPr>
                    <w:pStyle w:val="ConsPlusNormal"/>
                    <w:jc w:val="both"/>
                    <w:rPr>
                      <w:sz w:val="22"/>
                      <w:szCs w:val="22"/>
                    </w:rPr>
                  </w:pPr>
                  <w:r w:rsidRPr="004A6543">
                    <w:rPr>
                      <w:rFonts w:eastAsia="Times New Roman"/>
                      <w:sz w:val="22"/>
                      <w:szCs w:val="22"/>
                    </w:rPr>
                    <w:t>от</w:t>
                  </w:r>
                  <w:r>
                    <w:rPr>
                      <w:rFonts w:eastAsia="Times New Roman"/>
                      <w:sz w:val="22"/>
                      <w:szCs w:val="22"/>
                    </w:rPr>
                    <w:t xml:space="preserve"> «_____» ____________   2026</w:t>
                  </w:r>
                  <w:r w:rsidRPr="004A6543">
                    <w:rPr>
                      <w:rFonts w:eastAsia="Times New Roman"/>
                      <w:sz w:val="22"/>
                      <w:szCs w:val="22"/>
                    </w:rPr>
                    <w:t xml:space="preserve"> №</w:t>
                  </w:r>
                  <w:r>
                    <w:rPr>
                      <w:rFonts w:eastAsia="Times New Roman"/>
                      <w:sz w:val="22"/>
                      <w:szCs w:val="22"/>
                    </w:rPr>
                    <w:t xml:space="preserve"> ______</w:t>
                  </w:r>
                </w:p>
              </w:tc>
            </w:tr>
          </w:tbl>
          <w:p w:rsidR="004A6543" w:rsidRDefault="004A6543" w:rsidP="004564EE">
            <w:pPr>
              <w:pStyle w:val="ConsPlusNormal"/>
              <w:jc w:val="both"/>
            </w:pPr>
          </w:p>
        </w:tc>
      </w:tr>
    </w:tbl>
    <w:p w:rsidR="004564EE" w:rsidRDefault="004564EE" w:rsidP="004564EE">
      <w:pPr>
        <w:pStyle w:val="ConsPlusNormal"/>
        <w:ind w:firstLine="540"/>
        <w:jc w:val="both"/>
      </w:pPr>
    </w:p>
    <w:p w:rsidR="004564EE" w:rsidRPr="0081503B" w:rsidRDefault="004564EE" w:rsidP="004564EE">
      <w:pPr>
        <w:pStyle w:val="ConsPlusNormal"/>
        <w:jc w:val="center"/>
        <w:rPr>
          <w:b/>
        </w:rPr>
      </w:pPr>
      <w:r w:rsidRPr="0081503B">
        <w:rPr>
          <w:b/>
        </w:rPr>
        <w:t>Сведения для подачи жалоб в связи с предоставлением муниципальной услуги</w:t>
      </w:r>
    </w:p>
    <w:p w:rsidR="004564EE" w:rsidRDefault="004564EE" w:rsidP="004564EE">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4390"/>
        <w:gridCol w:w="273"/>
        <w:gridCol w:w="5322"/>
      </w:tblGrid>
      <w:tr w:rsidR="004564EE" w:rsidTr="00DE30B3">
        <w:tc>
          <w:tcPr>
            <w:tcW w:w="4390" w:type="dxa"/>
            <w:tcBorders>
              <w:top w:val="single" w:sz="4" w:space="0" w:color="auto"/>
              <w:left w:val="single" w:sz="4" w:space="0" w:color="auto"/>
              <w:bottom w:val="single" w:sz="4" w:space="0" w:color="auto"/>
              <w:right w:val="single" w:sz="4" w:space="0" w:color="auto"/>
            </w:tcBorders>
            <w:hideMark/>
          </w:tcPr>
          <w:p w:rsidR="004564EE" w:rsidRDefault="004564EE">
            <w:pPr>
              <w:pStyle w:val="ConsPlusNormal"/>
              <w:spacing w:line="256" w:lineRule="auto"/>
              <w:jc w:val="both"/>
            </w:pPr>
            <w:r>
              <w:t>Администрация</w:t>
            </w:r>
          </w:p>
          <w:p w:rsidR="004564EE" w:rsidRDefault="00474212">
            <w:pPr>
              <w:pStyle w:val="ConsPlusNormal"/>
              <w:spacing w:line="256" w:lineRule="auto"/>
              <w:jc w:val="both"/>
            </w:pPr>
            <w:r>
              <w:t>Бурлинского</w:t>
            </w:r>
            <w:r w:rsidR="004564EE">
              <w:t xml:space="preserve"> района</w:t>
            </w:r>
          </w:p>
          <w:p w:rsidR="004564EE" w:rsidRDefault="004564EE">
            <w:pPr>
              <w:pStyle w:val="ConsPlusNormal"/>
              <w:spacing w:line="256" w:lineRule="auto"/>
              <w:jc w:val="both"/>
            </w:pPr>
            <w:r>
              <w:t>Алтайского края</w:t>
            </w:r>
          </w:p>
        </w:tc>
        <w:tc>
          <w:tcPr>
            <w:tcW w:w="273" w:type="dxa"/>
            <w:tcBorders>
              <w:top w:val="single" w:sz="4" w:space="0" w:color="auto"/>
              <w:left w:val="single" w:sz="4" w:space="0" w:color="auto"/>
              <w:bottom w:val="single" w:sz="4" w:space="0" w:color="auto"/>
              <w:right w:val="nil"/>
            </w:tcBorders>
          </w:tcPr>
          <w:p w:rsidR="004564EE" w:rsidRDefault="004564EE">
            <w:pPr>
              <w:pStyle w:val="ConsPlusNormal"/>
              <w:spacing w:line="256" w:lineRule="auto"/>
              <w:jc w:val="both"/>
            </w:pPr>
          </w:p>
        </w:tc>
        <w:tc>
          <w:tcPr>
            <w:tcW w:w="5322" w:type="dxa"/>
            <w:tcBorders>
              <w:top w:val="single" w:sz="4" w:space="0" w:color="auto"/>
              <w:left w:val="nil"/>
              <w:bottom w:val="single" w:sz="4" w:space="0" w:color="auto"/>
              <w:right w:val="single" w:sz="4" w:space="0" w:color="auto"/>
            </w:tcBorders>
            <w:hideMark/>
          </w:tcPr>
          <w:p w:rsidR="004564EE" w:rsidRDefault="00474212">
            <w:pPr>
              <w:pStyle w:val="ConsPlusNormal"/>
              <w:spacing w:line="256" w:lineRule="auto"/>
              <w:jc w:val="both"/>
            </w:pPr>
            <w:r>
              <w:t>Адрес: 658810</w:t>
            </w:r>
          </w:p>
          <w:p w:rsidR="004564EE" w:rsidRDefault="004564EE">
            <w:pPr>
              <w:pStyle w:val="ConsPlusNormal"/>
              <w:spacing w:line="256" w:lineRule="auto"/>
              <w:jc w:val="both"/>
            </w:pPr>
            <w:r>
              <w:t xml:space="preserve">Алтайский край, </w:t>
            </w:r>
            <w:r w:rsidR="00474212">
              <w:t>Бурлинский район, с</w:t>
            </w:r>
            <w:r>
              <w:t xml:space="preserve">. </w:t>
            </w:r>
            <w:r w:rsidR="00474212">
              <w:t>Бурла</w:t>
            </w:r>
            <w:r>
              <w:t>,</w:t>
            </w:r>
          </w:p>
          <w:p w:rsidR="004564EE" w:rsidRDefault="004564EE">
            <w:pPr>
              <w:pStyle w:val="ConsPlusNormal"/>
              <w:spacing w:line="256" w:lineRule="auto"/>
              <w:jc w:val="both"/>
            </w:pPr>
            <w:r>
              <w:t xml:space="preserve">ул. </w:t>
            </w:r>
            <w:r w:rsidR="00474212">
              <w:t>Ленина, 5</w:t>
            </w:r>
            <w:r>
              <w:t>,</w:t>
            </w:r>
          </w:p>
          <w:p w:rsidR="004564EE" w:rsidRDefault="00474212">
            <w:pPr>
              <w:pStyle w:val="ConsPlusNormal"/>
              <w:spacing w:line="256" w:lineRule="auto"/>
              <w:jc w:val="both"/>
            </w:pPr>
            <w:r>
              <w:t>телефон 8 (38572) 22-542</w:t>
            </w:r>
          </w:p>
          <w:p w:rsidR="004564EE" w:rsidRDefault="004564EE">
            <w:pPr>
              <w:pStyle w:val="ConsPlusNormal"/>
              <w:spacing w:line="256" w:lineRule="auto"/>
              <w:jc w:val="both"/>
            </w:pPr>
            <w:r>
              <w:t>Руководитель: Глава района</w:t>
            </w:r>
          </w:p>
          <w:p w:rsidR="004564EE" w:rsidRDefault="00474212" w:rsidP="00474212">
            <w:pPr>
              <w:pStyle w:val="ConsPlusNormal"/>
              <w:spacing w:line="256" w:lineRule="auto"/>
              <w:jc w:val="both"/>
            </w:pPr>
            <w:r>
              <w:t>Давыденко</w:t>
            </w:r>
            <w:r w:rsidR="004564EE">
              <w:t xml:space="preserve"> </w:t>
            </w:r>
            <w:r>
              <w:t>Сергей</w:t>
            </w:r>
            <w:r w:rsidR="004564EE">
              <w:t xml:space="preserve"> </w:t>
            </w:r>
            <w:r>
              <w:t>Анатольевич</w:t>
            </w:r>
          </w:p>
        </w:tc>
      </w:tr>
    </w:tbl>
    <w:p w:rsidR="004564EE" w:rsidRDefault="004564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4564EE">
      <w:pPr>
        <w:pStyle w:val="ConsPlusNormal"/>
        <w:ind w:firstLine="540"/>
        <w:jc w:val="both"/>
      </w:pPr>
    </w:p>
    <w:p w:rsidR="003A1E6B" w:rsidRDefault="003A1E6B" w:rsidP="003A1E6B">
      <w:pPr>
        <w:pStyle w:val="ConsPlusNormal"/>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A30FEE" w:rsidRDefault="00A30FEE" w:rsidP="004564EE">
      <w:pPr>
        <w:pStyle w:val="ConsPlusNormal"/>
        <w:ind w:firstLine="540"/>
        <w:jc w:val="both"/>
      </w:pPr>
    </w:p>
    <w:p w:rsidR="004564EE" w:rsidRDefault="004564EE" w:rsidP="003A1E6B">
      <w:pPr>
        <w:pStyle w:val="ConsPlusNormal"/>
        <w:jc w:val="both"/>
      </w:pPr>
    </w:p>
    <w:sectPr w:rsidR="004564EE" w:rsidSect="003365C8">
      <w:pgSz w:w="11906" w:h="16838"/>
      <w:pgMar w:top="794" w:right="567"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4EE"/>
    <w:rsid w:val="00047D51"/>
    <w:rsid w:val="000D1CA3"/>
    <w:rsid w:val="000E3448"/>
    <w:rsid w:val="000F0FCA"/>
    <w:rsid w:val="00111225"/>
    <w:rsid w:val="001416B9"/>
    <w:rsid w:val="0017265E"/>
    <w:rsid w:val="001B235B"/>
    <w:rsid w:val="001B6578"/>
    <w:rsid w:val="001E2827"/>
    <w:rsid w:val="00261474"/>
    <w:rsid w:val="002B5ACA"/>
    <w:rsid w:val="002D2F51"/>
    <w:rsid w:val="002F69A6"/>
    <w:rsid w:val="003365C8"/>
    <w:rsid w:val="00350882"/>
    <w:rsid w:val="003733F8"/>
    <w:rsid w:val="0037568F"/>
    <w:rsid w:val="00395112"/>
    <w:rsid w:val="003A1E6B"/>
    <w:rsid w:val="004564EE"/>
    <w:rsid w:val="00474212"/>
    <w:rsid w:val="00491478"/>
    <w:rsid w:val="004A6543"/>
    <w:rsid w:val="004F4606"/>
    <w:rsid w:val="00500D66"/>
    <w:rsid w:val="00507AE5"/>
    <w:rsid w:val="00542E97"/>
    <w:rsid w:val="00586B78"/>
    <w:rsid w:val="00586C39"/>
    <w:rsid w:val="00606394"/>
    <w:rsid w:val="006277CA"/>
    <w:rsid w:val="0065390C"/>
    <w:rsid w:val="00660D1D"/>
    <w:rsid w:val="00683AA9"/>
    <w:rsid w:val="006A000D"/>
    <w:rsid w:val="006A2FA1"/>
    <w:rsid w:val="006F74AF"/>
    <w:rsid w:val="0075730F"/>
    <w:rsid w:val="00760141"/>
    <w:rsid w:val="0076365F"/>
    <w:rsid w:val="007B7731"/>
    <w:rsid w:val="007E5C9C"/>
    <w:rsid w:val="0081503B"/>
    <w:rsid w:val="00816B3F"/>
    <w:rsid w:val="008813AC"/>
    <w:rsid w:val="00882EF1"/>
    <w:rsid w:val="008A4356"/>
    <w:rsid w:val="008B1AAD"/>
    <w:rsid w:val="008F46E7"/>
    <w:rsid w:val="0093562E"/>
    <w:rsid w:val="00936943"/>
    <w:rsid w:val="00941121"/>
    <w:rsid w:val="00961C4A"/>
    <w:rsid w:val="00972022"/>
    <w:rsid w:val="009C695F"/>
    <w:rsid w:val="009E7D88"/>
    <w:rsid w:val="009F0B1F"/>
    <w:rsid w:val="009F4A07"/>
    <w:rsid w:val="00A30FEE"/>
    <w:rsid w:val="00A32A87"/>
    <w:rsid w:val="00A40ED0"/>
    <w:rsid w:val="00A93BAC"/>
    <w:rsid w:val="00AC5FF4"/>
    <w:rsid w:val="00AD2EC0"/>
    <w:rsid w:val="00B665D6"/>
    <w:rsid w:val="00B91B37"/>
    <w:rsid w:val="00C109C9"/>
    <w:rsid w:val="00C21013"/>
    <w:rsid w:val="00C2639C"/>
    <w:rsid w:val="00C51CBC"/>
    <w:rsid w:val="00CB43D4"/>
    <w:rsid w:val="00CC4369"/>
    <w:rsid w:val="00CC6D72"/>
    <w:rsid w:val="00CD393C"/>
    <w:rsid w:val="00D10B83"/>
    <w:rsid w:val="00D11D93"/>
    <w:rsid w:val="00D31DF8"/>
    <w:rsid w:val="00D4781D"/>
    <w:rsid w:val="00D52450"/>
    <w:rsid w:val="00D61483"/>
    <w:rsid w:val="00DA1B4D"/>
    <w:rsid w:val="00DC1C05"/>
    <w:rsid w:val="00DC2641"/>
    <w:rsid w:val="00DE30B3"/>
    <w:rsid w:val="00DF1AF1"/>
    <w:rsid w:val="00E46B79"/>
    <w:rsid w:val="00EA4D80"/>
    <w:rsid w:val="00F10848"/>
    <w:rsid w:val="00F15DA7"/>
    <w:rsid w:val="00F2612F"/>
    <w:rsid w:val="00F27243"/>
    <w:rsid w:val="00F52773"/>
    <w:rsid w:val="00F54789"/>
    <w:rsid w:val="00F66E1C"/>
    <w:rsid w:val="00F90418"/>
    <w:rsid w:val="00FA57C8"/>
    <w:rsid w:val="00FE4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4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ody Text"/>
    <w:basedOn w:val="a"/>
    <w:link w:val="a4"/>
    <w:rsid w:val="008B1AAD"/>
    <w:pPr>
      <w:spacing w:after="0" w:line="240" w:lineRule="auto"/>
      <w:jc w:val="both"/>
    </w:pPr>
    <w:rPr>
      <w:rFonts w:ascii="Times New Roman" w:eastAsia="Times New Roman" w:hAnsi="Times New Roman" w:cs="Times New Roman"/>
      <w:sz w:val="26"/>
      <w:szCs w:val="24"/>
      <w:lang w:eastAsia="ru-RU"/>
    </w:rPr>
  </w:style>
  <w:style w:type="character" w:customStyle="1" w:styleId="a4">
    <w:name w:val="Основной текст Знак"/>
    <w:basedOn w:val="a0"/>
    <w:link w:val="a3"/>
    <w:rsid w:val="008B1AAD"/>
    <w:rPr>
      <w:rFonts w:ascii="Times New Roman" w:eastAsia="Times New Roman" w:hAnsi="Times New Roman" w:cs="Times New Roman"/>
      <w:sz w:val="26"/>
      <w:szCs w:val="24"/>
      <w:lang w:eastAsia="ru-RU"/>
    </w:rPr>
  </w:style>
  <w:style w:type="table" w:styleId="a5">
    <w:name w:val="Table Grid"/>
    <w:basedOn w:val="a1"/>
    <w:uiPriority w:val="59"/>
    <w:rsid w:val="007E5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277C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277CA"/>
    <w:rPr>
      <w:rFonts w:ascii="Segoe UI" w:hAnsi="Segoe UI" w:cs="Segoe UI"/>
      <w:sz w:val="18"/>
      <w:szCs w:val="18"/>
    </w:rPr>
  </w:style>
  <w:style w:type="paragraph" w:styleId="a8">
    <w:name w:val="List Paragraph"/>
    <w:aliases w:val="ТЗ список,Абзац списка нумерованный"/>
    <w:basedOn w:val="a"/>
    <w:link w:val="a9"/>
    <w:uiPriority w:val="34"/>
    <w:qFormat/>
    <w:rsid w:val="001B235B"/>
    <w:pPr>
      <w:ind w:left="720"/>
      <w:contextualSpacing/>
    </w:pPr>
    <w:rPr>
      <w:rFonts w:ascii="Calibri" w:eastAsia="Times New Roman" w:hAnsi="Calibri" w:cs="Times New Roman"/>
      <w:lang w:eastAsia="ru-RU"/>
    </w:rPr>
  </w:style>
  <w:style w:type="character" w:customStyle="1" w:styleId="a9">
    <w:name w:val="Абзац списка Знак"/>
    <w:aliases w:val="ТЗ список Знак,Абзац списка нумерованный Знак"/>
    <w:link w:val="a8"/>
    <w:uiPriority w:val="34"/>
    <w:qFormat/>
    <w:locked/>
    <w:rsid w:val="001B235B"/>
    <w:rPr>
      <w:rFonts w:ascii="Calibri" w:eastAsia="Times New Roman" w:hAnsi="Calibri" w:cs="Times New Roman"/>
      <w:lang w:eastAsia="ru-RU"/>
    </w:rPr>
  </w:style>
  <w:style w:type="character" w:styleId="aa">
    <w:name w:val="Hyperlink"/>
    <w:basedOn w:val="a0"/>
    <w:uiPriority w:val="99"/>
    <w:unhideWhenUsed/>
    <w:rsid w:val="004A6543"/>
    <w:rPr>
      <w:color w:val="0000FF" w:themeColor="hyperlink"/>
      <w:u w:val="single"/>
    </w:rPr>
  </w:style>
  <w:style w:type="paragraph" w:styleId="ab">
    <w:name w:val="Title"/>
    <w:basedOn w:val="a"/>
    <w:link w:val="ac"/>
    <w:qFormat/>
    <w:rsid w:val="00816B3F"/>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Название Знак"/>
    <w:basedOn w:val="a0"/>
    <w:link w:val="ab"/>
    <w:rsid w:val="00816B3F"/>
    <w:rPr>
      <w:rFonts w:ascii="Times New Roman" w:eastAsia="Times New Roman" w:hAnsi="Times New Roman" w:cs="Times New Roman"/>
      <w:b/>
      <w:bCs/>
      <w:sz w:val="24"/>
      <w:szCs w:val="24"/>
      <w:lang w:eastAsia="ru-RU"/>
    </w:rPr>
  </w:style>
  <w:style w:type="character" w:customStyle="1" w:styleId="6">
    <w:name w:val="Основной текст (6)"/>
    <w:basedOn w:val="a0"/>
    <w:rsid w:val="00816B3F"/>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r="http://schemas.openxmlformats.org/officeDocument/2006/relationships" xmlns:w="http://schemas.openxmlformats.org/wordprocessingml/2006/main">
  <w:divs>
    <w:div w:id="61703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22.gosuslugi.ru/pg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ACCB2-061B-4BEE-95C1-398ADB24E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25</Pages>
  <Words>9868</Words>
  <Characters>56254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2019-03-30</dc:creator>
  <cp:lastModifiedBy>Отдел ЖКХ</cp:lastModifiedBy>
  <cp:revision>9</cp:revision>
  <cp:lastPrinted>2026-03-31T09:32:00Z</cp:lastPrinted>
  <dcterms:created xsi:type="dcterms:W3CDTF">2026-03-30T07:04:00Z</dcterms:created>
  <dcterms:modified xsi:type="dcterms:W3CDTF">2026-04-03T07:43:00Z</dcterms:modified>
</cp:coreProperties>
</file>