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C31" w:rsidRPr="00551914" w:rsidRDefault="00A20C31" w:rsidP="00A20C31">
      <w:pPr>
        <w:jc w:val="center"/>
        <w:rPr>
          <w:rFonts w:ascii="Times New Roman" w:hAnsi="Times New Roman" w:cs="Times New Roman"/>
          <w:b/>
        </w:rPr>
      </w:pPr>
      <w:r w:rsidRPr="00551914">
        <w:rPr>
          <w:rFonts w:ascii="Times New Roman" w:hAnsi="Times New Roman" w:cs="Times New Roman"/>
          <w:b/>
        </w:rPr>
        <w:t>РОССИЙСКАЯ  ФЕДЕРАЦИЯ</w:t>
      </w:r>
    </w:p>
    <w:p w:rsidR="00A20C31" w:rsidRPr="00551914" w:rsidRDefault="00A20C31" w:rsidP="00A20C31">
      <w:pPr>
        <w:ind w:hanging="142"/>
        <w:jc w:val="center"/>
        <w:rPr>
          <w:rFonts w:ascii="Times New Roman" w:hAnsi="Times New Roman" w:cs="Times New Roman"/>
          <w:b/>
        </w:rPr>
      </w:pPr>
      <w:r w:rsidRPr="00551914">
        <w:rPr>
          <w:rFonts w:ascii="Times New Roman" w:hAnsi="Times New Roman" w:cs="Times New Roman"/>
          <w:b/>
        </w:rPr>
        <w:t>АДМИНИСТРАЦИЯ БУРЛИНСКОГО РАЙОНА</w:t>
      </w:r>
    </w:p>
    <w:p w:rsidR="00A20C31" w:rsidRDefault="00A20C31" w:rsidP="00CD2628">
      <w:pPr>
        <w:ind w:hanging="142"/>
        <w:jc w:val="center"/>
        <w:rPr>
          <w:rFonts w:ascii="Times New Roman" w:hAnsi="Times New Roman" w:cs="Times New Roman"/>
          <w:b/>
          <w:sz w:val="26"/>
        </w:rPr>
      </w:pPr>
      <w:r w:rsidRPr="00551914">
        <w:rPr>
          <w:rFonts w:ascii="Times New Roman" w:hAnsi="Times New Roman" w:cs="Times New Roman"/>
          <w:b/>
        </w:rPr>
        <w:t>АЛТАЙСКОГО КРАЯ</w:t>
      </w:r>
    </w:p>
    <w:p w:rsidR="00CD2628" w:rsidRPr="00551914" w:rsidRDefault="00CD2628" w:rsidP="00A20C31">
      <w:pPr>
        <w:ind w:hanging="142"/>
        <w:rPr>
          <w:rFonts w:ascii="Times New Roman" w:hAnsi="Times New Roman" w:cs="Times New Roman"/>
          <w:b/>
          <w:sz w:val="26"/>
        </w:rPr>
      </w:pPr>
    </w:p>
    <w:p w:rsidR="00A20C31" w:rsidRPr="00551914" w:rsidRDefault="00A20C31" w:rsidP="00A20C31">
      <w:pPr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5191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51914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A20C31" w:rsidRPr="00551914" w:rsidRDefault="00A20C31" w:rsidP="00A20C31">
      <w:pPr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A20C31" w:rsidRPr="00551914" w:rsidRDefault="00A20C31" w:rsidP="00A20C31">
      <w:pPr>
        <w:rPr>
          <w:rFonts w:ascii="Times New Roman" w:hAnsi="Times New Roman" w:cs="Times New Roman"/>
          <w:sz w:val="26"/>
        </w:rPr>
      </w:pPr>
      <w:r w:rsidRPr="00551914">
        <w:rPr>
          <w:rFonts w:ascii="Times New Roman" w:hAnsi="Times New Roman" w:cs="Times New Roman"/>
          <w:sz w:val="26"/>
        </w:rPr>
        <w:t xml:space="preserve"> </w:t>
      </w:r>
      <w:r w:rsidR="0035595A">
        <w:rPr>
          <w:rFonts w:ascii="Times New Roman" w:hAnsi="Times New Roman" w:cs="Times New Roman"/>
          <w:sz w:val="26"/>
        </w:rPr>
        <w:t xml:space="preserve">    </w:t>
      </w:r>
      <w:r w:rsidR="004E4448">
        <w:rPr>
          <w:rFonts w:ascii="Times New Roman" w:hAnsi="Times New Roman" w:cs="Times New Roman"/>
          <w:sz w:val="26"/>
        </w:rPr>
        <w:t>25</w:t>
      </w:r>
      <w:r w:rsidR="0035595A">
        <w:rPr>
          <w:rFonts w:ascii="Times New Roman" w:hAnsi="Times New Roman" w:cs="Times New Roman"/>
          <w:sz w:val="26"/>
        </w:rPr>
        <w:t xml:space="preserve"> </w:t>
      </w:r>
      <w:r w:rsidR="0021529F">
        <w:rPr>
          <w:rFonts w:ascii="Times New Roman" w:hAnsi="Times New Roman" w:cs="Times New Roman"/>
          <w:sz w:val="26"/>
        </w:rPr>
        <w:t>апреля</w:t>
      </w:r>
      <w:r w:rsidRPr="00551914">
        <w:rPr>
          <w:rFonts w:ascii="Times New Roman" w:hAnsi="Times New Roman" w:cs="Times New Roman"/>
          <w:sz w:val="26"/>
        </w:rPr>
        <w:t xml:space="preserve"> 202</w:t>
      </w:r>
      <w:r>
        <w:rPr>
          <w:rFonts w:ascii="Times New Roman" w:hAnsi="Times New Roman" w:cs="Times New Roman"/>
          <w:sz w:val="26"/>
        </w:rPr>
        <w:t>5</w:t>
      </w:r>
      <w:r w:rsidRPr="00551914">
        <w:rPr>
          <w:rFonts w:ascii="Times New Roman" w:hAnsi="Times New Roman" w:cs="Times New Roman"/>
          <w:sz w:val="26"/>
        </w:rPr>
        <w:t xml:space="preserve"> г.                                                                                                    </w:t>
      </w:r>
      <w:r w:rsidR="00280518">
        <w:rPr>
          <w:rFonts w:ascii="Times New Roman" w:hAnsi="Times New Roman" w:cs="Times New Roman"/>
          <w:sz w:val="26"/>
        </w:rPr>
        <w:t xml:space="preserve">  </w:t>
      </w:r>
      <w:r w:rsidRPr="00551914">
        <w:rPr>
          <w:rFonts w:ascii="Times New Roman" w:hAnsi="Times New Roman" w:cs="Times New Roman"/>
          <w:sz w:val="26"/>
        </w:rPr>
        <w:t xml:space="preserve"> № </w:t>
      </w:r>
      <w:r w:rsidR="004E4448">
        <w:rPr>
          <w:rFonts w:ascii="Times New Roman" w:hAnsi="Times New Roman" w:cs="Times New Roman"/>
          <w:sz w:val="26"/>
        </w:rPr>
        <w:t>114</w:t>
      </w:r>
    </w:p>
    <w:p w:rsidR="00A20C31" w:rsidRDefault="00A20C31" w:rsidP="00A20C31">
      <w:pPr>
        <w:ind w:hanging="142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51914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551914">
        <w:rPr>
          <w:rFonts w:ascii="Times New Roman" w:hAnsi="Times New Roman" w:cs="Times New Roman"/>
          <w:sz w:val="22"/>
          <w:szCs w:val="22"/>
        </w:rPr>
        <w:t>. Бурла</w:t>
      </w:r>
    </w:p>
    <w:p w:rsidR="00A20C31" w:rsidRDefault="00A20C31" w:rsidP="00A20C31">
      <w:pPr>
        <w:ind w:hanging="142"/>
        <w:jc w:val="center"/>
        <w:rPr>
          <w:rFonts w:ascii="Times New Roman" w:hAnsi="Times New Roman" w:cs="Times New Roman"/>
          <w:sz w:val="22"/>
          <w:szCs w:val="22"/>
        </w:rPr>
      </w:pPr>
    </w:p>
    <w:p w:rsidR="00B46DD4" w:rsidRPr="00551914" w:rsidRDefault="00B46DD4" w:rsidP="00A20C31">
      <w:pPr>
        <w:ind w:hanging="142"/>
        <w:jc w:val="center"/>
        <w:rPr>
          <w:rFonts w:ascii="Times New Roman" w:hAnsi="Times New Roman" w:cs="Times New Roman"/>
          <w:sz w:val="22"/>
          <w:szCs w:val="22"/>
        </w:rPr>
      </w:pPr>
    </w:p>
    <w:p w:rsidR="0021529F" w:rsidRDefault="00A20C31" w:rsidP="00376AED">
      <w:pPr>
        <w:pStyle w:val="40"/>
        <w:shd w:val="clear" w:color="auto" w:fill="auto"/>
        <w:spacing w:before="0" w:after="0" w:line="240" w:lineRule="auto"/>
        <w:ind w:right="4393"/>
        <w:rPr>
          <w:color w:val="000000"/>
          <w:lang w:eastAsia="ru-RU" w:bidi="ru-RU"/>
        </w:rPr>
      </w:pPr>
      <w:r w:rsidRPr="000D6A3B">
        <w:rPr>
          <w:b w:val="0"/>
          <w:color w:val="000000"/>
          <w:lang w:eastAsia="ru-RU" w:bidi="ru-RU"/>
        </w:rPr>
        <w:t xml:space="preserve"> </w:t>
      </w:r>
      <w:r w:rsidR="009E3393" w:rsidRPr="00376AED">
        <w:rPr>
          <w:color w:val="000000"/>
          <w:lang w:eastAsia="ru-RU" w:bidi="ru-RU"/>
        </w:rPr>
        <w:t>«Об утверждении Пол</w:t>
      </w:r>
      <w:r w:rsidR="006D5401" w:rsidRPr="00376AED">
        <w:rPr>
          <w:color w:val="000000"/>
          <w:lang w:eastAsia="ru-RU" w:bidi="ru-RU"/>
        </w:rPr>
        <w:t xml:space="preserve">ожения об организации и ведении </w:t>
      </w:r>
      <w:r w:rsidR="009E3393" w:rsidRPr="00376AED">
        <w:rPr>
          <w:color w:val="000000"/>
          <w:lang w:eastAsia="ru-RU" w:bidi="ru-RU"/>
        </w:rPr>
        <w:t xml:space="preserve">гражданской обороны в </w:t>
      </w:r>
      <w:proofErr w:type="spellStart"/>
      <w:r w:rsidRPr="00376AED">
        <w:rPr>
          <w:color w:val="000000"/>
          <w:lang w:eastAsia="ru-RU" w:bidi="ru-RU"/>
        </w:rPr>
        <w:t>Бурлинском</w:t>
      </w:r>
      <w:proofErr w:type="spellEnd"/>
      <w:r w:rsidRPr="00376AED">
        <w:rPr>
          <w:color w:val="000000"/>
          <w:lang w:eastAsia="ru-RU" w:bidi="ru-RU"/>
        </w:rPr>
        <w:t xml:space="preserve"> </w:t>
      </w:r>
      <w:r w:rsidR="00F47335" w:rsidRPr="00376AED">
        <w:rPr>
          <w:color w:val="000000"/>
          <w:lang w:eastAsia="ru-RU" w:bidi="ru-RU"/>
        </w:rPr>
        <w:t>районе</w:t>
      </w:r>
      <w:r w:rsidR="000D6A3B" w:rsidRPr="00376AED">
        <w:rPr>
          <w:color w:val="000000"/>
          <w:lang w:eastAsia="ru-RU" w:bidi="ru-RU"/>
        </w:rPr>
        <w:t xml:space="preserve"> </w:t>
      </w:r>
    </w:p>
    <w:p w:rsidR="00C12F25" w:rsidRDefault="000D6A3B" w:rsidP="00376AED">
      <w:pPr>
        <w:pStyle w:val="40"/>
        <w:shd w:val="clear" w:color="auto" w:fill="auto"/>
        <w:spacing w:before="0" w:after="0" w:line="240" w:lineRule="auto"/>
        <w:ind w:right="4393"/>
        <w:rPr>
          <w:color w:val="000000"/>
          <w:lang w:eastAsia="ru-RU" w:bidi="ru-RU"/>
        </w:rPr>
      </w:pPr>
      <w:r w:rsidRPr="00376AED">
        <w:rPr>
          <w:color w:val="000000"/>
          <w:lang w:eastAsia="ru-RU" w:bidi="ru-RU"/>
        </w:rPr>
        <w:t>Алтайского края</w:t>
      </w:r>
      <w:r w:rsidR="009E3393" w:rsidRPr="00376AED">
        <w:rPr>
          <w:color w:val="000000"/>
          <w:lang w:eastAsia="ru-RU" w:bidi="ru-RU"/>
        </w:rPr>
        <w:t>»</w:t>
      </w:r>
      <w:bookmarkStart w:id="0" w:name="bookmark33"/>
    </w:p>
    <w:p w:rsidR="0035595A" w:rsidRDefault="0035595A" w:rsidP="00376AED">
      <w:pPr>
        <w:pStyle w:val="40"/>
        <w:shd w:val="clear" w:color="auto" w:fill="auto"/>
        <w:spacing w:before="0" w:after="0" w:line="240" w:lineRule="auto"/>
        <w:ind w:right="4393"/>
        <w:rPr>
          <w:color w:val="000000"/>
          <w:lang w:eastAsia="ru-RU" w:bidi="ru-RU"/>
        </w:rPr>
      </w:pPr>
    </w:p>
    <w:bookmarkEnd w:id="0"/>
    <w:p w:rsidR="009E3393" w:rsidRPr="00515765" w:rsidRDefault="009E3393" w:rsidP="00515765">
      <w:pPr>
        <w:tabs>
          <w:tab w:val="left" w:pos="709"/>
          <w:tab w:val="left" w:pos="851"/>
        </w:tabs>
        <w:spacing w:line="355" w:lineRule="exact"/>
        <w:ind w:firstLine="7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15765">
        <w:rPr>
          <w:rFonts w:ascii="Times New Roman" w:hAnsi="Times New Roman" w:cs="Times New Roman"/>
          <w:sz w:val="26"/>
          <w:szCs w:val="26"/>
        </w:rPr>
        <w:t>В целях реализации единой государственной политики в области гражданской обороны, в соответствии с Федеральным законом от 12</w:t>
      </w:r>
      <w:r w:rsidR="00496E04" w:rsidRPr="00515765">
        <w:rPr>
          <w:rFonts w:ascii="Times New Roman" w:hAnsi="Times New Roman" w:cs="Times New Roman"/>
          <w:sz w:val="26"/>
          <w:szCs w:val="26"/>
        </w:rPr>
        <w:t>.02.</w:t>
      </w:r>
      <w:r w:rsidRPr="00515765">
        <w:rPr>
          <w:rFonts w:ascii="Times New Roman" w:hAnsi="Times New Roman" w:cs="Times New Roman"/>
          <w:sz w:val="26"/>
          <w:szCs w:val="26"/>
        </w:rPr>
        <w:t>1998 № 28-ФЗ «О гражданской обороне», постановлением Правительства Российской Федерации от 26</w:t>
      </w:r>
      <w:r w:rsidR="00496E04" w:rsidRPr="00515765">
        <w:rPr>
          <w:rFonts w:ascii="Times New Roman" w:hAnsi="Times New Roman" w:cs="Times New Roman"/>
          <w:sz w:val="26"/>
          <w:szCs w:val="26"/>
        </w:rPr>
        <w:t>.11.</w:t>
      </w:r>
      <w:r w:rsidRPr="00515765">
        <w:rPr>
          <w:rFonts w:ascii="Times New Roman" w:hAnsi="Times New Roman" w:cs="Times New Roman"/>
          <w:sz w:val="26"/>
          <w:szCs w:val="26"/>
        </w:rPr>
        <w:t>2007</w:t>
      </w:r>
      <w:r w:rsidR="00496E04" w:rsidRPr="00515765">
        <w:rPr>
          <w:rFonts w:ascii="Times New Roman" w:hAnsi="Times New Roman" w:cs="Times New Roman"/>
          <w:sz w:val="26"/>
          <w:szCs w:val="26"/>
        </w:rPr>
        <w:t xml:space="preserve"> </w:t>
      </w:r>
      <w:r w:rsidRPr="00515765">
        <w:rPr>
          <w:rFonts w:ascii="Times New Roman" w:hAnsi="Times New Roman" w:cs="Times New Roman"/>
          <w:sz w:val="26"/>
          <w:szCs w:val="26"/>
        </w:rPr>
        <w:t xml:space="preserve">№ 804 «Об утверждении Положения о гражданской обороне в Российской Федерации», </w:t>
      </w:r>
      <w:r w:rsidR="00F47335" w:rsidRPr="00515765">
        <w:rPr>
          <w:rFonts w:ascii="Times New Roman" w:hAnsi="Times New Roman" w:cs="Times New Roman"/>
          <w:sz w:val="26"/>
          <w:szCs w:val="26"/>
        </w:rPr>
        <w:t xml:space="preserve">приказом МЧС </w:t>
      </w:r>
      <w:r w:rsidR="00496E04" w:rsidRPr="00515765">
        <w:rPr>
          <w:rFonts w:ascii="Times New Roman" w:hAnsi="Times New Roman" w:cs="Times New Roman"/>
          <w:sz w:val="26"/>
          <w:szCs w:val="26"/>
        </w:rPr>
        <w:t xml:space="preserve">России </w:t>
      </w:r>
      <w:r w:rsidR="00F47335" w:rsidRPr="00515765">
        <w:rPr>
          <w:rFonts w:ascii="Times New Roman" w:hAnsi="Times New Roman" w:cs="Times New Roman"/>
          <w:sz w:val="26"/>
          <w:szCs w:val="26"/>
        </w:rPr>
        <w:t xml:space="preserve"> от 14</w:t>
      </w:r>
      <w:r w:rsidR="00496E04" w:rsidRPr="00515765">
        <w:rPr>
          <w:rFonts w:ascii="Times New Roman" w:hAnsi="Times New Roman" w:cs="Times New Roman"/>
          <w:sz w:val="26"/>
          <w:szCs w:val="26"/>
        </w:rPr>
        <w:t>.11.</w:t>
      </w:r>
      <w:r w:rsidR="00F47335" w:rsidRPr="00515765">
        <w:rPr>
          <w:rFonts w:ascii="Times New Roman" w:hAnsi="Times New Roman" w:cs="Times New Roman"/>
          <w:sz w:val="26"/>
          <w:szCs w:val="26"/>
        </w:rPr>
        <w:t xml:space="preserve"> 2008</w:t>
      </w:r>
      <w:r w:rsidR="00496E04" w:rsidRPr="00515765">
        <w:rPr>
          <w:rFonts w:ascii="Times New Roman" w:hAnsi="Times New Roman" w:cs="Times New Roman"/>
          <w:sz w:val="26"/>
          <w:szCs w:val="26"/>
        </w:rPr>
        <w:t xml:space="preserve"> </w:t>
      </w:r>
      <w:r w:rsidR="00F47335" w:rsidRPr="00515765">
        <w:rPr>
          <w:rFonts w:ascii="Times New Roman" w:hAnsi="Times New Roman" w:cs="Times New Roman"/>
          <w:sz w:val="26"/>
          <w:szCs w:val="26"/>
        </w:rPr>
        <w:t>№ 687</w:t>
      </w:r>
      <w:r w:rsidR="00496E04" w:rsidRPr="00515765">
        <w:rPr>
          <w:rFonts w:ascii="Times New Roman" w:hAnsi="Times New Roman" w:cs="Times New Roman"/>
          <w:sz w:val="26"/>
          <w:szCs w:val="26"/>
        </w:rPr>
        <w:t xml:space="preserve"> «</w:t>
      </w:r>
      <w:r w:rsidR="00F47335" w:rsidRPr="00515765">
        <w:rPr>
          <w:rFonts w:ascii="Times New Roman" w:hAnsi="Times New Roman" w:cs="Times New Roman"/>
          <w:sz w:val="26"/>
          <w:szCs w:val="26"/>
        </w:rPr>
        <w:t>Об утверждении Положения об организации и ведении гражданской обороны в муниципальных образованиях и организациях</w:t>
      </w:r>
      <w:r w:rsidR="00496E04" w:rsidRPr="00515765">
        <w:rPr>
          <w:rFonts w:ascii="Times New Roman" w:hAnsi="Times New Roman" w:cs="Times New Roman"/>
          <w:sz w:val="26"/>
          <w:szCs w:val="26"/>
        </w:rPr>
        <w:t>»</w:t>
      </w:r>
      <w:r w:rsidR="00F47335" w:rsidRPr="00515765">
        <w:rPr>
          <w:rFonts w:ascii="Times New Roman" w:hAnsi="Times New Roman" w:cs="Times New Roman"/>
          <w:sz w:val="26"/>
          <w:szCs w:val="26"/>
        </w:rPr>
        <w:t xml:space="preserve">, </w:t>
      </w:r>
      <w:r w:rsidR="00C12F25" w:rsidRPr="00515765">
        <w:rPr>
          <w:rFonts w:ascii="Times New Roman" w:hAnsi="Times New Roman" w:cs="Times New Roman"/>
          <w:sz w:val="26"/>
          <w:szCs w:val="26"/>
        </w:rPr>
        <w:t>Закон</w:t>
      </w:r>
      <w:r w:rsidR="00496E04" w:rsidRPr="00515765">
        <w:rPr>
          <w:rFonts w:ascii="Times New Roman" w:hAnsi="Times New Roman" w:cs="Times New Roman"/>
          <w:sz w:val="26"/>
          <w:szCs w:val="26"/>
        </w:rPr>
        <w:t>ом</w:t>
      </w:r>
      <w:r w:rsidRPr="00515765">
        <w:rPr>
          <w:rFonts w:ascii="Times New Roman" w:hAnsi="Times New Roman" w:cs="Times New Roman"/>
          <w:sz w:val="26"/>
          <w:szCs w:val="26"/>
        </w:rPr>
        <w:t xml:space="preserve"> </w:t>
      </w:r>
      <w:r w:rsidR="00F47335" w:rsidRPr="00515765">
        <w:rPr>
          <w:rFonts w:ascii="Times New Roman" w:hAnsi="Times New Roman" w:cs="Times New Roman"/>
          <w:sz w:val="26"/>
          <w:szCs w:val="26"/>
        </w:rPr>
        <w:t>Алтайского</w:t>
      </w:r>
      <w:proofErr w:type="gramEnd"/>
      <w:r w:rsidR="00F47335" w:rsidRPr="00515765">
        <w:rPr>
          <w:rFonts w:ascii="Times New Roman" w:hAnsi="Times New Roman" w:cs="Times New Roman"/>
          <w:sz w:val="26"/>
          <w:szCs w:val="26"/>
        </w:rPr>
        <w:t xml:space="preserve"> края</w:t>
      </w:r>
      <w:r w:rsidRPr="00515765">
        <w:rPr>
          <w:rFonts w:ascii="Times New Roman" w:hAnsi="Times New Roman" w:cs="Times New Roman"/>
          <w:sz w:val="26"/>
          <w:szCs w:val="26"/>
        </w:rPr>
        <w:t xml:space="preserve"> </w:t>
      </w:r>
      <w:r w:rsidR="00496E04" w:rsidRPr="00515765">
        <w:rPr>
          <w:rFonts w:ascii="Times New Roman" w:hAnsi="Times New Roman" w:cs="Times New Roman"/>
          <w:sz w:val="26"/>
          <w:szCs w:val="26"/>
        </w:rPr>
        <w:t xml:space="preserve">от 05.09.2017 № 62-ЗС </w:t>
      </w:r>
      <w:r w:rsidRPr="00515765">
        <w:rPr>
          <w:rFonts w:ascii="Times New Roman" w:hAnsi="Times New Roman" w:cs="Times New Roman"/>
          <w:sz w:val="26"/>
          <w:szCs w:val="26"/>
        </w:rPr>
        <w:t>«О гражданской обороне</w:t>
      </w:r>
      <w:r w:rsidR="00C12F25" w:rsidRPr="00515765">
        <w:rPr>
          <w:rFonts w:ascii="Times New Roman" w:hAnsi="Times New Roman" w:cs="Times New Roman"/>
          <w:sz w:val="26"/>
          <w:szCs w:val="26"/>
        </w:rPr>
        <w:t xml:space="preserve"> в Алтайском крае</w:t>
      </w:r>
      <w:r w:rsidRPr="00515765">
        <w:rPr>
          <w:rFonts w:ascii="Times New Roman" w:hAnsi="Times New Roman" w:cs="Times New Roman"/>
          <w:sz w:val="26"/>
          <w:szCs w:val="26"/>
        </w:rPr>
        <w:t>»</w:t>
      </w:r>
      <w:r w:rsidR="00C12F25" w:rsidRPr="00515765">
        <w:rPr>
          <w:rFonts w:ascii="Times New Roman" w:hAnsi="Times New Roman" w:cs="Times New Roman"/>
          <w:sz w:val="26"/>
          <w:szCs w:val="26"/>
        </w:rPr>
        <w:t>, Указ</w:t>
      </w:r>
      <w:r w:rsidR="00496E04" w:rsidRPr="00515765">
        <w:rPr>
          <w:rFonts w:ascii="Times New Roman" w:hAnsi="Times New Roman" w:cs="Times New Roman"/>
          <w:sz w:val="26"/>
          <w:szCs w:val="26"/>
        </w:rPr>
        <w:t>ом</w:t>
      </w:r>
      <w:r w:rsidR="00C12F25" w:rsidRPr="00515765">
        <w:rPr>
          <w:rFonts w:ascii="Times New Roman" w:hAnsi="Times New Roman" w:cs="Times New Roman"/>
          <w:sz w:val="26"/>
          <w:szCs w:val="26"/>
        </w:rPr>
        <w:t xml:space="preserve"> Губернатора Алтайского края от 29.02.2016</w:t>
      </w:r>
      <w:r w:rsidR="00496E04" w:rsidRPr="00515765">
        <w:rPr>
          <w:rFonts w:ascii="Times New Roman" w:hAnsi="Times New Roman" w:cs="Times New Roman"/>
          <w:sz w:val="26"/>
          <w:szCs w:val="26"/>
        </w:rPr>
        <w:t xml:space="preserve"> </w:t>
      </w:r>
      <w:r w:rsidR="00C12F25" w:rsidRPr="00515765">
        <w:rPr>
          <w:rFonts w:ascii="Times New Roman" w:hAnsi="Times New Roman" w:cs="Times New Roman"/>
          <w:sz w:val="26"/>
          <w:szCs w:val="26"/>
        </w:rPr>
        <w:t>№ 15 «Об утверждении Положения об организации и ведении гражданской обороны в Алтайском крае»</w:t>
      </w:r>
      <w:r w:rsidRPr="005157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6AED" w:rsidRPr="00515765" w:rsidRDefault="00376AED" w:rsidP="00376AED">
      <w:pPr>
        <w:spacing w:line="355" w:lineRule="exact"/>
        <w:ind w:firstLine="760"/>
        <w:jc w:val="center"/>
        <w:rPr>
          <w:rFonts w:ascii="Times New Roman" w:hAnsi="Times New Roman" w:cs="Times New Roman"/>
          <w:sz w:val="26"/>
          <w:szCs w:val="26"/>
        </w:rPr>
      </w:pPr>
      <w:r w:rsidRPr="0051576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9E3393" w:rsidRPr="00515765" w:rsidRDefault="00496E04" w:rsidP="007B6CD6">
      <w:pPr>
        <w:tabs>
          <w:tab w:val="left" w:pos="1065"/>
        </w:tabs>
        <w:spacing w:line="36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15765">
        <w:rPr>
          <w:rFonts w:ascii="Times New Roman" w:hAnsi="Times New Roman" w:cs="Times New Roman"/>
          <w:sz w:val="26"/>
          <w:szCs w:val="26"/>
        </w:rPr>
        <w:t>1. </w:t>
      </w:r>
      <w:r w:rsidR="009E3393" w:rsidRPr="00515765">
        <w:rPr>
          <w:rFonts w:ascii="Times New Roman" w:hAnsi="Times New Roman" w:cs="Times New Roman"/>
          <w:sz w:val="26"/>
          <w:szCs w:val="26"/>
        </w:rPr>
        <w:t xml:space="preserve">Утвердить Положение об организации и ведении гражданской обороны в </w:t>
      </w:r>
      <w:proofErr w:type="spellStart"/>
      <w:r w:rsidR="00B46DD4" w:rsidRPr="00515765">
        <w:rPr>
          <w:rFonts w:ascii="Times New Roman" w:hAnsi="Times New Roman" w:cs="Times New Roman"/>
          <w:sz w:val="26"/>
          <w:szCs w:val="26"/>
        </w:rPr>
        <w:t>Бурлинском</w:t>
      </w:r>
      <w:proofErr w:type="spellEnd"/>
      <w:r w:rsidR="00B46DD4" w:rsidRPr="00515765">
        <w:rPr>
          <w:rFonts w:ascii="Times New Roman" w:hAnsi="Times New Roman" w:cs="Times New Roman"/>
          <w:sz w:val="26"/>
          <w:szCs w:val="26"/>
        </w:rPr>
        <w:t xml:space="preserve"> </w:t>
      </w:r>
      <w:r w:rsidR="00F47335" w:rsidRPr="00515765">
        <w:rPr>
          <w:rFonts w:ascii="Times New Roman" w:hAnsi="Times New Roman" w:cs="Times New Roman"/>
          <w:sz w:val="26"/>
          <w:szCs w:val="26"/>
        </w:rPr>
        <w:t>районе Алтайского края</w:t>
      </w:r>
      <w:r w:rsidR="009E3393" w:rsidRPr="0051576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5595A" w:rsidRPr="00515765">
        <w:rPr>
          <w:rFonts w:ascii="Times New Roman" w:hAnsi="Times New Roman" w:cs="Times New Roman"/>
          <w:sz w:val="26"/>
          <w:szCs w:val="26"/>
        </w:rPr>
        <w:t>согласно приложения</w:t>
      </w:r>
      <w:proofErr w:type="gramEnd"/>
      <w:r w:rsidR="009E3393" w:rsidRPr="00515765">
        <w:rPr>
          <w:rFonts w:ascii="Times New Roman" w:hAnsi="Times New Roman" w:cs="Times New Roman"/>
          <w:sz w:val="26"/>
          <w:szCs w:val="26"/>
        </w:rPr>
        <w:t>.</w:t>
      </w:r>
    </w:p>
    <w:p w:rsidR="009F3EE8" w:rsidRPr="00515765" w:rsidRDefault="009F3EE8" w:rsidP="007B6CD6">
      <w:pPr>
        <w:tabs>
          <w:tab w:val="left" w:pos="1065"/>
        </w:tabs>
        <w:spacing w:line="36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15765">
        <w:rPr>
          <w:rFonts w:ascii="Times New Roman" w:hAnsi="Times New Roman" w:cs="Times New Roman"/>
          <w:sz w:val="26"/>
          <w:szCs w:val="26"/>
        </w:rPr>
        <w:t>2.</w:t>
      </w:r>
      <w:r w:rsidR="00515765" w:rsidRPr="00515765">
        <w:rPr>
          <w:rFonts w:ascii="Times New Roman" w:hAnsi="Times New Roman" w:cs="Times New Roman"/>
          <w:sz w:val="26"/>
          <w:szCs w:val="26"/>
        </w:rPr>
        <w:t xml:space="preserve">Считать утратившим силу </w:t>
      </w:r>
      <w:r w:rsidR="00F64DAB" w:rsidRPr="00515765">
        <w:rPr>
          <w:rFonts w:ascii="Times New Roman" w:hAnsi="Times New Roman" w:cs="Times New Roman"/>
          <w:sz w:val="26"/>
          <w:szCs w:val="26"/>
        </w:rPr>
        <w:t>п</w:t>
      </w:r>
      <w:r w:rsidRPr="00515765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F64DAB" w:rsidRPr="00515765">
        <w:rPr>
          <w:rFonts w:ascii="Times New Roman" w:hAnsi="Times New Roman" w:cs="Times New Roman"/>
          <w:sz w:val="26"/>
          <w:szCs w:val="26"/>
        </w:rPr>
        <w:t>А</w:t>
      </w:r>
      <w:r w:rsidRPr="00515765">
        <w:rPr>
          <w:rFonts w:ascii="Times New Roman" w:hAnsi="Times New Roman" w:cs="Times New Roman"/>
          <w:sz w:val="26"/>
          <w:szCs w:val="26"/>
        </w:rPr>
        <w:t xml:space="preserve">дминистрации Бурлинского района от </w:t>
      </w:r>
      <w:r w:rsidR="00AA0CD0" w:rsidRPr="00515765">
        <w:rPr>
          <w:rFonts w:ascii="Times New Roman" w:hAnsi="Times New Roman" w:cs="Times New Roman"/>
          <w:sz w:val="26"/>
          <w:szCs w:val="26"/>
        </w:rPr>
        <w:t xml:space="preserve">26.04.2021г. № 108 «Об утверждении Положения об организации и ведении гражданской обороны в </w:t>
      </w:r>
      <w:proofErr w:type="spellStart"/>
      <w:r w:rsidR="00AA0CD0" w:rsidRPr="00515765">
        <w:rPr>
          <w:rFonts w:ascii="Times New Roman" w:hAnsi="Times New Roman" w:cs="Times New Roman"/>
          <w:sz w:val="26"/>
          <w:szCs w:val="26"/>
        </w:rPr>
        <w:t>Бурлинском</w:t>
      </w:r>
      <w:proofErr w:type="spellEnd"/>
      <w:r w:rsidR="00AA0CD0" w:rsidRPr="00515765">
        <w:rPr>
          <w:rFonts w:ascii="Times New Roman" w:hAnsi="Times New Roman" w:cs="Times New Roman"/>
          <w:sz w:val="26"/>
          <w:szCs w:val="26"/>
        </w:rPr>
        <w:t xml:space="preserve"> районе</w:t>
      </w:r>
      <w:r w:rsidR="00F64DAB" w:rsidRPr="00515765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 w:rsidR="00AA0CD0" w:rsidRPr="00515765">
        <w:rPr>
          <w:rFonts w:ascii="Times New Roman" w:hAnsi="Times New Roman" w:cs="Times New Roman"/>
          <w:sz w:val="26"/>
          <w:szCs w:val="26"/>
        </w:rPr>
        <w:t>»</w:t>
      </w:r>
    </w:p>
    <w:p w:rsidR="009E3393" w:rsidRPr="00515765" w:rsidRDefault="000622FD" w:rsidP="003C01A5">
      <w:pPr>
        <w:tabs>
          <w:tab w:val="left" w:pos="567"/>
          <w:tab w:val="left" w:pos="1214"/>
        </w:tabs>
        <w:spacing w:line="36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765">
        <w:rPr>
          <w:rFonts w:ascii="Times New Roman" w:hAnsi="Times New Roman" w:cs="Times New Roman"/>
          <w:sz w:val="26"/>
          <w:szCs w:val="26"/>
        </w:rPr>
        <w:t>3</w:t>
      </w:r>
      <w:r w:rsidR="00496E04" w:rsidRPr="00515765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="009E3393" w:rsidRPr="0051576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9E3393" w:rsidRPr="00515765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</w:t>
      </w:r>
      <w:r w:rsidR="003C01A5" w:rsidRPr="00515765">
        <w:rPr>
          <w:rFonts w:ascii="Times New Roman" w:hAnsi="Times New Roman" w:cs="Times New Roman"/>
          <w:sz w:val="26"/>
          <w:szCs w:val="26"/>
        </w:rPr>
        <w:t xml:space="preserve">оставляю за </w:t>
      </w:r>
      <w:r w:rsidR="007B6CD6" w:rsidRPr="00515765">
        <w:rPr>
          <w:rFonts w:ascii="Times New Roman" w:hAnsi="Times New Roman" w:cs="Times New Roman"/>
          <w:sz w:val="26"/>
          <w:szCs w:val="26"/>
        </w:rPr>
        <w:t>собой.</w:t>
      </w:r>
    </w:p>
    <w:p w:rsidR="005A58D3" w:rsidRPr="00515765" w:rsidRDefault="005A58D3" w:rsidP="005A58D3">
      <w:pPr>
        <w:spacing w:line="365" w:lineRule="exact"/>
        <w:ind w:right="6321"/>
        <w:rPr>
          <w:rFonts w:ascii="Times New Roman" w:hAnsi="Times New Roman" w:cs="Times New Roman"/>
          <w:sz w:val="26"/>
          <w:szCs w:val="26"/>
        </w:rPr>
      </w:pPr>
    </w:p>
    <w:p w:rsidR="005A58D3" w:rsidRPr="00515765" w:rsidRDefault="005A58D3" w:rsidP="005A58D3">
      <w:pPr>
        <w:spacing w:line="365" w:lineRule="exact"/>
        <w:ind w:right="6321"/>
        <w:rPr>
          <w:rFonts w:ascii="Times New Roman" w:hAnsi="Times New Roman" w:cs="Times New Roman"/>
          <w:sz w:val="26"/>
          <w:szCs w:val="26"/>
        </w:rPr>
      </w:pPr>
    </w:p>
    <w:p w:rsidR="00111E98" w:rsidRPr="00515765" w:rsidRDefault="009E3393" w:rsidP="007B6CD6">
      <w:pPr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1576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C06FB7" w:rsidRPr="00515765">
        <w:rPr>
          <w:rFonts w:ascii="Times New Roman" w:hAnsi="Times New Roman" w:cs="Times New Roman"/>
          <w:sz w:val="26"/>
          <w:szCs w:val="26"/>
        </w:rPr>
        <w:t xml:space="preserve"> </w:t>
      </w:r>
      <w:r w:rsidR="00285F6B" w:rsidRPr="00515765">
        <w:rPr>
          <w:rFonts w:ascii="Times New Roman" w:hAnsi="Times New Roman" w:cs="Times New Roman"/>
          <w:sz w:val="26"/>
          <w:szCs w:val="26"/>
        </w:rPr>
        <w:t>района</w:t>
      </w:r>
      <w:r w:rsidR="00B46DD4" w:rsidRPr="00515765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111E98" w:rsidRPr="00515765">
        <w:rPr>
          <w:rFonts w:ascii="Times New Roman" w:hAnsi="Times New Roman" w:cs="Times New Roman"/>
          <w:sz w:val="26"/>
          <w:szCs w:val="26"/>
        </w:rPr>
        <w:t xml:space="preserve"> </w:t>
      </w:r>
      <w:r w:rsidR="007B6CD6" w:rsidRPr="00515765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B46DD4" w:rsidRPr="00515765">
        <w:rPr>
          <w:rFonts w:ascii="Times New Roman" w:hAnsi="Times New Roman" w:cs="Times New Roman"/>
          <w:sz w:val="26"/>
          <w:szCs w:val="26"/>
        </w:rPr>
        <w:t xml:space="preserve">         </w:t>
      </w:r>
      <w:r w:rsidR="007B6CD6" w:rsidRPr="0051576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B34F56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7B6CD6" w:rsidRPr="0051576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46DD4" w:rsidRPr="00515765">
        <w:rPr>
          <w:rFonts w:ascii="Times New Roman" w:hAnsi="Times New Roman" w:cs="Times New Roman"/>
          <w:sz w:val="26"/>
          <w:szCs w:val="26"/>
        </w:rPr>
        <w:t xml:space="preserve">  С.А. </w:t>
      </w:r>
      <w:proofErr w:type="spellStart"/>
      <w:r w:rsidR="00B46DD4" w:rsidRPr="00515765">
        <w:rPr>
          <w:rFonts w:ascii="Times New Roman" w:hAnsi="Times New Roman" w:cs="Times New Roman"/>
          <w:sz w:val="26"/>
          <w:szCs w:val="26"/>
        </w:rPr>
        <w:t>Давыденко</w:t>
      </w:r>
      <w:proofErr w:type="spellEnd"/>
    </w:p>
    <w:p w:rsidR="00111E98" w:rsidRPr="00515765" w:rsidRDefault="00111E98" w:rsidP="005A58D3">
      <w:pPr>
        <w:pStyle w:val="21"/>
        <w:shd w:val="clear" w:color="auto" w:fill="auto"/>
        <w:spacing w:before="0" w:after="0" w:line="365" w:lineRule="exact"/>
        <w:rPr>
          <w:color w:val="000000"/>
          <w:sz w:val="26"/>
          <w:szCs w:val="26"/>
          <w:lang w:eastAsia="ru-RU" w:bidi="ru-RU"/>
        </w:rPr>
      </w:pPr>
      <w:bookmarkStart w:id="1" w:name="bookmark35"/>
    </w:p>
    <w:p w:rsidR="00111E98" w:rsidRDefault="00111E98" w:rsidP="00111E98">
      <w:pPr>
        <w:pStyle w:val="21"/>
        <w:shd w:val="clear" w:color="auto" w:fill="auto"/>
        <w:spacing w:before="0" w:after="0" w:line="365" w:lineRule="exact"/>
        <w:jc w:val="left"/>
        <w:rPr>
          <w:color w:val="000000"/>
          <w:lang w:eastAsia="ru-RU" w:bidi="ru-RU"/>
        </w:rPr>
      </w:pPr>
    </w:p>
    <w:p w:rsidR="0034215F" w:rsidRDefault="0034215F" w:rsidP="00111E98">
      <w:pPr>
        <w:pStyle w:val="21"/>
        <w:shd w:val="clear" w:color="auto" w:fill="auto"/>
        <w:spacing w:before="0" w:after="0" w:line="365" w:lineRule="exact"/>
        <w:jc w:val="left"/>
        <w:rPr>
          <w:color w:val="000000"/>
          <w:lang w:eastAsia="ru-RU" w:bidi="ru-RU"/>
        </w:rPr>
      </w:pPr>
    </w:p>
    <w:p w:rsidR="00B34F56" w:rsidRDefault="00B34F56" w:rsidP="00111E98">
      <w:pPr>
        <w:pStyle w:val="21"/>
        <w:shd w:val="clear" w:color="auto" w:fill="auto"/>
        <w:spacing w:before="0" w:after="0" w:line="365" w:lineRule="exact"/>
        <w:jc w:val="left"/>
        <w:rPr>
          <w:color w:val="000000"/>
          <w:lang w:eastAsia="ru-RU" w:bidi="ru-RU"/>
        </w:rPr>
      </w:pPr>
    </w:p>
    <w:p w:rsidR="00B34F56" w:rsidRDefault="00B34F56" w:rsidP="00111E98">
      <w:pPr>
        <w:pStyle w:val="21"/>
        <w:shd w:val="clear" w:color="auto" w:fill="auto"/>
        <w:spacing w:before="0" w:after="0" w:line="365" w:lineRule="exact"/>
        <w:jc w:val="left"/>
        <w:rPr>
          <w:color w:val="000000"/>
          <w:lang w:eastAsia="ru-RU" w:bidi="ru-RU"/>
        </w:rPr>
      </w:pPr>
    </w:p>
    <w:p w:rsidR="0035595A" w:rsidRDefault="0035595A" w:rsidP="00111E98">
      <w:pPr>
        <w:pStyle w:val="21"/>
        <w:shd w:val="clear" w:color="auto" w:fill="auto"/>
        <w:spacing w:before="0" w:after="0" w:line="365" w:lineRule="exact"/>
        <w:jc w:val="left"/>
        <w:rPr>
          <w:color w:val="000000"/>
          <w:lang w:eastAsia="ru-RU" w:bidi="ru-RU"/>
        </w:rPr>
      </w:pPr>
    </w:p>
    <w:p w:rsidR="0035595A" w:rsidRPr="0035595A" w:rsidRDefault="0035595A" w:rsidP="0035595A">
      <w:pPr>
        <w:rPr>
          <w:rFonts w:ascii="Times New Roman" w:hAnsi="Times New Roman" w:cs="Times New Roman"/>
          <w:sz w:val="22"/>
          <w:szCs w:val="22"/>
        </w:rPr>
      </w:pPr>
      <w:r w:rsidRPr="0035595A">
        <w:rPr>
          <w:rFonts w:ascii="Times New Roman" w:hAnsi="Times New Roman" w:cs="Times New Roman"/>
          <w:sz w:val="22"/>
          <w:szCs w:val="22"/>
        </w:rPr>
        <w:t>Исполнил:</w:t>
      </w:r>
    </w:p>
    <w:p w:rsidR="0035595A" w:rsidRPr="0035595A" w:rsidRDefault="0035595A" w:rsidP="0035595A">
      <w:pPr>
        <w:rPr>
          <w:rFonts w:ascii="Times New Roman" w:hAnsi="Times New Roman" w:cs="Times New Roman"/>
          <w:sz w:val="22"/>
          <w:szCs w:val="22"/>
        </w:rPr>
      </w:pPr>
      <w:r w:rsidRPr="0035595A">
        <w:rPr>
          <w:rFonts w:ascii="Times New Roman" w:hAnsi="Times New Roman" w:cs="Times New Roman"/>
          <w:sz w:val="22"/>
          <w:szCs w:val="22"/>
        </w:rPr>
        <w:t>Ю.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35595A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Карпенко</w:t>
      </w:r>
    </w:p>
    <w:p w:rsidR="00F414DC" w:rsidRDefault="00F414DC" w:rsidP="004E7BA8">
      <w:pPr>
        <w:tabs>
          <w:tab w:val="left" w:pos="1170"/>
        </w:tabs>
        <w:rPr>
          <w:rFonts w:ascii="Times New Roman" w:hAnsi="Times New Roman" w:cs="Times New Roman"/>
        </w:rPr>
      </w:pPr>
    </w:p>
    <w:p w:rsidR="0021529F" w:rsidRDefault="0021529F" w:rsidP="004E7BA8">
      <w:pPr>
        <w:tabs>
          <w:tab w:val="left" w:pos="1170"/>
        </w:tabs>
        <w:rPr>
          <w:rFonts w:ascii="Times New Roman" w:hAnsi="Times New Roman" w:cs="Times New Roman"/>
        </w:rPr>
      </w:pPr>
    </w:p>
    <w:p w:rsidR="0021529F" w:rsidRDefault="0021529F" w:rsidP="004E7BA8">
      <w:pPr>
        <w:tabs>
          <w:tab w:val="left" w:pos="1170"/>
        </w:tabs>
        <w:rPr>
          <w:rFonts w:ascii="Times New Roman" w:hAnsi="Times New Roman" w:cs="Times New Roman"/>
        </w:rPr>
      </w:pPr>
    </w:p>
    <w:p w:rsidR="00F414DC" w:rsidRDefault="00F414DC" w:rsidP="004E7BA8">
      <w:pPr>
        <w:tabs>
          <w:tab w:val="left" w:pos="1170"/>
        </w:tabs>
        <w:rPr>
          <w:rFonts w:ascii="Times New Roman" w:hAnsi="Times New Roman" w:cs="Times New Roman"/>
        </w:rPr>
      </w:pPr>
    </w:p>
    <w:p w:rsidR="00AE5B11" w:rsidRPr="00A86B85" w:rsidRDefault="004E7BA8" w:rsidP="004E7BA8">
      <w:pPr>
        <w:tabs>
          <w:tab w:val="left" w:pos="11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</w:t>
      </w:r>
      <w:r w:rsidR="00AE5B11" w:rsidRPr="00A86B85">
        <w:rPr>
          <w:rFonts w:ascii="Times New Roman" w:hAnsi="Times New Roman" w:cs="Times New Roman"/>
        </w:rPr>
        <w:t>Приложение</w:t>
      </w:r>
    </w:p>
    <w:p w:rsidR="00AE5B11" w:rsidRPr="00A86B85" w:rsidRDefault="004E7BA8" w:rsidP="004E7BA8">
      <w:pPr>
        <w:tabs>
          <w:tab w:val="left" w:pos="11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AE5B11" w:rsidRPr="00A86B85">
        <w:rPr>
          <w:rFonts w:ascii="Times New Roman" w:hAnsi="Times New Roman" w:cs="Times New Roman"/>
        </w:rPr>
        <w:t>к постановлению Администрации</w:t>
      </w:r>
    </w:p>
    <w:p w:rsidR="00AE5B11" w:rsidRPr="00A86B85" w:rsidRDefault="004E7BA8" w:rsidP="004E7BA8">
      <w:pPr>
        <w:tabs>
          <w:tab w:val="left" w:pos="11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AE5B11" w:rsidRPr="00A86B85">
        <w:rPr>
          <w:rFonts w:ascii="Times New Roman" w:hAnsi="Times New Roman" w:cs="Times New Roman"/>
        </w:rPr>
        <w:t>Бурлинского района</w:t>
      </w:r>
    </w:p>
    <w:p w:rsidR="00AE5B11" w:rsidRPr="00A86B85" w:rsidRDefault="004E7BA8" w:rsidP="004E7BA8">
      <w:pPr>
        <w:tabs>
          <w:tab w:val="left" w:pos="1170"/>
        </w:tabs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AE5B11" w:rsidRPr="00A86B85">
        <w:rPr>
          <w:rFonts w:ascii="Times New Roman" w:hAnsi="Times New Roman" w:cs="Times New Roman"/>
        </w:rPr>
        <w:t xml:space="preserve">от </w:t>
      </w:r>
      <w:r w:rsidR="0035595A">
        <w:rPr>
          <w:rFonts w:ascii="Times New Roman" w:hAnsi="Times New Roman" w:cs="Times New Roman"/>
        </w:rPr>
        <w:t>«</w:t>
      </w:r>
      <w:r w:rsidR="004E4448">
        <w:rPr>
          <w:rFonts w:ascii="Times New Roman" w:hAnsi="Times New Roman" w:cs="Times New Roman"/>
        </w:rPr>
        <w:t>25</w:t>
      </w:r>
      <w:r w:rsidR="0035595A">
        <w:rPr>
          <w:rFonts w:ascii="Times New Roman" w:hAnsi="Times New Roman" w:cs="Times New Roman"/>
        </w:rPr>
        <w:t>»</w:t>
      </w:r>
      <w:r w:rsidR="004E4448">
        <w:rPr>
          <w:rFonts w:ascii="Times New Roman" w:hAnsi="Times New Roman" w:cs="Times New Roman"/>
        </w:rPr>
        <w:t xml:space="preserve"> апреля </w:t>
      </w:r>
      <w:r w:rsidR="00AE5B11" w:rsidRPr="00A86B85">
        <w:rPr>
          <w:rFonts w:ascii="Times New Roman" w:hAnsi="Times New Roman" w:cs="Times New Roman"/>
        </w:rPr>
        <w:t>202</w:t>
      </w:r>
      <w:r w:rsidR="00AE5B11">
        <w:rPr>
          <w:rFonts w:ascii="Times New Roman" w:hAnsi="Times New Roman" w:cs="Times New Roman"/>
        </w:rPr>
        <w:t>5</w:t>
      </w:r>
      <w:r w:rsidR="00AE5B11" w:rsidRPr="00A86B85">
        <w:rPr>
          <w:rFonts w:ascii="Times New Roman" w:hAnsi="Times New Roman" w:cs="Times New Roman"/>
        </w:rPr>
        <w:t xml:space="preserve"> г. № </w:t>
      </w:r>
      <w:r w:rsidR="004E4448">
        <w:rPr>
          <w:rFonts w:ascii="Times New Roman" w:hAnsi="Times New Roman" w:cs="Times New Roman"/>
        </w:rPr>
        <w:t>114</w:t>
      </w:r>
    </w:p>
    <w:p w:rsidR="000D6A3B" w:rsidRDefault="000D6A3B" w:rsidP="004E7BA8">
      <w:pPr>
        <w:pStyle w:val="21"/>
        <w:shd w:val="clear" w:color="auto" w:fill="auto"/>
        <w:spacing w:before="0" w:after="0" w:line="365" w:lineRule="exact"/>
        <w:jc w:val="right"/>
        <w:rPr>
          <w:color w:val="000000"/>
          <w:lang w:eastAsia="ru-RU" w:bidi="ru-RU"/>
        </w:rPr>
      </w:pPr>
    </w:p>
    <w:p w:rsidR="009E3393" w:rsidRPr="003A65B6" w:rsidRDefault="009E3393" w:rsidP="005A58D3">
      <w:pPr>
        <w:pStyle w:val="21"/>
        <w:shd w:val="clear" w:color="auto" w:fill="auto"/>
        <w:spacing w:before="0" w:after="0" w:line="365" w:lineRule="exact"/>
        <w:rPr>
          <w:sz w:val="24"/>
          <w:szCs w:val="24"/>
        </w:rPr>
      </w:pPr>
      <w:r w:rsidRPr="003A65B6">
        <w:rPr>
          <w:color w:val="000000"/>
          <w:sz w:val="24"/>
          <w:szCs w:val="24"/>
          <w:lang w:eastAsia="ru-RU" w:bidi="ru-RU"/>
        </w:rPr>
        <w:t>ПОЛОЖЕНИЕ</w:t>
      </w:r>
      <w:bookmarkEnd w:id="1"/>
    </w:p>
    <w:p w:rsidR="009E3393" w:rsidRPr="003A65B6" w:rsidRDefault="009E3393" w:rsidP="005A58D3">
      <w:pPr>
        <w:pStyle w:val="21"/>
        <w:shd w:val="clear" w:color="auto" w:fill="auto"/>
        <w:spacing w:before="0" w:after="368" w:line="365" w:lineRule="exact"/>
        <w:rPr>
          <w:color w:val="000000"/>
          <w:sz w:val="24"/>
          <w:szCs w:val="24"/>
          <w:lang w:eastAsia="ru-RU" w:bidi="ru-RU"/>
        </w:rPr>
      </w:pPr>
      <w:bookmarkStart w:id="2" w:name="bookmark36"/>
      <w:r w:rsidRPr="003A65B6">
        <w:rPr>
          <w:color w:val="000000"/>
          <w:sz w:val="24"/>
          <w:szCs w:val="24"/>
          <w:lang w:eastAsia="ru-RU" w:bidi="ru-RU"/>
        </w:rPr>
        <w:t>ОБ ОРГАНИЗАЦИИ И ВЕДЕНИИ ГРАЖДАНСКОЙ ОБОРОНЫ В</w:t>
      </w:r>
      <w:bookmarkStart w:id="3" w:name="_GoBack"/>
      <w:bookmarkEnd w:id="3"/>
      <w:r w:rsidRPr="003A65B6">
        <w:rPr>
          <w:color w:val="000000"/>
          <w:sz w:val="24"/>
          <w:szCs w:val="24"/>
          <w:lang w:eastAsia="ru-RU" w:bidi="ru-RU"/>
        </w:rPr>
        <w:br/>
      </w:r>
      <w:bookmarkEnd w:id="2"/>
      <w:r w:rsidR="00326F50" w:rsidRPr="003A65B6">
        <w:rPr>
          <w:color w:val="000000"/>
          <w:sz w:val="24"/>
          <w:szCs w:val="24"/>
          <w:lang w:eastAsia="ru-RU" w:bidi="ru-RU"/>
        </w:rPr>
        <w:t xml:space="preserve">БУРЛИНСКОМ </w:t>
      </w:r>
      <w:r w:rsidR="00C06FB7" w:rsidRPr="003A65B6">
        <w:rPr>
          <w:color w:val="000000"/>
          <w:sz w:val="24"/>
          <w:szCs w:val="24"/>
          <w:lang w:eastAsia="ru-RU" w:bidi="ru-RU"/>
        </w:rPr>
        <w:t>РАЙОНЕ АЛТАЙСКОГО КРАЯ</w:t>
      </w:r>
    </w:p>
    <w:p w:rsidR="009E3393" w:rsidRPr="003A65B6" w:rsidRDefault="00496E04" w:rsidP="0035595A">
      <w:pPr>
        <w:pStyle w:val="21"/>
        <w:shd w:val="clear" w:color="auto" w:fill="auto"/>
        <w:tabs>
          <w:tab w:val="left" w:pos="1102"/>
        </w:tabs>
        <w:spacing w:before="0" w:after="337" w:line="280" w:lineRule="exact"/>
        <w:rPr>
          <w:sz w:val="24"/>
          <w:szCs w:val="24"/>
        </w:rPr>
      </w:pPr>
      <w:bookmarkStart w:id="4" w:name="bookmark37"/>
      <w:r w:rsidRPr="003A65B6">
        <w:rPr>
          <w:color w:val="000000"/>
          <w:sz w:val="24"/>
          <w:szCs w:val="24"/>
          <w:lang w:eastAsia="ru-RU" w:bidi="ru-RU"/>
        </w:rPr>
        <w:t>1. </w:t>
      </w:r>
      <w:r w:rsidR="009E3393" w:rsidRPr="003A65B6">
        <w:rPr>
          <w:color w:val="000000"/>
          <w:sz w:val="24"/>
          <w:szCs w:val="24"/>
          <w:lang w:eastAsia="ru-RU" w:bidi="ru-RU"/>
        </w:rPr>
        <w:t>Общие положения</w:t>
      </w:r>
      <w:bookmarkEnd w:id="4"/>
    </w:p>
    <w:p w:rsidR="00AE69A6" w:rsidRPr="003A65B6" w:rsidRDefault="00DE07A3" w:rsidP="0021529F">
      <w:pPr>
        <w:tabs>
          <w:tab w:val="left" w:pos="1277"/>
        </w:tabs>
        <w:ind w:firstLine="780"/>
        <w:jc w:val="both"/>
        <w:rPr>
          <w:rFonts w:ascii="Times New Roman" w:hAnsi="Times New Roman" w:cs="Times New Roman"/>
        </w:rPr>
      </w:pPr>
      <w:proofErr w:type="gramStart"/>
      <w:r w:rsidRPr="003A65B6">
        <w:rPr>
          <w:rFonts w:ascii="Times New Roman" w:hAnsi="Times New Roman" w:cs="Times New Roman"/>
        </w:rPr>
        <w:t>Настоящее Положение разработано</w:t>
      </w:r>
      <w:r w:rsidR="00C06FB7" w:rsidRPr="003A65B6">
        <w:rPr>
          <w:rFonts w:ascii="Times New Roman" w:hAnsi="Times New Roman" w:cs="Times New Roman"/>
        </w:rPr>
        <w:t xml:space="preserve"> в соответствии с Федеральным законом от 12</w:t>
      </w:r>
      <w:r w:rsidR="00496E04" w:rsidRPr="003A65B6">
        <w:rPr>
          <w:rFonts w:ascii="Times New Roman" w:hAnsi="Times New Roman" w:cs="Times New Roman"/>
        </w:rPr>
        <w:t>.02.</w:t>
      </w:r>
      <w:r w:rsidR="00C06FB7" w:rsidRPr="003A65B6">
        <w:rPr>
          <w:rFonts w:ascii="Times New Roman" w:hAnsi="Times New Roman" w:cs="Times New Roman"/>
        </w:rPr>
        <w:t>1998 № 28-ФЗ «О гражданской обороне», постановлением Правительства Российской Федерации от 26</w:t>
      </w:r>
      <w:r w:rsidR="00496E04" w:rsidRPr="003A65B6">
        <w:rPr>
          <w:rFonts w:ascii="Times New Roman" w:hAnsi="Times New Roman" w:cs="Times New Roman"/>
        </w:rPr>
        <w:t>.11.</w:t>
      </w:r>
      <w:r w:rsidR="00C06FB7" w:rsidRPr="003A65B6">
        <w:rPr>
          <w:rFonts w:ascii="Times New Roman" w:hAnsi="Times New Roman" w:cs="Times New Roman"/>
        </w:rPr>
        <w:t>2007</w:t>
      </w:r>
      <w:r w:rsidR="00496E04" w:rsidRPr="003A65B6">
        <w:rPr>
          <w:rFonts w:ascii="Times New Roman" w:hAnsi="Times New Roman" w:cs="Times New Roman"/>
        </w:rPr>
        <w:t xml:space="preserve"> </w:t>
      </w:r>
      <w:r w:rsidR="00C06FB7" w:rsidRPr="003A65B6">
        <w:rPr>
          <w:rFonts w:ascii="Times New Roman" w:hAnsi="Times New Roman" w:cs="Times New Roman"/>
        </w:rPr>
        <w:t>№ 804 «Об утверждении Положения о гражданской обороне в Российской Федерации», приказом МЧС Р</w:t>
      </w:r>
      <w:r w:rsidR="00496E04" w:rsidRPr="003A65B6">
        <w:rPr>
          <w:rFonts w:ascii="Times New Roman" w:hAnsi="Times New Roman" w:cs="Times New Roman"/>
        </w:rPr>
        <w:t>оссии</w:t>
      </w:r>
      <w:r w:rsidR="00C06FB7" w:rsidRPr="003A65B6">
        <w:rPr>
          <w:rFonts w:ascii="Times New Roman" w:hAnsi="Times New Roman" w:cs="Times New Roman"/>
        </w:rPr>
        <w:t xml:space="preserve"> от 14</w:t>
      </w:r>
      <w:r w:rsidR="00496E04" w:rsidRPr="003A65B6">
        <w:rPr>
          <w:rFonts w:ascii="Times New Roman" w:hAnsi="Times New Roman" w:cs="Times New Roman"/>
        </w:rPr>
        <w:t>.11.</w:t>
      </w:r>
      <w:r w:rsidR="00C06FB7" w:rsidRPr="003A65B6">
        <w:rPr>
          <w:rFonts w:ascii="Times New Roman" w:hAnsi="Times New Roman" w:cs="Times New Roman"/>
        </w:rPr>
        <w:t xml:space="preserve">2008 № 687 </w:t>
      </w:r>
      <w:r w:rsidR="00496E04" w:rsidRPr="003A65B6">
        <w:rPr>
          <w:rFonts w:ascii="Times New Roman" w:hAnsi="Times New Roman" w:cs="Times New Roman"/>
        </w:rPr>
        <w:t>«</w:t>
      </w:r>
      <w:r w:rsidR="00C06FB7" w:rsidRPr="003A65B6">
        <w:rPr>
          <w:rFonts w:ascii="Times New Roman" w:hAnsi="Times New Roman" w:cs="Times New Roman"/>
        </w:rPr>
        <w:t>Об утверждении Положения об организации и ведении гражданской обороны в муниципальных образованиях и</w:t>
      </w:r>
      <w:r w:rsidR="003A65B6">
        <w:rPr>
          <w:rFonts w:ascii="Times New Roman" w:hAnsi="Times New Roman" w:cs="Times New Roman"/>
        </w:rPr>
        <w:t xml:space="preserve"> </w:t>
      </w:r>
      <w:r w:rsidR="00C06FB7" w:rsidRPr="003A65B6">
        <w:rPr>
          <w:rFonts w:ascii="Times New Roman" w:hAnsi="Times New Roman" w:cs="Times New Roman"/>
        </w:rPr>
        <w:t>организациях</w:t>
      </w:r>
      <w:r w:rsidR="00496E04" w:rsidRPr="003A65B6">
        <w:rPr>
          <w:rFonts w:ascii="Times New Roman" w:hAnsi="Times New Roman" w:cs="Times New Roman"/>
        </w:rPr>
        <w:t>»</w:t>
      </w:r>
      <w:r w:rsidR="00C06FB7" w:rsidRPr="003A65B6">
        <w:rPr>
          <w:rFonts w:ascii="Times New Roman" w:hAnsi="Times New Roman" w:cs="Times New Roman"/>
        </w:rPr>
        <w:t xml:space="preserve">, </w:t>
      </w:r>
      <w:r w:rsidR="00C12F25" w:rsidRPr="003A65B6">
        <w:rPr>
          <w:rFonts w:ascii="Times New Roman" w:hAnsi="Times New Roman" w:cs="Times New Roman"/>
        </w:rPr>
        <w:t>Закон</w:t>
      </w:r>
      <w:r w:rsidR="00496E04" w:rsidRPr="003A65B6">
        <w:rPr>
          <w:rFonts w:ascii="Times New Roman" w:hAnsi="Times New Roman" w:cs="Times New Roman"/>
        </w:rPr>
        <w:t>ом</w:t>
      </w:r>
      <w:r w:rsidR="00C12F25" w:rsidRPr="003A65B6">
        <w:rPr>
          <w:rFonts w:ascii="Times New Roman" w:hAnsi="Times New Roman" w:cs="Times New Roman"/>
        </w:rPr>
        <w:t xml:space="preserve"> Алтайского края </w:t>
      </w:r>
      <w:r w:rsidR="00496E04" w:rsidRPr="003A65B6">
        <w:rPr>
          <w:rFonts w:ascii="Times New Roman" w:hAnsi="Times New Roman" w:cs="Times New Roman"/>
        </w:rPr>
        <w:t>от 05.09.2017</w:t>
      </w:r>
      <w:r w:rsidR="0021529F">
        <w:rPr>
          <w:rFonts w:ascii="Times New Roman" w:hAnsi="Times New Roman" w:cs="Times New Roman"/>
        </w:rPr>
        <w:t xml:space="preserve"> </w:t>
      </w:r>
      <w:r w:rsidR="00496E04" w:rsidRPr="003A65B6">
        <w:rPr>
          <w:rFonts w:ascii="Times New Roman" w:hAnsi="Times New Roman" w:cs="Times New Roman"/>
        </w:rPr>
        <w:t xml:space="preserve">№ 62-ЗС </w:t>
      </w:r>
      <w:r w:rsidR="00C12F25" w:rsidRPr="003A65B6">
        <w:rPr>
          <w:rFonts w:ascii="Times New Roman" w:hAnsi="Times New Roman" w:cs="Times New Roman"/>
        </w:rPr>
        <w:t>«О гражданской обороне в</w:t>
      </w:r>
      <w:proofErr w:type="gramEnd"/>
      <w:r w:rsidR="00C12F25" w:rsidRPr="003A65B6">
        <w:rPr>
          <w:rFonts w:ascii="Times New Roman" w:hAnsi="Times New Roman" w:cs="Times New Roman"/>
        </w:rPr>
        <w:t xml:space="preserve"> </w:t>
      </w:r>
      <w:proofErr w:type="gramStart"/>
      <w:r w:rsidR="00C12F25" w:rsidRPr="003A65B6">
        <w:rPr>
          <w:rFonts w:ascii="Times New Roman" w:hAnsi="Times New Roman" w:cs="Times New Roman"/>
        </w:rPr>
        <w:t>Алтайском крае», Указ</w:t>
      </w:r>
      <w:r w:rsidR="00496E04" w:rsidRPr="003A65B6">
        <w:rPr>
          <w:rFonts w:ascii="Times New Roman" w:hAnsi="Times New Roman" w:cs="Times New Roman"/>
        </w:rPr>
        <w:t>ом</w:t>
      </w:r>
      <w:r w:rsidR="00C12F25" w:rsidRPr="003A65B6">
        <w:rPr>
          <w:rFonts w:ascii="Times New Roman" w:hAnsi="Times New Roman" w:cs="Times New Roman"/>
        </w:rPr>
        <w:t xml:space="preserve"> Губернатора Алтайского края от 29.02.2016</w:t>
      </w:r>
      <w:r w:rsidR="00496E04" w:rsidRPr="003A65B6">
        <w:rPr>
          <w:rFonts w:ascii="Times New Roman" w:hAnsi="Times New Roman" w:cs="Times New Roman"/>
        </w:rPr>
        <w:t xml:space="preserve"> </w:t>
      </w:r>
      <w:r w:rsidR="00C12F25" w:rsidRPr="003A65B6">
        <w:rPr>
          <w:rFonts w:ascii="Times New Roman" w:hAnsi="Times New Roman" w:cs="Times New Roman"/>
        </w:rPr>
        <w:t>№ 15 «Об утверждении Положения об организации и ведении гражданской обороны в Алтайском крае»</w:t>
      </w:r>
      <w:r w:rsidR="00C06FB7" w:rsidRPr="003A65B6">
        <w:rPr>
          <w:rFonts w:ascii="Times New Roman" w:hAnsi="Times New Roman" w:cs="Times New Roman"/>
        </w:rPr>
        <w:t xml:space="preserve"> </w:t>
      </w:r>
      <w:r w:rsidR="009E3393" w:rsidRPr="003A65B6">
        <w:rPr>
          <w:rFonts w:ascii="Times New Roman" w:hAnsi="Times New Roman" w:cs="Times New Roman"/>
        </w:rPr>
        <w:t xml:space="preserve">и </w:t>
      </w:r>
      <w:r w:rsidR="00AE69A6" w:rsidRPr="003A65B6">
        <w:rPr>
          <w:rFonts w:ascii="Times New Roman" w:hAnsi="Times New Roman"/>
          <w:bCs/>
        </w:rPr>
        <w:t>определяет организацию и основные направления подготовки к ведению и ведения гражданской обороны, а также основные мероприятия по гражданской обороне</w:t>
      </w:r>
      <w:r w:rsidR="009E3393" w:rsidRPr="003A65B6">
        <w:rPr>
          <w:rFonts w:ascii="Times New Roman" w:hAnsi="Times New Roman" w:cs="Times New Roman"/>
        </w:rPr>
        <w:t xml:space="preserve">, состав сил и средств гражданской обороны в </w:t>
      </w:r>
      <w:proofErr w:type="spellStart"/>
      <w:r w:rsidR="00273C02" w:rsidRPr="003A65B6">
        <w:rPr>
          <w:rFonts w:ascii="Times New Roman" w:hAnsi="Times New Roman" w:cs="Times New Roman"/>
        </w:rPr>
        <w:t>Бурлинском</w:t>
      </w:r>
      <w:proofErr w:type="spellEnd"/>
      <w:r w:rsidR="00273C02" w:rsidRPr="003A65B6">
        <w:rPr>
          <w:rFonts w:ascii="Times New Roman" w:hAnsi="Times New Roman" w:cs="Times New Roman"/>
        </w:rPr>
        <w:t xml:space="preserve"> </w:t>
      </w:r>
      <w:r w:rsidR="00C06FB7" w:rsidRPr="003A65B6">
        <w:rPr>
          <w:rFonts w:ascii="Times New Roman" w:hAnsi="Times New Roman" w:cs="Times New Roman"/>
        </w:rPr>
        <w:t>районе</w:t>
      </w:r>
      <w:r w:rsidR="00AE69A6" w:rsidRPr="003A65B6">
        <w:rPr>
          <w:rFonts w:ascii="Times New Roman" w:hAnsi="Times New Roman" w:cs="Times New Roman"/>
        </w:rPr>
        <w:t xml:space="preserve">. </w:t>
      </w:r>
      <w:proofErr w:type="gramEnd"/>
    </w:p>
    <w:p w:rsidR="007B6CD6" w:rsidRPr="003A65B6" w:rsidRDefault="007B6CD6" w:rsidP="0021529F">
      <w:pPr>
        <w:tabs>
          <w:tab w:val="left" w:pos="1277"/>
        </w:tabs>
        <w:ind w:firstLine="780"/>
        <w:jc w:val="both"/>
        <w:rPr>
          <w:rFonts w:ascii="Times New Roman" w:hAnsi="Times New Roman" w:cs="Times New Roman"/>
        </w:rPr>
      </w:pPr>
    </w:p>
    <w:p w:rsidR="009E3393" w:rsidRPr="003A65B6" w:rsidRDefault="00EE6F09" w:rsidP="0021529F">
      <w:pPr>
        <w:pStyle w:val="21"/>
        <w:shd w:val="clear" w:color="auto" w:fill="auto"/>
        <w:tabs>
          <w:tab w:val="left" w:pos="1099"/>
        </w:tabs>
        <w:spacing w:before="0" w:after="337" w:line="240" w:lineRule="auto"/>
        <w:ind w:left="760"/>
        <w:rPr>
          <w:sz w:val="24"/>
          <w:szCs w:val="24"/>
        </w:rPr>
      </w:pPr>
      <w:bookmarkStart w:id="5" w:name="bookmark38"/>
      <w:r w:rsidRPr="003A65B6">
        <w:rPr>
          <w:color w:val="000000"/>
          <w:sz w:val="24"/>
          <w:szCs w:val="24"/>
          <w:lang w:eastAsia="ru-RU" w:bidi="ru-RU"/>
        </w:rPr>
        <w:t>2. </w:t>
      </w:r>
      <w:r w:rsidR="009E3393" w:rsidRPr="003A65B6">
        <w:rPr>
          <w:color w:val="000000"/>
          <w:sz w:val="24"/>
          <w:szCs w:val="24"/>
          <w:lang w:eastAsia="ru-RU" w:bidi="ru-RU"/>
        </w:rPr>
        <w:t>Задачи в области гражданской обороны</w:t>
      </w:r>
      <w:bookmarkEnd w:id="5"/>
    </w:p>
    <w:p w:rsidR="00EE6F09" w:rsidRPr="003A65B6" w:rsidRDefault="00FE4D1E" w:rsidP="0021529F">
      <w:pPr>
        <w:ind w:firstLine="760"/>
        <w:jc w:val="both"/>
        <w:rPr>
          <w:rFonts w:ascii="Times New Roman" w:hAnsi="Times New Roman" w:cs="Times New Roman"/>
        </w:rPr>
      </w:pPr>
      <w:proofErr w:type="spellStart"/>
      <w:r w:rsidRPr="003A65B6">
        <w:rPr>
          <w:rFonts w:ascii="Times New Roman" w:hAnsi="Times New Roman" w:cs="Times New Roman"/>
        </w:rPr>
        <w:t>Бурлинский</w:t>
      </w:r>
      <w:proofErr w:type="spellEnd"/>
      <w:r w:rsidRPr="003A65B6">
        <w:rPr>
          <w:rFonts w:ascii="Times New Roman" w:hAnsi="Times New Roman" w:cs="Times New Roman"/>
        </w:rPr>
        <w:t xml:space="preserve"> </w:t>
      </w:r>
      <w:r w:rsidR="00485405" w:rsidRPr="003A65B6">
        <w:rPr>
          <w:rFonts w:ascii="Times New Roman" w:hAnsi="Times New Roman" w:cs="Times New Roman"/>
        </w:rPr>
        <w:t>район</w:t>
      </w:r>
      <w:r w:rsidR="00EE6F09" w:rsidRPr="003A65B6">
        <w:rPr>
          <w:rFonts w:ascii="Times New Roman" w:hAnsi="Times New Roman" w:cs="Times New Roman"/>
        </w:rPr>
        <w:t xml:space="preserve"> самостоятельно в пределах границ муниципального образования:</w:t>
      </w:r>
    </w:p>
    <w:p w:rsidR="00EE6F09" w:rsidRPr="003A65B6" w:rsidRDefault="00485405" w:rsidP="0021529F">
      <w:pPr>
        <w:ind w:firstLine="851"/>
        <w:jc w:val="both"/>
        <w:rPr>
          <w:rFonts w:ascii="Times New Roman" w:hAnsi="Times New Roman" w:cs="Times New Roman"/>
        </w:rPr>
      </w:pPr>
      <w:bookmarkStart w:id="6" w:name="sub_711"/>
      <w:bookmarkStart w:id="7" w:name="bookmark39"/>
      <w:r w:rsidRPr="003A65B6">
        <w:rPr>
          <w:rFonts w:ascii="Times New Roman" w:hAnsi="Times New Roman" w:cs="Times New Roman"/>
        </w:rPr>
        <w:t>2.</w:t>
      </w:r>
      <w:r w:rsidR="00EE6F09" w:rsidRPr="003A65B6">
        <w:rPr>
          <w:rFonts w:ascii="Times New Roman" w:hAnsi="Times New Roman" w:cs="Times New Roman"/>
        </w:rPr>
        <w:t xml:space="preserve">1 проводит мероприятия по гражданской обороне, </w:t>
      </w:r>
      <w:r w:rsidR="004B55C9" w:rsidRPr="003A65B6">
        <w:rPr>
          <w:rFonts w:ascii="Times New Roman" w:hAnsi="Times New Roman" w:cs="Times New Roman"/>
        </w:rPr>
        <w:t xml:space="preserve">разрабатывает и реализует план </w:t>
      </w:r>
      <w:r w:rsidR="00EE6F09" w:rsidRPr="003A65B6">
        <w:rPr>
          <w:rFonts w:ascii="Times New Roman" w:hAnsi="Times New Roman" w:cs="Times New Roman"/>
        </w:rPr>
        <w:t>гражданской обороны и защиты населения</w:t>
      </w:r>
      <w:r w:rsidR="004B55C9" w:rsidRPr="003A65B6">
        <w:rPr>
          <w:rFonts w:ascii="Times New Roman" w:hAnsi="Times New Roman" w:cs="Times New Roman"/>
        </w:rPr>
        <w:t xml:space="preserve"> муниципального образования </w:t>
      </w:r>
      <w:proofErr w:type="spellStart"/>
      <w:r w:rsidR="00FE4D1E" w:rsidRPr="003A65B6">
        <w:rPr>
          <w:rFonts w:ascii="Times New Roman" w:hAnsi="Times New Roman" w:cs="Times New Roman"/>
        </w:rPr>
        <w:t>Бурлинский</w:t>
      </w:r>
      <w:proofErr w:type="spellEnd"/>
      <w:r w:rsidR="00FE4D1E" w:rsidRPr="003A65B6">
        <w:rPr>
          <w:rFonts w:ascii="Times New Roman" w:hAnsi="Times New Roman" w:cs="Times New Roman"/>
        </w:rPr>
        <w:t xml:space="preserve"> </w:t>
      </w:r>
      <w:r w:rsidR="004B55C9" w:rsidRPr="003A65B6">
        <w:rPr>
          <w:rFonts w:ascii="Times New Roman" w:hAnsi="Times New Roman" w:cs="Times New Roman"/>
        </w:rPr>
        <w:t>район</w:t>
      </w:r>
      <w:r w:rsidR="00EE6F09" w:rsidRPr="003A65B6">
        <w:rPr>
          <w:rFonts w:ascii="Times New Roman" w:hAnsi="Times New Roman" w:cs="Times New Roman"/>
        </w:rPr>
        <w:t>;</w:t>
      </w:r>
      <w:r w:rsidR="004B55C9" w:rsidRPr="003A65B6">
        <w:rPr>
          <w:rFonts w:ascii="Times New Roman" w:hAnsi="Times New Roman" w:cs="Times New Roman"/>
        </w:rPr>
        <w:t xml:space="preserve"> </w:t>
      </w:r>
    </w:p>
    <w:p w:rsidR="00EE6F09" w:rsidRPr="003A65B6" w:rsidRDefault="00EE6F09" w:rsidP="0021529F">
      <w:pPr>
        <w:ind w:firstLine="851"/>
        <w:jc w:val="both"/>
        <w:rPr>
          <w:rFonts w:ascii="Times New Roman" w:hAnsi="Times New Roman" w:cs="Times New Roman"/>
        </w:rPr>
      </w:pPr>
      <w:bookmarkStart w:id="8" w:name="sub_712"/>
      <w:bookmarkEnd w:id="6"/>
      <w:r w:rsidRPr="003A65B6">
        <w:rPr>
          <w:rFonts w:ascii="Times New Roman" w:hAnsi="Times New Roman" w:cs="Times New Roman"/>
        </w:rPr>
        <w:t>2</w:t>
      </w:r>
      <w:r w:rsidR="00485405" w:rsidRPr="003A65B6">
        <w:rPr>
          <w:rFonts w:ascii="Times New Roman" w:hAnsi="Times New Roman" w:cs="Times New Roman"/>
        </w:rPr>
        <w:t xml:space="preserve">.2 </w:t>
      </w:r>
      <w:r w:rsidRPr="003A65B6">
        <w:rPr>
          <w:rFonts w:ascii="Times New Roman" w:hAnsi="Times New Roman" w:cs="Times New Roman"/>
        </w:rPr>
        <w:t>проводит подготовку населения</w:t>
      </w:r>
      <w:r w:rsidR="00DA75B8" w:rsidRPr="003A65B6">
        <w:rPr>
          <w:rFonts w:ascii="Times New Roman" w:hAnsi="Times New Roman" w:cs="Times New Roman"/>
        </w:rPr>
        <w:t xml:space="preserve">, проживающего на территории муниципального образования </w:t>
      </w:r>
      <w:proofErr w:type="spellStart"/>
      <w:r w:rsidR="00D21E1F" w:rsidRPr="003A65B6">
        <w:rPr>
          <w:rFonts w:ascii="Times New Roman" w:hAnsi="Times New Roman" w:cs="Times New Roman"/>
        </w:rPr>
        <w:t>Бурлинский</w:t>
      </w:r>
      <w:proofErr w:type="spellEnd"/>
      <w:r w:rsidR="00D21E1F" w:rsidRPr="003A65B6">
        <w:rPr>
          <w:rFonts w:ascii="Times New Roman" w:hAnsi="Times New Roman" w:cs="Times New Roman"/>
        </w:rPr>
        <w:t xml:space="preserve"> </w:t>
      </w:r>
      <w:r w:rsidR="00DA75B8" w:rsidRPr="003A65B6">
        <w:rPr>
          <w:rFonts w:ascii="Times New Roman" w:hAnsi="Times New Roman" w:cs="Times New Roman"/>
        </w:rPr>
        <w:t xml:space="preserve">район, </w:t>
      </w:r>
      <w:r w:rsidRPr="003A65B6">
        <w:rPr>
          <w:rFonts w:ascii="Times New Roman" w:hAnsi="Times New Roman" w:cs="Times New Roman"/>
        </w:rPr>
        <w:t>в области гражданской обороны;</w:t>
      </w:r>
    </w:p>
    <w:p w:rsidR="00A65472" w:rsidRPr="003A65B6" w:rsidRDefault="00485405" w:rsidP="0021529F">
      <w:pPr>
        <w:ind w:firstLine="851"/>
        <w:jc w:val="both"/>
        <w:rPr>
          <w:rFonts w:ascii="Times New Roman" w:hAnsi="Times New Roman" w:cs="Times New Roman"/>
        </w:rPr>
      </w:pPr>
      <w:bookmarkStart w:id="9" w:name="sub_713"/>
      <w:bookmarkEnd w:id="8"/>
      <w:r w:rsidRPr="003A65B6">
        <w:rPr>
          <w:rFonts w:ascii="Times New Roman" w:hAnsi="Times New Roman" w:cs="Times New Roman"/>
        </w:rPr>
        <w:t>2.</w:t>
      </w:r>
      <w:r w:rsidR="00EE6F09" w:rsidRPr="003A65B6">
        <w:rPr>
          <w:rFonts w:ascii="Times New Roman" w:hAnsi="Times New Roman" w:cs="Times New Roman"/>
        </w:rPr>
        <w:t>3 создаёт</w:t>
      </w:r>
      <w:r w:rsidR="004B55C9" w:rsidRPr="003A65B6">
        <w:rPr>
          <w:rFonts w:ascii="Times New Roman" w:hAnsi="Times New Roman" w:cs="Times New Roman"/>
        </w:rPr>
        <w:t>, реконструирует</w:t>
      </w:r>
      <w:r w:rsidR="00EE6F09" w:rsidRPr="003A65B6">
        <w:rPr>
          <w:rFonts w:ascii="Times New Roman" w:hAnsi="Times New Roman" w:cs="Times New Roman"/>
        </w:rPr>
        <w:t xml:space="preserve"> и поддерживает в состоянии постоянной готовности к использованию муниципальную систему оповещения населения</w:t>
      </w:r>
      <w:r w:rsidR="004B55C9" w:rsidRPr="003A65B6">
        <w:rPr>
          <w:rFonts w:ascii="Times New Roman" w:hAnsi="Times New Roman" w:cs="Times New Roman"/>
        </w:rPr>
        <w:t>,</w:t>
      </w:r>
      <w:r w:rsidR="00EE6F09" w:rsidRPr="003A65B6">
        <w:rPr>
          <w:rFonts w:ascii="Times New Roman" w:hAnsi="Times New Roman" w:cs="Times New Roman"/>
        </w:rPr>
        <w:t xml:space="preserve"> </w:t>
      </w:r>
    </w:p>
    <w:p w:rsidR="00EE6F09" w:rsidRPr="003A65B6" w:rsidRDefault="00A65472" w:rsidP="0021529F">
      <w:pPr>
        <w:ind w:firstLine="851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 xml:space="preserve">2.4. </w:t>
      </w:r>
      <w:r w:rsidR="006A5746" w:rsidRPr="003A65B6">
        <w:rPr>
          <w:rFonts w:ascii="Times New Roman" w:hAnsi="Times New Roman" w:cs="Times New Roman"/>
        </w:rPr>
        <w:t xml:space="preserve">создают, сохраняют существующие объекты гражданской обороны и </w:t>
      </w:r>
      <w:r w:rsidR="0021529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A5746" w:rsidRPr="003A65B6">
        <w:rPr>
          <w:rFonts w:ascii="Times New Roman" w:hAnsi="Times New Roman" w:cs="Times New Roman"/>
        </w:rPr>
        <w:t>поддерживают их в состоянии постоянной готовности к использованию</w:t>
      </w:r>
      <w:r w:rsidR="00EE6F09" w:rsidRPr="003A65B6">
        <w:rPr>
          <w:rFonts w:ascii="Times New Roman" w:hAnsi="Times New Roman" w:cs="Times New Roman"/>
        </w:rPr>
        <w:t>;</w:t>
      </w:r>
    </w:p>
    <w:p w:rsidR="00EE6F09" w:rsidRPr="003A65B6" w:rsidRDefault="00485405" w:rsidP="0021529F">
      <w:pPr>
        <w:ind w:firstLine="851"/>
        <w:jc w:val="both"/>
        <w:rPr>
          <w:rFonts w:ascii="Times New Roman" w:hAnsi="Times New Roman" w:cs="Times New Roman"/>
        </w:rPr>
      </w:pPr>
      <w:bookmarkStart w:id="10" w:name="sub_714"/>
      <w:bookmarkEnd w:id="9"/>
      <w:r w:rsidRPr="003A65B6">
        <w:rPr>
          <w:rFonts w:ascii="Times New Roman" w:hAnsi="Times New Roman" w:cs="Times New Roman"/>
        </w:rPr>
        <w:t>2.</w:t>
      </w:r>
      <w:r w:rsidR="006A5746" w:rsidRPr="003A65B6">
        <w:rPr>
          <w:rFonts w:ascii="Times New Roman" w:hAnsi="Times New Roman" w:cs="Times New Roman"/>
        </w:rPr>
        <w:t>5</w:t>
      </w:r>
      <w:r w:rsidR="00EE6F09" w:rsidRPr="003A65B6">
        <w:rPr>
          <w:rFonts w:ascii="Times New Roman" w:hAnsi="Times New Roman" w:cs="Times New Roman"/>
        </w:rPr>
        <w:t xml:space="preserve"> провод</w:t>
      </w:r>
      <w:r w:rsidRPr="003A65B6">
        <w:rPr>
          <w:rFonts w:ascii="Times New Roman" w:hAnsi="Times New Roman" w:cs="Times New Roman"/>
        </w:rPr>
        <w:t>и</w:t>
      </w:r>
      <w:r w:rsidR="00EE6F09" w:rsidRPr="003A65B6">
        <w:rPr>
          <w:rFonts w:ascii="Times New Roman" w:hAnsi="Times New Roman" w:cs="Times New Roman"/>
        </w:rPr>
        <w:t>т мероприятия по подготовке к эвак</w:t>
      </w:r>
      <w:r w:rsidR="004B55C9" w:rsidRPr="003A65B6">
        <w:rPr>
          <w:rFonts w:ascii="Times New Roman" w:hAnsi="Times New Roman" w:cs="Times New Roman"/>
        </w:rPr>
        <w:t xml:space="preserve">уации населения, материальных, </w:t>
      </w:r>
      <w:r w:rsidR="00EE6F09" w:rsidRPr="003A65B6">
        <w:rPr>
          <w:rFonts w:ascii="Times New Roman" w:hAnsi="Times New Roman" w:cs="Times New Roman"/>
        </w:rPr>
        <w:t xml:space="preserve">культурных ценностей </w:t>
      </w:r>
      <w:r w:rsidR="004B55C9" w:rsidRPr="003A65B6">
        <w:rPr>
          <w:rFonts w:ascii="Times New Roman" w:hAnsi="Times New Roman" w:cs="Times New Roman"/>
        </w:rPr>
        <w:t xml:space="preserve">и архивных документов </w:t>
      </w:r>
      <w:r w:rsidR="00EE6F09" w:rsidRPr="003A65B6">
        <w:rPr>
          <w:rFonts w:ascii="Times New Roman" w:hAnsi="Times New Roman" w:cs="Times New Roman"/>
        </w:rPr>
        <w:t>в безопасные районы;</w:t>
      </w:r>
    </w:p>
    <w:p w:rsidR="00EE6F09" w:rsidRPr="003A65B6" w:rsidRDefault="00485405" w:rsidP="0021529F">
      <w:pPr>
        <w:ind w:firstLine="851"/>
        <w:jc w:val="both"/>
        <w:rPr>
          <w:rFonts w:ascii="Times New Roman" w:hAnsi="Times New Roman" w:cs="Times New Roman"/>
        </w:rPr>
      </w:pPr>
      <w:bookmarkStart w:id="11" w:name="sub_715"/>
      <w:bookmarkEnd w:id="10"/>
      <w:r w:rsidRPr="003A65B6">
        <w:rPr>
          <w:rFonts w:ascii="Times New Roman" w:hAnsi="Times New Roman" w:cs="Times New Roman"/>
        </w:rPr>
        <w:t>2.</w:t>
      </w:r>
      <w:r w:rsidR="00FA7F4C" w:rsidRPr="003A65B6">
        <w:rPr>
          <w:rFonts w:ascii="Times New Roman" w:hAnsi="Times New Roman" w:cs="Times New Roman"/>
        </w:rPr>
        <w:t>6</w:t>
      </w:r>
      <w:r w:rsidR="00EE6F09" w:rsidRPr="003A65B6">
        <w:rPr>
          <w:rFonts w:ascii="Times New Roman" w:hAnsi="Times New Roman" w:cs="Times New Roman"/>
        </w:rPr>
        <w:t xml:space="preserve"> провод</w:t>
      </w:r>
      <w:r w:rsidRPr="003A65B6">
        <w:rPr>
          <w:rFonts w:ascii="Times New Roman" w:hAnsi="Times New Roman" w:cs="Times New Roman"/>
        </w:rPr>
        <w:t>и</w:t>
      </w:r>
      <w:r w:rsidR="00EE6F09" w:rsidRPr="003A65B6">
        <w:rPr>
          <w:rFonts w:ascii="Times New Roman" w:hAnsi="Times New Roman" w:cs="Times New Roman"/>
        </w:rPr>
        <w:t>т первоочередные мероприятия по поддержанию устойчивого функционирования организаций в военное время;</w:t>
      </w:r>
    </w:p>
    <w:p w:rsidR="00EE6F09" w:rsidRPr="003A65B6" w:rsidRDefault="00485405" w:rsidP="0021529F">
      <w:pPr>
        <w:ind w:firstLine="851"/>
        <w:jc w:val="both"/>
        <w:rPr>
          <w:rFonts w:ascii="Times New Roman" w:hAnsi="Times New Roman" w:cs="Times New Roman"/>
        </w:rPr>
      </w:pPr>
      <w:bookmarkStart w:id="12" w:name="sub_716"/>
      <w:bookmarkEnd w:id="11"/>
      <w:r w:rsidRPr="003A65B6">
        <w:rPr>
          <w:rFonts w:ascii="Times New Roman" w:hAnsi="Times New Roman" w:cs="Times New Roman"/>
        </w:rPr>
        <w:t>2.</w:t>
      </w:r>
      <w:r w:rsidR="00FA7F4C" w:rsidRPr="003A65B6">
        <w:rPr>
          <w:rFonts w:ascii="Times New Roman" w:hAnsi="Times New Roman" w:cs="Times New Roman"/>
        </w:rPr>
        <w:t>7</w:t>
      </w:r>
      <w:r w:rsidRPr="003A65B6">
        <w:rPr>
          <w:rFonts w:ascii="Times New Roman" w:hAnsi="Times New Roman" w:cs="Times New Roman"/>
        </w:rPr>
        <w:t xml:space="preserve"> </w:t>
      </w:r>
      <w:r w:rsidR="00EE6F09" w:rsidRPr="003A65B6">
        <w:rPr>
          <w:rFonts w:ascii="Times New Roman" w:hAnsi="Times New Roman" w:cs="Times New Roman"/>
        </w:rPr>
        <w:t>созда</w:t>
      </w:r>
      <w:r w:rsidRPr="003A65B6">
        <w:rPr>
          <w:rFonts w:ascii="Times New Roman" w:hAnsi="Times New Roman" w:cs="Times New Roman"/>
        </w:rPr>
        <w:t>ё</w:t>
      </w:r>
      <w:r w:rsidR="00EE6F09" w:rsidRPr="003A65B6">
        <w:rPr>
          <w:rFonts w:ascii="Times New Roman" w:hAnsi="Times New Roman" w:cs="Times New Roman"/>
        </w:rPr>
        <w:t>т и содерж</w:t>
      </w:r>
      <w:r w:rsidRPr="003A65B6">
        <w:rPr>
          <w:rFonts w:ascii="Times New Roman" w:hAnsi="Times New Roman" w:cs="Times New Roman"/>
        </w:rPr>
        <w:t>и</w:t>
      </w:r>
      <w:r w:rsidR="00EE6F09" w:rsidRPr="003A65B6">
        <w:rPr>
          <w:rFonts w:ascii="Times New Roman" w:hAnsi="Times New Roman" w:cs="Times New Roman"/>
        </w:rPr>
        <w:t>т в целях гражданской обороны запасы продовольствия, медицинских средств индивидуальной защиты и иных средств;</w:t>
      </w:r>
    </w:p>
    <w:p w:rsidR="00EE6F09" w:rsidRPr="003A65B6" w:rsidRDefault="00485405" w:rsidP="0021529F">
      <w:pPr>
        <w:ind w:firstLine="851"/>
        <w:jc w:val="both"/>
        <w:rPr>
          <w:rFonts w:ascii="Times New Roman" w:hAnsi="Times New Roman" w:cs="Times New Roman"/>
        </w:rPr>
      </w:pPr>
      <w:bookmarkStart w:id="13" w:name="sub_717"/>
      <w:bookmarkEnd w:id="12"/>
      <w:r w:rsidRPr="003A65B6">
        <w:rPr>
          <w:rFonts w:ascii="Times New Roman" w:hAnsi="Times New Roman" w:cs="Times New Roman"/>
        </w:rPr>
        <w:t>2.</w:t>
      </w:r>
      <w:r w:rsidR="00FA7F4C" w:rsidRPr="003A65B6">
        <w:rPr>
          <w:rFonts w:ascii="Times New Roman" w:hAnsi="Times New Roman" w:cs="Times New Roman"/>
        </w:rPr>
        <w:t>8</w:t>
      </w:r>
      <w:r w:rsidRPr="003A65B6">
        <w:rPr>
          <w:rFonts w:ascii="Times New Roman" w:hAnsi="Times New Roman" w:cs="Times New Roman"/>
        </w:rPr>
        <w:t xml:space="preserve"> </w:t>
      </w:r>
      <w:r w:rsidR="00EE6F09" w:rsidRPr="003A65B6">
        <w:rPr>
          <w:rFonts w:ascii="Times New Roman" w:hAnsi="Times New Roman" w:cs="Times New Roman"/>
        </w:rPr>
        <w:t>обеспечива</w:t>
      </w:r>
      <w:r w:rsidRPr="003A65B6">
        <w:rPr>
          <w:rFonts w:ascii="Times New Roman" w:hAnsi="Times New Roman" w:cs="Times New Roman"/>
        </w:rPr>
        <w:t>е</w:t>
      </w:r>
      <w:r w:rsidR="00EE6F09" w:rsidRPr="003A65B6">
        <w:rPr>
          <w:rFonts w:ascii="Times New Roman" w:hAnsi="Times New Roman" w:cs="Times New Roman"/>
        </w:rPr>
        <w:t xml:space="preserve">т </w:t>
      </w:r>
      <w:r w:rsidR="00487220" w:rsidRPr="003A65B6">
        <w:rPr>
          <w:rFonts w:ascii="Times New Roman" w:hAnsi="Times New Roman" w:cs="Times New Roman"/>
        </w:rPr>
        <w:t xml:space="preserve">и осуществляет </w:t>
      </w:r>
      <w:r w:rsidR="00EE6F09" w:rsidRPr="003A65B6">
        <w:rPr>
          <w:rFonts w:ascii="Times New Roman" w:hAnsi="Times New Roman" w:cs="Times New Roman"/>
        </w:rPr>
        <w:t>своевременное оповещение населения</w:t>
      </w:r>
      <w:r w:rsidR="00487220" w:rsidRPr="003A65B6">
        <w:rPr>
          <w:rFonts w:ascii="Times New Roman" w:hAnsi="Times New Roman" w:cs="Times New Roman"/>
        </w:rPr>
        <w:t xml:space="preserve"> </w:t>
      </w:r>
      <w:r w:rsidR="00EE6F09" w:rsidRPr="003A65B6">
        <w:rPr>
          <w:rFonts w:ascii="Times New Roman" w:hAnsi="Times New Roman" w:cs="Times New Roman"/>
        </w:rPr>
        <w:t>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EE6F09" w:rsidRPr="003A65B6" w:rsidRDefault="00485405" w:rsidP="0021529F">
      <w:pPr>
        <w:ind w:firstLine="851"/>
        <w:jc w:val="both"/>
        <w:rPr>
          <w:rFonts w:ascii="Times New Roman" w:hAnsi="Times New Roman" w:cs="Times New Roman"/>
        </w:rPr>
      </w:pPr>
      <w:bookmarkStart w:id="14" w:name="sub_718"/>
      <w:bookmarkEnd w:id="13"/>
      <w:r w:rsidRPr="003A65B6">
        <w:rPr>
          <w:rFonts w:ascii="Times New Roman" w:hAnsi="Times New Roman" w:cs="Times New Roman"/>
        </w:rPr>
        <w:t>2.</w:t>
      </w:r>
      <w:r w:rsidR="00FA7F4C" w:rsidRPr="003A65B6">
        <w:rPr>
          <w:rFonts w:ascii="Times New Roman" w:hAnsi="Times New Roman" w:cs="Times New Roman"/>
        </w:rPr>
        <w:t>9</w:t>
      </w:r>
      <w:r w:rsidRPr="003A65B6">
        <w:rPr>
          <w:rFonts w:ascii="Times New Roman" w:hAnsi="Times New Roman" w:cs="Times New Roman"/>
        </w:rPr>
        <w:t xml:space="preserve"> </w:t>
      </w:r>
      <w:r w:rsidR="00487220" w:rsidRPr="003A65B6">
        <w:rPr>
          <w:rFonts w:ascii="Times New Roman" w:hAnsi="Times New Roman" w:cs="Times New Roman"/>
        </w:rPr>
        <w:t xml:space="preserve">в пределах своих полномочий </w:t>
      </w:r>
      <w:r w:rsidR="00EE6F09" w:rsidRPr="003A65B6">
        <w:rPr>
          <w:rFonts w:ascii="Times New Roman" w:hAnsi="Times New Roman" w:cs="Times New Roman"/>
        </w:rPr>
        <w:t>созда</w:t>
      </w:r>
      <w:r w:rsidRPr="003A65B6">
        <w:rPr>
          <w:rFonts w:ascii="Times New Roman" w:hAnsi="Times New Roman" w:cs="Times New Roman"/>
        </w:rPr>
        <w:t>ё</w:t>
      </w:r>
      <w:r w:rsidR="00EE6F09" w:rsidRPr="003A65B6">
        <w:rPr>
          <w:rFonts w:ascii="Times New Roman" w:hAnsi="Times New Roman" w:cs="Times New Roman"/>
        </w:rPr>
        <w:t>т и поддержива</w:t>
      </w:r>
      <w:r w:rsidRPr="003A65B6">
        <w:rPr>
          <w:rFonts w:ascii="Times New Roman" w:hAnsi="Times New Roman" w:cs="Times New Roman"/>
        </w:rPr>
        <w:t>е</w:t>
      </w:r>
      <w:r w:rsidR="00EE6F09" w:rsidRPr="003A65B6">
        <w:rPr>
          <w:rFonts w:ascii="Times New Roman" w:hAnsi="Times New Roman" w:cs="Times New Roman"/>
        </w:rPr>
        <w:t>т в состоянии готовности силы и средства гражданской обороны, необходимые для решения вопросов местного значения;</w:t>
      </w:r>
    </w:p>
    <w:p w:rsidR="00EE6F09" w:rsidRPr="003A65B6" w:rsidRDefault="00485405" w:rsidP="0021529F">
      <w:pPr>
        <w:ind w:firstLine="851"/>
        <w:jc w:val="both"/>
        <w:rPr>
          <w:rFonts w:ascii="Times New Roman" w:hAnsi="Times New Roman" w:cs="Times New Roman"/>
        </w:rPr>
      </w:pPr>
      <w:bookmarkStart w:id="15" w:name="sub_719"/>
      <w:bookmarkEnd w:id="14"/>
      <w:r w:rsidRPr="003A65B6">
        <w:rPr>
          <w:rFonts w:ascii="Times New Roman" w:hAnsi="Times New Roman" w:cs="Times New Roman"/>
        </w:rPr>
        <w:t>2.</w:t>
      </w:r>
      <w:r w:rsidR="00FA7F4C" w:rsidRPr="003A65B6">
        <w:rPr>
          <w:rFonts w:ascii="Times New Roman" w:hAnsi="Times New Roman" w:cs="Times New Roman"/>
        </w:rPr>
        <w:t>10</w:t>
      </w:r>
      <w:r w:rsidRPr="003A65B6">
        <w:rPr>
          <w:rFonts w:ascii="Times New Roman" w:hAnsi="Times New Roman" w:cs="Times New Roman"/>
        </w:rPr>
        <w:t xml:space="preserve"> </w:t>
      </w:r>
      <w:r w:rsidR="00EE6F09" w:rsidRPr="003A65B6">
        <w:rPr>
          <w:rFonts w:ascii="Times New Roman" w:hAnsi="Times New Roman" w:cs="Times New Roman"/>
        </w:rPr>
        <w:t>определя</w:t>
      </w:r>
      <w:r w:rsidRPr="003A65B6">
        <w:rPr>
          <w:rFonts w:ascii="Times New Roman" w:hAnsi="Times New Roman" w:cs="Times New Roman"/>
        </w:rPr>
        <w:t>е</w:t>
      </w:r>
      <w:r w:rsidR="00EE6F09" w:rsidRPr="003A65B6">
        <w:rPr>
          <w:rFonts w:ascii="Times New Roman" w:hAnsi="Times New Roman" w:cs="Times New Roman"/>
        </w:rPr>
        <w:t>т перечень организаций, обеспечивающих выполнение мероприятий местного уровня по гражданской обороне.</w:t>
      </w:r>
    </w:p>
    <w:p w:rsidR="00487220" w:rsidRPr="003A65B6" w:rsidRDefault="00487220" w:rsidP="0021529F">
      <w:pPr>
        <w:ind w:firstLine="851"/>
        <w:jc w:val="both"/>
        <w:rPr>
          <w:rFonts w:ascii="Times New Roman" w:hAnsi="Times New Roman" w:cs="Times New Roman"/>
        </w:rPr>
      </w:pPr>
    </w:p>
    <w:bookmarkEnd w:id="15"/>
    <w:p w:rsidR="009E3393" w:rsidRPr="003A65B6" w:rsidRDefault="00485405" w:rsidP="0021529F">
      <w:pPr>
        <w:pStyle w:val="21"/>
        <w:shd w:val="clear" w:color="auto" w:fill="auto"/>
        <w:tabs>
          <w:tab w:val="left" w:pos="1111"/>
        </w:tabs>
        <w:spacing w:before="0" w:after="332" w:line="240" w:lineRule="auto"/>
        <w:rPr>
          <w:sz w:val="24"/>
          <w:szCs w:val="24"/>
        </w:rPr>
      </w:pPr>
      <w:r w:rsidRPr="003A65B6">
        <w:rPr>
          <w:color w:val="000000"/>
          <w:sz w:val="24"/>
          <w:szCs w:val="24"/>
          <w:lang w:eastAsia="ru-RU" w:bidi="ru-RU"/>
        </w:rPr>
        <w:t>3. </w:t>
      </w:r>
      <w:r w:rsidR="009E3393" w:rsidRPr="003A65B6">
        <w:rPr>
          <w:color w:val="000000"/>
          <w:sz w:val="24"/>
          <w:szCs w:val="24"/>
          <w:lang w:eastAsia="ru-RU" w:bidi="ru-RU"/>
        </w:rPr>
        <w:t>Мероприятия по гражданской обороне</w:t>
      </w:r>
      <w:bookmarkEnd w:id="7"/>
    </w:p>
    <w:p w:rsidR="009E3393" w:rsidRPr="003A65B6" w:rsidRDefault="00036CBC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Органы местного самоуправления</w:t>
      </w:r>
      <w:r w:rsidR="00485405" w:rsidRPr="003A65B6">
        <w:rPr>
          <w:rFonts w:ascii="Times New Roman" w:hAnsi="Times New Roman" w:cs="Times New Roman"/>
        </w:rPr>
        <w:t xml:space="preserve"> </w:t>
      </w:r>
      <w:r w:rsidR="00D21E1F" w:rsidRPr="003A65B6">
        <w:rPr>
          <w:rFonts w:ascii="Times New Roman" w:hAnsi="Times New Roman" w:cs="Times New Roman"/>
        </w:rPr>
        <w:t xml:space="preserve">Бурлинского </w:t>
      </w:r>
      <w:r w:rsidR="00485405" w:rsidRPr="003A65B6">
        <w:rPr>
          <w:rFonts w:ascii="Times New Roman" w:hAnsi="Times New Roman" w:cs="Times New Roman"/>
        </w:rPr>
        <w:t>район</w:t>
      </w:r>
      <w:r w:rsidR="0087320A" w:rsidRPr="003A65B6">
        <w:rPr>
          <w:rFonts w:ascii="Times New Roman" w:hAnsi="Times New Roman" w:cs="Times New Roman"/>
        </w:rPr>
        <w:t>а</w:t>
      </w:r>
      <w:r w:rsidR="00485405" w:rsidRPr="003A65B6">
        <w:rPr>
          <w:rFonts w:ascii="Times New Roman" w:hAnsi="Times New Roman" w:cs="Times New Roman"/>
        </w:rPr>
        <w:t xml:space="preserve"> </w:t>
      </w:r>
      <w:r w:rsidR="009E3393" w:rsidRPr="003A65B6">
        <w:rPr>
          <w:rFonts w:ascii="Times New Roman" w:hAnsi="Times New Roman" w:cs="Times New Roman"/>
        </w:rPr>
        <w:t xml:space="preserve">в целях решения задач в области гражданской обороны, </w:t>
      </w:r>
      <w:r w:rsidR="00485405" w:rsidRPr="003A65B6">
        <w:rPr>
          <w:rFonts w:ascii="Times New Roman" w:hAnsi="Times New Roman" w:cs="Times New Roman"/>
        </w:rPr>
        <w:t>в пределах своих</w:t>
      </w:r>
      <w:r w:rsidR="009E3393" w:rsidRPr="003A65B6">
        <w:rPr>
          <w:rFonts w:ascii="Times New Roman" w:hAnsi="Times New Roman" w:cs="Times New Roman"/>
        </w:rPr>
        <w:t xml:space="preserve"> полномочи</w:t>
      </w:r>
      <w:r w:rsidR="00485405" w:rsidRPr="003A65B6">
        <w:rPr>
          <w:rFonts w:ascii="Times New Roman" w:hAnsi="Times New Roman" w:cs="Times New Roman"/>
        </w:rPr>
        <w:t xml:space="preserve">й </w:t>
      </w:r>
      <w:r w:rsidR="009E3393" w:rsidRPr="003A65B6">
        <w:rPr>
          <w:rFonts w:ascii="Times New Roman" w:hAnsi="Times New Roman" w:cs="Times New Roman"/>
        </w:rPr>
        <w:t>планиру</w:t>
      </w:r>
      <w:r w:rsidR="00485405" w:rsidRPr="003A65B6">
        <w:rPr>
          <w:rFonts w:ascii="Times New Roman" w:hAnsi="Times New Roman" w:cs="Times New Roman"/>
        </w:rPr>
        <w:t>е</w:t>
      </w:r>
      <w:r w:rsidR="009E3393" w:rsidRPr="003A65B6">
        <w:rPr>
          <w:rFonts w:ascii="Times New Roman" w:hAnsi="Times New Roman" w:cs="Times New Roman"/>
        </w:rPr>
        <w:t>т и осуществля</w:t>
      </w:r>
      <w:r w:rsidR="00485405" w:rsidRPr="003A65B6">
        <w:rPr>
          <w:rFonts w:ascii="Times New Roman" w:hAnsi="Times New Roman" w:cs="Times New Roman"/>
        </w:rPr>
        <w:t>е</w:t>
      </w:r>
      <w:r w:rsidR="009E3393" w:rsidRPr="003A65B6">
        <w:rPr>
          <w:rFonts w:ascii="Times New Roman" w:hAnsi="Times New Roman" w:cs="Times New Roman"/>
        </w:rPr>
        <w:t xml:space="preserve">т </w:t>
      </w:r>
      <w:r w:rsidR="00485405" w:rsidRPr="003A65B6">
        <w:rPr>
          <w:rFonts w:ascii="Times New Roman" w:hAnsi="Times New Roman" w:cs="Times New Roman"/>
        </w:rPr>
        <w:t xml:space="preserve">следующие </w:t>
      </w:r>
      <w:r w:rsidR="009E3393" w:rsidRPr="003A65B6">
        <w:rPr>
          <w:rFonts w:ascii="Times New Roman" w:hAnsi="Times New Roman" w:cs="Times New Roman"/>
        </w:rPr>
        <w:t>мероприятия:</w:t>
      </w:r>
    </w:p>
    <w:p w:rsidR="0062716C" w:rsidRPr="003A65B6" w:rsidRDefault="0087320A" w:rsidP="0021529F">
      <w:pPr>
        <w:tabs>
          <w:tab w:val="left" w:pos="1312"/>
        </w:tabs>
        <w:ind w:firstLine="709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lastRenderedPageBreak/>
        <w:t>3.1</w:t>
      </w:r>
      <w:r w:rsidR="0062716C" w:rsidRPr="003A65B6">
        <w:rPr>
          <w:rFonts w:ascii="Times New Roman" w:hAnsi="Times New Roman" w:cs="Times New Roman"/>
        </w:rPr>
        <w:t xml:space="preserve"> </w:t>
      </w:r>
      <w:r w:rsidR="000742BF" w:rsidRPr="003A65B6">
        <w:rPr>
          <w:rFonts w:ascii="Times New Roman" w:hAnsi="Times New Roman" w:cs="Times New Roman"/>
        </w:rPr>
        <w:t>о</w:t>
      </w:r>
      <w:r w:rsidR="002076DB" w:rsidRPr="003A65B6">
        <w:rPr>
          <w:rFonts w:ascii="Times New Roman" w:hAnsi="Times New Roman" w:cs="Times New Roman"/>
        </w:rPr>
        <w:t xml:space="preserve">тдел ГОЧС и МОБ работы  </w:t>
      </w:r>
      <w:r w:rsidR="0062716C" w:rsidRPr="003A65B6">
        <w:rPr>
          <w:rFonts w:ascii="Times New Roman" w:hAnsi="Times New Roman" w:cs="Times New Roman"/>
        </w:rPr>
        <w:t>выполня</w:t>
      </w:r>
      <w:r w:rsidR="002076DB" w:rsidRPr="003A65B6">
        <w:rPr>
          <w:rFonts w:ascii="Times New Roman" w:hAnsi="Times New Roman" w:cs="Times New Roman"/>
        </w:rPr>
        <w:t>ет</w:t>
      </w:r>
      <w:r w:rsidR="0062716C" w:rsidRPr="003A65B6">
        <w:rPr>
          <w:rFonts w:ascii="Times New Roman" w:hAnsi="Times New Roman" w:cs="Times New Roman"/>
        </w:rPr>
        <w:t xml:space="preserve"> мероприятия по подготовке населения в области гражданской обороны: </w:t>
      </w:r>
    </w:p>
    <w:p w:rsidR="00A91B30" w:rsidRPr="003A65B6" w:rsidRDefault="00A91B30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 xml:space="preserve">организация и подготовка населения </w:t>
      </w:r>
      <w:r w:rsidR="0062716C" w:rsidRPr="003A65B6">
        <w:rPr>
          <w:rFonts w:ascii="Times New Roman" w:hAnsi="Times New Roman" w:cs="Times New Roman"/>
        </w:rPr>
        <w:t xml:space="preserve">Бурлинского </w:t>
      </w:r>
      <w:r w:rsidR="00EB389C" w:rsidRPr="003A65B6">
        <w:rPr>
          <w:rFonts w:ascii="Times New Roman" w:hAnsi="Times New Roman" w:cs="Times New Roman"/>
        </w:rPr>
        <w:t>района</w:t>
      </w:r>
      <w:r w:rsidRPr="003A65B6">
        <w:rPr>
          <w:rFonts w:ascii="Times New Roman" w:hAnsi="Times New Roman" w:cs="Times New Roman"/>
        </w:rPr>
        <w:t xml:space="preserve">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A91B30" w:rsidRPr="003A65B6" w:rsidRDefault="00A91B30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 xml:space="preserve">подготовка личного состава формирований и служб </w:t>
      </w:r>
      <w:r w:rsidR="0062716C" w:rsidRPr="003A65B6">
        <w:rPr>
          <w:rFonts w:ascii="Times New Roman" w:hAnsi="Times New Roman" w:cs="Times New Roman"/>
        </w:rPr>
        <w:t xml:space="preserve">Бурлинского </w:t>
      </w:r>
      <w:r w:rsidR="00EB389C" w:rsidRPr="003A65B6">
        <w:rPr>
          <w:rFonts w:ascii="Times New Roman" w:hAnsi="Times New Roman" w:cs="Times New Roman"/>
        </w:rPr>
        <w:t>района</w:t>
      </w:r>
      <w:r w:rsidRPr="003A65B6">
        <w:rPr>
          <w:rFonts w:ascii="Times New Roman" w:hAnsi="Times New Roman" w:cs="Times New Roman"/>
        </w:rPr>
        <w:t>;</w:t>
      </w:r>
    </w:p>
    <w:p w:rsidR="00EB389C" w:rsidRPr="003A65B6" w:rsidRDefault="00EB389C" w:rsidP="0021529F">
      <w:pPr>
        <w:ind w:firstLine="760"/>
        <w:jc w:val="both"/>
        <w:rPr>
          <w:rFonts w:ascii="Times New Roman" w:hAnsi="Times New Roman" w:cs="Times New Roman"/>
          <w:color w:val="auto"/>
        </w:rPr>
      </w:pPr>
      <w:r w:rsidRPr="003A65B6">
        <w:rPr>
          <w:rFonts w:ascii="Times New Roman" w:hAnsi="Times New Roman" w:cs="Times New Roman"/>
          <w:color w:val="auto"/>
        </w:rPr>
        <w:t>проведение учений и тренировок по гражданской обороне;</w:t>
      </w:r>
    </w:p>
    <w:p w:rsidR="00EB389C" w:rsidRPr="003A65B6" w:rsidRDefault="00EB389C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 xml:space="preserve">организационно-методическое руководство и </w:t>
      </w:r>
      <w:proofErr w:type="gramStart"/>
      <w:r w:rsidRPr="003A65B6">
        <w:rPr>
          <w:rFonts w:ascii="Times New Roman" w:hAnsi="Times New Roman" w:cs="Times New Roman"/>
        </w:rPr>
        <w:t>контроль за</w:t>
      </w:r>
      <w:proofErr w:type="gramEnd"/>
      <w:r w:rsidRPr="003A65B6">
        <w:rPr>
          <w:rFonts w:ascii="Times New Roman" w:hAnsi="Times New Roman" w:cs="Times New Roman"/>
        </w:rPr>
        <w:t xml:space="preserve"> подготовкой работников, личного состава формирований и служб организаций, находящихся на территориях </w:t>
      </w:r>
      <w:r w:rsidR="0047434F" w:rsidRPr="003A65B6">
        <w:rPr>
          <w:rFonts w:ascii="Times New Roman" w:hAnsi="Times New Roman" w:cs="Times New Roman"/>
        </w:rPr>
        <w:t xml:space="preserve">Бурлинского </w:t>
      </w:r>
      <w:r w:rsidR="0087320A" w:rsidRPr="003A65B6">
        <w:rPr>
          <w:rFonts w:ascii="Times New Roman" w:hAnsi="Times New Roman" w:cs="Times New Roman"/>
        </w:rPr>
        <w:t>района;</w:t>
      </w:r>
    </w:p>
    <w:p w:rsidR="00EB389C" w:rsidRPr="003A65B6" w:rsidRDefault="00EB389C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 xml:space="preserve">обеспечение повышения квалификации должностных лиц и работников гражданской обороны </w:t>
      </w:r>
      <w:r w:rsidR="0047434F" w:rsidRPr="003A65B6">
        <w:rPr>
          <w:rFonts w:ascii="Times New Roman" w:hAnsi="Times New Roman" w:cs="Times New Roman"/>
        </w:rPr>
        <w:t xml:space="preserve">Бурлинского </w:t>
      </w:r>
      <w:r w:rsidR="0087320A" w:rsidRPr="003A65B6">
        <w:rPr>
          <w:rFonts w:ascii="Times New Roman" w:hAnsi="Times New Roman" w:cs="Times New Roman"/>
        </w:rPr>
        <w:t xml:space="preserve">района </w:t>
      </w:r>
      <w:r w:rsidRPr="003A65B6">
        <w:rPr>
          <w:rFonts w:ascii="Times New Roman" w:hAnsi="Times New Roman" w:cs="Times New Roman"/>
        </w:rPr>
        <w:t>в образовательных учреждениях дополнительного профессионального образования, имеющих соответствующую лицензию;</w:t>
      </w:r>
    </w:p>
    <w:p w:rsidR="00EB389C" w:rsidRPr="003A65B6" w:rsidRDefault="00EB389C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пропаганда знаний в области гражданской обороны.</w:t>
      </w:r>
    </w:p>
    <w:p w:rsidR="00EB389C" w:rsidRPr="003A65B6" w:rsidRDefault="0087320A" w:rsidP="0021529F">
      <w:pPr>
        <w:pStyle w:val="a5"/>
        <w:ind w:left="0" w:firstLine="72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3.2</w:t>
      </w:r>
      <w:r w:rsidR="006F7093" w:rsidRPr="003A65B6">
        <w:rPr>
          <w:rFonts w:ascii="Times New Roman" w:hAnsi="Times New Roman" w:cs="Times New Roman"/>
        </w:rPr>
        <w:t xml:space="preserve"> </w:t>
      </w:r>
      <w:r w:rsidR="000742BF" w:rsidRPr="003A65B6">
        <w:rPr>
          <w:rFonts w:ascii="Times New Roman" w:hAnsi="Times New Roman" w:cs="Times New Roman"/>
        </w:rPr>
        <w:t>о</w:t>
      </w:r>
      <w:r w:rsidR="002076DB" w:rsidRPr="003A65B6">
        <w:rPr>
          <w:rFonts w:ascii="Times New Roman" w:hAnsi="Times New Roman" w:cs="Times New Roman"/>
        </w:rPr>
        <w:t xml:space="preserve">тдел ГОЧС и МОБ работы, единая дежурно-диспетчерская служба </w:t>
      </w:r>
      <w:r w:rsidR="006F7093" w:rsidRPr="003A65B6">
        <w:rPr>
          <w:rFonts w:ascii="Times New Roman" w:hAnsi="Times New Roman" w:cs="Times New Roman"/>
        </w:rPr>
        <w:t xml:space="preserve">выполняют мероприятия </w:t>
      </w:r>
      <w:r w:rsidR="00C12F25" w:rsidRPr="003A65B6">
        <w:rPr>
          <w:rFonts w:ascii="Times New Roman" w:hAnsi="Times New Roman" w:cs="Times New Roman"/>
        </w:rPr>
        <w:t xml:space="preserve"> п</w:t>
      </w:r>
      <w:r w:rsidR="00EB389C" w:rsidRPr="003A65B6">
        <w:rPr>
          <w:rFonts w:ascii="Times New Roman" w:hAnsi="Times New Roman" w:cs="Times New Roman"/>
        </w:rPr>
        <w:t>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EB389C" w:rsidRPr="003A65B6" w:rsidRDefault="00EB389C" w:rsidP="0021529F">
      <w:pPr>
        <w:ind w:firstLine="72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EB389C" w:rsidRPr="003A65B6" w:rsidRDefault="00EB389C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EB389C" w:rsidRPr="003A65B6" w:rsidRDefault="00EB389C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EB389C" w:rsidRPr="003A65B6" w:rsidRDefault="00EB389C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сбор информации в области гражданской обороны и обмен ею.</w:t>
      </w:r>
    </w:p>
    <w:p w:rsidR="009E3393" w:rsidRPr="003A65B6" w:rsidRDefault="0087320A" w:rsidP="0021529F">
      <w:pPr>
        <w:tabs>
          <w:tab w:val="left" w:pos="1267"/>
        </w:tabs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3.3</w:t>
      </w:r>
      <w:r w:rsidR="0087326A" w:rsidRPr="003A65B6">
        <w:rPr>
          <w:rFonts w:ascii="Times New Roman" w:hAnsi="Times New Roman" w:cs="Times New Roman"/>
        </w:rPr>
        <w:t xml:space="preserve"> </w:t>
      </w:r>
      <w:r w:rsidR="000742BF" w:rsidRPr="003A65B6">
        <w:rPr>
          <w:rFonts w:ascii="Times New Roman" w:hAnsi="Times New Roman" w:cs="Times New Roman"/>
        </w:rPr>
        <w:t>э</w:t>
      </w:r>
      <w:r w:rsidR="0087326A" w:rsidRPr="003A65B6">
        <w:rPr>
          <w:rFonts w:ascii="Times New Roman" w:hAnsi="Times New Roman" w:cs="Times New Roman"/>
        </w:rPr>
        <w:t xml:space="preserve">вакуационная комиссия выполняет мероприятия </w:t>
      </w:r>
      <w:r w:rsidR="00C12F25" w:rsidRPr="003A65B6">
        <w:rPr>
          <w:rFonts w:ascii="Times New Roman" w:hAnsi="Times New Roman" w:cs="Times New Roman"/>
        </w:rPr>
        <w:t>п</w:t>
      </w:r>
      <w:r w:rsidR="009E3393" w:rsidRPr="003A65B6">
        <w:rPr>
          <w:rFonts w:ascii="Times New Roman" w:hAnsi="Times New Roman" w:cs="Times New Roman"/>
        </w:rPr>
        <w:t>о эвакуации населения, материальных и культурных ценностей в безопасные районы:</w:t>
      </w:r>
    </w:p>
    <w:p w:rsidR="006651ED" w:rsidRPr="003A65B6" w:rsidRDefault="006651ED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организация планирования, подготовки и проведения мероприятий по эвак</w:t>
      </w:r>
      <w:r w:rsidR="00487220" w:rsidRPr="003A65B6">
        <w:rPr>
          <w:rFonts w:ascii="Times New Roman" w:hAnsi="Times New Roman" w:cs="Times New Roman"/>
        </w:rPr>
        <w:t xml:space="preserve">уации населения, материальных, </w:t>
      </w:r>
      <w:r w:rsidRPr="003A65B6">
        <w:rPr>
          <w:rFonts w:ascii="Times New Roman" w:hAnsi="Times New Roman" w:cs="Times New Roman"/>
        </w:rPr>
        <w:t xml:space="preserve">культурных ценностей </w:t>
      </w:r>
      <w:r w:rsidR="00487220" w:rsidRPr="003A65B6">
        <w:rPr>
          <w:rFonts w:ascii="Times New Roman" w:hAnsi="Times New Roman" w:cs="Times New Roman"/>
        </w:rPr>
        <w:t xml:space="preserve">и архивных документов </w:t>
      </w:r>
      <w:r w:rsidRPr="003A65B6">
        <w:rPr>
          <w:rFonts w:ascii="Times New Roman" w:hAnsi="Times New Roman" w:cs="Times New Roman"/>
        </w:rPr>
        <w:t>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6651ED" w:rsidRPr="003A65B6" w:rsidRDefault="006651ED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подготовка безопасных районов для размещения населения, материальных и культурных ценностей, подлежащих эвакуации;</w:t>
      </w:r>
    </w:p>
    <w:p w:rsidR="006651ED" w:rsidRPr="003A65B6" w:rsidRDefault="006651ED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создание и организация деятельности эвакуационных органов, а также подготовка их личного состава.</w:t>
      </w:r>
    </w:p>
    <w:p w:rsidR="009E3393" w:rsidRPr="003A65B6" w:rsidRDefault="0087320A" w:rsidP="0021529F">
      <w:pPr>
        <w:tabs>
          <w:tab w:val="left" w:pos="1267"/>
        </w:tabs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3.4</w:t>
      </w:r>
      <w:r w:rsidR="0071576C" w:rsidRPr="003A65B6">
        <w:rPr>
          <w:rFonts w:ascii="Times New Roman" w:hAnsi="Times New Roman" w:cs="Times New Roman"/>
        </w:rPr>
        <w:t xml:space="preserve"> </w:t>
      </w:r>
      <w:r w:rsidR="000742BF" w:rsidRPr="003A65B6">
        <w:rPr>
          <w:rFonts w:ascii="Times New Roman" w:hAnsi="Times New Roman" w:cs="Times New Roman"/>
        </w:rPr>
        <w:t>о</w:t>
      </w:r>
      <w:r w:rsidR="0071576C" w:rsidRPr="003A65B6">
        <w:rPr>
          <w:rFonts w:ascii="Times New Roman" w:hAnsi="Times New Roman" w:cs="Times New Roman"/>
        </w:rPr>
        <w:t>тдел ГОЧС и МОБ работы</w:t>
      </w:r>
      <w:r w:rsidR="004621F1" w:rsidRPr="003A65B6">
        <w:rPr>
          <w:rFonts w:ascii="Times New Roman" w:hAnsi="Times New Roman" w:cs="Times New Roman"/>
        </w:rPr>
        <w:t xml:space="preserve"> </w:t>
      </w:r>
      <w:r w:rsidR="0071576C" w:rsidRPr="003A65B6">
        <w:rPr>
          <w:rFonts w:ascii="Times New Roman" w:hAnsi="Times New Roman" w:cs="Times New Roman"/>
        </w:rPr>
        <w:t xml:space="preserve">выполняет мероприятия </w:t>
      </w:r>
      <w:r w:rsidR="00C12F25" w:rsidRPr="003A65B6">
        <w:rPr>
          <w:rFonts w:ascii="Times New Roman" w:hAnsi="Times New Roman" w:cs="Times New Roman"/>
        </w:rPr>
        <w:t>п</w:t>
      </w:r>
      <w:r w:rsidR="009E3393" w:rsidRPr="003A65B6">
        <w:rPr>
          <w:rFonts w:ascii="Times New Roman" w:hAnsi="Times New Roman" w:cs="Times New Roman"/>
        </w:rPr>
        <w:t>о предоставлению населению средств индивидуальной и коллективной защиты:</w:t>
      </w:r>
    </w:p>
    <w:p w:rsidR="006651ED" w:rsidRPr="003A65B6" w:rsidRDefault="006651ED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6651ED" w:rsidRPr="003A65B6" w:rsidRDefault="006651ED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:rsidR="006651ED" w:rsidRPr="003A65B6" w:rsidRDefault="006651ED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приспособление в мирное время и при переводе гражданской обороны с мирного на военное время заглубленных помещений, метрополитенов и других сооружений подземного пространства для укрытия населения;</w:t>
      </w:r>
    </w:p>
    <w:p w:rsidR="006651ED" w:rsidRPr="003A65B6" w:rsidRDefault="006651ED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планирование и организация строительства недостающих защитных сооружений гражданской обороны в военное время;</w:t>
      </w:r>
    </w:p>
    <w:p w:rsidR="006651ED" w:rsidRPr="003A65B6" w:rsidRDefault="006651ED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обеспечение укрытия населения в защитных сооружениях гражданской обороны, заглубленных помещениях и других сооружениях подземного пространства;</w:t>
      </w:r>
    </w:p>
    <w:p w:rsidR="006651ED" w:rsidRPr="003A65B6" w:rsidRDefault="006651ED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6651ED" w:rsidRPr="003A65B6" w:rsidRDefault="006651ED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 xml:space="preserve">обеспечение выдачи населению средств индивидуальной защиты и предоставления </w:t>
      </w:r>
      <w:r w:rsidRPr="003A65B6">
        <w:rPr>
          <w:rFonts w:ascii="Times New Roman" w:hAnsi="Times New Roman" w:cs="Times New Roman"/>
        </w:rPr>
        <w:lastRenderedPageBreak/>
        <w:t>средств коллективной защиты в установленные сроки.</w:t>
      </w:r>
    </w:p>
    <w:p w:rsidR="006651ED" w:rsidRPr="003A65B6" w:rsidRDefault="00BA0090" w:rsidP="0021529F">
      <w:pPr>
        <w:pStyle w:val="a5"/>
        <w:numPr>
          <w:ilvl w:val="1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</w:rPr>
      </w:pPr>
      <w:proofErr w:type="gramStart"/>
      <w:r w:rsidRPr="003A65B6">
        <w:rPr>
          <w:rFonts w:ascii="Times New Roman" w:hAnsi="Times New Roman" w:cs="Times New Roman"/>
        </w:rPr>
        <w:t xml:space="preserve">отдел ГОЧС и МОБ работы, организации и учреждения района </w:t>
      </w:r>
      <w:r w:rsidR="004621F1" w:rsidRPr="003A65B6">
        <w:rPr>
          <w:rFonts w:ascii="Times New Roman" w:hAnsi="Times New Roman" w:cs="Times New Roman"/>
        </w:rPr>
        <w:t xml:space="preserve"> </w:t>
      </w:r>
      <w:r w:rsidR="00AA4BB4" w:rsidRPr="003A65B6">
        <w:rPr>
          <w:rFonts w:ascii="Times New Roman" w:hAnsi="Times New Roman" w:cs="Times New Roman"/>
        </w:rPr>
        <w:t>выполняют мероприятия</w:t>
      </w:r>
      <w:r w:rsidR="00C12F25" w:rsidRPr="003A65B6">
        <w:rPr>
          <w:rFonts w:ascii="Times New Roman" w:hAnsi="Times New Roman" w:cs="Times New Roman"/>
        </w:rPr>
        <w:t xml:space="preserve"> п</w:t>
      </w:r>
      <w:r w:rsidR="006651ED" w:rsidRPr="003A65B6">
        <w:rPr>
          <w:rFonts w:ascii="Times New Roman" w:hAnsi="Times New Roman" w:cs="Times New Roman"/>
        </w:rPr>
        <w:t>о световой и другим видам маскировки:</w:t>
      </w:r>
      <w:proofErr w:type="gramEnd"/>
    </w:p>
    <w:p w:rsidR="006651ED" w:rsidRPr="003A65B6" w:rsidRDefault="006651ED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определение перечня объектов, подлежащих маскировке;</w:t>
      </w:r>
    </w:p>
    <w:p w:rsidR="006651ED" w:rsidRPr="003A65B6" w:rsidRDefault="006651ED" w:rsidP="0021529F">
      <w:pPr>
        <w:ind w:firstLine="760"/>
        <w:jc w:val="both"/>
        <w:rPr>
          <w:rFonts w:ascii="Times New Roman" w:hAnsi="Times New Roman" w:cs="Times New Roman"/>
        </w:rPr>
      </w:pPr>
      <w:proofErr w:type="gramStart"/>
      <w:r w:rsidRPr="003A65B6">
        <w:rPr>
          <w:rFonts w:ascii="Times New Roman" w:hAnsi="Times New Roman" w:cs="Times New Roman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</w:t>
      </w:r>
      <w:r w:rsidR="00CB7866" w:rsidRPr="003A65B6">
        <w:rPr>
          <w:rFonts w:ascii="Times New Roman" w:hAnsi="Times New Roman" w:cs="Times New Roman"/>
        </w:rPr>
        <w:t>товой и другим видам маскировки.</w:t>
      </w:r>
      <w:proofErr w:type="gramEnd"/>
    </w:p>
    <w:p w:rsidR="009E3393" w:rsidRPr="003A65B6" w:rsidRDefault="00B36A5A" w:rsidP="0021529F">
      <w:pPr>
        <w:pStyle w:val="a5"/>
        <w:numPr>
          <w:ilvl w:val="1"/>
          <w:numId w:val="8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руководители спасательных служб района</w:t>
      </w:r>
      <w:r w:rsidR="00370987" w:rsidRPr="003A65B6">
        <w:rPr>
          <w:rFonts w:ascii="Times New Roman" w:hAnsi="Times New Roman" w:cs="Times New Roman"/>
        </w:rPr>
        <w:t xml:space="preserve"> </w:t>
      </w:r>
      <w:r w:rsidR="00B10AAA" w:rsidRPr="003A65B6">
        <w:rPr>
          <w:rFonts w:ascii="Times New Roman" w:hAnsi="Times New Roman" w:cs="Times New Roman"/>
        </w:rPr>
        <w:t xml:space="preserve">(по согласованию) </w:t>
      </w:r>
      <w:r w:rsidR="00370987" w:rsidRPr="003A65B6">
        <w:rPr>
          <w:rFonts w:ascii="Times New Roman" w:hAnsi="Times New Roman" w:cs="Times New Roman"/>
        </w:rPr>
        <w:t>выполняют мероприятия</w:t>
      </w:r>
      <w:r w:rsidR="00C12F25" w:rsidRPr="003A65B6">
        <w:rPr>
          <w:rFonts w:ascii="Times New Roman" w:hAnsi="Times New Roman" w:cs="Times New Roman"/>
        </w:rPr>
        <w:t xml:space="preserve"> п</w:t>
      </w:r>
      <w:r w:rsidR="009E3393" w:rsidRPr="003A65B6">
        <w:rPr>
          <w:rFonts w:ascii="Times New Roman" w:hAnsi="Times New Roman" w:cs="Times New Roman"/>
        </w:rPr>
        <w:t>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6F628C" w:rsidRPr="003A65B6" w:rsidRDefault="006F628C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создание, оснащение и подготовка необходимых сил и сре</w:t>
      </w:r>
      <w:proofErr w:type="gramStart"/>
      <w:r w:rsidRPr="003A65B6">
        <w:rPr>
          <w:rFonts w:ascii="Times New Roman" w:hAnsi="Times New Roman" w:cs="Times New Roman"/>
        </w:rPr>
        <w:t>дств гр</w:t>
      </w:r>
      <w:proofErr w:type="gramEnd"/>
      <w:r w:rsidRPr="003A65B6">
        <w:rPr>
          <w:rFonts w:ascii="Times New Roman" w:hAnsi="Times New Roman" w:cs="Times New Roman"/>
        </w:rPr>
        <w:t>ажданской обороны и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планирование их действий;</w:t>
      </w:r>
    </w:p>
    <w:p w:rsidR="006F628C" w:rsidRPr="003A65B6" w:rsidRDefault="006F628C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</w:t>
      </w:r>
      <w:proofErr w:type="gramStart"/>
      <w:r w:rsidRPr="003A65B6">
        <w:rPr>
          <w:rFonts w:ascii="Times New Roman" w:hAnsi="Times New Roman" w:cs="Times New Roman"/>
        </w:rPr>
        <w:t>дств дл</w:t>
      </w:r>
      <w:proofErr w:type="gramEnd"/>
      <w:r w:rsidRPr="003A65B6">
        <w:rPr>
          <w:rFonts w:ascii="Times New Roman" w:hAnsi="Times New Roman" w:cs="Times New Roman"/>
        </w:rPr>
        <w:t>я всестороннего обеспечения аварийно-спасательных и других неотложных работ.</w:t>
      </w:r>
    </w:p>
    <w:p w:rsidR="009E3393" w:rsidRPr="003A65B6" w:rsidRDefault="00022A78" w:rsidP="0021529F">
      <w:pPr>
        <w:tabs>
          <w:tab w:val="left" w:pos="1254"/>
        </w:tabs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3.</w:t>
      </w:r>
      <w:r w:rsidR="00D74EE2" w:rsidRPr="003A65B6">
        <w:rPr>
          <w:rFonts w:ascii="Times New Roman" w:hAnsi="Times New Roman" w:cs="Times New Roman"/>
        </w:rPr>
        <w:t>7</w:t>
      </w:r>
      <w:r w:rsidR="00EE7BFD" w:rsidRPr="003A65B6">
        <w:rPr>
          <w:rFonts w:ascii="Times New Roman" w:hAnsi="Times New Roman" w:cs="Times New Roman"/>
        </w:rPr>
        <w:t xml:space="preserve"> </w:t>
      </w:r>
      <w:r w:rsidR="00ED4AE1" w:rsidRPr="003A65B6">
        <w:rPr>
          <w:rFonts w:ascii="Times New Roman" w:hAnsi="Times New Roman" w:cs="Times New Roman"/>
        </w:rPr>
        <w:t xml:space="preserve">эвакуационная комиссия, отдел ЖКХ, отдел архитектуры и строительства, </w:t>
      </w:r>
      <w:r w:rsidR="00EE7BFD" w:rsidRPr="003A65B6">
        <w:rPr>
          <w:rFonts w:ascii="Times New Roman" w:hAnsi="Times New Roman" w:cs="Times New Roman"/>
        </w:rPr>
        <w:t>У</w:t>
      </w:r>
      <w:r w:rsidR="00EE7BFD" w:rsidRPr="003A65B6">
        <w:rPr>
          <w:rFonts w:ascii="Times New Roman" w:hAnsi="Times New Roman" w:cs="Times New Roman"/>
          <w:spacing w:val="-7"/>
        </w:rPr>
        <w:t>прав</w:t>
      </w:r>
      <w:r w:rsidR="00EE7BFD" w:rsidRPr="003A65B6">
        <w:rPr>
          <w:rFonts w:ascii="Times New Roman" w:hAnsi="Times New Roman" w:cs="Times New Roman"/>
          <w:spacing w:val="-7"/>
        </w:rPr>
        <w:softHyphen/>
        <w:t>ле</w:t>
      </w:r>
      <w:r w:rsidR="00EE7BFD" w:rsidRPr="003A65B6">
        <w:rPr>
          <w:rFonts w:ascii="Times New Roman" w:hAnsi="Times New Roman" w:cs="Times New Roman"/>
          <w:spacing w:val="-7"/>
        </w:rPr>
        <w:softHyphen/>
        <w:t>ние по эко</w:t>
      </w:r>
      <w:r w:rsidR="00EE7BFD" w:rsidRPr="003A65B6">
        <w:rPr>
          <w:rFonts w:ascii="Times New Roman" w:hAnsi="Times New Roman" w:cs="Times New Roman"/>
          <w:spacing w:val="-7"/>
        </w:rPr>
        <w:softHyphen/>
        <w:t>но</w:t>
      </w:r>
      <w:r w:rsidR="00EE7BFD" w:rsidRPr="003A65B6">
        <w:rPr>
          <w:rFonts w:ascii="Times New Roman" w:hAnsi="Times New Roman" w:cs="Times New Roman"/>
          <w:spacing w:val="-7"/>
        </w:rPr>
        <w:softHyphen/>
        <w:t>ми</w:t>
      </w:r>
      <w:r w:rsidR="00EE7BFD" w:rsidRPr="003A65B6">
        <w:rPr>
          <w:rFonts w:ascii="Times New Roman" w:hAnsi="Times New Roman" w:cs="Times New Roman"/>
          <w:spacing w:val="-7"/>
        </w:rPr>
        <w:softHyphen/>
        <w:t>че</w:t>
      </w:r>
      <w:r w:rsidR="00EE7BFD" w:rsidRPr="003A65B6">
        <w:rPr>
          <w:rFonts w:ascii="Times New Roman" w:hAnsi="Times New Roman" w:cs="Times New Roman"/>
          <w:spacing w:val="-7"/>
        </w:rPr>
        <w:softHyphen/>
        <w:t>ско</w:t>
      </w:r>
      <w:r w:rsidR="00EE7BFD" w:rsidRPr="003A65B6">
        <w:rPr>
          <w:rFonts w:ascii="Times New Roman" w:hAnsi="Times New Roman" w:cs="Times New Roman"/>
          <w:spacing w:val="-7"/>
        </w:rPr>
        <w:softHyphen/>
        <w:t>му раз</w:t>
      </w:r>
      <w:r w:rsidR="00EE7BFD" w:rsidRPr="003A65B6">
        <w:rPr>
          <w:rFonts w:ascii="Times New Roman" w:hAnsi="Times New Roman" w:cs="Times New Roman"/>
          <w:spacing w:val="-7"/>
        </w:rPr>
        <w:softHyphen/>
        <w:t>ви</w:t>
      </w:r>
      <w:r w:rsidR="00EE7BFD" w:rsidRPr="003A65B6">
        <w:rPr>
          <w:rFonts w:ascii="Times New Roman" w:hAnsi="Times New Roman" w:cs="Times New Roman"/>
          <w:spacing w:val="-7"/>
        </w:rPr>
        <w:softHyphen/>
        <w:t>тию, иму</w:t>
      </w:r>
      <w:r w:rsidR="00EE7BFD" w:rsidRPr="003A65B6">
        <w:rPr>
          <w:rFonts w:ascii="Times New Roman" w:hAnsi="Times New Roman" w:cs="Times New Roman"/>
          <w:spacing w:val="-7"/>
        </w:rPr>
        <w:softHyphen/>
        <w:t>ще</w:t>
      </w:r>
      <w:r w:rsidR="00EE7BFD" w:rsidRPr="003A65B6">
        <w:rPr>
          <w:rFonts w:ascii="Times New Roman" w:hAnsi="Times New Roman" w:cs="Times New Roman"/>
          <w:spacing w:val="-7"/>
        </w:rPr>
        <w:softHyphen/>
        <w:t>ствен</w:t>
      </w:r>
      <w:r w:rsidR="00EE7BFD" w:rsidRPr="003A65B6">
        <w:rPr>
          <w:rFonts w:ascii="Times New Roman" w:hAnsi="Times New Roman" w:cs="Times New Roman"/>
          <w:spacing w:val="-7"/>
        </w:rPr>
        <w:softHyphen/>
        <w:t>ным и зе</w:t>
      </w:r>
      <w:r w:rsidR="00EE7BFD" w:rsidRPr="003A65B6">
        <w:rPr>
          <w:rFonts w:ascii="Times New Roman" w:hAnsi="Times New Roman" w:cs="Times New Roman"/>
          <w:spacing w:val="-7"/>
        </w:rPr>
        <w:softHyphen/>
        <w:t>мель</w:t>
      </w:r>
      <w:r w:rsidR="00EE7BFD" w:rsidRPr="003A65B6">
        <w:rPr>
          <w:rFonts w:ascii="Times New Roman" w:hAnsi="Times New Roman" w:cs="Times New Roman"/>
          <w:spacing w:val="-7"/>
        </w:rPr>
        <w:softHyphen/>
        <w:t>ным от</w:t>
      </w:r>
      <w:r w:rsidR="00EE7BFD" w:rsidRPr="003A65B6">
        <w:rPr>
          <w:rFonts w:ascii="Times New Roman" w:hAnsi="Times New Roman" w:cs="Times New Roman"/>
          <w:spacing w:val="-7"/>
        </w:rPr>
        <w:softHyphen/>
        <w:t>но</w:t>
      </w:r>
      <w:r w:rsidR="00EE7BFD" w:rsidRPr="003A65B6">
        <w:rPr>
          <w:rFonts w:ascii="Times New Roman" w:hAnsi="Times New Roman" w:cs="Times New Roman"/>
          <w:spacing w:val="-7"/>
        </w:rPr>
        <w:softHyphen/>
        <w:t>ше</w:t>
      </w:r>
      <w:r w:rsidR="00EE7BFD" w:rsidRPr="003A65B6">
        <w:rPr>
          <w:rFonts w:ascii="Times New Roman" w:hAnsi="Times New Roman" w:cs="Times New Roman"/>
          <w:spacing w:val="-7"/>
        </w:rPr>
        <w:softHyphen/>
        <w:t>ни</w:t>
      </w:r>
      <w:r w:rsidR="00EE7BFD" w:rsidRPr="003A65B6">
        <w:rPr>
          <w:rFonts w:ascii="Times New Roman" w:hAnsi="Times New Roman" w:cs="Times New Roman"/>
          <w:spacing w:val="-7"/>
        </w:rPr>
        <w:softHyphen/>
        <w:t>ям</w:t>
      </w:r>
      <w:r w:rsidR="00ED4AE1" w:rsidRPr="003A65B6">
        <w:rPr>
          <w:rFonts w:ascii="Times New Roman" w:hAnsi="Times New Roman" w:cs="Times New Roman"/>
          <w:spacing w:val="-7"/>
        </w:rPr>
        <w:t>,</w:t>
      </w:r>
      <w:r w:rsidR="000442C4" w:rsidRPr="003A65B6">
        <w:rPr>
          <w:rFonts w:ascii="Times New Roman" w:hAnsi="Times New Roman" w:cs="Times New Roman"/>
          <w:spacing w:val="-7"/>
        </w:rPr>
        <w:t xml:space="preserve"> </w:t>
      </w:r>
      <w:r w:rsidR="00ED4AE1" w:rsidRPr="003A65B6">
        <w:rPr>
          <w:rFonts w:ascii="Times New Roman" w:hAnsi="Times New Roman" w:cs="Times New Roman"/>
        </w:rPr>
        <w:t>о</w:t>
      </w:r>
      <w:r w:rsidR="00ED4AE1" w:rsidRPr="003A65B6">
        <w:rPr>
          <w:rStyle w:val="ad"/>
          <w:rFonts w:ascii="Times New Roman" w:hAnsi="Times New Roman" w:cs="Times New Roman"/>
          <w:i w:val="0"/>
          <w:shd w:val="clear" w:color="auto" w:fill="FCFDFD"/>
        </w:rPr>
        <w:t>т</w:t>
      </w:r>
      <w:r w:rsidR="00ED4AE1" w:rsidRPr="003A65B6">
        <w:rPr>
          <w:rStyle w:val="ad"/>
          <w:rFonts w:ascii="Times New Roman" w:hAnsi="Times New Roman" w:cs="Times New Roman"/>
          <w:i w:val="0"/>
          <w:shd w:val="clear" w:color="auto" w:fill="FCFDFD"/>
        </w:rPr>
        <w:softHyphen/>
        <w:t>де</w:t>
      </w:r>
      <w:r w:rsidR="00ED4AE1" w:rsidRPr="003A65B6">
        <w:rPr>
          <w:rStyle w:val="ad"/>
          <w:rFonts w:ascii="Times New Roman" w:hAnsi="Times New Roman" w:cs="Times New Roman"/>
          <w:i w:val="0"/>
          <w:shd w:val="clear" w:color="auto" w:fill="FCFDFD"/>
        </w:rPr>
        <w:softHyphen/>
        <w:t>л по ин</w:t>
      </w:r>
      <w:r w:rsidR="00ED4AE1" w:rsidRPr="003A65B6">
        <w:rPr>
          <w:rStyle w:val="ad"/>
          <w:rFonts w:ascii="Times New Roman" w:hAnsi="Times New Roman" w:cs="Times New Roman"/>
          <w:i w:val="0"/>
          <w:shd w:val="clear" w:color="auto" w:fill="FCFDFD"/>
        </w:rPr>
        <w:softHyphen/>
        <w:t>фор</w:t>
      </w:r>
      <w:r w:rsidR="00ED4AE1" w:rsidRPr="003A65B6">
        <w:rPr>
          <w:rStyle w:val="ad"/>
          <w:rFonts w:ascii="Times New Roman" w:hAnsi="Times New Roman" w:cs="Times New Roman"/>
          <w:i w:val="0"/>
          <w:shd w:val="clear" w:color="auto" w:fill="FCFDFD"/>
        </w:rPr>
        <w:softHyphen/>
        <w:t>ма</w:t>
      </w:r>
      <w:r w:rsidR="00ED4AE1" w:rsidRPr="003A65B6">
        <w:rPr>
          <w:rStyle w:val="ad"/>
          <w:rFonts w:ascii="Times New Roman" w:hAnsi="Times New Roman" w:cs="Times New Roman"/>
          <w:i w:val="0"/>
          <w:shd w:val="clear" w:color="auto" w:fill="FCFDFD"/>
        </w:rPr>
        <w:softHyphen/>
        <w:t>ци</w:t>
      </w:r>
      <w:r w:rsidR="00ED4AE1" w:rsidRPr="003A65B6">
        <w:rPr>
          <w:rStyle w:val="ad"/>
          <w:rFonts w:ascii="Times New Roman" w:hAnsi="Times New Roman" w:cs="Times New Roman"/>
          <w:i w:val="0"/>
          <w:shd w:val="clear" w:color="auto" w:fill="FCFDFD"/>
        </w:rPr>
        <w:softHyphen/>
        <w:t>он</w:t>
      </w:r>
      <w:r w:rsidR="00ED4AE1" w:rsidRPr="003A65B6">
        <w:rPr>
          <w:rStyle w:val="ad"/>
          <w:rFonts w:ascii="Times New Roman" w:hAnsi="Times New Roman" w:cs="Times New Roman"/>
          <w:i w:val="0"/>
          <w:shd w:val="clear" w:color="auto" w:fill="FCFDFD"/>
        </w:rPr>
        <w:softHyphen/>
        <w:t>ной по</w:t>
      </w:r>
      <w:r w:rsidR="00ED4AE1" w:rsidRPr="003A65B6">
        <w:rPr>
          <w:rStyle w:val="ad"/>
          <w:rFonts w:ascii="Times New Roman" w:hAnsi="Times New Roman" w:cs="Times New Roman"/>
          <w:i w:val="0"/>
          <w:shd w:val="clear" w:color="auto" w:fill="FCFDFD"/>
        </w:rPr>
        <w:softHyphen/>
        <w:t>ли</w:t>
      </w:r>
      <w:r w:rsidR="00ED4AE1" w:rsidRPr="003A65B6">
        <w:rPr>
          <w:rStyle w:val="ad"/>
          <w:rFonts w:ascii="Times New Roman" w:hAnsi="Times New Roman" w:cs="Times New Roman"/>
          <w:i w:val="0"/>
          <w:shd w:val="clear" w:color="auto" w:fill="FCFDFD"/>
        </w:rPr>
        <w:softHyphen/>
        <w:t>ти</w:t>
      </w:r>
      <w:r w:rsidR="00ED4AE1" w:rsidRPr="003A65B6">
        <w:rPr>
          <w:rStyle w:val="ad"/>
          <w:rFonts w:ascii="Times New Roman" w:hAnsi="Times New Roman" w:cs="Times New Roman"/>
          <w:i w:val="0"/>
          <w:shd w:val="clear" w:color="auto" w:fill="FCFDFD"/>
        </w:rPr>
        <w:softHyphen/>
        <w:t>ке и свя</w:t>
      </w:r>
      <w:r w:rsidR="00ED4AE1" w:rsidRPr="003A65B6">
        <w:rPr>
          <w:rStyle w:val="ad"/>
          <w:rFonts w:ascii="Times New Roman" w:hAnsi="Times New Roman" w:cs="Times New Roman"/>
          <w:i w:val="0"/>
          <w:shd w:val="clear" w:color="auto" w:fill="FCFDFD"/>
        </w:rPr>
        <w:softHyphen/>
        <w:t>зям с об</w:t>
      </w:r>
      <w:r w:rsidR="00ED4AE1" w:rsidRPr="003A65B6">
        <w:rPr>
          <w:rStyle w:val="ad"/>
          <w:rFonts w:ascii="Times New Roman" w:hAnsi="Times New Roman" w:cs="Times New Roman"/>
          <w:i w:val="0"/>
          <w:shd w:val="clear" w:color="auto" w:fill="FCFDFD"/>
        </w:rPr>
        <w:softHyphen/>
        <w:t>ще</w:t>
      </w:r>
      <w:r w:rsidR="00ED4AE1" w:rsidRPr="003A65B6">
        <w:rPr>
          <w:rStyle w:val="ad"/>
          <w:rFonts w:ascii="Times New Roman" w:hAnsi="Times New Roman" w:cs="Times New Roman"/>
          <w:i w:val="0"/>
          <w:shd w:val="clear" w:color="auto" w:fill="FCFDFD"/>
        </w:rPr>
        <w:softHyphen/>
        <w:t>ствен</w:t>
      </w:r>
      <w:r w:rsidR="00ED4AE1" w:rsidRPr="003A65B6">
        <w:rPr>
          <w:rStyle w:val="ad"/>
          <w:rFonts w:ascii="Times New Roman" w:hAnsi="Times New Roman" w:cs="Times New Roman"/>
          <w:i w:val="0"/>
          <w:shd w:val="clear" w:color="auto" w:fill="FCFDFD"/>
        </w:rPr>
        <w:softHyphen/>
        <w:t>но</w:t>
      </w:r>
      <w:r w:rsidR="00ED4AE1" w:rsidRPr="003A65B6">
        <w:rPr>
          <w:rStyle w:val="ad"/>
          <w:rFonts w:ascii="Times New Roman" w:hAnsi="Times New Roman" w:cs="Times New Roman"/>
          <w:i w:val="0"/>
          <w:shd w:val="clear" w:color="auto" w:fill="FCFDFD"/>
        </w:rPr>
        <w:softHyphen/>
        <w:t>стью</w:t>
      </w:r>
      <w:r w:rsidR="00ED4AE1" w:rsidRPr="003A65B6">
        <w:rPr>
          <w:rFonts w:ascii="Times New Roman" w:hAnsi="Times New Roman" w:cs="Times New Roman"/>
        </w:rPr>
        <w:t xml:space="preserve"> </w:t>
      </w:r>
      <w:r w:rsidR="00EE7BFD" w:rsidRPr="003A65B6">
        <w:rPr>
          <w:rFonts w:ascii="Times New Roman" w:hAnsi="Times New Roman" w:cs="Times New Roman"/>
          <w:spacing w:val="-7"/>
        </w:rPr>
        <w:t>выполняет мероприятия</w:t>
      </w:r>
      <w:r w:rsidR="00C12F25" w:rsidRPr="003A65B6">
        <w:rPr>
          <w:rFonts w:ascii="Times New Roman" w:hAnsi="Times New Roman" w:cs="Times New Roman"/>
        </w:rPr>
        <w:t xml:space="preserve"> п</w:t>
      </w:r>
      <w:r w:rsidR="009E3393" w:rsidRPr="003A65B6">
        <w:rPr>
          <w:rFonts w:ascii="Times New Roman" w:hAnsi="Times New Roman" w:cs="Times New Roman"/>
        </w:rPr>
        <w:t>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0A2AE3" w:rsidRPr="003A65B6" w:rsidRDefault="000A2AE3" w:rsidP="0021529F">
      <w:pPr>
        <w:ind w:firstLine="74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планирование и организация основных видов первоочередного жизнеобеспечения населения;</w:t>
      </w:r>
    </w:p>
    <w:p w:rsidR="000A2AE3" w:rsidRPr="003A65B6" w:rsidRDefault="000A2AE3" w:rsidP="0021529F">
      <w:pPr>
        <w:ind w:firstLine="74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0A2AE3" w:rsidRPr="003A65B6" w:rsidRDefault="000A2AE3" w:rsidP="0021529F">
      <w:pPr>
        <w:ind w:firstLine="74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нормированное снабжение населения продовольственными и непродовольственными товарами;</w:t>
      </w:r>
    </w:p>
    <w:p w:rsidR="000A2AE3" w:rsidRPr="003A65B6" w:rsidRDefault="000A2AE3" w:rsidP="0021529F">
      <w:pPr>
        <w:ind w:firstLine="74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предоставление населению коммунально-бытовых услуг;</w:t>
      </w:r>
    </w:p>
    <w:p w:rsidR="000A2AE3" w:rsidRPr="003A65B6" w:rsidRDefault="000A2AE3" w:rsidP="0021529F">
      <w:pPr>
        <w:ind w:firstLine="74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проведение санитарно-гигиенических и противоэпидемических мероприятий среди пострадавшего населения;</w:t>
      </w:r>
    </w:p>
    <w:p w:rsidR="000A2AE3" w:rsidRPr="003A65B6" w:rsidRDefault="000A2AE3" w:rsidP="0021529F">
      <w:pPr>
        <w:ind w:firstLine="74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проведение лечебно-эвакуационных мероприятий;</w:t>
      </w:r>
    </w:p>
    <w:p w:rsidR="000A2AE3" w:rsidRPr="003A65B6" w:rsidRDefault="000A2AE3" w:rsidP="0021529F">
      <w:pPr>
        <w:ind w:firstLine="74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оказание населению первой помощи;</w:t>
      </w:r>
    </w:p>
    <w:p w:rsidR="000A2AE3" w:rsidRPr="003A65B6" w:rsidRDefault="000A2AE3" w:rsidP="0021529F">
      <w:pPr>
        <w:ind w:firstLine="74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определение численности населения, оставшегося без жилья;</w:t>
      </w:r>
    </w:p>
    <w:p w:rsidR="000A2AE3" w:rsidRPr="003A65B6" w:rsidRDefault="000A2AE3" w:rsidP="0021529F">
      <w:pPr>
        <w:ind w:firstLine="74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0A2AE3" w:rsidRPr="003A65B6" w:rsidRDefault="000A2AE3" w:rsidP="0021529F">
      <w:pPr>
        <w:ind w:firstLine="74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0A2AE3" w:rsidRPr="003A65B6" w:rsidRDefault="000A2AE3" w:rsidP="0021529F">
      <w:pPr>
        <w:ind w:firstLine="74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предоставление населению информационно-психологической поддержки.</w:t>
      </w:r>
    </w:p>
    <w:p w:rsidR="009E3393" w:rsidRPr="003A65B6" w:rsidRDefault="00022A78" w:rsidP="0021529F">
      <w:pPr>
        <w:tabs>
          <w:tab w:val="left" w:pos="1306"/>
        </w:tabs>
        <w:ind w:firstLine="709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3.</w:t>
      </w:r>
      <w:r w:rsidR="00D74EE2" w:rsidRPr="003A65B6">
        <w:rPr>
          <w:rFonts w:ascii="Times New Roman" w:hAnsi="Times New Roman" w:cs="Times New Roman"/>
        </w:rPr>
        <w:t>8</w:t>
      </w:r>
      <w:r w:rsidR="00EE7BFD" w:rsidRPr="003A65B6">
        <w:rPr>
          <w:rFonts w:ascii="Times New Roman" w:hAnsi="Times New Roman" w:cs="Times New Roman"/>
        </w:rPr>
        <w:t xml:space="preserve"> </w:t>
      </w:r>
      <w:r w:rsidR="00076C22" w:rsidRPr="003A65B6">
        <w:rPr>
          <w:rFonts w:ascii="Times New Roman" w:hAnsi="Times New Roman" w:cs="Times New Roman"/>
        </w:rPr>
        <w:t>о</w:t>
      </w:r>
      <w:r w:rsidR="00EE7BFD" w:rsidRPr="003A65B6">
        <w:rPr>
          <w:rFonts w:ascii="Times New Roman" w:hAnsi="Times New Roman" w:cs="Times New Roman"/>
        </w:rPr>
        <w:t>тдел ГОЧС и МОБ работы</w:t>
      </w:r>
      <w:r w:rsidR="00076C22" w:rsidRPr="003A65B6">
        <w:rPr>
          <w:rFonts w:ascii="Times New Roman" w:hAnsi="Times New Roman" w:cs="Times New Roman"/>
        </w:rPr>
        <w:t>, совместно с 78 ПСЧ 9 ПСО ФПС ГПС ГУ МЧС России по Алтайскому краю и ПЧ ГПС № 8; 9; 10</w:t>
      </w:r>
      <w:r w:rsidR="00EE7BFD" w:rsidRPr="003A65B6">
        <w:rPr>
          <w:rFonts w:ascii="Times New Roman" w:hAnsi="Times New Roman" w:cs="Times New Roman"/>
        </w:rPr>
        <w:t xml:space="preserve">  </w:t>
      </w:r>
      <w:r w:rsidR="00EE7BFD" w:rsidRPr="003A65B6">
        <w:rPr>
          <w:rFonts w:ascii="Times New Roman" w:hAnsi="Times New Roman"/>
        </w:rPr>
        <w:t>(по согласованию) выполня</w:t>
      </w:r>
      <w:r w:rsidR="009C5D4D" w:rsidRPr="003A65B6">
        <w:rPr>
          <w:rFonts w:ascii="Times New Roman" w:hAnsi="Times New Roman"/>
        </w:rPr>
        <w:t>ют</w:t>
      </w:r>
      <w:r w:rsidR="00EE7BFD" w:rsidRPr="003A65B6">
        <w:rPr>
          <w:rFonts w:ascii="Times New Roman" w:hAnsi="Times New Roman"/>
        </w:rPr>
        <w:t xml:space="preserve"> мероприятия </w:t>
      </w:r>
      <w:r w:rsidR="00C12F25" w:rsidRPr="003A65B6">
        <w:rPr>
          <w:rFonts w:ascii="Times New Roman" w:hAnsi="Times New Roman" w:cs="Times New Roman"/>
        </w:rPr>
        <w:t>п</w:t>
      </w:r>
      <w:r w:rsidR="009E3393" w:rsidRPr="003A65B6">
        <w:rPr>
          <w:rFonts w:ascii="Times New Roman" w:hAnsi="Times New Roman" w:cs="Times New Roman"/>
        </w:rPr>
        <w:t>о борьбе с пожарами, возникшими при военных конфликтах или вследствие этих конфликтов:</w:t>
      </w:r>
    </w:p>
    <w:p w:rsidR="000A2AE3" w:rsidRPr="003A65B6" w:rsidRDefault="000A2AE3" w:rsidP="0021529F">
      <w:pPr>
        <w:ind w:firstLine="74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0A2AE3" w:rsidRPr="003A65B6" w:rsidRDefault="000A2AE3" w:rsidP="0021529F">
      <w:pPr>
        <w:ind w:firstLine="74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организация тушения пожаров в районах проведения аварийно-спасательных и других неотложных работ и в организациях, отнесенных в установленном порядке к категориям по гражданской обороне, в военное время;</w:t>
      </w:r>
    </w:p>
    <w:p w:rsidR="000A2AE3" w:rsidRPr="003A65B6" w:rsidRDefault="000A2AE3" w:rsidP="0021529F">
      <w:pPr>
        <w:ind w:firstLine="74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заблаговременное создание запасов химических реагентов для тушения пожаров.</w:t>
      </w:r>
    </w:p>
    <w:p w:rsidR="009E3393" w:rsidRPr="003A65B6" w:rsidRDefault="00ED53E9" w:rsidP="0021529F">
      <w:pPr>
        <w:tabs>
          <w:tab w:val="left" w:pos="1546"/>
        </w:tabs>
        <w:ind w:firstLine="709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3.</w:t>
      </w:r>
      <w:r w:rsidR="00E55E3B" w:rsidRPr="003A65B6">
        <w:rPr>
          <w:rFonts w:ascii="Times New Roman" w:hAnsi="Times New Roman" w:cs="Times New Roman"/>
        </w:rPr>
        <w:t xml:space="preserve">9 </w:t>
      </w:r>
      <w:r w:rsidR="000442C4" w:rsidRPr="003A65B6">
        <w:rPr>
          <w:rFonts w:ascii="Times New Roman" w:hAnsi="Times New Roman" w:cs="Times New Roman"/>
        </w:rPr>
        <w:t>отдел ГОЧС и МОБ работы, совместно с  ф</w:t>
      </w:r>
      <w:r w:rsidR="00E55E3B" w:rsidRPr="003A65B6">
        <w:rPr>
          <w:rFonts w:ascii="Times New Roman" w:hAnsi="Times New Roman" w:cs="Times New Roman"/>
        </w:rPr>
        <w:t>илиал</w:t>
      </w:r>
      <w:r w:rsidR="000442C4" w:rsidRPr="003A65B6">
        <w:rPr>
          <w:rFonts w:ascii="Times New Roman" w:hAnsi="Times New Roman" w:cs="Times New Roman"/>
        </w:rPr>
        <w:t>ом</w:t>
      </w:r>
      <w:r w:rsidR="00E55E3B" w:rsidRPr="003A65B6">
        <w:rPr>
          <w:rFonts w:ascii="Times New Roman" w:hAnsi="Times New Roman" w:cs="Times New Roman"/>
        </w:rPr>
        <w:t xml:space="preserve"> ФБУЗ «Центр гигиены и эпидемиологии в Алтайском крае</w:t>
      </w:r>
      <w:r w:rsidR="000604C6" w:rsidRPr="003A65B6">
        <w:rPr>
          <w:rFonts w:ascii="Times New Roman" w:hAnsi="Times New Roman" w:cs="Times New Roman"/>
        </w:rPr>
        <w:t xml:space="preserve"> в городах Славгород и </w:t>
      </w:r>
      <w:proofErr w:type="gramStart"/>
      <w:r w:rsidR="000604C6" w:rsidRPr="003A65B6">
        <w:rPr>
          <w:rFonts w:ascii="Times New Roman" w:hAnsi="Times New Roman" w:cs="Times New Roman"/>
        </w:rPr>
        <w:t>Яровое</w:t>
      </w:r>
      <w:proofErr w:type="gramEnd"/>
      <w:r w:rsidR="000604C6" w:rsidRPr="003A65B6">
        <w:rPr>
          <w:rFonts w:ascii="Times New Roman" w:hAnsi="Times New Roman" w:cs="Times New Roman"/>
        </w:rPr>
        <w:t xml:space="preserve">, </w:t>
      </w:r>
      <w:proofErr w:type="spellStart"/>
      <w:r w:rsidR="000604C6" w:rsidRPr="003A65B6">
        <w:rPr>
          <w:rFonts w:ascii="Times New Roman" w:hAnsi="Times New Roman" w:cs="Times New Roman"/>
        </w:rPr>
        <w:t>Бурлинском</w:t>
      </w:r>
      <w:proofErr w:type="spellEnd"/>
      <w:r w:rsidR="000604C6" w:rsidRPr="003A65B6">
        <w:rPr>
          <w:rFonts w:ascii="Times New Roman" w:hAnsi="Times New Roman" w:cs="Times New Roman"/>
        </w:rPr>
        <w:t xml:space="preserve">, Немецком и </w:t>
      </w:r>
      <w:proofErr w:type="spellStart"/>
      <w:r w:rsidR="000604C6" w:rsidRPr="003A65B6">
        <w:rPr>
          <w:rFonts w:ascii="Times New Roman" w:hAnsi="Times New Roman" w:cs="Times New Roman"/>
        </w:rPr>
        <w:t>Хабарском</w:t>
      </w:r>
      <w:proofErr w:type="spellEnd"/>
      <w:r w:rsidR="000604C6" w:rsidRPr="003A65B6">
        <w:rPr>
          <w:rFonts w:ascii="Times New Roman" w:hAnsi="Times New Roman" w:cs="Times New Roman"/>
        </w:rPr>
        <w:t xml:space="preserve"> районах</w:t>
      </w:r>
      <w:r w:rsidR="000442C4" w:rsidRPr="003A65B6">
        <w:rPr>
          <w:rFonts w:ascii="Times New Roman" w:hAnsi="Times New Roman" w:cs="Times New Roman"/>
        </w:rPr>
        <w:t>»</w:t>
      </w:r>
      <w:r w:rsidR="00E55E3B" w:rsidRPr="003A65B6">
        <w:rPr>
          <w:rFonts w:ascii="Times New Roman" w:hAnsi="Times New Roman" w:cs="Times New Roman"/>
        </w:rPr>
        <w:t xml:space="preserve"> (по согласованию)</w:t>
      </w:r>
      <w:r w:rsidR="00322657" w:rsidRPr="003A65B6">
        <w:rPr>
          <w:rFonts w:ascii="Times New Roman" w:hAnsi="Times New Roman" w:cs="Times New Roman"/>
        </w:rPr>
        <w:t>,</w:t>
      </w:r>
      <w:r w:rsidR="00864F01" w:rsidRPr="003A65B6">
        <w:rPr>
          <w:rFonts w:ascii="Times New Roman" w:hAnsi="Times New Roman" w:cs="Times New Roman"/>
        </w:rPr>
        <w:t xml:space="preserve"> выполня</w:t>
      </w:r>
      <w:r w:rsidR="000442C4" w:rsidRPr="003A65B6">
        <w:rPr>
          <w:rFonts w:ascii="Times New Roman" w:hAnsi="Times New Roman" w:cs="Times New Roman"/>
        </w:rPr>
        <w:t>ют</w:t>
      </w:r>
      <w:r w:rsidR="00864F01" w:rsidRPr="003A65B6">
        <w:rPr>
          <w:rFonts w:ascii="Times New Roman" w:hAnsi="Times New Roman" w:cs="Times New Roman"/>
        </w:rPr>
        <w:t xml:space="preserve"> мероприятия</w:t>
      </w:r>
      <w:r w:rsidR="00C12F25" w:rsidRPr="003A65B6">
        <w:rPr>
          <w:rFonts w:ascii="Times New Roman" w:hAnsi="Times New Roman" w:cs="Times New Roman"/>
        </w:rPr>
        <w:t xml:space="preserve"> п</w:t>
      </w:r>
      <w:r w:rsidR="009E3393" w:rsidRPr="003A65B6">
        <w:rPr>
          <w:rFonts w:ascii="Times New Roman" w:hAnsi="Times New Roman" w:cs="Times New Roman"/>
        </w:rPr>
        <w:t xml:space="preserve">о обнаружению и </w:t>
      </w:r>
      <w:r w:rsidR="009E3393" w:rsidRPr="003A65B6">
        <w:rPr>
          <w:rFonts w:ascii="Times New Roman" w:hAnsi="Times New Roman" w:cs="Times New Roman"/>
        </w:rPr>
        <w:lastRenderedPageBreak/>
        <w:t>обозначению районов, подвергшихся радиоактивному, химическому, биологическому и иному заражению (загрязнению):</w:t>
      </w:r>
    </w:p>
    <w:p w:rsidR="000A2AE3" w:rsidRPr="003A65B6" w:rsidRDefault="000A2AE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введение режимов радиационной защиты на территориях, подвергшихся радиоактивному загрязнению;</w:t>
      </w:r>
    </w:p>
    <w:p w:rsidR="000A2AE3" w:rsidRPr="003A65B6" w:rsidRDefault="000A2AE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9E3393" w:rsidRPr="003A65B6" w:rsidRDefault="00ED53E9" w:rsidP="0021529F">
      <w:pPr>
        <w:tabs>
          <w:tab w:val="left" w:pos="1433"/>
        </w:tabs>
        <w:ind w:firstLine="709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3.</w:t>
      </w:r>
      <w:r w:rsidR="00D74EE2" w:rsidRPr="003A65B6">
        <w:rPr>
          <w:rFonts w:ascii="Times New Roman" w:hAnsi="Times New Roman" w:cs="Times New Roman"/>
        </w:rPr>
        <w:t>10</w:t>
      </w:r>
      <w:r w:rsidR="000442C4" w:rsidRPr="003A65B6">
        <w:rPr>
          <w:rFonts w:ascii="Times New Roman" w:hAnsi="Times New Roman" w:cs="Times New Roman"/>
        </w:rPr>
        <w:t xml:space="preserve"> отдел ГОЧС и МОБ работы, совместно с  ф</w:t>
      </w:r>
      <w:r w:rsidR="00322657" w:rsidRPr="003A65B6">
        <w:rPr>
          <w:rFonts w:ascii="Times New Roman" w:hAnsi="Times New Roman" w:cs="Times New Roman"/>
        </w:rPr>
        <w:t>илиал</w:t>
      </w:r>
      <w:r w:rsidR="000442C4" w:rsidRPr="003A65B6">
        <w:rPr>
          <w:rFonts w:ascii="Times New Roman" w:hAnsi="Times New Roman" w:cs="Times New Roman"/>
        </w:rPr>
        <w:t>ом</w:t>
      </w:r>
      <w:r w:rsidR="00322657" w:rsidRPr="003A65B6">
        <w:rPr>
          <w:rFonts w:ascii="Times New Roman" w:hAnsi="Times New Roman" w:cs="Times New Roman"/>
        </w:rPr>
        <w:t xml:space="preserve"> ФБУЗ «Центр гигиены и эпидемиологии в Алтайском крае</w:t>
      </w:r>
      <w:r w:rsidR="000604C6" w:rsidRPr="003A65B6">
        <w:rPr>
          <w:rFonts w:ascii="Times New Roman" w:hAnsi="Times New Roman" w:cs="Times New Roman"/>
        </w:rPr>
        <w:t xml:space="preserve"> в городах Славгород и </w:t>
      </w:r>
      <w:proofErr w:type="gramStart"/>
      <w:r w:rsidR="000604C6" w:rsidRPr="003A65B6">
        <w:rPr>
          <w:rFonts w:ascii="Times New Roman" w:hAnsi="Times New Roman" w:cs="Times New Roman"/>
        </w:rPr>
        <w:t>Яровое</w:t>
      </w:r>
      <w:proofErr w:type="gramEnd"/>
      <w:r w:rsidR="000604C6" w:rsidRPr="003A65B6">
        <w:rPr>
          <w:rFonts w:ascii="Times New Roman" w:hAnsi="Times New Roman" w:cs="Times New Roman"/>
        </w:rPr>
        <w:t xml:space="preserve">, </w:t>
      </w:r>
      <w:proofErr w:type="spellStart"/>
      <w:r w:rsidR="000604C6" w:rsidRPr="003A65B6">
        <w:rPr>
          <w:rFonts w:ascii="Times New Roman" w:hAnsi="Times New Roman" w:cs="Times New Roman"/>
        </w:rPr>
        <w:t>Бурлинском</w:t>
      </w:r>
      <w:proofErr w:type="spellEnd"/>
      <w:r w:rsidR="000604C6" w:rsidRPr="003A65B6">
        <w:rPr>
          <w:rFonts w:ascii="Times New Roman" w:hAnsi="Times New Roman" w:cs="Times New Roman"/>
        </w:rPr>
        <w:t xml:space="preserve">, Немецком и </w:t>
      </w:r>
      <w:proofErr w:type="spellStart"/>
      <w:r w:rsidR="000604C6" w:rsidRPr="003A65B6">
        <w:rPr>
          <w:rFonts w:ascii="Times New Roman" w:hAnsi="Times New Roman" w:cs="Times New Roman"/>
        </w:rPr>
        <w:t>Хабарском</w:t>
      </w:r>
      <w:proofErr w:type="spellEnd"/>
      <w:r w:rsidR="000604C6" w:rsidRPr="003A65B6">
        <w:rPr>
          <w:rFonts w:ascii="Times New Roman" w:hAnsi="Times New Roman" w:cs="Times New Roman"/>
        </w:rPr>
        <w:t xml:space="preserve"> районах</w:t>
      </w:r>
      <w:r w:rsidR="00322657" w:rsidRPr="003A65B6">
        <w:rPr>
          <w:rFonts w:ascii="Times New Roman" w:hAnsi="Times New Roman" w:cs="Times New Roman"/>
        </w:rPr>
        <w:t xml:space="preserve">» (по согласованию), </w:t>
      </w:r>
      <w:r w:rsidR="008442AD" w:rsidRPr="003A65B6">
        <w:rPr>
          <w:rFonts w:ascii="Times New Roman" w:hAnsi="Times New Roman" w:cs="Times New Roman"/>
        </w:rPr>
        <w:t>выполня</w:t>
      </w:r>
      <w:r w:rsidR="000442C4" w:rsidRPr="003A65B6">
        <w:rPr>
          <w:rFonts w:ascii="Times New Roman" w:hAnsi="Times New Roman" w:cs="Times New Roman"/>
        </w:rPr>
        <w:t>ют</w:t>
      </w:r>
      <w:r w:rsidR="008442AD" w:rsidRPr="003A65B6">
        <w:rPr>
          <w:rFonts w:ascii="Times New Roman" w:hAnsi="Times New Roman" w:cs="Times New Roman"/>
        </w:rPr>
        <w:t xml:space="preserve"> мероприятия  </w:t>
      </w:r>
      <w:r w:rsidR="00C12F25" w:rsidRPr="003A65B6">
        <w:rPr>
          <w:rFonts w:ascii="Times New Roman" w:hAnsi="Times New Roman" w:cs="Times New Roman"/>
        </w:rPr>
        <w:t>п</w:t>
      </w:r>
      <w:r w:rsidR="009E3393" w:rsidRPr="003A65B6">
        <w:rPr>
          <w:rFonts w:ascii="Times New Roman" w:hAnsi="Times New Roman" w:cs="Times New Roman"/>
        </w:rPr>
        <w:t>о санитарной обработке населения, обеззараживанию зданий и сооружений, специальной обработке техники и территорий:</w:t>
      </w:r>
    </w:p>
    <w:p w:rsidR="000A2AE3" w:rsidRPr="003A65B6" w:rsidRDefault="000A2AE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заблаговременное создание запасов дезактивирующих, дегазирующих и дезинфицирующих веществ и растворов;</w:t>
      </w:r>
    </w:p>
    <w:p w:rsidR="000A2AE3" w:rsidRPr="003A65B6" w:rsidRDefault="000A2AE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0A2AE3" w:rsidRPr="003A65B6" w:rsidRDefault="000A2AE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9E3393" w:rsidRPr="003A65B6" w:rsidRDefault="00022A78" w:rsidP="0021529F">
      <w:pPr>
        <w:pStyle w:val="a5"/>
        <w:tabs>
          <w:tab w:val="left" w:pos="1433"/>
        </w:tabs>
        <w:ind w:left="0"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3.11</w:t>
      </w:r>
      <w:r w:rsidR="008442AD" w:rsidRPr="003A65B6">
        <w:rPr>
          <w:rFonts w:ascii="Times New Roman" w:hAnsi="Times New Roman"/>
        </w:rPr>
        <w:t xml:space="preserve"> </w:t>
      </w:r>
      <w:r w:rsidR="008B5775" w:rsidRPr="003A65B6">
        <w:rPr>
          <w:rFonts w:ascii="Times New Roman" w:hAnsi="Times New Roman" w:cs="Times New Roman"/>
        </w:rPr>
        <w:t>отдел ГОЧС и МОБ работы, совместно с  п</w:t>
      </w:r>
      <w:r w:rsidR="008442AD" w:rsidRPr="003A65B6">
        <w:rPr>
          <w:rFonts w:ascii="Times New Roman" w:hAnsi="Times New Roman"/>
        </w:rPr>
        <w:t>ункт</w:t>
      </w:r>
      <w:r w:rsidR="008B5775" w:rsidRPr="003A65B6">
        <w:rPr>
          <w:rFonts w:ascii="Times New Roman" w:hAnsi="Times New Roman"/>
        </w:rPr>
        <w:t>ом</w:t>
      </w:r>
      <w:r w:rsidR="008442AD" w:rsidRPr="003A65B6">
        <w:rPr>
          <w:rFonts w:ascii="Times New Roman" w:hAnsi="Times New Roman"/>
        </w:rPr>
        <w:t xml:space="preserve"> полиции по </w:t>
      </w:r>
      <w:proofErr w:type="spellStart"/>
      <w:r w:rsidR="008442AD" w:rsidRPr="003A65B6">
        <w:rPr>
          <w:rFonts w:ascii="Times New Roman" w:hAnsi="Times New Roman"/>
        </w:rPr>
        <w:t>Бурлинскому</w:t>
      </w:r>
      <w:proofErr w:type="spellEnd"/>
      <w:r w:rsidR="008442AD" w:rsidRPr="003A65B6">
        <w:rPr>
          <w:rFonts w:ascii="Times New Roman" w:hAnsi="Times New Roman"/>
        </w:rPr>
        <w:t xml:space="preserve"> району МО МВД России «</w:t>
      </w:r>
      <w:proofErr w:type="spellStart"/>
      <w:r w:rsidR="008442AD" w:rsidRPr="003A65B6">
        <w:rPr>
          <w:rFonts w:ascii="Times New Roman" w:hAnsi="Times New Roman"/>
        </w:rPr>
        <w:t>Славгородский</w:t>
      </w:r>
      <w:proofErr w:type="spellEnd"/>
      <w:r w:rsidR="008442AD" w:rsidRPr="003A65B6">
        <w:rPr>
          <w:rFonts w:ascii="Times New Roman" w:hAnsi="Times New Roman"/>
        </w:rPr>
        <w:t>»</w:t>
      </w:r>
      <w:r w:rsidR="008B5775" w:rsidRPr="003A65B6">
        <w:rPr>
          <w:rFonts w:ascii="Times New Roman" w:hAnsi="Times New Roman"/>
        </w:rPr>
        <w:t xml:space="preserve"> (по согласованию), выполняю</w:t>
      </w:r>
      <w:r w:rsidR="008442AD" w:rsidRPr="003A65B6">
        <w:rPr>
          <w:rFonts w:ascii="Times New Roman" w:hAnsi="Times New Roman"/>
        </w:rPr>
        <w:t>т мероприятия</w:t>
      </w:r>
      <w:r w:rsidR="00C12F25" w:rsidRPr="003A65B6">
        <w:rPr>
          <w:rFonts w:ascii="Times New Roman" w:hAnsi="Times New Roman" w:cs="Times New Roman"/>
        </w:rPr>
        <w:t xml:space="preserve"> п</w:t>
      </w:r>
      <w:r w:rsidR="009E3393" w:rsidRPr="003A65B6">
        <w:rPr>
          <w:rFonts w:ascii="Times New Roman" w:hAnsi="Times New Roman" w:cs="Times New Roman"/>
        </w:rPr>
        <w:t>о восстановлению и поддержанию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</w:t>
      </w:r>
      <w:r w:rsidR="000A2AE3" w:rsidRPr="003A65B6">
        <w:rPr>
          <w:rFonts w:ascii="Times New Roman" w:hAnsi="Times New Roman" w:cs="Times New Roman"/>
        </w:rPr>
        <w:t xml:space="preserve"> и террористических акций</w:t>
      </w:r>
      <w:r w:rsidR="009E3393" w:rsidRPr="003A65B6">
        <w:rPr>
          <w:rFonts w:ascii="Times New Roman" w:hAnsi="Times New Roman" w:cs="Times New Roman"/>
        </w:rPr>
        <w:t>:</w:t>
      </w:r>
    </w:p>
    <w:p w:rsidR="000A2AE3" w:rsidRPr="003A65B6" w:rsidRDefault="000A2AE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создание и оснащение сил охраны общественного порядка, подготовка их в области гражданской обороны;</w:t>
      </w:r>
    </w:p>
    <w:p w:rsidR="000A2AE3" w:rsidRPr="003A65B6" w:rsidRDefault="000A2AE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0A2AE3" w:rsidRPr="003A65B6" w:rsidRDefault="000A2AE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0A2AE3" w:rsidRPr="003A65B6" w:rsidRDefault="000A2AE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осуществление пропускного режима и поддержание общественного порядка в очагах поражения;</w:t>
      </w:r>
    </w:p>
    <w:p w:rsidR="000A2AE3" w:rsidRPr="003A65B6" w:rsidRDefault="000A2AE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9E3393" w:rsidRPr="003A65B6" w:rsidRDefault="00F5430C" w:rsidP="0021529F">
      <w:pPr>
        <w:pStyle w:val="a5"/>
        <w:tabs>
          <w:tab w:val="left" w:pos="1685"/>
        </w:tabs>
        <w:ind w:left="0"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3.12</w:t>
      </w:r>
      <w:r w:rsidR="00C12F25" w:rsidRPr="003A65B6">
        <w:rPr>
          <w:rFonts w:ascii="Times New Roman" w:hAnsi="Times New Roman" w:cs="Times New Roman"/>
        </w:rPr>
        <w:t xml:space="preserve"> </w:t>
      </w:r>
      <w:r w:rsidR="000442C4" w:rsidRPr="003A65B6">
        <w:rPr>
          <w:rFonts w:ascii="Times New Roman" w:hAnsi="Times New Roman" w:cs="Times New Roman"/>
        </w:rPr>
        <w:t>отдел ЖКХ, совместно с организациями и предприятиями жилищно-коммунального хозяйства</w:t>
      </w:r>
      <w:r w:rsidR="006B11BF" w:rsidRPr="003A65B6">
        <w:rPr>
          <w:rFonts w:ascii="Times New Roman" w:hAnsi="Times New Roman"/>
        </w:rPr>
        <w:t>, выполняют мероприятия</w:t>
      </w:r>
      <w:r w:rsidR="006B11BF" w:rsidRPr="003A65B6">
        <w:rPr>
          <w:rFonts w:ascii="Times New Roman" w:hAnsi="Times New Roman" w:cs="Times New Roman"/>
        </w:rPr>
        <w:t xml:space="preserve"> </w:t>
      </w:r>
      <w:r w:rsidR="00C12F25" w:rsidRPr="003A65B6">
        <w:rPr>
          <w:rFonts w:ascii="Times New Roman" w:hAnsi="Times New Roman" w:cs="Times New Roman"/>
        </w:rPr>
        <w:t>п</w:t>
      </w:r>
      <w:r w:rsidR="009E3393" w:rsidRPr="003A65B6">
        <w:rPr>
          <w:rFonts w:ascii="Times New Roman" w:hAnsi="Times New Roman" w:cs="Times New Roman"/>
        </w:rPr>
        <w:t>о вопросам срочного восстановления функционирования необходимых коммунальных служб в военное время:</w:t>
      </w:r>
    </w:p>
    <w:p w:rsidR="00DD4B83" w:rsidRPr="003A65B6" w:rsidRDefault="00DD4B8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обеспечение готовности коммунальных служб к работе в условиях военного времени, планирование их действий;</w:t>
      </w:r>
    </w:p>
    <w:p w:rsidR="00DD4B83" w:rsidRPr="003A65B6" w:rsidRDefault="00DD4B8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 xml:space="preserve">создание запасов оборудования и запасных частей для ремонта поврежденных систем </w:t>
      </w:r>
      <w:proofErr w:type="spellStart"/>
      <w:r w:rsidRPr="003A65B6">
        <w:rPr>
          <w:rFonts w:ascii="Times New Roman" w:hAnsi="Times New Roman" w:cs="Times New Roman"/>
        </w:rPr>
        <w:t>энерго</w:t>
      </w:r>
      <w:proofErr w:type="spellEnd"/>
      <w:r w:rsidRPr="003A65B6">
        <w:rPr>
          <w:rFonts w:ascii="Times New Roman" w:hAnsi="Times New Roman" w:cs="Times New Roman"/>
        </w:rPr>
        <w:t>-, водоснабжения, водоотведения и канализации;</w:t>
      </w:r>
    </w:p>
    <w:p w:rsidR="00DD4B83" w:rsidRPr="003A65B6" w:rsidRDefault="00DD4B8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создание и подготовка резерва мобильных сре</w:t>
      </w:r>
      <w:proofErr w:type="gramStart"/>
      <w:r w:rsidRPr="003A65B6">
        <w:rPr>
          <w:rFonts w:ascii="Times New Roman" w:hAnsi="Times New Roman" w:cs="Times New Roman"/>
        </w:rPr>
        <w:t>дств дл</w:t>
      </w:r>
      <w:proofErr w:type="gramEnd"/>
      <w:r w:rsidRPr="003A65B6">
        <w:rPr>
          <w:rFonts w:ascii="Times New Roman" w:hAnsi="Times New Roman" w:cs="Times New Roman"/>
        </w:rPr>
        <w:t>я очистки, опреснения и транспортировки воды;</w:t>
      </w:r>
    </w:p>
    <w:p w:rsidR="00DD4B83" w:rsidRPr="003A65B6" w:rsidRDefault="00DD4B8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DD4B83" w:rsidRPr="003A65B6" w:rsidRDefault="00DD4B8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</w:t>
      </w:r>
      <w:proofErr w:type="gramStart"/>
      <w:r w:rsidRPr="003A65B6">
        <w:rPr>
          <w:rFonts w:ascii="Times New Roman" w:hAnsi="Times New Roman" w:cs="Times New Roman"/>
        </w:rPr>
        <w:t>дств дл</w:t>
      </w:r>
      <w:proofErr w:type="gramEnd"/>
      <w:r w:rsidRPr="003A65B6">
        <w:rPr>
          <w:rFonts w:ascii="Times New Roman" w:hAnsi="Times New Roman" w:cs="Times New Roman"/>
        </w:rPr>
        <w:t>я организации коммунального снабжения населения.</w:t>
      </w:r>
    </w:p>
    <w:p w:rsidR="00DD4B83" w:rsidRPr="003A65B6" w:rsidRDefault="00F5430C" w:rsidP="0021529F">
      <w:pPr>
        <w:pStyle w:val="a5"/>
        <w:tabs>
          <w:tab w:val="left" w:pos="1685"/>
        </w:tabs>
        <w:ind w:left="0" w:firstLine="812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3.</w:t>
      </w:r>
      <w:r w:rsidR="00075683" w:rsidRPr="003A65B6">
        <w:rPr>
          <w:rFonts w:ascii="Times New Roman" w:hAnsi="Times New Roman" w:cs="Times New Roman"/>
        </w:rPr>
        <w:t>13</w:t>
      </w:r>
      <w:r w:rsidR="00C12F25" w:rsidRPr="003A65B6">
        <w:rPr>
          <w:rFonts w:ascii="Times New Roman" w:hAnsi="Times New Roman" w:cs="Times New Roman"/>
        </w:rPr>
        <w:t xml:space="preserve"> </w:t>
      </w:r>
      <w:r w:rsidR="0009614E" w:rsidRPr="003A65B6">
        <w:rPr>
          <w:rFonts w:ascii="Times New Roman" w:hAnsi="Times New Roman" w:cs="Times New Roman"/>
        </w:rPr>
        <w:t xml:space="preserve">отдел ЖКХ </w:t>
      </w:r>
      <w:r w:rsidR="0030027A" w:rsidRPr="003A65B6">
        <w:rPr>
          <w:rFonts w:ascii="Times New Roman" w:hAnsi="Times New Roman" w:cs="Times New Roman"/>
        </w:rPr>
        <w:t>выполняет мероприятия по захоронению трупов</w:t>
      </w:r>
      <w:r w:rsidR="0030027A" w:rsidRPr="003A65B6">
        <w:rPr>
          <w:b/>
        </w:rPr>
        <w:t xml:space="preserve"> </w:t>
      </w:r>
      <w:r w:rsidR="00C12F25" w:rsidRPr="003A65B6">
        <w:rPr>
          <w:rFonts w:ascii="Times New Roman" w:hAnsi="Times New Roman" w:cs="Times New Roman"/>
        </w:rPr>
        <w:t>п</w:t>
      </w:r>
      <w:r w:rsidR="00DD4B83" w:rsidRPr="003A65B6">
        <w:rPr>
          <w:rFonts w:ascii="Times New Roman" w:hAnsi="Times New Roman" w:cs="Times New Roman"/>
        </w:rPr>
        <w:t>о срочному захоронению трупов в военное время:</w:t>
      </w:r>
    </w:p>
    <w:p w:rsidR="00DD4B83" w:rsidRPr="003A65B6" w:rsidRDefault="00DD4B8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заблаговременное, в мирное время, определение мест возможных захоронений;</w:t>
      </w:r>
    </w:p>
    <w:p w:rsidR="00DD4B83" w:rsidRPr="003A65B6" w:rsidRDefault="00DD4B8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создание, подготовка и обеспечение готовности сил и сре</w:t>
      </w:r>
      <w:proofErr w:type="gramStart"/>
      <w:r w:rsidRPr="003A65B6">
        <w:rPr>
          <w:rFonts w:ascii="Times New Roman" w:hAnsi="Times New Roman" w:cs="Times New Roman"/>
        </w:rPr>
        <w:t>дств гр</w:t>
      </w:r>
      <w:proofErr w:type="gramEnd"/>
      <w:r w:rsidRPr="003A65B6">
        <w:rPr>
          <w:rFonts w:ascii="Times New Roman" w:hAnsi="Times New Roman" w:cs="Times New Roman"/>
        </w:rPr>
        <w:t xml:space="preserve">ажданской обороны для обеспечения мероприятий по захоронению трупов, в том числе на базе специализированных </w:t>
      </w:r>
      <w:r w:rsidRPr="003A65B6">
        <w:rPr>
          <w:rFonts w:ascii="Times New Roman" w:hAnsi="Times New Roman" w:cs="Times New Roman"/>
        </w:rPr>
        <w:lastRenderedPageBreak/>
        <w:t>ритуальных организаций;</w:t>
      </w:r>
    </w:p>
    <w:p w:rsidR="00DD4B83" w:rsidRPr="003A65B6" w:rsidRDefault="00DD4B8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оборудование мест погребения (захоронения) тел (останков) погибших;</w:t>
      </w:r>
    </w:p>
    <w:p w:rsidR="00DD4B83" w:rsidRPr="003A65B6" w:rsidRDefault="00DD4B8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DD4B83" w:rsidRPr="003A65B6" w:rsidRDefault="00DD4B8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организация санитарно-эпидемиологического надзора.</w:t>
      </w:r>
    </w:p>
    <w:p w:rsidR="009E3393" w:rsidRPr="003A65B6" w:rsidRDefault="00F5430C" w:rsidP="0021529F">
      <w:pPr>
        <w:tabs>
          <w:tab w:val="left" w:pos="1685"/>
        </w:tabs>
        <w:ind w:firstLine="784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3.14</w:t>
      </w:r>
      <w:r w:rsidR="00F97A9E" w:rsidRPr="003A65B6">
        <w:rPr>
          <w:rFonts w:ascii="Times New Roman" w:hAnsi="Times New Roman" w:cs="Times New Roman"/>
        </w:rPr>
        <w:t xml:space="preserve"> У</w:t>
      </w:r>
      <w:r w:rsidR="00F97A9E" w:rsidRPr="003A65B6">
        <w:rPr>
          <w:rFonts w:ascii="Times New Roman" w:hAnsi="Times New Roman" w:cs="Times New Roman"/>
          <w:spacing w:val="-7"/>
        </w:rPr>
        <w:t>прав</w:t>
      </w:r>
      <w:r w:rsidR="00F97A9E" w:rsidRPr="003A65B6">
        <w:rPr>
          <w:rFonts w:ascii="Times New Roman" w:hAnsi="Times New Roman" w:cs="Times New Roman"/>
          <w:spacing w:val="-7"/>
        </w:rPr>
        <w:softHyphen/>
        <w:t>ле</w:t>
      </w:r>
      <w:r w:rsidR="00F97A9E" w:rsidRPr="003A65B6">
        <w:rPr>
          <w:rFonts w:ascii="Times New Roman" w:hAnsi="Times New Roman" w:cs="Times New Roman"/>
          <w:spacing w:val="-7"/>
        </w:rPr>
        <w:softHyphen/>
        <w:t>ние по эко</w:t>
      </w:r>
      <w:r w:rsidR="00F97A9E" w:rsidRPr="003A65B6">
        <w:rPr>
          <w:rFonts w:ascii="Times New Roman" w:hAnsi="Times New Roman" w:cs="Times New Roman"/>
          <w:spacing w:val="-7"/>
        </w:rPr>
        <w:softHyphen/>
        <w:t>но</w:t>
      </w:r>
      <w:r w:rsidR="00F97A9E" w:rsidRPr="003A65B6">
        <w:rPr>
          <w:rFonts w:ascii="Times New Roman" w:hAnsi="Times New Roman" w:cs="Times New Roman"/>
          <w:spacing w:val="-7"/>
        </w:rPr>
        <w:softHyphen/>
        <w:t>ми</w:t>
      </w:r>
      <w:r w:rsidR="00F97A9E" w:rsidRPr="003A65B6">
        <w:rPr>
          <w:rFonts w:ascii="Times New Roman" w:hAnsi="Times New Roman" w:cs="Times New Roman"/>
          <w:spacing w:val="-7"/>
        </w:rPr>
        <w:softHyphen/>
        <w:t>че</w:t>
      </w:r>
      <w:r w:rsidR="00F97A9E" w:rsidRPr="003A65B6">
        <w:rPr>
          <w:rFonts w:ascii="Times New Roman" w:hAnsi="Times New Roman" w:cs="Times New Roman"/>
          <w:spacing w:val="-7"/>
        </w:rPr>
        <w:softHyphen/>
        <w:t>ско</w:t>
      </w:r>
      <w:r w:rsidR="00F97A9E" w:rsidRPr="003A65B6">
        <w:rPr>
          <w:rFonts w:ascii="Times New Roman" w:hAnsi="Times New Roman" w:cs="Times New Roman"/>
          <w:spacing w:val="-7"/>
        </w:rPr>
        <w:softHyphen/>
        <w:t>му раз</w:t>
      </w:r>
      <w:r w:rsidR="00F97A9E" w:rsidRPr="003A65B6">
        <w:rPr>
          <w:rFonts w:ascii="Times New Roman" w:hAnsi="Times New Roman" w:cs="Times New Roman"/>
          <w:spacing w:val="-7"/>
        </w:rPr>
        <w:softHyphen/>
        <w:t>ви</w:t>
      </w:r>
      <w:r w:rsidR="00F97A9E" w:rsidRPr="003A65B6">
        <w:rPr>
          <w:rFonts w:ascii="Times New Roman" w:hAnsi="Times New Roman" w:cs="Times New Roman"/>
          <w:spacing w:val="-7"/>
        </w:rPr>
        <w:softHyphen/>
        <w:t>тию, иму</w:t>
      </w:r>
      <w:r w:rsidR="00F97A9E" w:rsidRPr="003A65B6">
        <w:rPr>
          <w:rFonts w:ascii="Times New Roman" w:hAnsi="Times New Roman" w:cs="Times New Roman"/>
          <w:spacing w:val="-7"/>
        </w:rPr>
        <w:softHyphen/>
        <w:t>ще</w:t>
      </w:r>
      <w:r w:rsidR="00F97A9E" w:rsidRPr="003A65B6">
        <w:rPr>
          <w:rFonts w:ascii="Times New Roman" w:hAnsi="Times New Roman" w:cs="Times New Roman"/>
          <w:spacing w:val="-7"/>
        </w:rPr>
        <w:softHyphen/>
        <w:t>ствен</w:t>
      </w:r>
      <w:r w:rsidR="00F97A9E" w:rsidRPr="003A65B6">
        <w:rPr>
          <w:rFonts w:ascii="Times New Roman" w:hAnsi="Times New Roman" w:cs="Times New Roman"/>
          <w:spacing w:val="-7"/>
        </w:rPr>
        <w:softHyphen/>
        <w:t>ным и зе</w:t>
      </w:r>
      <w:r w:rsidR="00F97A9E" w:rsidRPr="003A65B6">
        <w:rPr>
          <w:rFonts w:ascii="Times New Roman" w:hAnsi="Times New Roman" w:cs="Times New Roman"/>
          <w:spacing w:val="-7"/>
        </w:rPr>
        <w:softHyphen/>
        <w:t>мель</w:t>
      </w:r>
      <w:r w:rsidR="00F97A9E" w:rsidRPr="003A65B6">
        <w:rPr>
          <w:rFonts w:ascii="Times New Roman" w:hAnsi="Times New Roman" w:cs="Times New Roman"/>
          <w:spacing w:val="-7"/>
        </w:rPr>
        <w:softHyphen/>
        <w:t>ным от</w:t>
      </w:r>
      <w:r w:rsidR="00F97A9E" w:rsidRPr="003A65B6">
        <w:rPr>
          <w:rFonts w:ascii="Times New Roman" w:hAnsi="Times New Roman" w:cs="Times New Roman"/>
          <w:spacing w:val="-7"/>
        </w:rPr>
        <w:softHyphen/>
        <w:t>но</w:t>
      </w:r>
      <w:r w:rsidR="00F97A9E" w:rsidRPr="003A65B6">
        <w:rPr>
          <w:rFonts w:ascii="Times New Roman" w:hAnsi="Times New Roman" w:cs="Times New Roman"/>
          <w:spacing w:val="-7"/>
        </w:rPr>
        <w:softHyphen/>
        <w:t>ше</w:t>
      </w:r>
      <w:r w:rsidR="00F97A9E" w:rsidRPr="003A65B6">
        <w:rPr>
          <w:rFonts w:ascii="Times New Roman" w:hAnsi="Times New Roman" w:cs="Times New Roman"/>
          <w:spacing w:val="-7"/>
        </w:rPr>
        <w:softHyphen/>
        <w:t>ни</w:t>
      </w:r>
      <w:r w:rsidR="00F97A9E" w:rsidRPr="003A65B6">
        <w:rPr>
          <w:rFonts w:ascii="Times New Roman" w:hAnsi="Times New Roman" w:cs="Times New Roman"/>
          <w:spacing w:val="-7"/>
        </w:rPr>
        <w:softHyphen/>
        <w:t>ям администрации Бурлинского района выполняет мероприятия</w:t>
      </w:r>
      <w:r w:rsidR="00C12F25" w:rsidRPr="003A65B6">
        <w:rPr>
          <w:rFonts w:ascii="Times New Roman" w:hAnsi="Times New Roman" w:cs="Times New Roman"/>
        </w:rPr>
        <w:t xml:space="preserve"> п</w:t>
      </w:r>
      <w:r w:rsidR="009E3393" w:rsidRPr="003A65B6">
        <w:rPr>
          <w:rFonts w:ascii="Times New Roman" w:hAnsi="Times New Roman" w:cs="Times New Roman"/>
        </w:rPr>
        <w:t>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DD4B83" w:rsidRPr="003A65B6" w:rsidRDefault="00DD4B8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 xml:space="preserve">создание и организация работы в мирное и военное время комиссий по вопросам </w:t>
      </w:r>
      <w:proofErr w:type="gramStart"/>
      <w:r w:rsidRPr="003A65B6">
        <w:rPr>
          <w:rFonts w:ascii="Times New Roman" w:hAnsi="Times New Roman" w:cs="Times New Roman"/>
        </w:rPr>
        <w:t>повышения устойчивости функционирования объектов экономики</w:t>
      </w:r>
      <w:proofErr w:type="gramEnd"/>
      <w:r w:rsidRPr="003A65B6">
        <w:rPr>
          <w:rFonts w:ascii="Times New Roman" w:hAnsi="Times New Roman" w:cs="Times New Roman"/>
        </w:rPr>
        <w:t>;</w:t>
      </w:r>
    </w:p>
    <w:p w:rsidR="00DD4B83" w:rsidRPr="003A65B6" w:rsidRDefault="00DD4B8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рациональное размещение объектов экономики и инфраструктуры, а также сре</w:t>
      </w:r>
      <w:proofErr w:type="gramStart"/>
      <w:r w:rsidRPr="003A65B6">
        <w:rPr>
          <w:rFonts w:ascii="Times New Roman" w:hAnsi="Times New Roman" w:cs="Times New Roman"/>
        </w:rPr>
        <w:t>дств пр</w:t>
      </w:r>
      <w:proofErr w:type="gramEnd"/>
      <w:r w:rsidRPr="003A65B6">
        <w:rPr>
          <w:rFonts w:ascii="Times New Roman" w:hAnsi="Times New Roman" w:cs="Times New Roman"/>
        </w:rPr>
        <w:t>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DD4B83" w:rsidRPr="003A65B6" w:rsidRDefault="00DD4B8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DD4B83" w:rsidRPr="003A65B6" w:rsidRDefault="00DD4B8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DD4B83" w:rsidRPr="003A65B6" w:rsidRDefault="00DD4B8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DD4B83" w:rsidRPr="003A65B6" w:rsidRDefault="00DD4B8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создание страхового фонда документации;</w:t>
      </w:r>
    </w:p>
    <w:p w:rsidR="00DD4B83" w:rsidRPr="003A65B6" w:rsidRDefault="00DD4B8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9E3393" w:rsidRPr="003A65B6" w:rsidRDefault="00F5430C" w:rsidP="0021529F">
      <w:pPr>
        <w:pStyle w:val="a5"/>
        <w:tabs>
          <w:tab w:val="left" w:pos="1431"/>
        </w:tabs>
        <w:ind w:left="0" w:firstLine="851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3.1</w:t>
      </w:r>
      <w:r w:rsidR="005D5320" w:rsidRPr="003A65B6">
        <w:rPr>
          <w:rFonts w:ascii="Times New Roman" w:hAnsi="Times New Roman" w:cs="Times New Roman"/>
        </w:rPr>
        <w:t xml:space="preserve">5 </w:t>
      </w:r>
      <w:r w:rsidR="00F62A64" w:rsidRPr="003A65B6">
        <w:rPr>
          <w:rFonts w:ascii="Times New Roman" w:hAnsi="Times New Roman" w:cs="Times New Roman"/>
        </w:rPr>
        <w:t>о</w:t>
      </w:r>
      <w:r w:rsidR="005D5320" w:rsidRPr="003A65B6">
        <w:rPr>
          <w:rFonts w:ascii="Times New Roman" w:hAnsi="Times New Roman" w:cs="Times New Roman"/>
        </w:rPr>
        <w:t xml:space="preserve">тдел ГОЧС и МОБ работы  выполняет мероприятия </w:t>
      </w:r>
      <w:r w:rsidR="00C12F25" w:rsidRPr="003A65B6">
        <w:rPr>
          <w:rFonts w:ascii="Times New Roman" w:hAnsi="Times New Roman" w:cs="Times New Roman"/>
        </w:rPr>
        <w:t>п</w:t>
      </w:r>
      <w:r w:rsidR="009E3393" w:rsidRPr="003A65B6">
        <w:rPr>
          <w:rFonts w:ascii="Times New Roman" w:hAnsi="Times New Roman" w:cs="Times New Roman"/>
        </w:rPr>
        <w:t>о вопросам обеспечения постоянной готовности сил и сре</w:t>
      </w:r>
      <w:proofErr w:type="gramStart"/>
      <w:r w:rsidR="009E3393" w:rsidRPr="003A65B6">
        <w:rPr>
          <w:rFonts w:ascii="Times New Roman" w:hAnsi="Times New Roman" w:cs="Times New Roman"/>
        </w:rPr>
        <w:t>дств гр</w:t>
      </w:r>
      <w:proofErr w:type="gramEnd"/>
      <w:r w:rsidR="009E3393" w:rsidRPr="003A65B6">
        <w:rPr>
          <w:rFonts w:ascii="Times New Roman" w:hAnsi="Times New Roman" w:cs="Times New Roman"/>
        </w:rPr>
        <w:t>ажданской обороны:</w:t>
      </w:r>
    </w:p>
    <w:p w:rsidR="00DD4B83" w:rsidRPr="003A65B6" w:rsidRDefault="00DD4B83" w:rsidP="0021529F">
      <w:pPr>
        <w:ind w:firstLine="760"/>
        <w:jc w:val="both"/>
        <w:rPr>
          <w:rFonts w:ascii="Times New Roman" w:hAnsi="Times New Roman" w:cs="Times New Roman"/>
        </w:rPr>
      </w:pPr>
      <w:bookmarkStart w:id="16" w:name="bookmark40"/>
      <w:r w:rsidRPr="003A65B6">
        <w:rPr>
          <w:rFonts w:ascii="Times New Roman" w:hAnsi="Times New Roman" w:cs="Times New Roman"/>
        </w:rPr>
        <w:t xml:space="preserve">создание и оснащение сил гражданской обороны </w:t>
      </w:r>
      <w:proofErr w:type="gramStart"/>
      <w:r w:rsidRPr="003A65B6">
        <w:rPr>
          <w:rFonts w:ascii="Times New Roman" w:hAnsi="Times New Roman" w:cs="Times New Roman"/>
        </w:rPr>
        <w:t>современными</w:t>
      </w:r>
      <w:proofErr w:type="gramEnd"/>
      <w:r w:rsidRPr="003A65B6">
        <w:rPr>
          <w:rFonts w:ascii="Times New Roman" w:hAnsi="Times New Roman" w:cs="Times New Roman"/>
        </w:rPr>
        <w:t xml:space="preserve"> техникой и оборудованием;</w:t>
      </w:r>
    </w:p>
    <w:p w:rsidR="00DD4B83" w:rsidRPr="003A65B6" w:rsidRDefault="00DD4B8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подготовка сил гражданской обороны к действиям, проведение учений и тренировок по гражданской обороне;</w:t>
      </w:r>
    </w:p>
    <w:p w:rsidR="00DD4B83" w:rsidRPr="003A65B6" w:rsidRDefault="00DD4B8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планирование действий сил гражданской обороны;</w:t>
      </w:r>
    </w:p>
    <w:p w:rsidR="00DD4B83" w:rsidRPr="003A65B6" w:rsidRDefault="00DD4B83" w:rsidP="0021529F">
      <w:pPr>
        <w:ind w:firstLine="76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определение порядка взаимодействия и привлечения сил и сре</w:t>
      </w:r>
      <w:proofErr w:type="gramStart"/>
      <w:r w:rsidRPr="003A65B6">
        <w:rPr>
          <w:rFonts w:ascii="Times New Roman" w:hAnsi="Times New Roman" w:cs="Times New Roman"/>
        </w:rPr>
        <w:t>дств гр</w:t>
      </w:r>
      <w:proofErr w:type="gramEnd"/>
      <w:r w:rsidRPr="003A65B6">
        <w:rPr>
          <w:rFonts w:ascii="Times New Roman" w:hAnsi="Times New Roman" w:cs="Times New Roman"/>
        </w:rPr>
        <w:t>ажданской обороны, а также всестороннее обеспечение их действий.</w:t>
      </w:r>
    </w:p>
    <w:p w:rsidR="00F5430C" w:rsidRPr="003A65B6" w:rsidRDefault="00F5430C" w:rsidP="0021529F">
      <w:pPr>
        <w:ind w:firstLine="760"/>
        <w:jc w:val="both"/>
        <w:rPr>
          <w:rFonts w:ascii="Times New Roman" w:hAnsi="Times New Roman" w:cs="Times New Roman"/>
        </w:rPr>
      </w:pPr>
    </w:p>
    <w:p w:rsidR="009E3393" w:rsidRPr="003A65B6" w:rsidRDefault="00F5430C" w:rsidP="0021529F">
      <w:pPr>
        <w:pStyle w:val="21"/>
        <w:shd w:val="clear" w:color="auto" w:fill="auto"/>
        <w:tabs>
          <w:tab w:val="left" w:pos="1038"/>
        </w:tabs>
        <w:spacing w:before="0" w:after="308" w:line="240" w:lineRule="auto"/>
        <w:ind w:left="740"/>
        <w:rPr>
          <w:sz w:val="24"/>
          <w:szCs w:val="24"/>
        </w:rPr>
      </w:pPr>
      <w:r w:rsidRPr="003A65B6">
        <w:rPr>
          <w:color w:val="000000"/>
          <w:sz w:val="24"/>
          <w:szCs w:val="24"/>
          <w:lang w:eastAsia="ru-RU" w:bidi="ru-RU"/>
        </w:rPr>
        <w:t>4. </w:t>
      </w:r>
      <w:r w:rsidR="009E3393" w:rsidRPr="003A65B6">
        <w:rPr>
          <w:color w:val="000000"/>
          <w:sz w:val="24"/>
          <w:szCs w:val="24"/>
          <w:lang w:eastAsia="ru-RU" w:bidi="ru-RU"/>
        </w:rPr>
        <w:t xml:space="preserve">Руководство гражданской обороной </w:t>
      </w:r>
      <w:bookmarkEnd w:id="16"/>
      <w:r w:rsidR="00BA1A3A" w:rsidRPr="003A65B6">
        <w:rPr>
          <w:sz w:val="24"/>
          <w:szCs w:val="24"/>
        </w:rPr>
        <w:t xml:space="preserve">и ее организационная структура на территории </w:t>
      </w:r>
      <w:r w:rsidR="005E0365" w:rsidRPr="003A65B6">
        <w:rPr>
          <w:sz w:val="24"/>
          <w:szCs w:val="24"/>
        </w:rPr>
        <w:t>Бурлинского ра</w:t>
      </w:r>
      <w:r w:rsidR="00BA1A3A" w:rsidRPr="003A65B6">
        <w:rPr>
          <w:sz w:val="24"/>
          <w:szCs w:val="24"/>
        </w:rPr>
        <w:t>йона, состав сил и сре</w:t>
      </w:r>
      <w:proofErr w:type="gramStart"/>
      <w:r w:rsidR="00BA1A3A" w:rsidRPr="003A65B6">
        <w:rPr>
          <w:sz w:val="24"/>
          <w:szCs w:val="24"/>
        </w:rPr>
        <w:t>дств гр</w:t>
      </w:r>
      <w:proofErr w:type="gramEnd"/>
      <w:r w:rsidR="00BA1A3A" w:rsidRPr="003A65B6">
        <w:rPr>
          <w:sz w:val="24"/>
          <w:szCs w:val="24"/>
        </w:rPr>
        <w:t>ажданской обороны</w:t>
      </w:r>
    </w:p>
    <w:p w:rsidR="00BA1A3A" w:rsidRPr="003A65B6" w:rsidRDefault="00BA1A3A" w:rsidP="0021529F">
      <w:pPr>
        <w:pStyle w:val="a5"/>
        <w:numPr>
          <w:ilvl w:val="1"/>
          <w:numId w:val="16"/>
        </w:numPr>
        <w:tabs>
          <w:tab w:val="left" w:pos="1281"/>
        </w:tabs>
        <w:ind w:left="0" w:firstLine="709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 xml:space="preserve">Система управления гражданской обороной </w:t>
      </w:r>
      <w:r w:rsidR="005E0365" w:rsidRPr="003A65B6">
        <w:rPr>
          <w:rFonts w:ascii="Times New Roman" w:hAnsi="Times New Roman" w:cs="Times New Roman"/>
        </w:rPr>
        <w:t xml:space="preserve">Бурлинского </w:t>
      </w:r>
      <w:r w:rsidRPr="003A65B6">
        <w:rPr>
          <w:rFonts w:ascii="Times New Roman" w:hAnsi="Times New Roman" w:cs="Times New Roman"/>
        </w:rPr>
        <w:t xml:space="preserve">района является составной частью системы государственного управления Российской Федерации и Алтайского края, предназначенной для решения задач в области гражданской обороны и представляющая собой совокупность органов управления, пунктов управления и технических средств, обеспечивающих управление гражданской обороной на территории </w:t>
      </w:r>
      <w:r w:rsidR="005E0365" w:rsidRPr="003A65B6">
        <w:rPr>
          <w:rFonts w:ascii="Times New Roman" w:hAnsi="Times New Roman" w:cs="Times New Roman"/>
        </w:rPr>
        <w:t xml:space="preserve">Бурлинского </w:t>
      </w:r>
      <w:r w:rsidRPr="003A65B6">
        <w:rPr>
          <w:rFonts w:ascii="Times New Roman" w:hAnsi="Times New Roman" w:cs="Times New Roman"/>
        </w:rPr>
        <w:t>района.</w:t>
      </w:r>
    </w:p>
    <w:p w:rsidR="000C629F" w:rsidRPr="003A65B6" w:rsidRDefault="003F0BA8" w:rsidP="0021529F">
      <w:pPr>
        <w:tabs>
          <w:tab w:val="left" w:pos="1281"/>
        </w:tabs>
        <w:ind w:firstLine="709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4.2</w:t>
      </w:r>
      <w:r w:rsidR="000C629F" w:rsidRPr="003A65B6">
        <w:rPr>
          <w:rFonts w:ascii="Times New Roman" w:hAnsi="Times New Roman" w:cs="Times New Roman"/>
        </w:rPr>
        <w:t> Руководство гражданской обороной на территории муниципального образования осуществля</w:t>
      </w:r>
      <w:r w:rsidR="00286D5A" w:rsidRPr="003A65B6">
        <w:rPr>
          <w:rFonts w:ascii="Times New Roman" w:hAnsi="Times New Roman" w:cs="Times New Roman"/>
        </w:rPr>
        <w:t>е</w:t>
      </w:r>
      <w:r w:rsidR="000C629F" w:rsidRPr="003A65B6">
        <w:rPr>
          <w:rFonts w:ascii="Times New Roman" w:hAnsi="Times New Roman" w:cs="Times New Roman"/>
        </w:rPr>
        <w:t>т соответственно должностн</w:t>
      </w:r>
      <w:r w:rsidR="00286D5A" w:rsidRPr="003A65B6">
        <w:rPr>
          <w:rFonts w:ascii="Times New Roman" w:hAnsi="Times New Roman" w:cs="Times New Roman"/>
        </w:rPr>
        <w:t>ое</w:t>
      </w:r>
      <w:r w:rsidR="000C629F" w:rsidRPr="003A65B6">
        <w:rPr>
          <w:rFonts w:ascii="Times New Roman" w:hAnsi="Times New Roman" w:cs="Times New Roman"/>
        </w:rPr>
        <w:t xml:space="preserve"> лиц</w:t>
      </w:r>
      <w:r w:rsidR="00286D5A" w:rsidRPr="003A65B6">
        <w:rPr>
          <w:rFonts w:ascii="Times New Roman" w:hAnsi="Times New Roman" w:cs="Times New Roman"/>
        </w:rPr>
        <w:t>о</w:t>
      </w:r>
      <w:r w:rsidR="000C629F" w:rsidRPr="003A65B6">
        <w:rPr>
          <w:rFonts w:ascii="Times New Roman" w:hAnsi="Times New Roman" w:cs="Times New Roman"/>
        </w:rPr>
        <w:t xml:space="preserve"> местн</w:t>
      </w:r>
      <w:r w:rsidR="00286D5A" w:rsidRPr="003A65B6">
        <w:rPr>
          <w:rFonts w:ascii="Times New Roman" w:hAnsi="Times New Roman" w:cs="Times New Roman"/>
        </w:rPr>
        <w:t>ого самоуправления, возглавляюще</w:t>
      </w:r>
      <w:r w:rsidR="000C629F" w:rsidRPr="003A65B6">
        <w:rPr>
          <w:rFonts w:ascii="Times New Roman" w:hAnsi="Times New Roman" w:cs="Times New Roman"/>
        </w:rPr>
        <w:t>е местн</w:t>
      </w:r>
      <w:r w:rsidR="00286D5A" w:rsidRPr="003A65B6">
        <w:rPr>
          <w:rFonts w:ascii="Times New Roman" w:hAnsi="Times New Roman" w:cs="Times New Roman"/>
        </w:rPr>
        <w:t>ую</w:t>
      </w:r>
      <w:r w:rsidR="000C629F" w:rsidRPr="003A65B6">
        <w:rPr>
          <w:rFonts w:ascii="Times New Roman" w:hAnsi="Times New Roman" w:cs="Times New Roman"/>
        </w:rPr>
        <w:t xml:space="preserve"> администраци</w:t>
      </w:r>
      <w:r w:rsidR="00286D5A" w:rsidRPr="003A65B6">
        <w:rPr>
          <w:rFonts w:ascii="Times New Roman" w:hAnsi="Times New Roman" w:cs="Times New Roman"/>
        </w:rPr>
        <w:t>ю</w:t>
      </w:r>
      <w:r w:rsidR="000C629F" w:rsidRPr="003A65B6">
        <w:rPr>
          <w:rFonts w:ascii="Times New Roman" w:hAnsi="Times New Roman" w:cs="Times New Roman"/>
        </w:rPr>
        <w:t xml:space="preserve"> (исполнительно-распорядительные органы муниципальн</w:t>
      </w:r>
      <w:r w:rsidR="00286D5A" w:rsidRPr="003A65B6">
        <w:rPr>
          <w:rFonts w:ascii="Times New Roman" w:hAnsi="Times New Roman" w:cs="Times New Roman"/>
        </w:rPr>
        <w:t xml:space="preserve">ого </w:t>
      </w:r>
      <w:r w:rsidR="000C629F" w:rsidRPr="003A65B6">
        <w:rPr>
          <w:rFonts w:ascii="Times New Roman" w:hAnsi="Times New Roman" w:cs="Times New Roman"/>
        </w:rPr>
        <w:t>образовани</w:t>
      </w:r>
      <w:r w:rsidR="00286D5A" w:rsidRPr="003A65B6">
        <w:rPr>
          <w:rFonts w:ascii="Times New Roman" w:hAnsi="Times New Roman" w:cs="Times New Roman"/>
        </w:rPr>
        <w:t>я</w:t>
      </w:r>
      <w:r w:rsidR="000C629F" w:rsidRPr="003A65B6">
        <w:rPr>
          <w:rFonts w:ascii="Times New Roman" w:hAnsi="Times New Roman" w:cs="Times New Roman"/>
        </w:rPr>
        <w:t>).</w:t>
      </w:r>
    </w:p>
    <w:p w:rsidR="009E3393" w:rsidRPr="003A65B6" w:rsidRDefault="009E3393" w:rsidP="0021529F">
      <w:pPr>
        <w:pStyle w:val="a5"/>
        <w:numPr>
          <w:ilvl w:val="1"/>
          <w:numId w:val="20"/>
        </w:numPr>
        <w:tabs>
          <w:tab w:val="left" w:pos="1281"/>
        </w:tabs>
        <w:ind w:left="0" w:firstLine="633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  <w:color w:val="auto"/>
        </w:rPr>
        <w:t xml:space="preserve">В целях </w:t>
      </w:r>
      <w:r w:rsidRPr="003A65B6">
        <w:rPr>
          <w:rFonts w:ascii="Times New Roman" w:hAnsi="Times New Roman" w:cs="Times New Roman"/>
        </w:rPr>
        <w:t>организации и ведения гражданской обороны руководители гражданской обороны соответствующих уровней</w:t>
      </w:r>
      <w:r w:rsidR="00C55ABE" w:rsidRPr="003A65B6">
        <w:rPr>
          <w:rFonts w:ascii="Times New Roman" w:hAnsi="Times New Roman" w:cs="Times New Roman"/>
        </w:rPr>
        <w:t xml:space="preserve">, в пределах своей компетенции, </w:t>
      </w:r>
      <w:r w:rsidRPr="003A65B6">
        <w:rPr>
          <w:rFonts w:ascii="Times New Roman" w:hAnsi="Times New Roman" w:cs="Times New Roman"/>
        </w:rPr>
        <w:t xml:space="preserve">издают </w:t>
      </w:r>
      <w:r w:rsidR="008474A1" w:rsidRPr="003A65B6">
        <w:rPr>
          <w:rFonts w:ascii="Times New Roman" w:hAnsi="Times New Roman" w:cs="Times New Roman"/>
        </w:rPr>
        <w:t xml:space="preserve">распоряжения и </w:t>
      </w:r>
      <w:r w:rsidRPr="003A65B6">
        <w:rPr>
          <w:rFonts w:ascii="Times New Roman" w:hAnsi="Times New Roman" w:cs="Times New Roman"/>
        </w:rPr>
        <w:t>приказы</w:t>
      </w:r>
      <w:r w:rsidR="00C55ABE" w:rsidRPr="003A65B6">
        <w:rPr>
          <w:rFonts w:ascii="Times New Roman" w:hAnsi="Times New Roman" w:cs="Times New Roman"/>
        </w:rPr>
        <w:t>, которые обязательны для исполнения всеми должностными лицами и гражданами.</w:t>
      </w:r>
    </w:p>
    <w:p w:rsidR="000C629F" w:rsidRPr="003A65B6" w:rsidRDefault="00F6765C" w:rsidP="0021529F">
      <w:pPr>
        <w:numPr>
          <w:ilvl w:val="1"/>
          <w:numId w:val="20"/>
        </w:numPr>
        <w:tabs>
          <w:tab w:val="left" w:pos="1281"/>
        </w:tabs>
        <w:ind w:left="0" w:firstLine="709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  <w:color w:val="auto"/>
        </w:rPr>
        <w:t xml:space="preserve">Органом, осуществляющим управление гражданской обороной в </w:t>
      </w:r>
      <w:proofErr w:type="spellStart"/>
      <w:r w:rsidR="00B557C8" w:rsidRPr="003A65B6">
        <w:rPr>
          <w:rFonts w:ascii="Times New Roman" w:hAnsi="Times New Roman" w:cs="Times New Roman"/>
          <w:color w:val="auto"/>
        </w:rPr>
        <w:t>Бурлинском</w:t>
      </w:r>
      <w:proofErr w:type="spellEnd"/>
      <w:r w:rsidR="00B557C8" w:rsidRPr="003A65B6">
        <w:rPr>
          <w:rFonts w:ascii="Times New Roman" w:hAnsi="Times New Roman" w:cs="Times New Roman"/>
          <w:color w:val="auto"/>
        </w:rPr>
        <w:t xml:space="preserve"> </w:t>
      </w:r>
      <w:r w:rsidRPr="003A65B6">
        <w:rPr>
          <w:rFonts w:ascii="Times New Roman" w:hAnsi="Times New Roman" w:cs="Times New Roman"/>
          <w:color w:val="auto"/>
        </w:rPr>
        <w:t>районе, является</w:t>
      </w:r>
      <w:r w:rsidR="000C629F" w:rsidRPr="003A65B6">
        <w:t xml:space="preserve"> </w:t>
      </w:r>
      <w:r w:rsidR="000C629F" w:rsidRPr="003A65B6">
        <w:rPr>
          <w:rFonts w:ascii="Times New Roman" w:hAnsi="Times New Roman" w:cs="Times New Roman"/>
          <w:color w:val="auto"/>
        </w:rPr>
        <w:t>структурное подразделение органа местного самоуправления, уполномоченное на решение задач в области гражданской обороны</w:t>
      </w:r>
      <w:r w:rsidR="0031540D" w:rsidRPr="003A65B6">
        <w:rPr>
          <w:rFonts w:ascii="Times New Roman" w:hAnsi="Times New Roman" w:cs="Times New Roman"/>
          <w:color w:val="auto"/>
        </w:rPr>
        <w:t xml:space="preserve"> – </w:t>
      </w:r>
      <w:r w:rsidR="004F0A57" w:rsidRPr="003A65B6">
        <w:rPr>
          <w:rFonts w:ascii="Times New Roman" w:hAnsi="Times New Roman" w:cs="Times New Roman"/>
        </w:rPr>
        <w:t>Отдел ГОЧС и МОБ работы</w:t>
      </w:r>
      <w:r w:rsidR="00286D5A" w:rsidRPr="003A65B6">
        <w:rPr>
          <w:rFonts w:ascii="Times New Roman" w:hAnsi="Times New Roman" w:cs="Times New Roman"/>
          <w:color w:val="auto"/>
        </w:rPr>
        <w:t>.</w:t>
      </w:r>
    </w:p>
    <w:p w:rsidR="002E3766" w:rsidRPr="003A65B6" w:rsidRDefault="00F6765C" w:rsidP="0021529F">
      <w:pPr>
        <w:tabs>
          <w:tab w:val="left" w:pos="709"/>
        </w:tabs>
        <w:jc w:val="both"/>
        <w:rPr>
          <w:rFonts w:ascii="Times New Roman" w:hAnsi="Times New Roman" w:cs="Times New Roman"/>
          <w:color w:val="auto"/>
        </w:rPr>
      </w:pPr>
      <w:r w:rsidRPr="003A65B6">
        <w:rPr>
          <w:rFonts w:ascii="Times New Roman" w:hAnsi="Times New Roman" w:cs="Times New Roman"/>
          <w:color w:val="auto"/>
        </w:rPr>
        <w:tab/>
      </w:r>
      <w:proofErr w:type="gramStart"/>
      <w:r w:rsidR="007564A0" w:rsidRPr="003A65B6">
        <w:rPr>
          <w:rFonts w:ascii="Times New Roman" w:hAnsi="Times New Roman" w:cs="Times New Roman"/>
          <w:color w:val="auto"/>
        </w:rPr>
        <w:t>4.</w:t>
      </w:r>
      <w:r w:rsidR="003F0BA8" w:rsidRPr="003A65B6">
        <w:rPr>
          <w:rFonts w:ascii="Times New Roman" w:hAnsi="Times New Roman" w:cs="Times New Roman"/>
          <w:color w:val="auto"/>
        </w:rPr>
        <w:t>5</w:t>
      </w:r>
      <w:r w:rsidR="007564A0" w:rsidRPr="003A65B6">
        <w:rPr>
          <w:rFonts w:ascii="Times New Roman" w:hAnsi="Times New Roman" w:cs="Times New Roman"/>
          <w:color w:val="auto"/>
        </w:rPr>
        <w:t> </w:t>
      </w:r>
      <w:r w:rsidRPr="003A65B6">
        <w:rPr>
          <w:rFonts w:ascii="Times New Roman" w:hAnsi="Times New Roman" w:cs="Times New Roman"/>
          <w:color w:val="auto"/>
        </w:rPr>
        <w:t>Органами, осуществляющими управление гражданской обороной</w:t>
      </w:r>
      <w:r w:rsidR="007564A0" w:rsidRPr="003A65B6">
        <w:rPr>
          <w:rFonts w:ascii="Times New Roman" w:hAnsi="Times New Roman" w:cs="Times New Roman"/>
          <w:color w:val="auto"/>
        </w:rPr>
        <w:t xml:space="preserve"> в</w:t>
      </w:r>
      <w:r w:rsidRPr="003A65B6">
        <w:rPr>
          <w:rFonts w:ascii="Times New Roman" w:hAnsi="Times New Roman" w:cs="Times New Roman"/>
          <w:color w:val="auto"/>
        </w:rPr>
        <w:t xml:space="preserve"> </w:t>
      </w:r>
      <w:r w:rsidR="002E3766" w:rsidRPr="003A65B6">
        <w:rPr>
          <w:rFonts w:ascii="Times New Roman" w:hAnsi="Times New Roman" w:cs="Times New Roman"/>
          <w:color w:val="auto"/>
        </w:rPr>
        <w:t>организациях</w:t>
      </w:r>
      <w:r w:rsidR="00286D5A" w:rsidRPr="003A65B6">
        <w:rPr>
          <w:rFonts w:ascii="Times New Roman" w:hAnsi="Times New Roman" w:cs="Times New Roman"/>
          <w:color w:val="auto"/>
        </w:rPr>
        <w:t>, находящихся на территории муниципального образования</w:t>
      </w:r>
      <w:r w:rsidR="002E3766" w:rsidRPr="003A65B6">
        <w:rPr>
          <w:rFonts w:ascii="Times New Roman" w:hAnsi="Times New Roman" w:cs="Times New Roman"/>
          <w:color w:val="auto"/>
        </w:rPr>
        <w:t xml:space="preserve">, являются </w:t>
      </w:r>
      <w:r w:rsidR="000C629F" w:rsidRPr="003A65B6">
        <w:rPr>
          <w:rFonts w:ascii="Times New Roman" w:hAnsi="Times New Roman" w:cs="Times New Roman"/>
          <w:color w:val="auto"/>
        </w:rPr>
        <w:t xml:space="preserve">структурные </w:t>
      </w:r>
      <w:r w:rsidR="000C629F" w:rsidRPr="003A65B6">
        <w:rPr>
          <w:rFonts w:ascii="Times New Roman" w:hAnsi="Times New Roman" w:cs="Times New Roman"/>
          <w:color w:val="auto"/>
        </w:rPr>
        <w:lastRenderedPageBreak/>
        <w:t>подразделения (работники) организаций, уполномоченные на решение задач в области гражданской обороны, создаваемые (назначаемые) в порядке, установленном Правительством Российской Федерации</w:t>
      </w:r>
      <w:proofErr w:type="gramEnd"/>
    </w:p>
    <w:p w:rsidR="009E3393" w:rsidRPr="003A65B6" w:rsidRDefault="003F0BA8" w:rsidP="0021529F">
      <w:pPr>
        <w:ind w:firstLine="709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4.6</w:t>
      </w:r>
      <w:r w:rsidR="000C629F" w:rsidRPr="003A65B6">
        <w:rPr>
          <w:rFonts w:ascii="Times New Roman" w:hAnsi="Times New Roman" w:cs="Times New Roman"/>
        </w:rPr>
        <w:t> </w:t>
      </w:r>
      <w:r w:rsidR="009E3393" w:rsidRPr="003A65B6">
        <w:rPr>
          <w:rFonts w:ascii="Times New Roman" w:hAnsi="Times New Roman" w:cs="Times New Roman"/>
        </w:rPr>
        <w:t xml:space="preserve">Руководители гражданской обороны осуществляют руководство гражданской обороной через соответствующие органы, осуществляющие управление гражданской обороной, спасательные службы, эвакуационные органы и комиссии по повышению устойчивости функционирования </w:t>
      </w:r>
      <w:r w:rsidR="00791C11" w:rsidRPr="003A65B6">
        <w:rPr>
          <w:rFonts w:ascii="Times New Roman" w:hAnsi="Times New Roman" w:cs="Times New Roman"/>
        </w:rPr>
        <w:t xml:space="preserve">Бурлинского </w:t>
      </w:r>
      <w:r w:rsidR="00A2531F" w:rsidRPr="003A65B6">
        <w:rPr>
          <w:rFonts w:ascii="Times New Roman" w:hAnsi="Times New Roman" w:cs="Times New Roman"/>
          <w:color w:val="auto"/>
        </w:rPr>
        <w:t xml:space="preserve">района, </w:t>
      </w:r>
      <w:r w:rsidR="00A2531F" w:rsidRPr="003A65B6">
        <w:rPr>
          <w:rFonts w:ascii="Times New Roman" w:hAnsi="Times New Roman" w:cs="Times New Roman"/>
        </w:rPr>
        <w:t xml:space="preserve">организаций </w:t>
      </w:r>
      <w:r w:rsidR="009E3393" w:rsidRPr="003A65B6">
        <w:rPr>
          <w:rFonts w:ascii="Times New Roman" w:hAnsi="Times New Roman" w:cs="Times New Roman"/>
        </w:rPr>
        <w:t>в военное время.</w:t>
      </w:r>
    </w:p>
    <w:p w:rsidR="008660BF" w:rsidRPr="003A65B6" w:rsidRDefault="008660BF" w:rsidP="0021529F">
      <w:pPr>
        <w:pStyle w:val="a5"/>
        <w:numPr>
          <w:ilvl w:val="1"/>
          <w:numId w:val="2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  <w:color w:val="auto"/>
        </w:rPr>
        <w:t>О</w:t>
      </w:r>
      <w:r w:rsidRPr="003A65B6">
        <w:rPr>
          <w:rFonts w:ascii="Times New Roman" w:hAnsi="Times New Roman" w:cs="Times New Roman"/>
        </w:rPr>
        <w:t>беспечение выполнения мероприятий по граждан</w:t>
      </w:r>
      <w:r w:rsidR="00344748" w:rsidRPr="003A65B6">
        <w:rPr>
          <w:rFonts w:ascii="Times New Roman" w:hAnsi="Times New Roman" w:cs="Times New Roman"/>
        </w:rPr>
        <w:t xml:space="preserve">ской обороне в </w:t>
      </w:r>
      <w:proofErr w:type="spellStart"/>
      <w:r w:rsidR="00791C11" w:rsidRPr="003A65B6">
        <w:rPr>
          <w:rFonts w:ascii="Times New Roman" w:hAnsi="Times New Roman" w:cs="Times New Roman"/>
        </w:rPr>
        <w:t>Бурлинском</w:t>
      </w:r>
      <w:proofErr w:type="spellEnd"/>
      <w:r w:rsidR="00791C11" w:rsidRPr="003A65B6">
        <w:rPr>
          <w:rFonts w:ascii="Times New Roman" w:hAnsi="Times New Roman" w:cs="Times New Roman"/>
        </w:rPr>
        <w:t xml:space="preserve"> </w:t>
      </w:r>
      <w:r w:rsidR="00344748" w:rsidRPr="003A65B6">
        <w:rPr>
          <w:rFonts w:ascii="Times New Roman" w:hAnsi="Times New Roman" w:cs="Times New Roman"/>
        </w:rPr>
        <w:t>районе осуществляется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 w:rsidR="005E0877" w:rsidRPr="003A65B6" w:rsidRDefault="005E0877" w:rsidP="0021529F">
      <w:pPr>
        <w:shd w:val="clear" w:color="auto" w:fill="FFFFFF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 xml:space="preserve">В состав сил гражданской обороны </w:t>
      </w:r>
      <w:r w:rsidR="00791C11" w:rsidRPr="003A65B6">
        <w:rPr>
          <w:rFonts w:ascii="Times New Roman" w:hAnsi="Times New Roman" w:cs="Times New Roman"/>
        </w:rPr>
        <w:t xml:space="preserve">Бурлинского </w:t>
      </w:r>
      <w:r w:rsidRPr="003A65B6">
        <w:rPr>
          <w:rFonts w:ascii="Times New Roman" w:hAnsi="Times New Roman" w:cs="Times New Roman"/>
        </w:rPr>
        <w:t>района входят аварийно-спасательные формирования, спасательные службы</w:t>
      </w:r>
      <w:r w:rsidR="007A45AE" w:rsidRPr="003A65B6">
        <w:rPr>
          <w:rFonts w:ascii="Times New Roman" w:hAnsi="Times New Roman" w:cs="Times New Roman"/>
        </w:rPr>
        <w:t xml:space="preserve"> (</w:t>
      </w:r>
      <w:r w:rsidR="00B73B04" w:rsidRPr="003A65B6">
        <w:rPr>
          <w:rFonts w:ascii="Times New Roman" w:hAnsi="Times New Roman" w:cs="Times New Roman"/>
        </w:rPr>
        <w:t>противопожарная служба</w:t>
      </w:r>
      <w:r w:rsidR="00643691" w:rsidRPr="003A65B6">
        <w:rPr>
          <w:rFonts w:ascii="Times New Roman" w:hAnsi="Times New Roman"/>
        </w:rPr>
        <w:t xml:space="preserve">, служба охраны общественного порядка, спасательная служба торговли и питания, </w:t>
      </w:r>
      <w:r w:rsidR="00B73B04" w:rsidRPr="003A65B6">
        <w:rPr>
          <w:rFonts w:ascii="Times New Roman" w:hAnsi="Times New Roman"/>
        </w:rPr>
        <w:t>и</w:t>
      </w:r>
      <w:r w:rsidR="00B73B04" w:rsidRPr="003A65B6">
        <w:rPr>
          <w:rFonts w:ascii="Times New Roman" w:hAnsi="Times New Roman"/>
          <w:shd w:val="clear" w:color="auto" w:fill="FFFFFF"/>
        </w:rPr>
        <w:t>нженерно-дорожная служба</w:t>
      </w:r>
      <w:r w:rsidR="00643691" w:rsidRPr="003A65B6">
        <w:rPr>
          <w:rFonts w:ascii="Times New Roman" w:hAnsi="Times New Roman"/>
        </w:rPr>
        <w:t xml:space="preserve">, </w:t>
      </w:r>
      <w:proofErr w:type="spellStart"/>
      <w:r w:rsidR="00643691" w:rsidRPr="003A65B6">
        <w:rPr>
          <w:rFonts w:ascii="Times New Roman" w:hAnsi="Times New Roman"/>
        </w:rPr>
        <w:t>коммунально</w:t>
      </w:r>
      <w:proofErr w:type="spellEnd"/>
      <w:r w:rsidR="00B73B04" w:rsidRPr="003A65B6">
        <w:rPr>
          <w:rFonts w:ascii="Times New Roman" w:hAnsi="Times New Roman"/>
        </w:rPr>
        <w:t>–</w:t>
      </w:r>
      <w:r w:rsidR="00643691" w:rsidRPr="003A65B6">
        <w:rPr>
          <w:rFonts w:ascii="Times New Roman" w:hAnsi="Times New Roman"/>
        </w:rPr>
        <w:t>техническая</w:t>
      </w:r>
      <w:r w:rsidR="00B73B04" w:rsidRPr="003A65B6">
        <w:rPr>
          <w:rFonts w:ascii="Times New Roman" w:hAnsi="Times New Roman"/>
        </w:rPr>
        <w:t xml:space="preserve"> </w:t>
      </w:r>
      <w:r w:rsidR="00643691" w:rsidRPr="003A65B6">
        <w:rPr>
          <w:rFonts w:ascii="Times New Roman" w:hAnsi="Times New Roman"/>
        </w:rPr>
        <w:t>служба</w:t>
      </w:r>
      <w:r w:rsidR="007A45AE" w:rsidRPr="003A65B6">
        <w:rPr>
          <w:rFonts w:ascii="Times New Roman" w:hAnsi="Times New Roman"/>
        </w:rPr>
        <w:t>, медицинская</w:t>
      </w:r>
      <w:r w:rsidR="00B73B04" w:rsidRPr="003A65B6">
        <w:rPr>
          <w:rFonts w:ascii="Times New Roman" w:hAnsi="Times New Roman"/>
        </w:rPr>
        <w:t xml:space="preserve"> </w:t>
      </w:r>
      <w:r w:rsidR="007A45AE" w:rsidRPr="003A65B6">
        <w:rPr>
          <w:rFonts w:ascii="Times New Roman" w:hAnsi="Times New Roman"/>
        </w:rPr>
        <w:t>служба,</w:t>
      </w:r>
      <w:r w:rsidR="00B73B04" w:rsidRPr="003A65B6">
        <w:rPr>
          <w:rFonts w:ascii="Times New Roman" w:hAnsi="Times New Roman"/>
        </w:rPr>
        <w:t xml:space="preserve"> </w:t>
      </w:r>
      <w:r w:rsidR="007A45AE" w:rsidRPr="003A65B6">
        <w:rPr>
          <w:rFonts w:ascii="Times New Roman" w:hAnsi="Times New Roman"/>
        </w:rPr>
        <w:t>спасательная служба энергетики</w:t>
      </w:r>
      <w:r w:rsidR="007A45AE" w:rsidRPr="003A65B6">
        <w:rPr>
          <w:rFonts w:ascii="Times New Roman" w:hAnsi="Times New Roman" w:cs="Times New Roman"/>
          <w:i/>
        </w:rPr>
        <w:t xml:space="preserve">, </w:t>
      </w:r>
      <w:r w:rsidR="007A45AE" w:rsidRPr="003A65B6">
        <w:rPr>
          <w:rFonts w:ascii="Times New Roman" w:hAnsi="Times New Roman" w:cs="Times New Roman"/>
        </w:rPr>
        <w:t>с</w:t>
      </w:r>
      <w:r w:rsidR="007A45AE" w:rsidRPr="003A65B6">
        <w:rPr>
          <w:rFonts w:ascii="Times New Roman" w:hAnsi="Times New Roman"/>
        </w:rPr>
        <w:t>пасательная служба защиты</w:t>
      </w:r>
      <w:r w:rsidR="00B73B04" w:rsidRPr="003A65B6">
        <w:rPr>
          <w:rFonts w:ascii="Times New Roman" w:hAnsi="Times New Roman"/>
        </w:rPr>
        <w:t xml:space="preserve"> сельскохозяйственных</w:t>
      </w:r>
      <w:r w:rsidR="007A45AE" w:rsidRPr="003A65B6">
        <w:rPr>
          <w:rFonts w:ascii="Times New Roman" w:hAnsi="Times New Roman"/>
        </w:rPr>
        <w:t xml:space="preserve"> животных и растений,</w:t>
      </w:r>
      <w:r w:rsidR="00B73B04" w:rsidRPr="003A65B6">
        <w:rPr>
          <w:rFonts w:ascii="Times New Roman" w:hAnsi="Times New Roman"/>
        </w:rPr>
        <w:t xml:space="preserve"> </w:t>
      </w:r>
      <w:r w:rsidR="007A45AE" w:rsidRPr="003A65B6">
        <w:rPr>
          <w:rFonts w:ascii="Times New Roman" w:hAnsi="Times New Roman"/>
        </w:rPr>
        <w:t>служба связи и оповещения</w:t>
      </w:r>
      <w:r w:rsidR="00B73B04" w:rsidRPr="003A65B6">
        <w:rPr>
          <w:rFonts w:ascii="Times New Roman" w:hAnsi="Times New Roman"/>
        </w:rPr>
        <w:t>, служба по срочному захоронению трупов</w:t>
      </w:r>
      <w:r w:rsidR="007A45AE" w:rsidRPr="003A65B6">
        <w:rPr>
          <w:rFonts w:ascii="Times New Roman" w:hAnsi="Times New Roman"/>
        </w:rPr>
        <w:t>)</w:t>
      </w:r>
      <w:r w:rsidR="006555DE" w:rsidRPr="003A65B6">
        <w:rPr>
          <w:rFonts w:ascii="Times New Roman" w:hAnsi="Times New Roman"/>
        </w:rPr>
        <w:t>,</w:t>
      </w:r>
    </w:p>
    <w:p w:rsidR="005E0877" w:rsidRPr="003A65B6" w:rsidRDefault="005E0877" w:rsidP="0021529F">
      <w:pPr>
        <w:ind w:firstLine="74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 xml:space="preserve">Подготовка сил гражданской обороны </w:t>
      </w:r>
      <w:r w:rsidR="00EA3241" w:rsidRPr="003A65B6">
        <w:rPr>
          <w:rFonts w:ascii="Times New Roman" w:hAnsi="Times New Roman" w:cs="Times New Roman"/>
        </w:rPr>
        <w:t xml:space="preserve">Бурлинского </w:t>
      </w:r>
      <w:r w:rsidRPr="003A65B6">
        <w:rPr>
          <w:rFonts w:ascii="Times New Roman" w:hAnsi="Times New Roman" w:cs="Times New Roman"/>
        </w:rPr>
        <w:t xml:space="preserve">района осуществляется в соответствии с </w:t>
      </w:r>
      <w:r w:rsidR="002627DE" w:rsidRPr="003A65B6">
        <w:rPr>
          <w:rFonts w:ascii="Times New Roman" w:hAnsi="Times New Roman" w:cs="Times New Roman"/>
        </w:rPr>
        <w:t xml:space="preserve">законодательством </w:t>
      </w:r>
      <w:r w:rsidRPr="003A65B6">
        <w:rPr>
          <w:rFonts w:ascii="Times New Roman" w:hAnsi="Times New Roman" w:cs="Times New Roman"/>
        </w:rPr>
        <w:t>Российской Федерации.</w:t>
      </w:r>
    </w:p>
    <w:p w:rsidR="005E0877" w:rsidRPr="003A65B6" w:rsidRDefault="005E0877" w:rsidP="0021529F">
      <w:pPr>
        <w:ind w:firstLine="74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Применение сил гражданской обороны осуществляется в соответствии с планом приведения в готовность гражданской обороны, план</w:t>
      </w:r>
      <w:r w:rsidR="002627DE" w:rsidRPr="003A65B6">
        <w:rPr>
          <w:rFonts w:ascii="Times New Roman" w:hAnsi="Times New Roman" w:cs="Times New Roman"/>
        </w:rPr>
        <w:t>ом</w:t>
      </w:r>
      <w:r w:rsidRPr="003A65B6">
        <w:rPr>
          <w:rFonts w:ascii="Times New Roman" w:hAnsi="Times New Roman" w:cs="Times New Roman"/>
        </w:rPr>
        <w:t xml:space="preserve"> гражданской обороны и защиты населения </w:t>
      </w:r>
      <w:r w:rsidR="00EA3241" w:rsidRPr="003A65B6">
        <w:rPr>
          <w:rFonts w:ascii="Times New Roman" w:hAnsi="Times New Roman" w:cs="Times New Roman"/>
        </w:rPr>
        <w:t xml:space="preserve">Бурлинского </w:t>
      </w:r>
      <w:r w:rsidRPr="003A65B6">
        <w:rPr>
          <w:rFonts w:ascii="Times New Roman" w:hAnsi="Times New Roman" w:cs="Times New Roman"/>
        </w:rPr>
        <w:t>района.</w:t>
      </w:r>
    </w:p>
    <w:p w:rsidR="008E4246" w:rsidRPr="003A65B6" w:rsidRDefault="00B66B5F" w:rsidP="0021529F">
      <w:pPr>
        <w:pStyle w:val="a5"/>
        <w:numPr>
          <w:ilvl w:val="1"/>
          <w:numId w:val="2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 xml:space="preserve"> </w:t>
      </w:r>
      <w:r w:rsidR="008E4246" w:rsidRPr="003A65B6">
        <w:rPr>
          <w:rFonts w:ascii="Times New Roman" w:hAnsi="Times New Roman" w:cs="Times New Roman"/>
        </w:rPr>
        <w:t xml:space="preserve">Спасательные службы </w:t>
      </w:r>
      <w:r w:rsidR="00EA3241" w:rsidRPr="003A65B6">
        <w:rPr>
          <w:rFonts w:ascii="Times New Roman" w:hAnsi="Times New Roman" w:cs="Times New Roman"/>
        </w:rPr>
        <w:t xml:space="preserve">Бурлинского </w:t>
      </w:r>
      <w:r w:rsidR="008E4246" w:rsidRPr="003A65B6">
        <w:rPr>
          <w:rFonts w:ascii="Times New Roman" w:hAnsi="Times New Roman" w:cs="Times New Roman"/>
        </w:rPr>
        <w:t>района создаются по решению руководител</w:t>
      </w:r>
      <w:r w:rsidRPr="003A65B6">
        <w:rPr>
          <w:rFonts w:ascii="Times New Roman" w:hAnsi="Times New Roman" w:cs="Times New Roman"/>
        </w:rPr>
        <w:t>я</w:t>
      </w:r>
      <w:r w:rsidR="008E4246" w:rsidRPr="003A65B6">
        <w:rPr>
          <w:rFonts w:ascii="Times New Roman" w:hAnsi="Times New Roman" w:cs="Times New Roman"/>
        </w:rPr>
        <w:t xml:space="preserve"> орган</w:t>
      </w:r>
      <w:r w:rsidRPr="003A65B6">
        <w:rPr>
          <w:rFonts w:ascii="Times New Roman" w:hAnsi="Times New Roman" w:cs="Times New Roman"/>
        </w:rPr>
        <w:t>а</w:t>
      </w:r>
      <w:r w:rsidR="008E4246" w:rsidRPr="003A65B6">
        <w:rPr>
          <w:rFonts w:ascii="Times New Roman" w:hAnsi="Times New Roman" w:cs="Times New Roman"/>
        </w:rPr>
        <w:t xml:space="preserve"> местного самоуправления и организаций на основании расчета объема и характера задач, выполняемых в соответствии с план</w:t>
      </w:r>
      <w:r w:rsidR="00A93899" w:rsidRPr="003A65B6">
        <w:rPr>
          <w:rFonts w:ascii="Times New Roman" w:hAnsi="Times New Roman" w:cs="Times New Roman"/>
        </w:rPr>
        <w:t>о</w:t>
      </w:r>
      <w:r w:rsidR="008E4246" w:rsidRPr="003A65B6">
        <w:rPr>
          <w:rFonts w:ascii="Times New Roman" w:hAnsi="Times New Roman" w:cs="Times New Roman"/>
        </w:rPr>
        <w:t>м гражданской обороны и защиты населения. Структура, организация и порядок деятельности спасательных служб определяются создающими их органами и организациями в соответствии с положениями о спасательных службах.</w:t>
      </w:r>
    </w:p>
    <w:p w:rsidR="009E3393" w:rsidRPr="003A65B6" w:rsidRDefault="009E3393" w:rsidP="0021529F">
      <w:pPr>
        <w:numPr>
          <w:ilvl w:val="1"/>
          <w:numId w:val="21"/>
        </w:numPr>
        <w:tabs>
          <w:tab w:val="left" w:pos="1410"/>
        </w:tabs>
        <w:ind w:left="0" w:firstLine="71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9E3393" w:rsidRPr="003A65B6" w:rsidRDefault="009E3393" w:rsidP="0021529F">
      <w:pPr>
        <w:ind w:firstLine="740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Решение о привлечении в мирное время сил и сре</w:t>
      </w:r>
      <w:proofErr w:type="gramStart"/>
      <w:r w:rsidRPr="003A65B6">
        <w:rPr>
          <w:rFonts w:ascii="Times New Roman" w:hAnsi="Times New Roman" w:cs="Times New Roman"/>
        </w:rPr>
        <w:t>дств гр</w:t>
      </w:r>
      <w:proofErr w:type="gramEnd"/>
      <w:r w:rsidRPr="003A65B6">
        <w:rPr>
          <w:rFonts w:ascii="Times New Roman" w:hAnsi="Times New Roman" w:cs="Times New Roman"/>
        </w:rPr>
        <w:t xml:space="preserve">ажданской обороны для ликвидации последствий чрезвычайных ситуаций на территории </w:t>
      </w:r>
      <w:r w:rsidR="00135533" w:rsidRPr="003A65B6">
        <w:rPr>
          <w:rFonts w:ascii="Times New Roman" w:hAnsi="Times New Roman" w:cs="Times New Roman"/>
        </w:rPr>
        <w:t xml:space="preserve">Бурлинского </w:t>
      </w:r>
      <w:r w:rsidR="00BC0451" w:rsidRPr="003A65B6">
        <w:rPr>
          <w:rFonts w:ascii="Times New Roman" w:hAnsi="Times New Roman" w:cs="Times New Roman"/>
        </w:rPr>
        <w:t>района</w:t>
      </w:r>
      <w:r w:rsidRPr="003A65B6">
        <w:rPr>
          <w:rFonts w:ascii="Times New Roman" w:hAnsi="Times New Roman" w:cs="Times New Roman"/>
        </w:rPr>
        <w:t xml:space="preserve"> принима</w:t>
      </w:r>
      <w:r w:rsidR="00BC0451" w:rsidRPr="003A65B6">
        <w:rPr>
          <w:rFonts w:ascii="Times New Roman" w:hAnsi="Times New Roman" w:cs="Times New Roman"/>
        </w:rPr>
        <w:t>ет</w:t>
      </w:r>
      <w:r w:rsidRPr="003A65B6">
        <w:rPr>
          <w:rFonts w:ascii="Times New Roman" w:hAnsi="Times New Roman" w:cs="Times New Roman"/>
        </w:rPr>
        <w:t xml:space="preserve"> Глава</w:t>
      </w:r>
      <w:r w:rsidR="00135533" w:rsidRPr="003A65B6">
        <w:rPr>
          <w:rFonts w:ascii="Times New Roman" w:hAnsi="Times New Roman" w:cs="Times New Roman"/>
        </w:rPr>
        <w:t xml:space="preserve"> Бурлинского </w:t>
      </w:r>
      <w:r w:rsidR="00B66B5F" w:rsidRPr="003A65B6">
        <w:rPr>
          <w:rFonts w:ascii="Times New Roman" w:hAnsi="Times New Roman" w:cs="Times New Roman"/>
        </w:rPr>
        <w:t xml:space="preserve">района </w:t>
      </w:r>
      <w:r w:rsidRPr="003A65B6">
        <w:rPr>
          <w:rFonts w:ascii="Times New Roman" w:hAnsi="Times New Roman" w:cs="Times New Roman"/>
        </w:rPr>
        <w:t>и руководители организаций в отношении созданных ими сил гражданской обороны.</w:t>
      </w:r>
    </w:p>
    <w:p w:rsidR="00FB6AA0" w:rsidRPr="003A65B6" w:rsidRDefault="00BA1DC3" w:rsidP="0021529F">
      <w:pPr>
        <w:numPr>
          <w:ilvl w:val="1"/>
          <w:numId w:val="21"/>
        </w:numPr>
        <w:tabs>
          <w:tab w:val="left" w:pos="1461"/>
        </w:tabs>
        <w:spacing w:after="360"/>
        <w:ind w:left="0" w:firstLine="710"/>
        <w:contextualSpacing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 xml:space="preserve">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 </w:t>
      </w:r>
      <w:r w:rsidR="00446EBA" w:rsidRPr="003A65B6">
        <w:rPr>
          <w:rFonts w:ascii="Times New Roman" w:hAnsi="Times New Roman" w:cs="Times New Roman"/>
        </w:rPr>
        <w:t xml:space="preserve">Бурлинского </w:t>
      </w:r>
      <w:r w:rsidR="00B66B5F" w:rsidRPr="003A65B6">
        <w:rPr>
          <w:rFonts w:ascii="Times New Roman" w:hAnsi="Times New Roman" w:cs="Times New Roman"/>
        </w:rPr>
        <w:t xml:space="preserve">района </w:t>
      </w:r>
      <w:r w:rsidRPr="003A65B6">
        <w:rPr>
          <w:rFonts w:ascii="Times New Roman" w:hAnsi="Times New Roman" w:cs="Times New Roman"/>
        </w:rPr>
        <w:t>организуется сбор информации в области гражданской обороны (далее - информация) и обмен ею</w:t>
      </w:r>
      <w:r w:rsidR="00FB6AA0" w:rsidRPr="003A65B6">
        <w:rPr>
          <w:rFonts w:ascii="Times New Roman" w:hAnsi="Times New Roman" w:cs="Times New Roman"/>
        </w:rPr>
        <w:t xml:space="preserve">. </w:t>
      </w:r>
    </w:p>
    <w:p w:rsidR="009E3393" w:rsidRPr="003A65B6" w:rsidRDefault="009E3393" w:rsidP="0021529F">
      <w:pPr>
        <w:ind w:firstLine="740"/>
        <w:contextualSpacing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 xml:space="preserve">Сбор и обмен информацией </w:t>
      </w:r>
      <w:r w:rsidR="006208B3" w:rsidRPr="003A65B6">
        <w:rPr>
          <w:rFonts w:ascii="Times New Roman" w:hAnsi="Times New Roman" w:cs="Times New Roman"/>
        </w:rPr>
        <w:t xml:space="preserve">в повседневной деятельности </w:t>
      </w:r>
      <w:r w:rsidRPr="003A65B6">
        <w:rPr>
          <w:rFonts w:ascii="Times New Roman" w:hAnsi="Times New Roman" w:cs="Times New Roman"/>
        </w:rPr>
        <w:t>осуществля</w:t>
      </w:r>
      <w:r w:rsidR="00446EBA" w:rsidRPr="003A65B6">
        <w:rPr>
          <w:rFonts w:ascii="Times New Roman" w:hAnsi="Times New Roman" w:cs="Times New Roman"/>
        </w:rPr>
        <w:t xml:space="preserve">ет </w:t>
      </w:r>
      <w:r w:rsidR="00730F36" w:rsidRPr="003A65B6">
        <w:rPr>
          <w:rFonts w:ascii="Times New Roman" w:hAnsi="Times New Roman" w:cs="Times New Roman"/>
        </w:rPr>
        <w:t>о</w:t>
      </w:r>
      <w:r w:rsidR="006208B3" w:rsidRPr="003A65B6">
        <w:rPr>
          <w:rFonts w:ascii="Times New Roman" w:hAnsi="Times New Roman" w:cs="Times New Roman"/>
        </w:rPr>
        <w:t>тдел</w:t>
      </w:r>
      <w:r w:rsidR="004F0A57" w:rsidRPr="003A65B6">
        <w:rPr>
          <w:rFonts w:ascii="Times New Roman" w:hAnsi="Times New Roman" w:cs="Times New Roman"/>
        </w:rPr>
        <w:t xml:space="preserve"> </w:t>
      </w:r>
      <w:r w:rsidR="00446EBA" w:rsidRPr="003A65B6">
        <w:rPr>
          <w:rFonts w:ascii="Times New Roman" w:hAnsi="Times New Roman" w:cs="Times New Roman"/>
        </w:rPr>
        <w:t>ГОЧС и МОБ работы</w:t>
      </w:r>
      <w:r w:rsidR="006208B3" w:rsidRPr="003A65B6">
        <w:rPr>
          <w:rFonts w:ascii="Times New Roman" w:hAnsi="Times New Roman" w:cs="Times New Roman"/>
          <w:color w:val="auto"/>
        </w:rPr>
        <w:t xml:space="preserve">, при введении в действие плана приведения в готовность гражданской обороны, плана гражданской обороны и защиты населения муниципального образования </w:t>
      </w:r>
      <w:r w:rsidR="008C5EC9" w:rsidRPr="003A65B6">
        <w:rPr>
          <w:rFonts w:ascii="Times New Roman" w:hAnsi="Times New Roman" w:cs="Times New Roman"/>
        </w:rPr>
        <w:t>групп</w:t>
      </w:r>
      <w:r w:rsidR="006208B3" w:rsidRPr="003A65B6">
        <w:rPr>
          <w:rFonts w:ascii="Times New Roman" w:hAnsi="Times New Roman" w:cs="Times New Roman"/>
        </w:rPr>
        <w:t>ой</w:t>
      </w:r>
      <w:r w:rsidR="008C5EC9" w:rsidRPr="003A65B6">
        <w:rPr>
          <w:rFonts w:ascii="Times New Roman" w:hAnsi="Times New Roman" w:cs="Times New Roman"/>
        </w:rPr>
        <w:t xml:space="preserve"> контроля по гражданской обороне, созда</w:t>
      </w:r>
      <w:r w:rsidR="006208B3" w:rsidRPr="003A65B6">
        <w:rPr>
          <w:rFonts w:ascii="Times New Roman" w:hAnsi="Times New Roman" w:cs="Times New Roman"/>
        </w:rPr>
        <w:t>нной</w:t>
      </w:r>
      <w:r w:rsidR="008C5EC9" w:rsidRPr="003A65B6">
        <w:rPr>
          <w:rFonts w:ascii="Times New Roman" w:hAnsi="Times New Roman" w:cs="Times New Roman"/>
        </w:rPr>
        <w:t xml:space="preserve"> </w:t>
      </w:r>
      <w:r w:rsidRPr="003A65B6">
        <w:rPr>
          <w:rFonts w:ascii="Times New Roman" w:hAnsi="Times New Roman" w:cs="Times New Roman"/>
        </w:rPr>
        <w:t>орган</w:t>
      </w:r>
      <w:r w:rsidR="006208B3" w:rsidRPr="003A65B6">
        <w:rPr>
          <w:rFonts w:ascii="Times New Roman" w:hAnsi="Times New Roman" w:cs="Times New Roman"/>
        </w:rPr>
        <w:t>ом</w:t>
      </w:r>
      <w:r w:rsidRPr="003A65B6">
        <w:rPr>
          <w:rFonts w:ascii="Times New Roman" w:hAnsi="Times New Roman" w:cs="Times New Roman"/>
        </w:rPr>
        <w:t xml:space="preserve"> местного самоуправления.</w:t>
      </w:r>
    </w:p>
    <w:p w:rsidR="008C5EC9" w:rsidRPr="003A65B6" w:rsidRDefault="008C5EC9" w:rsidP="0021529F">
      <w:pPr>
        <w:ind w:firstLine="740"/>
        <w:contextualSpacing/>
        <w:jc w:val="both"/>
        <w:rPr>
          <w:rFonts w:ascii="Times New Roman" w:hAnsi="Times New Roman" w:cs="Times New Roman"/>
        </w:rPr>
      </w:pPr>
    </w:p>
    <w:p w:rsidR="009E3393" w:rsidRPr="003A65B6" w:rsidRDefault="00B66B5F" w:rsidP="0021529F">
      <w:pPr>
        <w:pStyle w:val="21"/>
        <w:shd w:val="clear" w:color="auto" w:fill="auto"/>
        <w:tabs>
          <w:tab w:val="left" w:pos="1087"/>
        </w:tabs>
        <w:spacing w:before="0" w:after="337" w:line="240" w:lineRule="auto"/>
        <w:rPr>
          <w:sz w:val="24"/>
          <w:szCs w:val="24"/>
        </w:rPr>
      </w:pPr>
      <w:bookmarkStart w:id="17" w:name="bookmark41"/>
      <w:r w:rsidRPr="003A65B6">
        <w:rPr>
          <w:color w:val="000000"/>
          <w:sz w:val="24"/>
          <w:szCs w:val="24"/>
          <w:lang w:eastAsia="ru-RU" w:bidi="ru-RU"/>
        </w:rPr>
        <w:t>5. </w:t>
      </w:r>
      <w:r w:rsidR="009E3393" w:rsidRPr="003A65B6">
        <w:rPr>
          <w:color w:val="000000"/>
          <w:sz w:val="24"/>
          <w:szCs w:val="24"/>
          <w:lang w:eastAsia="ru-RU" w:bidi="ru-RU"/>
        </w:rPr>
        <w:t>Планирование в области гражданской обороны</w:t>
      </w:r>
      <w:bookmarkEnd w:id="17"/>
    </w:p>
    <w:p w:rsidR="009E3393" w:rsidRPr="003A65B6" w:rsidRDefault="006F49FD" w:rsidP="0021529F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 xml:space="preserve">Мероприятия по гражданской обороне организуются в </w:t>
      </w:r>
      <w:proofErr w:type="spellStart"/>
      <w:r w:rsidR="00926C05" w:rsidRPr="003A65B6">
        <w:rPr>
          <w:rFonts w:ascii="Times New Roman" w:hAnsi="Times New Roman" w:cs="Times New Roman"/>
        </w:rPr>
        <w:t>Бурлинском</w:t>
      </w:r>
      <w:proofErr w:type="spellEnd"/>
      <w:r w:rsidR="00926C05" w:rsidRPr="003A65B6">
        <w:rPr>
          <w:rFonts w:ascii="Times New Roman" w:hAnsi="Times New Roman" w:cs="Times New Roman"/>
        </w:rPr>
        <w:t xml:space="preserve"> </w:t>
      </w:r>
      <w:r w:rsidRPr="003A65B6">
        <w:rPr>
          <w:rFonts w:ascii="Times New Roman" w:hAnsi="Times New Roman" w:cs="Times New Roman"/>
        </w:rPr>
        <w:t xml:space="preserve">районе в рамках подготовки к ведению и ведения гражданской обороны в </w:t>
      </w:r>
      <w:proofErr w:type="spellStart"/>
      <w:r w:rsidR="00926C05" w:rsidRPr="003A65B6">
        <w:rPr>
          <w:rFonts w:ascii="Times New Roman" w:hAnsi="Times New Roman" w:cs="Times New Roman"/>
        </w:rPr>
        <w:t>Бурлинском</w:t>
      </w:r>
      <w:proofErr w:type="spellEnd"/>
      <w:r w:rsidR="00926C05" w:rsidRPr="003A65B6">
        <w:rPr>
          <w:rFonts w:ascii="Times New Roman" w:hAnsi="Times New Roman" w:cs="Times New Roman"/>
        </w:rPr>
        <w:t xml:space="preserve"> </w:t>
      </w:r>
      <w:r w:rsidRPr="003A65B6">
        <w:rPr>
          <w:rFonts w:ascii="Times New Roman" w:hAnsi="Times New Roman" w:cs="Times New Roman"/>
        </w:rPr>
        <w:t>районе.</w:t>
      </w:r>
    </w:p>
    <w:p w:rsidR="006F49FD" w:rsidRPr="003A65B6" w:rsidRDefault="006F49FD" w:rsidP="0021529F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3A65B6">
        <w:rPr>
          <w:rFonts w:ascii="Times New Roman" w:hAnsi="Times New Roman" w:cs="Times New Roman"/>
        </w:rPr>
        <w:t xml:space="preserve"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годового плана, предусматривающего основные мероприятия </w:t>
      </w:r>
      <w:r w:rsidR="003E6D63" w:rsidRPr="003A65B6">
        <w:rPr>
          <w:rFonts w:ascii="Times New Roman" w:hAnsi="Times New Roman" w:cs="Times New Roman"/>
        </w:rPr>
        <w:t>в области гражданской обороны, предупреждения и ликвидации чрезвычайных ситуаций, обеспечения пожарной безопасности</w:t>
      </w:r>
      <w:proofErr w:type="gramEnd"/>
      <w:r w:rsidR="003E6D63" w:rsidRPr="003A65B6">
        <w:rPr>
          <w:rFonts w:ascii="Times New Roman" w:hAnsi="Times New Roman" w:cs="Times New Roman"/>
        </w:rPr>
        <w:t xml:space="preserve"> </w:t>
      </w:r>
      <w:proofErr w:type="gramStart"/>
      <w:r w:rsidR="003E6D63" w:rsidRPr="003A65B6">
        <w:rPr>
          <w:rFonts w:ascii="Times New Roman" w:hAnsi="Times New Roman" w:cs="Times New Roman"/>
        </w:rPr>
        <w:t>и безопасности на водных объектах</w:t>
      </w:r>
      <w:r w:rsidR="003E6D63" w:rsidRPr="003A65B6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Pr="003A65B6">
        <w:rPr>
          <w:rFonts w:ascii="Times New Roman" w:hAnsi="Times New Roman" w:cs="Times New Roman"/>
        </w:rPr>
        <w:t>(да</w:t>
      </w:r>
      <w:r w:rsidR="003E6D63" w:rsidRPr="003A65B6">
        <w:rPr>
          <w:rFonts w:ascii="Times New Roman" w:hAnsi="Times New Roman" w:cs="Times New Roman"/>
        </w:rPr>
        <w:t xml:space="preserve">лее - </w:t>
      </w:r>
      <w:r w:rsidR="003E6D63" w:rsidRPr="003A65B6">
        <w:rPr>
          <w:rFonts w:ascii="Times New Roman" w:hAnsi="Times New Roman" w:cs="Times New Roman"/>
        </w:rPr>
        <w:lastRenderedPageBreak/>
        <w:t>план основных мероприятий</w:t>
      </w:r>
      <w:r w:rsidRPr="003A65B6">
        <w:rPr>
          <w:rFonts w:ascii="Times New Roman" w:hAnsi="Times New Roman" w:cs="Times New Roman"/>
        </w:rPr>
        <w:t xml:space="preserve"> </w:t>
      </w:r>
      <w:r w:rsidR="00147F7A" w:rsidRPr="003A65B6">
        <w:rPr>
          <w:rFonts w:ascii="Times New Roman" w:hAnsi="Times New Roman" w:cs="Times New Roman"/>
        </w:rPr>
        <w:t xml:space="preserve">Бурлинского </w:t>
      </w:r>
      <w:r w:rsidRPr="003A65B6">
        <w:rPr>
          <w:rFonts w:ascii="Times New Roman" w:hAnsi="Times New Roman" w:cs="Times New Roman"/>
        </w:rPr>
        <w:t>района.</w:t>
      </w:r>
      <w:proofErr w:type="gramEnd"/>
    </w:p>
    <w:p w:rsidR="006F49FD" w:rsidRPr="003A65B6" w:rsidRDefault="006F49FD" w:rsidP="0021529F">
      <w:pPr>
        <w:tabs>
          <w:tab w:val="left" w:pos="0"/>
          <w:tab w:val="left" w:pos="1445"/>
        </w:tabs>
        <w:ind w:firstLine="709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 xml:space="preserve">План основных мероприятий </w:t>
      </w:r>
      <w:r w:rsidR="00147F7A" w:rsidRPr="003A65B6">
        <w:rPr>
          <w:rFonts w:ascii="Times New Roman" w:hAnsi="Times New Roman" w:cs="Times New Roman"/>
        </w:rPr>
        <w:t xml:space="preserve">Бурлинского </w:t>
      </w:r>
      <w:r w:rsidRPr="003A65B6">
        <w:rPr>
          <w:rFonts w:ascii="Times New Roman" w:hAnsi="Times New Roman" w:cs="Times New Roman"/>
        </w:rPr>
        <w:t xml:space="preserve">района на год </w:t>
      </w:r>
      <w:r w:rsidR="0031540D" w:rsidRPr="003A65B6">
        <w:rPr>
          <w:rFonts w:ascii="Times New Roman" w:hAnsi="Times New Roman" w:cs="Times New Roman"/>
        </w:rPr>
        <w:t xml:space="preserve">до 15 января текущего года </w:t>
      </w:r>
      <w:r w:rsidRPr="003A65B6">
        <w:rPr>
          <w:rFonts w:ascii="Times New Roman" w:hAnsi="Times New Roman" w:cs="Times New Roman"/>
        </w:rPr>
        <w:t xml:space="preserve">разрабатывается </w:t>
      </w:r>
      <w:r w:rsidR="00C75866" w:rsidRPr="003A65B6">
        <w:rPr>
          <w:rFonts w:ascii="Times New Roman" w:hAnsi="Times New Roman" w:cs="Times New Roman"/>
        </w:rPr>
        <w:t>о</w:t>
      </w:r>
      <w:r w:rsidR="00147F7A" w:rsidRPr="003A65B6">
        <w:rPr>
          <w:rFonts w:ascii="Times New Roman" w:hAnsi="Times New Roman" w:cs="Times New Roman"/>
        </w:rPr>
        <w:t>тделом ГОЧС и МОБ работы</w:t>
      </w:r>
      <w:r w:rsidR="003E6D63" w:rsidRPr="003A65B6">
        <w:rPr>
          <w:rFonts w:ascii="Times New Roman" w:hAnsi="Times New Roman" w:cs="Times New Roman"/>
        </w:rPr>
        <w:t xml:space="preserve">, </w:t>
      </w:r>
      <w:r w:rsidR="0031540D" w:rsidRPr="003A65B6">
        <w:rPr>
          <w:rFonts w:ascii="Times New Roman" w:hAnsi="Times New Roman" w:cs="Times New Roman"/>
        </w:rPr>
        <w:t xml:space="preserve">до 30 января текущего года </w:t>
      </w:r>
      <w:r w:rsidRPr="003A65B6">
        <w:rPr>
          <w:rFonts w:ascii="Times New Roman" w:hAnsi="Times New Roman" w:cs="Times New Roman"/>
        </w:rPr>
        <w:t>согласовывается с Главным управлением МЧС России по Алтайскому краю</w:t>
      </w:r>
      <w:r w:rsidR="003E6D63" w:rsidRPr="003A65B6">
        <w:rPr>
          <w:rFonts w:ascii="Times New Roman" w:hAnsi="Times New Roman" w:cs="Times New Roman"/>
        </w:rPr>
        <w:t xml:space="preserve"> и </w:t>
      </w:r>
      <w:r w:rsidR="0031540D" w:rsidRPr="003A65B6">
        <w:rPr>
          <w:rFonts w:ascii="Times New Roman" w:hAnsi="Times New Roman" w:cs="Times New Roman"/>
        </w:rPr>
        <w:t xml:space="preserve">до 01 февраля текущего года </w:t>
      </w:r>
      <w:r w:rsidR="003E6D63" w:rsidRPr="003A65B6">
        <w:rPr>
          <w:rFonts w:ascii="Times New Roman" w:hAnsi="Times New Roman" w:cs="Times New Roman"/>
        </w:rPr>
        <w:t xml:space="preserve">утверждается нормативным правовым актом администрации </w:t>
      </w:r>
      <w:r w:rsidR="00147F7A" w:rsidRPr="003A65B6">
        <w:rPr>
          <w:rFonts w:ascii="Times New Roman" w:hAnsi="Times New Roman" w:cs="Times New Roman"/>
        </w:rPr>
        <w:t xml:space="preserve">Бурлинского </w:t>
      </w:r>
      <w:r w:rsidR="003E6D63" w:rsidRPr="003A65B6">
        <w:rPr>
          <w:rFonts w:ascii="Times New Roman" w:hAnsi="Times New Roman" w:cs="Times New Roman"/>
        </w:rPr>
        <w:t>района</w:t>
      </w:r>
      <w:r w:rsidRPr="003A65B6">
        <w:rPr>
          <w:rFonts w:ascii="Times New Roman" w:hAnsi="Times New Roman" w:cs="Times New Roman"/>
        </w:rPr>
        <w:t>.</w:t>
      </w:r>
    </w:p>
    <w:p w:rsidR="006F49FD" w:rsidRPr="003A65B6" w:rsidRDefault="006F49FD" w:rsidP="0021529F">
      <w:pPr>
        <w:tabs>
          <w:tab w:val="left" w:pos="0"/>
          <w:tab w:val="left" w:pos="1445"/>
        </w:tabs>
        <w:ind w:firstLine="709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План основных мероприятий организации на год разрабатывается структурным подразделением (работниками) организации, уполномоченным на решение задач в области гражданской обороны, и согласовывается с органом местного самоуправления.</w:t>
      </w:r>
    </w:p>
    <w:p w:rsidR="00FA4DE4" w:rsidRPr="003A65B6" w:rsidRDefault="006F49FD" w:rsidP="0021529F">
      <w:pPr>
        <w:tabs>
          <w:tab w:val="left" w:pos="0"/>
          <w:tab w:val="left" w:pos="1445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3A65B6">
        <w:rPr>
          <w:rFonts w:ascii="Times New Roman" w:hAnsi="Times New Roman" w:cs="Times New Roman"/>
        </w:rPr>
        <w:t xml:space="preserve"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</w:t>
      </w:r>
      <w:r w:rsidR="00AB6B7B" w:rsidRPr="003A65B6">
        <w:rPr>
          <w:rFonts w:ascii="Times New Roman" w:hAnsi="Times New Roman" w:cs="Times New Roman"/>
        </w:rPr>
        <w:t xml:space="preserve">Бурлинского </w:t>
      </w:r>
      <w:r w:rsidR="00A93899" w:rsidRPr="003A65B6">
        <w:rPr>
          <w:rFonts w:ascii="Times New Roman" w:hAnsi="Times New Roman" w:cs="Times New Roman"/>
        </w:rPr>
        <w:t>района</w:t>
      </w:r>
      <w:r w:rsidRPr="003A65B6">
        <w:rPr>
          <w:rFonts w:ascii="Times New Roman" w:hAnsi="Times New Roman" w:cs="Times New Roman"/>
        </w:rPr>
        <w:t xml:space="preserve"> и в организациях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 природного и техногенного характера.</w:t>
      </w:r>
      <w:r w:rsidR="00FA4DE4" w:rsidRPr="003A65B6">
        <w:rPr>
          <w:rFonts w:ascii="Times New Roman" w:hAnsi="Times New Roman" w:cs="Times New Roman"/>
        </w:rPr>
        <w:t xml:space="preserve"> </w:t>
      </w:r>
      <w:proofErr w:type="gramEnd"/>
    </w:p>
    <w:p w:rsidR="00FA4DE4" w:rsidRPr="003A65B6" w:rsidRDefault="00FA4DE4" w:rsidP="0021529F">
      <w:pPr>
        <w:tabs>
          <w:tab w:val="left" w:pos="0"/>
          <w:tab w:val="left" w:pos="1445"/>
        </w:tabs>
        <w:ind w:firstLine="709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 xml:space="preserve">Подготовка к ведению гражданской обороны </w:t>
      </w:r>
      <w:r w:rsidR="004F04E3" w:rsidRPr="003A65B6">
        <w:rPr>
          <w:rFonts w:ascii="Times New Roman" w:hAnsi="Times New Roman" w:cs="Times New Roman"/>
        </w:rPr>
        <w:t xml:space="preserve">в </w:t>
      </w:r>
      <w:proofErr w:type="spellStart"/>
      <w:r w:rsidR="00AB6B7B" w:rsidRPr="003A65B6">
        <w:rPr>
          <w:rFonts w:ascii="Times New Roman" w:hAnsi="Times New Roman" w:cs="Times New Roman"/>
        </w:rPr>
        <w:t>Бурлинском</w:t>
      </w:r>
      <w:proofErr w:type="spellEnd"/>
      <w:r w:rsidR="00AB6B7B" w:rsidRPr="003A65B6">
        <w:rPr>
          <w:rFonts w:ascii="Times New Roman" w:hAnsi="Times New Roman" w:cs="Times New Roman"/>
        </w:rPr>
        <w:t xml:space="preserve"> </w:t>
      </w:r>
      <w:r w:rsidR="004F04E3" w:rsidRPr="003A65B6">
        <w:rPr>
          <w:rFonts w:ascii="Times New Roman" w:hAnsi="Times New Roman" w:cs="Times New Roman"/>
        </w:rPr>
        <w:t>районе</w:t>
      </w:r>
      <w:r w:rsidRPr="003A65B6">
        <w:rPr>
          <w:rFonts w:ascii="Times New Roman" w:hAnsi="Times New Roman" w:cs="Times New Roman"/>
        </w:rPr>
        <w:t xml:space="preserve"> определяется </w:t>
      </w:r>
      <w:r w:rsidR="004F04E3" w:rsidRPr="003A65B6">
        <w:rPr>
          <w:rFonts w:ascii="Times New Roman" w:hAnsi="Times New Roman" w:cs="Times New Roman"/>
        </w:rPr>
        <w:t xml:space="preserve">настоящим положением </w:t>
      </w:r>
      <w:r w:rsidRPr="003A65B6">
        <w:rPr>
          <w:rFonts w:ascii="Times New Roman" w:hAnsi="Times New Roman" w:cs="Times New Roman"/>
        </w:rPr>
        <w:t xml:space="preserve">и заключается в планировании мероприятий по защите населения (работников), материальных и культурных ценностей на территории </w:t>
      </w:r>
      <w:r w:rsidR="00AB6B7B" w:rsidRPr="003A65B6">
        <w:rPr>
          <w:rFonts w:ascii="Times New Roman" w:hAnsi="Times New Roman" w:cs="Times New Roman"/>
        </w:rPr>
        <w:t xml:space="preserve">Бурлинского </w:t>
      </w:r>
      <w:r w:rsidR="004F04E3" w:rsidRPr="003A65B6">
        <w:rPr>
          <w:rFonts w:ascii="Times New Roman" w:hAnsi="Times New Roman" w:cs="Times New Roman"/>
        </w:rPr>
        <w:t>района</w:t>
      </w:r>
      <w:r w:rsidRPr="003A65B6">
        <w:rPr>
          <w:rFonts w:ascii="Times New Roman" w:hAnsi="Times New Roman" w:cs="Times New Roman"/>
        </w:rPr>
        <w:t xml:space="preserve">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FA4DE4" w:rsidRPr="003A65B6" w:rsidRDefault="00FA4DE4" w:rsidP="0021529F">
      <w:pPr>
        <w:tabs>
          <w:tab w:val="left" w:pos="0"/>
          <w:tab w:val="left" w:pos="1445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3A65B6">
        <w:rPr>
          <w:rFonts w:ascii="Times New Roman" w:hAnsi="Times New Roman" w:cs="Times New Roman"/>
        </w:rPr>
        <w:t xml:space="preserve">Ведение гражданской обороны </w:t>
      </w:r>
      <w:r w:rsidR="004F04E3" w:rsidRPr="003A65B6">
        <w:rPr>
          <w:rFonts w:ascii="Times New Roman" w:hAnsi="Times New Roman" w:cs="Times New Roman"/>
        </w:rPr>
        <w:t xml:space="preserve">в </w:t>
      </w:r>
      <w:r w:rsidR="003E6D63" w:rsidRPr="003A65B6">
        <w:rPr>
          <w:rFonts w:ascii="Times New Roman" w:hAnsi="Times New Roman" w:cs="Times New Roman"/>
        </w:rPr>
        <w:t>муниципальном образовании</w:t>
      </w:r>
      <w:r w:rsidRPr="003A65B6">
        <w:rPr>
          <w:rFonts w:ascii="Times New Roman" w:hAnsi="Times New Roman" w:cs="Times New Roman"/>
        </w:rPr>
        <w:t xml:space="preserve"> осуществляется на основе план</w:t>
      </w:r>
      <w:r w:rsidR="004F04E3" w:rsidRPr="003A65B6">
        <w:rPr>
          <w:rFonts w:ascii="Times New Roman" w:hAnsi="Times New Roman" w:cs="Times New Roman"/>
        </w:rPr>
        <w:t>а</w:t>
      </w:r>
      <w:r w:rsidRPr="003A65B6">
        <w:rPr>
          <w:rFonts w:ascii="Times New Roman" w:hAnsi="Times New Roman" w:cs="Times New Roman"/>
        </w:rPr>
        <w:t xml:space="preserve"> </w:t>
      </w:r>
      <w:r w:rsidR="004F04E3" w:rsidRPr="003A65B6">
        <w:rPr>
          <w:rFonts w:ascii="Times New Roman" w:hAnsi="Times New Roman" w:cs="Times New Roman"/>
        </w:rPr>
        <w:t xml:space="preserve">приведения в готовность гражданской обороны, плана </w:t>
      </w:r>
      <w:r w:rsidRPr="003A65B6">
        <w:rPr>
          <w:rFonts w:ascii="Times New Roman" w:hAnsi="Times New Roman" w:cs="Times New Roman"/>
        </w:rPr>
        <w:t xml:space="preserve">гражданской обороны и защиты населения </w:t>
      </w:r>
      <w:r w:rsidR="00AB6B7B" w:rsidRPr="003A65B6">
        <w:rPr>
          <w:rFonts w:ascii="Times New Roman" w:hAnsi="Times New Roman" w:cs="Times New Roman"/>
        </w:rPr>
        <w:t xml:space="preserve">Бурлинского </w:t>
      </w:r>
      <w:r w:rsidR="004F04E3" w:rsidRPr="003A65B6">
        <w:rPr>
          <w:rFonts w:ascii="Times New Roman" w:hAnsi="Times New Roman" w:cs="Times New Roman"/>
        </w:rPr>
        <w:t>района</w:t>
      </w:r>
      <w:r w:rsidRPr="003A65B6">
        <w:rPr>
          <w:rFonts w:ascii="Times New Roman" w:hAnsi="Times New Roman" w:cs="Times New Roman"/>
        </w:rPr>
        <w:t>, и заключается в выполнении мероприятий по защите населен</w:t>
      </w:r>
      <w:r w:rsidR="003E6D63" w:rsidRPr="003A65B6">
        <w:rPr>
          <w:rFonts w:ascii="Times New Roman" w:hAnsi="Times New Roman" w:cs="Times New Roman"/>
        </w:rPr>
        <w:t xml:space="preserve">ия (работников), материальных, </w:t>
      </w:r>
      <w:r w:rsidRPr="003A65B6">
        <w:rPr>
          <w:rFonts w:ascii="Times New Roman" w:hAnsi="Times New Roman" w:cs="Times New Roman"/>
        </w:rPr>
        <w:t xml:space="preserve">культурных ценностей </w:t>
      </w:r>
      <w:r w:rsidR="003E6D63" w:rsidRPr="003A65B6">
        <w:rPr>
          <w:rFonts w:ascii="Times New Roman" w:hAnsi="Times New Roman" w:cs="Times New Roman"/>
        </w:rPr>
        <w:t xml:space="preserve">и архивных документов </w:t>
      </w:r>
      <w:r w:rsidRPr="003A65B6">
        <w:rPr>
          <w:rFonts w:ascii="Times New Roman" w:hAnsi="Times New Roman" w:cs="Times New Roman"/>
        </w:rPr>
        <w:t xml:space="preserve">на территории </w:t>
      </w:r>
      <w:r w:rsidR="004F04E3" w:rsidRPr="003A65B6">
        <w:rPr>
          <w:rFonts w:ascii="Times New Roman" w:hAnsi="Times New Roman" w:cs="Times New Roman"/>
        </w:rPr>
        <w:t>района</w:t>
      </w:r>
      <w:r w:rsidRPr="003A65B6">
        <w:rPr>
          <w:rFonts w:ascii="Times New Roman" w:hAnsi="Times New Roman" w:cs="Times New Roman"/>
        </w:rPr>
        <w:t xml:space="preserve">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</w:t>
      </w:r>
      <w:proofErr w:type="gramEnd"/>
      <w:r w:rsidRPr="003A65B6">
        <w:rPr>
          <w:rFonts w:ascii="Times New Roman" w:hAnsi="Times New Roman" w:cs="Times New Roman"/>
        </w:rPr>
        <w:t xml:space="preserve"> характера.</w:t>
      </w:r>
    </w:p>
    <w:p w:rsidR="00FA4DE4" w:rsidRPr="003A65B6" w:rsidRDefault="00D133CC" w:rsidP="0021529F">
      <w:pPr>
        <w:tabs>
          <w:tab w:val="left" w:pos="0"/>
          <w:tab w:val="left" w:pos="1445"/>
        </w:tabs>
        <w:ind w:firstLine="709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 xml:space="preserve">План приведения в готовность гражданской обороны </w:t>
      </w:r>
      <w:r w:rsidR="00AB6B7B" w:rsidRPr="003A65B6">
        <w:rPr>
          <w:rFonts w:ascii="Times New Roman" w:hAnsi="Times New Roman" w:cs="Times New Roman"/>
        </w:rPr>
        <w:t xml:space="preserve">Бурлинского </w:t>
      </w:r>
      <w:r w:rsidRPr="003A65B6">
        <w:rPr>
          <w:rFonts w:ascii="Times New Roman" w:hAnsi="Times New Roman" w:cs="Times New Roman"/>
        </w:rPr>
        <w:t>района</w:t>
      </w:r>
      <w:r w:rsidR="0031540D" w:rsidRPr="003A65B6">
        <w:rPr>
          <w:rFonts w:ascii="Times New Roman" w:hAnsi="Times New Roman" w:cs="Times New Roman"/>
        </w:rPr>
        <w:t xml:space="preserve"> разрабатывается </w:t>
      </w:r>
      <w:r w:rsidR="00246466" w:rsidRPr="003A65B6">
        <w:rPr>
          <w:rFonts w:ascii="Times New Roman" w:hAnsi="Times New Roman" w:cs="Times New Roman"/>
        </w:rPr>
        <w:t>о</w:t>
      </w:r>
      <w:r w:rsidR="00AB6B7B" w:rsidRPr="003A65B6">
        <w:rPr>
          <w:rFonts w:ascii="Times New Roman" w:hAnsi="Times New Roman" w:cs="Times New Roman"/>
        </w:rPr>
        <w:t>тделом ГОЧС и МОБ работы</w:t>
      </w:r>
      <w:r w:rsidR="0031540D" w:rsidRPr="003A65B6">
        <w:rPr>
          <w:rFonts w:ascii="Times New Roman" w:hAnsi="Times New Roman" w:cs="Times New Roman"/>
        </w:rPr>
        <w:t>,</w:t>
      </w:r>
      <w:r w:rsidRPr="003A65B6">
        <w:rPr>
          <w:rFonts w:ascii="Times New Roman" w:hAnsi="Times New Roman" w:cs="Times New Roman"/>
        </w:rPr>
        <w:t xml:space="preserve"> определяет мероприятия, обеспечивающие повышение уровня защищён</w:t>
      </w:r>
      <w:r w:rsidR="003E6D63" w:rsidRPr="003A65B6">
        <w:rPr>
          <w:rFonts w:ascii="Times New Roman" w:hAnsi="Times New Roman" w:cs="Times New Roman"/>
        </w:rPr>
        <w:t xml:space="preserve">ности населения, материальных, </w:t>
      </w:r>
      <w:r w:rsidRPr="003A65B6">
        <w:rPr>
          <w:rFonts w:ascii="Times New Roman" w:hAnsi="Times New Roman" w:cs="Times New Roman"/>
        </w:rPr>
        <w:t xml:space="preserve">культурных ценностей </w:t>
      </w:r>
      <w:r w:rsidR="003E6D63" w:rsidRPr="003A65B6">
        <w:rPr>
          <w:rFonts w:ascii="Times New Roman" w:hAnsi="Times New Roman" w:cs="Times New Roman"/>
        </w:rPr>
        <w:t xml:space="preserve">и архивных документов </w:t>
      </w:r>
      <w:r w:rsidRPr="003A65B6">
        <w:rPr>
          <w:rFonts w:ascii="Times New Roman" w:hAnsi="Times New Roman" w:cs="Times New Roman"/>
        </w:rPr>
        <w:t xml:space="preserve">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 </w:t>
      </w:r>
    </w:p>
    <w:p w:rsidR="00656526" w:rsidRPr="003A65B6" w:rsidRDefault="00656526" w:rsidP="0021529F">
      <w:pPr>
        <w:tabs>
          <w:tab w:val="left" w:pos="0"/>
          <w:tab w:val="left" w:pos="1445"/>
        </w:tabs>
        <w:ind w:firstLine="709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План</w:t>
      </w:r>
      <w:r w:rsidR="009E3393" w:rsidRPr="003A65B6">
        <w:rPr>
          <w:rFonts w:ascii="Times New Roman" w:hAnsi="Times New Roman" w:cs="Times New Roman"/>
        </w:rPr>
        <w:t xml:space="preserve"> граждан</w:t>
      </w:r>
      <w:r w:rsidRPr="003A65B6">
        <w:rPr>
          <w:rFonts w:ascii="Times New Roman" w:hAnsi="Times New Roman" w:cs="Times New Roman"/>
        </w:rPr>
        <w:t>ской обороны и защиты населения</w:t>
      </w:r>
      <w:r w:rsidR="009E3393" w:rsidRPr="003A65B6">
        <w:rPr>
          <w:rFonts w:ascii="Times New Roman" w:hAnsi="Times New Roman" w:cs="Times New Roman"/>
        </w:rPr>
        <w:t xml:space="preserve"> </w:t>
      </w:r>
      <w:r w:rsidR="00AB6B7B" w:rsidRPr="003A65B6">
        <w:rPr>
          <w:rFonts w:ascii="Times New Roman" w:hAnsi="Times New Roman" w:cs="Times New Roman"/>
        </w:rPr>
        <w:t xml:space="preserve">Бурлинского </w:t>
      </w:r>
      <w:r w:rsidRPr="003A65B6">
        <w:rPr>
          <w:rFonts w:ascii="Times New Roman" w:hAnsi="Times New Roman" w:cs="Times New Roman"/>
        </w:rPr>
        <w:t xml:space="preserve">района </w:t>
      </w:r>
      <w:r w:rsidR="0031540D" w:rsidRPr="003A65B6">
        <w:rPr>
          <w:rFonts w:ascii="Times New Roman" w:hAnsi="Times New Roman" w:cs="Times New Roman"/>
        </w:rPr>
        <w:t>города разрабатывается</w:t>
      </w:r>
      <w:r w:rsidR="00AB6B7B" w:rsidRPr="003A65B6">
        <w:rPr>
          <w:rFonts w:ascii="Times New Roman" w:hAnsi="Times New Roman" w:cs="Times New Roman"/>
        </w:rPr>
        <w:t xml:space="preserve"> </w:t>
      </w:r>
      <w:r w:rsidR="005C2E79" w:rsidRPr="003A65B6">
        <w:rPr>
          <w:rFonts w:ascii="Times New Roman" w:hAnsi="Times New Roman" w:cs="Times New Roman"/>
        </w:rPr>
        <w:t>о</w:t>
      </w:r>
      <w:r w:rsidR="00AB6B7B" w:rsidRPr="003A65B6">
        <w:rPr>
          <w:rFonts w:ascii="Times New Roman" w:hAnsi="Times New Roman" w:cs="Times New Roman"/>
        </w:rPr>
        <w:t>тделом ГОЧС и МОБ работы</w:t>
      </w:r>
      <w:r w:rsidR="0031540D" w:rsidRPr="003A65B6">
        <w:rPr>
          <w:rFonts w:ascii="Times New Roman" w:hAnsi="Times New Roman" w:cs="Times New Roman"/>
        </w:rPr>
        <w:t xml:space="preserve">, </w:t>
      </w:r>
      <w:r w:rsidR="009E3393" w:rsidRPr="003A65B6">
        <w:rPr>
          <w:rFonts w:ascii="Times New Roman" w:hAnsi="Times New Roman" w:cs="Times New Roman"/>
        </w:rPr>
        <w:t>определя</w:t>
      </w:r>
      <w:r w:rsidRPr="003A65B6">
        <w:rPr>
          <w:rFonts w:ascii="Times New Roman" w:hAnsi="Times New Roman" w:cs="Times New Roman"/>
        </w:rPr>
        <w:t>ет объем, порядок обеспечения, способы, сроки и организацию выполнения мероприятий по гражданской обороне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111E98" w:rsidRPr="003A65B6" w:rsidRDefault="009E3393" w:rsidP="0021529F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Порядок разработки, согласования и утверждения план</w:t>
      </w:r>
      <w:r w:rsidR="00656526" w:rsidRPr="003A65B6">
        <w:rPr>
          <w:rFonts w:ascii="Times New Roman" w:hAnsi="Times New Roman" w:cs="Times New Roman"/>
        </w:rPr>
        <w:t>а</w:t>
      </w:r>
      <w:r w:rsidRPr="003A65B6">
        <w:rPr>
          <w:rFonts w:ascii="Times New Roman" w:hAnsi="Times New Roman" w:cs="Times New Roman"/>
        </w:rPr>
        <w:t xml:space="preserve"> </w:t>
      </w:r>
      <w:r w:rsidR="00656526" w:rsidRPr="003A65B6">
        <w:rPr>
          <w:rFonts w:ascii="Times New Roman" w:hAnsi="Times New Roman" w:cs="Times New Roman"/>
        </w:rPr>
        <w:t xml:space="preserve">приведения в готовность гражданской обороны, плана </w:t>
      </w:r>
      <w:r w:rsidRPr="003A65B6">
        <w:rPr>
          <w:rFonts w:ascii="Times New Roman" w:hAnsi="Times New Roman" w:cs="Times New Roman"/>
        </w:rPr>
        <w:t xml:space="preserve">гражданской обороны и защиты населения </w:t>
      </w:r>
      <w:r w:rsidR="00656526" w:rsidRPr="003A65B6">
        <w:rPr>
          <w:rFonts w:ascii="Times New Roman" w:hAnsi="Times New Roman" w:cs="Times New Roman"/>
        </w:rPr>
        <w:t>муниципального образования определяется</w:t>
      </w:r>
      <w:r w:rsidRPr="003A65B6">
        <w:rPr>
          <w:rFonts w:ascii="Times New Roman" w:hAnsi="Times New Roman" w:cs="Times New Roman"/>
        </w:rPr>
        <w:t xml:space="preserve"> </w:t>
      </w:r>
      <w:r w:rsidR="00111E98" w:rsidRPr="003A65B6">
        <w:rPr>
          <w:rFonts w:ascii="Times New Roman" w:hAnsi="Times New Roman" w:cs="Times New Roman"/>
        </w:rPr>
        <w:t>федеральным органом исполнительной власти, уполномоченным на решение зада</w:t>
      </w:r>
      <w:r w:rsidR="001C22F4" w:rsidRPr="003A65B6">
        <w:rPr>
          <w:rFonts w:ascii="Times New Roman" w:hAnsi="Times New Roman" w:cs="Times New Roman"/>
        </w:rPr>
        <w:t>ч в области гражданской обороны.</w:t>
      </w:r>
    </w:p>
    <w:p w:rsidR="001C22F4" w:rsidRPr="003A65B6" w:rsidRDefault="001C22F4" w:rsidP="0021529F">
      <w:pPr>
        <w:tabs>
          <w:tab w:val="left" w:pos="1277"/>
        </w:tabs>
        <w:ind w:left="760"/>
        <w:jc w:val="both"/>
        <w:rPr>
          <w:rFonts w:ascii="Times New Roman" w:hAnsi="Times New Roman" w:cs="Times New Roman"/>
        </w:rPr>
      </w:pPr>
    </w:p>
    <w:p w:rsidR="001C22F4" w:rsidRPr="003A65B6" w:rsidRDefault="00A93899" w:rsidP="0021529F">
      <w:pPr>
        <w:pStyle w:val="21"/>
        <w:shd w:val="clear" w:color="auto" w:fill="auto"/>
        <w:tabs>
          <w:tab w:val="left" w:pos="1087"/>
        </w:tabs>
        <w:spacing w:before="0" w:after="337" w:line="240" w:lineRule="auto"/>
        <w:ind w:left="360"/>
        <w:rPr>
          <w:color w:val="000000"/>
          <w:sz w:val="24"/>
          <w:szCs w:val="24"/>
          <w:lang w:eastAsia="ru-RU" w:bidi="ru-RU"/>
        </w:rPr>
      </w:pPr>
      <w:r w:rsidRPr="003A65B6">
        <w:rPr>
          <w:color w:val="000000"/>
          <w:sz w:val="24"/>
          <w:szCs w:val="24"/>
          <w:lang w:eastAsia="ru-RU" w:bidi="ru-RU"/>
        </w:rPr>
        <w:t>6. </w:t>
      </w:r>
      <w:r w:rsidR="001C22F4" w:rsidRPr="003A65B6">
        <w:rPr>
          <w:color w:val="000000"/>
          <w:sz w:val="24"/>
          <w:szCs w:val="24"/>
          <w:lang w:eastAsia="ru-RU" w:bidi="ru-RU"/>
        </w:rPr>
        <w:t>Заключительные положения</w:t>
      </w:r>
    </w:p>
    <w:p w:rsidR="009E3393" w:rsidRPr="003A65B6" w:rsidRDefault="001C22F4" w:rsidP="0021529F">
      <w:pPr>
        <w:pStyle w:val="a5"/>
        <w:numPr>
          <w:ilvl w:val="1"/>
          <w:numId w:val="19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Нормативное регулирование, а также специальные, разрешительные, надзорные и контрольные функции в области гражданской обороны осуществляются федеральным органом исполнительной власти, уполномоченным на решение задач в области гражданской обороны, и его территориальными органами, уполномоченными на решение задач гражданской обороны.</w:t>
      </w:r>
    </w:p>
    <w:p w:rsidR="004650C9" w:rsidRPr="003A65B6" w:rsidRDefault="001C22F4" w:rsidP="0021529F">
      <w:pPr>
        <w:numPr>
          <w:ilvl w:val="1"/>
          <w:numId w:val="19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Финансирование мероприятий по гражданской обороне и защите населения осуществляется в размерах</w:t>
      </w:r>
      <w:r w:rsidR="00496BBD" w:rsidRPr="003A65B6">
        <w:rPr>
          <w:rFonts w:ascii="Times New Roman" w:hAnsi="Times New Roman" w:cs="Times New Roman"/>
        </w:rPr>
        <w:t>, согласованных с соответствующими органами, осуществляющими управление гражданской обороны.</w:t>
      </w:r>
    </w:p>
    <w:p w:rsidR="00496BBD" w:rsidRPr="003A65B6" w:rsidRDefault="00496BBD" w:rsidP="0021529F">
      <w:pPr>
        <w:tabs>
          <w:tab w:val="left" w:pos="1445"/>
        </w:tabs>
        <w:ind w:firstLine="709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 xml:space="preserve">Обеспечение мероприятий по гражданской обороне, защите населения и территорий </w:t>
      </w:r>
      <w:r w:rsidR="00AB6B7B" w:rsidRPr="003A65B6">
        <w:rPr>
          <w:rFonts w:ascii="Times New Roman" w:hAnsi="Times New Roman" w:cs="Times New Roman"/>
        </w:rPr>
        <w:t xml:space="preserve">Бурлинского </w:t>
      </w:r>
      <w:r w:rsidRPr="003A65B6">
        <w:rPr>
          <w:rFonts w:ascii="Times New Roman" w:hAnsi="Times New Roman" w:cs="Times New Roman"/>
        </w:rPr>
        <w:t xml:space="preserve">района является расходным обязательством </w:t>
      </w:r>
      <w:r w:rsidR="00AB6B7B" w:rsidRPr="003A65B6">
        <w:rPr>
          <w:rFonts w:ascii="Times New Roman" w:hAnsi="Times New Roman" w:cs="Times New Roman"/>
        </w:rPr>
        <w:t xml:space="preserve">Бурлинского </w:t>
      </w:r>
      <w:r w:rsidR="00A93899" w:rsidRPr="003A65B6">
        <w:rPr>
          <w:rFonts w:ascii="Times New Roman" w:hAnsi="Times New Roman" w:cs="Times New Roman"/>
        </w:rPr>
        <w:t>района</w:t>
      </w:r>
      <w:r w:rsidRPr="003A65B6">
        <w:rPr>
          <w:rFonts w:ascii="Times New Roman" w:hAnsi="Times New Roman" w:cs="Times New Roman"/>
        </w:rPr>
        <w:t>.</w:t>
      </w:r>
    </w:p>
    <w:p w:rsidR="00496BBD" w:rsidRPr="003A65B6" w:rsidRDefault="00496BBD" w:rsidP="0021529F">
      <w:pPr>
        <w:tabs>
          <w:tab w:val="left" w:pos="1445"/>
        </w:tabs>
        <w:ind w:firstLine="709"/>
        <w:jc w:val="both"/>
        <w:rPr>
          <w:rFonts w:ascii="Times New Roman" w:hAnsi="Times New Roman" w:cs="Times New Roman"/>
        </w:rPr>
      </w:pPr>
      <w:r w:rsidRPr="003A65B6">
        <w:rPr>
          <w:rFonts w:ascii="Times New Roman" w:hAnsi="Times New Roman" w:cs="Times New Roman"/>
        </w:rPr>
        <w:t>Обеспечение мероприятий по гражданской обороне, проводимых организациями независимо от организационно-правовых форм, осуществляется за счёт средств организаций.</w:t>
      </w:r>
    </w:p>
    <w:sectPr w:rsidR="00496BBD" w:rsidRPr="003A65B6" w:rsidSect="0021529F">
      <w:pgSz w:w="11906" w:h="16838"/>
      <w:pgMar w:top="851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13B0"/>
    <w:multiLevelType w:val="multilevel"/>
    <w:tmpl w:val="FD2C19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  <w:color w:val="auto"/>
      </w:rPr>
    </w:lvl>
  </w:abstractNum>
  <w:abstractNum w:abstractNumId="1">
    <w:nsid w:val="0B754A44"/>
    <w:multiLevelType w:val="multilevel"/>
    <w:tmpl w:val="E9EA6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0B2B62"/>
    <w:multiLevelType w:val="multilevel"/>
    <w:tmpl w:val="17543046"/>
    <w:lvl w:ilvl="0">
      <w:start w:val="1"/>
      <w:numFmt w:val="decimal"/>
      <w:lvlText w:val="%1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694306"/>
    <w:multiLevelType w:val="multilevel"/>
    <w:tmpl w:val="07C0AEA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45A4A00"/>
    <w:multiLevelType w:val="multilevel"/>
    <w:tmpl w:val="6284FC2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i/>
        <w:u w:val="single"/>
      </w:rPr>
    </w:lvl>
    <w:lvl w:ilvl="1">
      <w:start w:val="13"/>
      <w:numFmt w:val="decimal"/>
      <w:lvlText w:val="%1.%2"/>
      <w:lvlJc w:val="left"/>
      <w:pPr>
        <w:ind w:left="1180" w:hanging="420"/>
      </w:pPr>
      <w:rPr>
        <w:rFonts w:hint="default"/>
        <w:i/>
        <w:u w:val="single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  <w:i/>
        <w:u w:val="single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i/>
        <w:u w:val="single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  <w:i/>
        <w:u w:val="single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  <w:i/>
        <w:u w:val="single"/>
      </w:rPr>
    </w:lvl>
  </w:abstractNum>
  <w:abstractNum w:abstractNumId="5">
    <w:nsid w:val="252D741E"/>
    <w:multiLevelType w:val="multilevel"/>
    <w:tmpl w:val="DFDED2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A483A61"/>
    <w:multiLevelType w:val="multilevel"/>
    <w:tmpl w:val="D9427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  <w:u w:val="single"/>
      </w:rPr>
    </w:lvl>
    <w:lvl w:ilvl="1">
      <w:start w:val="5"/>
      <w:numFmt w:val="decimal"/>
      <w:lvlText w:val="%1.%2"/>
      <w:lvlJc w:val="left"/>
      <w:pPr>
        <w:ind w:left="11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  <w:i/>
        <w:u w:val="single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i/>
        <w:u w:val="single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  <w:i/>
        <w:u w:val="single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  <w:i/>
        <w:u w:val="single"/>
      </w:rPr>
    </w:lvl>
  </w:abstractNum>
  <w:abstractNum w:abstractNumId="7">
    <w:nsid w:val="2B18793D"/>
    <w:multiLevelType w:val="multilevel"/>
    <w:tmpl w:val="E9922DB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i/>
        <w:u w:val="single"/>
      </w:rPr>
    </w:lvl>
    <w:lvl w:ilvl="1">
      <w:start w:val="14"/>
      <w:numFmt w:val="decimal"/>
      <w:lvlText w:val="%1.%2"/>
      <w:lvlJc w:val="left"/>
      <w:pPr>
        <w:ind w:left="1180" w:hanging="420"/>
      </w:pPr>
      <w:rPr>
        <w:rFonts w:hint="default"/>
        <w:i/>
        <w:u w:val="single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  <w:i/>
        <w:u w:val="single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i/>
        <w:u w:val="single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  <w:i/>
        <w:u w:val="single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  <w:i/>
        <w:u w:val="single"/>
      </w:rPr>
    </w:lvl>
  </w:abstractNum>
  <w:abstractNum w:abstractNumId="8">
    <w:nsid w:val="2C544A5E"/>
    <w:multiLevelType w:val="multilevel"/>
    <w:tmpl w:val="86A60C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color w:val="auto"/>
      </w:rPr>
    </w:lvl>
  </w:abstractNum>
  <w:abstractNum w:abstractNumId="9">
    <w:nsid w:val="2EB04CD0"/>
    <w:multiLevelType w:val="multilevel"/>
    <w:tmpl w:val="E18679F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i/>
        <w:u w:val="single"/>
      </w:rPr>
    </w:lvl>
    <w:lvl w:ilvl="1">
      <w:start w:val="14"/>
      <w:numFmt w:val="decimal"/>
      <w:lvlText w:val="%1.%2"/>
      <w:lvlJc w:val="left"/>
      <w:pPr>
        <w:ind w:left="1180" w:hanging="42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  <w:i/>
        <w:u w:val="single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i/>
        <w:u w:val="single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  <w:i/>
        <w:u w:val="single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  <w:i/>
        <w:u w:val="single"/>
      </w:rPr>
    </w:lvl>
  </w:abstractNum>
  <w:abstractNum w:abstractNumId="10">
    <w:nsid w:val="47DD27F8"/>
    <w:multiLevelType w:val="multilevel"/>
    <w:tmpl w:val="0FB876C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i/>
        <w:u w:val="single"/>
      </w:rPr>
    </w:lvl>
    <w:lvl w:ilvl="1">
      <w:start w:val="15"/>
      <w:numFmt w:val="decimal"/>
      <w:lvlText w:val="%1.%2"/>
      <w:lvlJc w:val="left"/>
      <w:pPr>
        <w:ind w:left="1180" w:hanging="420"/>
      </w:pPr>
      <w:rPr>
        <w:rFonts w:hint="default"/>
        <w:i/>
        <w:u w:val="single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  <w:i/>
        <w:u w:val="single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i/>
        <w:u w:val="single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  <w:i/>
        <w:u w:val="single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  <w:i/>
        <w:u w:val="single"/>
      </w:rPr>
    </w:lvl>
  </w:abstractNum>
  <w:abstractNum w:abstractNumId="11">
    <w:nsid w:val="4B5E0FE9"/>
    <w:multiLevelType w:val="multilevel"/>
    <w:tmpl w:val="0DCC9B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12">
    <w:nsid w:val="4BC468AA"/>
    <w:multiLevelType w:val="multilevel"/>
    <w:tmpl w:val="08D8C390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026348"/>
    <w:multiLevelType w:val="multilevel"/>
    <w:tmpl w:val="77824E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  <w:u w:val="single"/>
      </w:rPr>
    </w:lvl>
    <w:lvl w:ilvl="1">
      <w:start w:val="5"/>
      <w:numFmt w:val="decimal"/>
      <w:lvlText w:val="%1.%2"/>
      <w:lvlJc w:val="left"/>
      <w:pPr>
        <w:ind w:left="11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  <w:i/>
        <w:u w:val="single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i/>
        <w:u w:val="single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  <w:i/>
        <w:u w:val="single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  <w:i/>
        <w:u w:val="single"/>
      </w:rPr>
    </w:lvl>
  </w:abstractNum>
  <w:abstractNum w:abstractNumId="14">
    <w:nsid w:val="5D0B4B3E"/>
    <w:multiLevelType w:val="multilevel"/>
    <w:tmpl w:val="8B5239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BE141C"/>
    <w:multiLevelType w:val="multilevel"/>
    <w:tmpl w:val="F5C4E4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CE7C50"/>
    <w:multiLevelType w:val="multilevel"/>
    <w:tmpl w:val="BF1079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BBB4360"/>
    <w:multiLevelType w:val="multilevel"/>
    <w:tmpl w:val="E81AD4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>
    <w:nsid w:val="703F6EBC"/>
    <w:multiLevelType w:val="multilevel"/>
    <w:tmpl w:val="EF02AE5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C36FA6"/>
    <w:multiLevelType w:val="multilevel"/>
    <w:tmpl w:val="38F46CE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i/>
        <w:u w:val="single"/>
      </w:rPr>
    </w:lvl>
    <w:lvl w:ilvl="1">
      <w:start w:val="11"/>
      <w:numFmt w:val="decimal"/>
      <w:lvlText w:val="%1.%2"/>
      <w:lvlJc w:val="left"/>
      <w:pPr>
        <w:ind w:left="1180" w:hanging="42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  <w:i/>
        <w:u w:val="single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i/>
        <w:u w:val="single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  <w:i/>
        <w:u w:val="single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  <w:i/>
        <w:u w:val="single"/>
      </w:rPr>
    </w:lvl>
  </w:abstractNum>
  <w:abstractNum w:abstractNumId="20">
    <w:nsid w:val="78DB4D8D"/>
    <w:multiLevelType w:val="multilevel"/>
    <w:tmpl w:val="C2584D4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i/>
        <w:u w:val="single"/>
      </w:rPr>
    </w:lvl>
    <w:lvl w:ilvl="1">
      <w:start w:val="12"/>
      <w:numFmt w:val="decimal"/>
      <w:lvlText w:val="%1.%2"/>
      <w:lvlJc w:val="left"/>
      <w:pPr>
        <w:ind w:left="1180" w:hanging="42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  <w:i/>
        <w:u w:val="single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i/>
        <w:u w:val="single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  <w:i/>
        <w:u w:val="single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  <w:i/>
        <w:u w:val="single"/>
      </w:r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18"/>
  </w:num>
  <w:num w:numId="5">
    <w:abstractNumId w:val="14"/>
  </w:num>
  <w:num w:numId="6">
    <w:abstractNumId w:val="3"/>
  </w:num>
  <w:num w:numId="7">
    <w:abstractNumId w:val="2"/>
  </w:num>
  <w:num w:numId="8">
    <w:abstractNumId w:val="13"/>
  </w:num>
  <w:num w:numId="9">
    <w:abstractNumId w:val="6"/>
  </w:num>
  <w:num w:numId="10">
    <w:abstractNumId w:val="19"/>
  </w:num>
  <w:num w:numId="11">
    <w:abstractNumId w:val="20"/>
  </w:num>
  <w:num w:numId="12">
    <w:abstractNumId w:val="4"/>
  </w:num>
  <w:num w:numId="13">
    <w:abstractNumId w:val="9"/>
  </w:num>
  <w:num w:numId="14">
    <w:abstractNumId w:val="7"/>
  </w:num>
  <w:num w:numId="15">
    <w:abstractNumId w:val="10"/>
  </w:num>
  <w:num w:numId="16">
    <w:abstractNumId w:val="5"/>
  </w:num>
  <w:num w:numId="17">
    <w:abstractNumId w:val="16"/>
  </w:num>
  <w:num w:numId="18">
    <w:abstractNumId w:val="8"/>
  </w:num>
  <w:num w:numId="19">
    <w:abstractNumId w:val="11"/>
  </w:num>
  <w:num w:numId="20">
    <w:abstractNumId w:val="17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E3393"/>
    <w:rsid w:val="00022A78"/>
    <w:rsid w:val="000278BC"/>
    <w:rsid w:val="00036A72"/>
    <w:rsid w:val="00036CBC"/>
    <w:rsid w:val="000442C4"/>
    <w:rsid w:val="000604C6"/>
    <w:rsid w:val="000622FD"/>
    <w:rsid w:val="000742BF"/>
    <w:rsid w:val="00075683"/>
    <w:rsid w:val="00076C22"/>
    <w:rsid w:val="00092588"/>
    <w:rsid w:val="0009614E"/>
    <w:rsid w:val="00096E8D"/>
    <w:rsid w:val="000A2AE3"/>
    <w:rsid w:val="000A348E"/>
    <w:rsid w:val="000C629F"/>
    <w:rsid w:val="000D648B"/>
    <w:rsid w:val="000D6A3B"/>
    <w:rsid w:val="000F065E"/>
    <w:rsid w:val="00111E98"/>
    <w:rsid w:val="001245E1"/>
    <w:rsid w:val="00135533"/>
    <w:rsid w:val="0014285D"/>
    <w:rsid w:val="00147F7A"/>
    <w:rsid w:val="00155212"/>
    <w:rsid w:val="001C22F4"/>
    <w:rsid w:val="001D1D79"/>
    <w:rsid w:val="001E0174"/>
    <w:rsid w:val="001E6221"/>
    <w:rsid w:val="002076DB"/>
    <w:rsid w:val="0021529F"/>
    <w:rsid w:val="00246466"/>
    <w:rsid w:val="002627DE"/>
    <w:rsid w:val="00273C02"/>
    <w:rsid w:val="00280518"/>
    <w:rsid w:val="00285F6B"/>
    <w:rsid w:val="00286D5A"/>
    <w:rsid w:val="00287776"/>
    <w:rsid w:val="00294C4C"/>
    <w:rsid w:val="002B3A80"/>
    <w:rsid w:val="002D77BB"/>
    <w:rsid w:val="002E3766"/>
    <w:rsid w:val="002F15F2"/>
    <w:rsid w:val="0030027A"/>
    <w:rsid w:val="003103D7"/>
    <w:rsid w:val="0031540D"/>
    <w:rsid w:val="00322657"/>
    <w:rsid w:val="00326F50"/>
    <w:rsid w:val="0034215F"/>
    <w:rsid w:val="00344748"/>
    <w:rsid w:val="0035595A"/>
    <w:rsid w:val="00370987"/>
    <w:rsid w:val="00376AED"/>
    <w:rsid w:val="003A65B6"/>
    <w:rsid w:val="003C01A5"/>
    <w:rsid w:val="003E27B3"/>
    <w:rsid w:val="003E6D63"/>
    <w:rsid w:val="003F0BA8"/>
    <w:rsid w:val="003F7597"/>
    <w:rsid w:val="00402324"/>
    <w:rsid w:val="00422643"/>
    <w:rsid w:val="004362C9"/>
    <w:rsid w:val="00446EBA"/>
    <w:rsid w:val="00450D0B"/>
    <w:rsid w:val="004621F1"/>
    <w:rsid w:val="004650C9"/>
    <w:rsid w:val="0047434F"/>
    <w:rsid w:val="00485405"/>
    <w:rsid w:val="00487220"/>
    <w:rsid w:val="00496BBD"/>
    <w:rsid w:val="00496E04"/>
    <w:rsid w:val="004B55C9"/>
    <w:rsid w:val="004C08C8"/>
    <w:rsid w:val="004C765E"/>
    <w:rsid w:val="004E4448"/>
    <w:rsid w:val="004E7BA8"/>
    <w:rsid w:val="004F04E3"/>
    <w:rsid w:val="004F0A57"/>
    <w:rsid w:val="00511CD2"/>
    <w:rsid w:val="00515765"/>
    <w:rsid w:val="00543335"/>
    <w:rsid w:val="005978BD"/>
    <w:rsid w:val="005A58D3"/>
    <w:rsid w:val="005C2E79"/>
    <w:rsid w:val="005D5320"/>
    <w:rsid w:val="005E0365"/>
    <w:rsid w:val="005E0877"/>
    <w:rsid w:val="005F2954"/>
    <w:rsid w:val="00601686"/>
    <w:rsid w:val="006208B3"/>
    <w:rsid w:val="0062716C"/>
    <w:rsid w:val="00643691"/>
    <w:rsid w:val="006555DE"/>
    <w:rsid w:val="00656526"/>
    <w:rsid w:val="006651ED"/>
    <w:rsid w:val="006A5746"/>
    <w:rsid w:val="006B11BF"/>
    <w:rsid w:val="006C3DF5"/>
    <w:rsid w:val="006D5401"/>
    <w:rsid w:val="006E0FBF"/>
    <w:rsid w:val="006F49FD"/>
    <w:rsid w:val="006F628C"/>
    <w:rsid w:val="006F7093"/>
    <w:rsid w:val="0071576C"/>
    <w:rsid w:val="00730F36"/>
    <w:rsid w:val="007528D2"/>
    <w:rsid w:val="007564A0"/>
    <w:rsid w:val="00766591"/>
    <w:rsid w:val="00791C11"/>
    <w:rsid w:val="007A45AE"/>
    <w:rsid w:val="007B6CD6"/>
    <w:rsid w:val="007C3099"/>
    <w:rsid w:val="007D5F00"/>
    <w:rsid w:val="007F5C37"/>
    <w:rsid w:val="00811B78"/>
    <w:rsid w:val="00814200"/>
    <w:rsid w:val="008442AD"/>
    <w:rsid w:val="008474A1"/>
    <w:rsid w:val="00864F01"/>
    <w:rsid w:val="008660BF"/>
    <w:rsid w:val="00867309"/>
    <w:rsid w:val="0087320A"/>
    <w:rsid w:val="0087326A"/>
    <w:rsid w:val="008B5775"/>
    <w:rsid w:val="008C5EC9"/>
    <w:rsid w:val="008D05B4"/>
    <w:rsid w:val="008E4246"/>
    <w:rsid w:val="008E6F04"/>
    <w:rsid w:val="0090173F"/>
    <w:rsid w:val="00910493"/>
    <w:rsid w:val="00917BDE"/>
    <w:rsid w:val="00926C05"/>
    <w:rsid w:val="00961D1B"/>
    <w:rsid w:val="009B4045"/>
    <w:rsid w:val="009C5D4D"/>
    <w:rsid w:val="009D5BB9"/>
    <w:rsid w:val="009D7357"/>
    <w:rsid w:val="009E0D4A"/>
    <w:rsid w:val="009E2ABD"/>
    <w:rsid w:val="009E3393"/>
    <w:rsid w:val="009F3EE8"/>
    <w:rsid w:val="00A20C31"/>
    <w:rsid w:val="00A2531F"/>
    <w:rsid w:val="00A62534"/>
    <w:rsid w:val="00A65472"/>
    <w:rsid w:val="00A85D4C"/>
    <w:rsid w:val="00A91B30"/>
    <w:rsid w:val="00A93899"/>
    <w:rsid w:val="00AA0CD0"/>
    <w:rsid w:val="00AA4BB4"/>
    <w:rsid w:val="00AB42C9"/>
    <w:rsid w:val="00AB6B7B"/>
    <w:rsid w:val="00AE5B11"/>
    <w:rsid w:val="00AE69A6"/>
    <w:rsid w:val="00AE787C"/>
    <w:rsid w:val="00AF2904"/>
    <w:rsid w:val="00B10AAA"/>
    <w:rsid w:val="00B3307B"/>
    <w:rsid w:val="00B34F56"/>
    <w:rsid w:val="00B36A5A"/>
    <w:rsid w:val="00B46795"/>
    <w:rsid w:val="00B46DD4"/>
    <w:rsid w:val="00B512A8"/>
    <w:rsid w:val="00B55156"/>
    <w:rsid w:val="00B557C8"/>
    <w:rsid w:val="00B66B5F"/>
    <w:rsid w:val="00B73B04"/>
    <w:rsid w:val="00BA0090"/>
    <w:rsid w:val="00BA1A3A"/>
    <w:rsid w:val="00BA1DC3"/>
    <w:rsid w:val="00BC0451"/>
    <w:rsid w:val="00BD7FAD"/>
    <w:rsid w:val="00C06FB7"/>
    <w:rsid w:val="00C12F25"/>
    <w:rsid w:val="00C55ABE"/>
    <w:rsid w:val="00C75866"/>
    <w:rsid w:val="00CB7866"/>
    <w:rsid w:val="00CD2628"/>
    <w:rsid w:val="00CD68DF"/>
    <w:rsid w:val="00CF20D7"/>
    <w:rsid w:val="00D009E9"/>
    <w:rsid w:val="00D029F9"/>
    <w:rsid w:val="00D133CC"/>
    <w:rsid w:val="00D21E1F"/>
    <w:rsid w:val="00D27FF8"/>
    <w:rsid w:val="00D45821"/>
    <w:rsid w:val="00D650A0"/>
    <w:rsid w:val="00D74EE2"/>
    <w:rsid w:val="00DA75B8"/>
    <w:rsid w:val="00DC5C56"/>
    <w:rsid w:val="00DD4B83"/>
    <w:rsid w:val="00DE07A3"/>
    <w:rsid w:val="00E2142B"/>
    <w:rsid w:val="00E54057"/>
    <w:rsid w:val="00E55E3B"/>
    <w:rsid w:val="00E73E25"/>
    <w:rsid w:val="00EA3241"/>
    <w:rsid w:val="00EB389C"/>
    <w:rsid w:val="00ED4AE1"/>
    <w:rsid w:val="00ED53E9"/>
    <w:rsid w:val="00ED6CB3"/>
    <w:rsid w:val="00EE6F09"/>
    <w:rsid w:val="00EE7BFD"/>
    <w:rsid w:val="00F414DC"/>
    <w:rsid w:val="00F45117"/>
    <w:rsid w:val="00F47335"/>
    <w:rsid w:val="00F5430C"/>
    <w:rsid w:val="00F62A64"/>
    <w:rsid w:val="00F64DAB"/>
    <w:rsid w:val="00F6765C"/>
    <w:rsid w:val="00F71472"/>
    <w:rsid w:val="00F8119A"/>
    <w:rsid w:val="00F85AAD"/>
    <w:rsid w:val="00F97A9E"/>
    <w:rsid w:val="00FA4DE4"/>
    <w:rsid w:val="00FA7F4C"/>
    <w:rsid w:val="00FB6AA0"/>
    <w:rsid w:val="00FE4D1E"/>
    <w:rsid w:val="00FE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339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F47335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9E3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Заголовок №2_"/>
    <w:basedOn w:val="a0"/>
    <w:link w:val="21"/>
    <w:rsid w:val="009E33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link w:val="a4"/>
    <w:rsid w:val="009E339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E33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"/>
    <w:basedOn w:val="2"/>
    <w:rsid w:val="009E3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1">
    <w:name w:val="Заголовок №2"/>
    <w:basedOn w:val="a"/>
    <w:link w:val="20"/>
    <w:rsid w:val="009E3393"/>
    <w:pPr>
      <w:shd w:val="clear" w:color="auto" w:fill="FFFFFF"/>
      <w:spacing w:before="1020"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4">
    <w:name w:val="Колонтитул"/>
    <w:basedOn w:val="a"/>
    <w:link w:val="a3"/>
    <w:rsid w:val="009E33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9E3393"/>
    <w:pPr>
      <w:shd w:val="clear" w:color="auto" w:fill="FFFFFF"/>
      <w:spacing w:before="300" w:after="300" w:line="365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10">
    <w:name w:val="Заголовок 1 Знак"/>
    <w:basedOn w:val="a0"/>
    <w:link w:val="1"/>
    <w:uiPriority w:val="99"/>
    <w:rsid w:val="00F4733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03D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11E9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1E9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1E98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1E9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1E98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111E9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1E98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customStyle="1" w:styleId="ConsPlusNormal">
    <w:name w:val="ConsPlusNormal"/>
    <w:rsid w:val="00A91B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Emphasis"/>
    <w:basedOn w:val="a0"/>
    <w:uiPriority w:val="20"/>
    <w:qFormat/>
    <w:rsid w:val="00ED4A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8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5207C-5FD7-4411-955B-342D4C4D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8</Pages>
  <Words>4052</Words>
  <Characters>23101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Пользователь Windows</cp:lastModifiedBy>
  <cp:revision>93</cp:revision>
  <dcterms:created xsi:type="dcterms:W3CDTF">2024-12-24T06:32:00Z</dcterms:created>
  <dcterms:modified xsi:type="dcterms:W3CDTF">2025-04-28T07:10:00Z</dcterms:modified>
</cp:coreProperties>
</file>