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158" w:rsidRDefault="006B0158" w:rsidP="00493693">
      <w:pPr>
        <w:pStyle w:val="a3"/>
        <w:rPr>
          <w:sz w:val="24"/>
        </w:rPr>
      </w:pPr>
      <w:r>
        <w:rPr>
          <w:sz w:val="24"/>
        </w:rPr>
        <w:t>РОССИЙСКАЯ ФЕДЕРАЦИЯ</w:t>
      </w:r>
    </w:p>
    <w:p w:rsidR="006B0158" w:rsidRDefault="006B0158" w:rsidP="00493693">
      <w:pPr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6B0158" w:rsidRDefault="006B0158" w:rsidP="00493693">
      <w:pPr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6B0158" w:rsidRPr="00493693" w:rsidRDefault="006B0158" w:rsidP="00493693">
      <w:pPr>
        <w:pStyle w:val="5"/>
        <w:rPr>
          <w:sz w:val="24"/>
          <w:szCs w:val="24"/>
        </w:rPr>
      </w:pPr>
    </w:p>
    <w:p w:rsidR="006B0158" w:rsidRPr="00493693" w:rsidRDefault="006B0158" w:rsidP="00493693">
      <w:pPr>
        <w:pStyle w:val="5"/>
        <w:rPr>
          <w:sz w:val="24"/>
          <w:szCs w:val="24"/>
        </w:rPr>
      </w:pPr>
    </w:p>
    <w:p w:rsidR="006B0158" w:rsidRDefault="006B0158" w:rsidP="00493693">
      <w:pPr>
        <w:pStyle w:val="5"/>
      </w:pPr>
      <w:proofErr w:type="gramStart"/>
      <w:r>
        <w:t>П</w:t>
      </w:r>
      <w:proofErr w:type="gramEnd"/>
      <w:r>
        <w:t xml:space="preserve"> О С Т А Н О В Л Е Н И Е</w:t>
      </w:r>
    </w:p>
    <w:p w:rsidR="006B0158" w:rsidRDefault="006B0158" w:rsidP="00493693">
      <w:pPr>
        <w:jc w:val="center"/>
        <w:rPr>
          <w:sz w:val="28"/>
          <w:szCs w:val="28"/>
        </w:rPr>
      </w:pPr>
    </w:p>
    <w:p w:rsidR="006B0158" w:rsidRDefault="006B0158" w:rsidP="00493693">
      <w:pPr>
        <w:jc w:val="center"/>
        <w:rPr>
          <w:sz w:val="28"/>
          <w:szCs w:val="28"/>
        </w:rPr>
      </w:pPr>
    </w:p>
    <w:p w:rsidR="006B0158" w:rsidRDefault="005E22F2" w:rsidP="00493693">
      <w:pPr>
        <w:rPr>
          <w:sz w:val="26"/>
        </w:rPr>
      </w:pPr>
      <w:r>
        <w:rPr>
          <w:sz w:val="28"/>
          <w:szCs w:val="28"/>
        </w:rPr>
        <w:t xml:space="preserve">21 </w:t>
      </w:r>
      <w:r w:rsidR="008220AC">
        <w:rPr>
          <w:sz w:val="28"/>
          <w:szCs w:val="28"/>
        </w:rPr>
        <w:t>мая</w:t>
      </w:r>
      <w:r w:rsidR="006B0158">
        <w:rPr>
          <w:sz w:val="28"/>
          <w:szCs w:val="28"/>
        </w:rPr>
        <w:t xml:space="preserve"> </w:t>
      </w:r>
      <w:r w:rsidR="002B4691">
        <w:rPr>
          <w:sz w:val="26"/>
        </w:rPr>
        <w:t>202</w:t>
      </w:r>
      <w:r w:rsidR="008220AC">
        <w:rPr>
          <w:sz w:val="26"/>
        </w:rPr>
        <w:t>6</w:t>
      </w:r>
      <w:r w:rsidR="006B0158">
        <w:rPr>
          <w:sz w:val="26"/>
        </w:rPr>
        <w:t xml:space="preserve"> г. </w:t>
      </w:r>
      <w:r w:rsidR="006B0158">
        <w:rPr>
          <w:sz w:val="26"/>
        </w:rPr>
        <w:tab/>
      </w:r>
      <w:r w:rsidR="006B0158">
        <w:rPr>
          <w:sz w:val="26"/>
        </w:rPr>
        <w:tab/>
      </w:r>
      <w:r w:rsidR="006B0158">
        <w:rPr>
          <w:sz w:val="26"/>
        </w:rPr>
        <w:tab/>
        <w:t xml:space="preserve">  </w:t>
      </w:r>
      <w:r w:rsidR="006B0158">
        <w:rPr>
          <w:sz w:val="26"/>
        </w:rPr>
        <w:tab/>
      </w:r>
      <w:r>
        <w:rPr>
          <w:sz w:val="26"/>
        </w:rPr>
        <w:t xml:space="preserve">      </w:t>
      </w:r>
      <w:r w:rsidR="006B0158">
        <w:rPr>
          <w:sz w:val="26"/>
        </w:rPr>
        <w:t xml:space="preserve">                                   </w:t>
      </w:r>
      <w:r w:rsidR="00493693">
        <w:rPr>
          <w:sz w:val="26"/>
        </w:rPr>
        <w:t xml:space="preserve">                  </w:t>
      </w:r>
      <w:r w:rsidR="006B0158">
        <w:rPr>
          <w:sz w:val="26"/>
        </w:rPr>
        <w:t xml:space="preserve">                 №</w:t>
      </w:r>
      <w:r>
        <w:rPr>
          <w:sz w:val="26"/>
        </w:rPr>
        <w:t xml:space="preserve"> 162</w:t>
      </w:r>
      <w:r w:rsidR="006B0158">
        <w:rPr>
          <w:sz w:val="26"/>
        </w:rPr>
        <w:t xml:space="preserve"> </w:t>
      </w:r>
    </w:p>
    <w:p w:rsidR="006B0158" w:rsidRDefault="006B0158" w:rsidP="00493693">
      <w:pPr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Бурла</w:t>
      </w:r>
    </w:p>
    <w:p w:rsidR="006B0158" w:rsidRPr="00493693" w:rsidRDefault="006B0158" w:rsidP="00493693">
      <w:pPr>
        <w:jc w:val="both"/>
        <w:rPr>
          <w:b/>
          <w:sz w:val="22"/>
          <w:szCs w:val="22"/>
        </w:rPr>
      </w:pPr>
    </w:p>
    <w:p w:rsidR="006B0158" w:rsidRPr="005E22F2" w:rsidRDefault="006B0158" w:rsidP="00493693">
      <w:pPr>
        <w:jc w:val="both"/>
        <w:rPr>
          <w:b/>
          <w:sz w:val="28"/>
          <w:szCs w:val="28"/>
        </w:rPr>
      </w:pPr>
      <w:r w:rsidRPr="005E22F2">
        <w:rPr>
          <w:b/>
          <w:sz w:val="28"/>
          <w:szCs w:val="28"/>
        </w:rPr>
        <w:t>О межведомственном взаимодействии</w:t>
      </w:r>
    </w:p>
    <w:p w:rsidR="008220AC" w:rsidRPr="005E22F2" w:rsidRDefault="00616730" w:rsidP="00493693">
      <w:pPr>
        <w:shd w:val="clear" w:color="auto" w:fill="FFFFFF"/>
        <w:rPr>
          <w:b/>
          <w:bCs/>
          <w:sz w:val="28"/>
          <w:szCs w:val="28"/>
        </w:rPr>
      </w:pPr>
      <w:r w:rsidRPr="005E22F2">
        <w:rPr>
          <w:b/>
          <w:sz w:val="28"/>
          <w:szCs w:val="28"/>
        </w:rPr>
        <w:t>п</w:t>
      </w:r>
      <w:r w:rsidR="006B0158" w:rsidRPr="005E22F2">
        <w:rPr>
          <w:b/>
          <w:sz w:val="28"/>
          <w:szCs w:val="28"/>
        </w:rPr>
        <w:t xml:space="preserve">о профилактике </w:t>
      </w:r>
      <w:r w:rsidR="008220AC" w:rsidRPr="005E22F2">
        <w:rPr>
          <w:b/>
          <w:bCs/>
          <w:sz w:val="28"/>
          <w:szCs w:val="28"/>
        </w:rPr>
        <w:t xml:space="preserve">правонарушений </w:t>
      </w:r>
    </w:p>
    <w:p w:rsidR="006B0158" w:rsidRPr="005E22F2" w:rsidRDefault="008220AC" w:rsidP="00493693">
      <w:pPr>
        <w:shd w:val="clear" w:color="auto" w:fill="FFFFFF"/>
        <w:rPr>
          <w:b/>
          <w:bCs/>
          <w:sz w:val="28"/>
          <w:szCs w:val="28"/>
        </w:rPr>
      </w:pPr>
      <w:r w:rsidRPr="005E22F2">
        <w:rPr>
          <w:b/>
          <w:bCs/>
          <w:sz w:val="28"/>
          <w:szCs w:val="28"/>
        </w:rPr>
        <w:t>несовершеннолетних и организации</w:t>
      </w:r>
      <w:r w:rsidR="006B0158" w:rsidRPr="005E22F2">
        <w:rPr>
          <w:b/>
          <w:bCs/>
          <w:sz w:val="28"/>
          <w:szCs w:val="28"/>
        </w:rPr>
        <w:t xml:space="preserve"> </w:t>
      </w:r>
    </w:p>
    <w:p w:rsidR="00493693" w:rsidRPr="005E22F2" w:rsidRDefault="008220AC" w:rsidP="00493693">
      <w:pPr>
        <w:shd w:val="clear" w:color="auto" w:fill="FFFFFF"/>
        <w:rPr>
          <w:b/>
          <w:bCs/>
          <w:sz w:val="28"/>
          <w:szCs w:val="28"/>
        </w:rPr>
      </w:pPr>
      <w:r w:rsidRPr="005E22F2">
        <w:rPr>
          <w:b/>
          <w:bCs/>
          <w:sz w:val="28"/>
          <w:szCs w:val="28"/>
        </w:rPr>
        <w:t>индивидуальной профилактической</w:t>
      </w:r>
    </w:p>
    <w:p w:rsidR="008220AC" w:rsidRPr="005E22F2" w:rsidRDefault="008220AC" w:rsidP="00493693">
      <w:pPr>
        <w:shd w:val="clear" w:color="auto" w:fill="FFFFFF"/>
        <w:rPr>
          <w:sz w:val="28"/>
          <w:szCs w:val="28"/>
        </w:rPr>
      </w:pPr>
      <w:r w:rsidRPr="005E22F2">
        <w:rPr>
          <w:b/>
          <w:bCs/>
          <w:sz w:val="28"/>
          <w:szCs w:val="28"/>
        </w:rPr>
        <w:t>работы</w:t>
      </w:r>
    </w:p>
    <w:p w:rsidR="006B0158" w:rsidRPr="005E22F2" w:rsidRDefault="006B0158" w:rsidP="00493693">
      <w:pPr>
        <w:pStyle w:val="a7"/>
        <w:spacing w:before="0" w:beforeAutospacing="0" w:after="0"/>
        <w:ind w:firstLine="708"/>
        <w:jc w:val="both"/>
        <w:rPr>
          <w:sz w:val="26"/>
          <w:szCs w:val="26"/>
        </w:rPr>
      </w:pPr>
    </w:p>
    <w:p w:rsidR="00A51222" w:rsidRPr="005E22F2" w:rsidRDefault="00AB3A30" w:rsidP="00FB5CBC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5E22F2">
        <w:rPr>
          <w:sz w:val="26"/>
          <w:szCs w:val="26"/>
        </w:rPr>
        <w:t>Заслушав и обсудив информацию главного специалиста комиссии по делам нес</w:t>
      </w:r>
      <w:r w:rsidRPr="005E22F2">
        <w:rPr>
          <w:sz w:val="26"/>
          <w:szCs w:val="26"/>
        </w:rPr>
        <w:t>о</w:t>
      </w:r>
      <w:r w:rsidRPr="005E22F2">
        <w:rPr>
          <w:sz w:val="26"/>
          <w:szCs w:val="26"/>
        </w:rPr>
        <w:t>вершеннолетних и защите их прав Администрации Бурлинского района Перфильевой А.В. по вопросу «О межведомственном взаимодействии по профилактике правонаруш</w:t>
      </w:r>
      <w:r w:rsidRPr="005E22F2">
        <w:rPr>
          <w:sz w:val="26"/>
          <w:szCs w:val="26"/>
        </w:rPr>
        <w:t>е</w:t>
      </w:r>
      <w:r w:rsidRPr="005E22F2">
        <w:rPr>
          <w:sz w:val="26"/>
          <w:szCs w:val="26"/>
        </w:rPr>
        <w:t>ний несовершеннолетних и организации профилактической работы»</w:t>
      </w:r>
      <w:r w:rsidR="006B0158" w:rsidRPr="005E22F2">
        <w:rPr>
          <w:sz w:val="26"/>
          <w:szCs w:val="26"/>
        </w:rPr>
        <w:t>,</w:t>
      </w:r>
    </w:p>
    <w:p w:rsidR="0086216C" w:rsidRPr="005E22F2" w:rsidRDefault="006B0158" w:rsidP="0086216C">
      <w:pPr>
        <w:jc w:val="center"/>
        <w:rPr>
          <w:sz w:val="26"/>
          <w:szCs w:val="26"/>
        </w:rPr>
      </w:pPr>
      <w:proofErr w:type="gramStart"/>
      <w:r w:rsidRPr="005E22F2">
        <w:rPr>
          <w:sz w:val="26"/>
          <w:szCs w:val="26"/>
        </w:rPr>
        <w:t>П</w:t>
      </w:r>
      <w:proofErr w:type="gramEnd"/>
      <w:r w:rsidRPr="005E22F2">
        <w:rPr>
          <w:sz w:val="26"/>
          <w:szCs w:val="26"/>
        </w:rPr>
        <w:t xml:space="preserve"> О С Т А Н О В Л Я Ю</w:t>
      </w:r>
      <w:r w:rsidR="00FB5CBC" w:rsidRPr="005E22F2">
        <w:rPr>
          <w:sz w:val="26"/>
          <w:szCs w:val="26"/>
        </w:rPr>
        <w:t>:</w:t>
      </w:r>
    </w:p>
    <w:p w:rsidR="0086216C" w:rsidRPr="005E22F2" w:rsidRDefault="006B0158" w:rsidP="0086216C">
      <w:pPr>
        <w:pStyle w:val="a5"/>
        <w:ind w:right="0" w:firstLine="720"/>
        <w:rPr>
          <w:szCs w:val="26"/>
        </w:rPr>
      </w:pPr>
      <w:r w:rsidRPr="005E22F2">
        <w:rPr>
          <w:szCs w:val="26"/>
        </w:rPr>
        <w:t xml:space="preserve">1. </w:t>
      </w:r>
      <w:r w:rsidR="0086216C" w:rsidRPr="005E22F2">
        <w:rPr>
          <w:szCs w:val="26"/>
        </w:rPr>
        <w:t>Информацию главного специалиста комиссии по делам несовершеннолетних и защите их прав Администрации Бурлинского района Перфильевой А.В. принять к св</w:t>
      </w:r>
      <w:r w:rsidR="0086216C" w:rsidRPr="005E22F2">
        <w:rPr>
          <w:szCs w:val="26"/>
        </w:rPr>
        <w:t>е</w:t>
      </w:r>
      <w:r w:rsidR="0086216C" w:rsidRPr="005E22F2">
        <w:rPr>
          <w:szCs w:val="26"/>
        </w:rPr>
        <w:t>дению</w:t>
      </w:r>
    </w:p>
    <w:p w:rsidR="006B0158" w:rsidRPr="005E22F2" w:rsidRDefault="0086216C" w:rsidP="0086216C">
      <w:pPr>
        <w:pStyle w:val="a5"/>
        <w:ind w:right="0" w:firstLine="720"/>
        <w:rPr>
          <w:szCs w:val="26"/>
        </w:rPr>
      </w:pPr>
      <w:r w:rsidRPr="005E22F2">
        <w:rPr>
          <w:szCs w:val="26"/>
        </w:rPr>
        <w:t>2</w:t>
      </w:r>
      <w:r w:rsidR="006B0158" w:rsidRPr="005E22F2">
        <w:rPr>
          <w:szCs w:val="26"/>
        </w:rPr>
        <w:t xml:space="preserve">. </w:t>
      </w:r>
      <w:r w:rsidRPr="005E22F2">
        <w:rPr>
          <w:szCs w:val="26"/>
        </w:rPr>
        <w:t>Органам</w:t>
      </w:r>
      <w:r w:rsidR="006B0158" w:rsidRPr="005E22F2">
        <w:rPr>
          <w:szCs w:val="26"/>
        </w:rPr>
        <w:t xml:space="preserve"> и учрежд</w:t>
      </w:r>
      <w:r w:rsidRPr="005E22F2">
        <w:rPr>
          <w:szCs w:val="26"/>
        </w:rPr>
        <w:t>ениям</w:t>
      </w:r>
      <w:r w:rsidR="006B0158" w:rsidRPr="005E22F2">
        <w:rPr>
          <w:szCs w:val="26"/>
        </w:rPr>
        <w:t xml:space="preserve"> системы профилактики безнадзорности и правонар</w:t>
      </w:r>
      <w:r w:rsidR="006B0158" w:rsidRPr="005E22F2">
        <w:rPr>
          <w:szCs w:val="26"/>
        </w:rPr>
        <w:t>у</w:t>
      </w:r>
      <w:r w:rsidR="006B0158" w:rsidRPr="005E22F2">
        <w:rPr>
          <w:szCs w:val="26"/>
        </w:rPr>
        <w:t xml:space="preserve">шений несовершеннолетних Бурлинского района </w:t>
      </w:r>
      <w:r w:rsidRPr="005E22F2">
        <w:rPr>
          <w:szCs w:val="26"/>
        </w:rPr>
        <w:t xml:space="preserve">усилить межведомственное </w:t>
      </w:r>
      <w:r w:rsidR="006B0158" w:rsidRPr="005E22F2">
        <w:rPr>
          <w:szCs w:val="26"/>
        </w:rPr>
        <w:t>взаим</w:t>
      </w:r>
      <w:r w:rsidR="006B0158" w:rsidRPr="005E22F2">
        <w:rPr>
          <w:szCs w:val="26"/>
        </w:rPr>
        <w:t>о</w:t>
      </w:r>
      <w:r w:rsidR="006B0158" w:rsidRPr="005E22F2">
        <w:rPr>
          <w:szCs w:val="26"/>
        </w:rPr>
        <w:t xml:space="preserve">действие, </w:t>
      </w:r>
      <w:r w:rsidRPr="005E22F2">
        <w:rPr>
          <w:szCs w:val="26"/>
        </w:rPr>
        <w:t>организовать эффективную индивидуальную профилактическую</w:t>
      </w:r>
      <w:r w:rsidR="006B0158" w:rsidRPr="005E22F2">
        <w:rPr>
          <w:szCs w:val="26"/>
        </w:rPr>
        <w:t xml:space="preserve"> рабо</w:t>
      </w:r>
      <w:r w:rsidRPr="005E22F2">
        <w:rPr>
          <w:szCs w:val="26"/>
        </w:rPr>
        <w:t>ту</w:t>
      </w:r>
      <w:r w:rsidR="006B0158" w:rsidRPr="005E22F2">
        <w:rPr>
          <w:szCs w:val="26"/>
        </w:rPr>
        <w:t xml:space="preserve"> с н</w:t>
      </w:r>
      <w:r w:rsidR="006B0158" w:rsidRPr="005E22F2">
        <w:rPr>
          <w:szCs w:val="26"/>
        </w:rPr>
        <w:t>е</w:t>
      </w:r>
      <w:r w:rsidR="006B0158" w:rsidRPr="005E22F2">
        <w:rPr>
          <w:szCs w:val="26"/>
        </w:rPr>
        <w:t>совершеннолетними и их семьями по вопросам профилактики правонарушений.</w:t>
      </w:r>
    </w:p>
    <w:p w:rsidR="00B068B9" w:rsidRPr="005E22F2" w:rsidRDefault="00B068B9" w:rsidP="0086216C">
      <w:pPr>
        <w:pStyle w:val="a5"/>
        <w:ind w:right="0" w:firstLine="720"/>
        <w:rPr>
          <w:szCs w:val="26"/>
        </w:rPr>
      </w:pPr>
      <w:r w:rsidRPr="005E22F2">
        <w:rPr>
          <w:szCs w:val="26"/>
        </w:rPr>
        <w:t xml:space="preserve">3. </w:t>
      </w:r>
      <w:proofErr w:type="gramStart"/>
      <w:r w:rsidRPr="005E22F2">
        <w:rPr>
          <w:szCs w:val="26"/>
        </w:rPr>
        <w:t>Контроль за</w:t>
      </w:r>
      <w:proofErr w:type="gramEnd"/>
      <w:r w:rsidRPr="005E22F2">
        <w:rPr>
          <w:szCs w:val="26"/>
        </w:rPr>
        <w:t xml:space="preserve"> исполнением данного постановления возложить на заместителя главы Администрации района, председателя комиссии по делам несовершеннолетних и защите их прав Администрации района Заикина Е.В.</w:t>
      </w:r>
    </w:p>
    <w:p w:rsidR="006B0158" w:rsidRPr="005E22F2" w:rsidRDefault="006B0158" w:rsidP="00493693">
      <w:pPr>
        <w:pStyle w:val="a5"/>
        <w:ind w:right="0"/>
        <w:rPr>
          <w:szCs w:val="26"/>
        </w:rPr>
      </w:pPr>
    </w:p>
    <w:p w:rsidR="006B0158" w:rsidRPr="005E22F2" w:rsidRDefault="006B0158" w:rsidP="00493693">
      <w:pPr>
        <w:pStyle w:val="a5"/>
        <w:ind w:right="0"/>
        <w:rPr>
          <w:szCs w:val="26"/>
        </w:rPr>
      </w:pPr>
    </w:p>
    <w:p w:rsidR="006B0158" w:rsidRPr="005E22F2" w:rsidRDefault="006B0158" w:rsidP="00493693">
      <w:pPr>
        <w:pStyle w:val="a5"/>
        <w:ind w:right="0"/>
        <w:rPr>
          <w:szCs w:val="26"/>
        </w:rPr>
      </w:pPr>
      <w:r w:rsidRPr="005E22F2">
        <w:rPr>
          <w:szCs w:val="26"/>
        </w:rPr>
        <w:t xml:space="preserve">Глава района                                 </w:t>
      </w:r>
      <w:r w:rsidR="00FB5CBC" w:rsidRPr="005E22F2">
        <w:rPr>
          <w:szCs w:val="26"/>
        </w:rPr>
        <w:t xml:space="preserve">           </w:t>
      </w:r>
      <w:r w:rsidRPr="005E22F2">
        <w:rPr>
          <w:szCs w:val="26"/>
        </w:rPr>
        <w:t xml:space="preserve">                         </w:t>
      </w:r>
      <w:r w:rsidR="00493693" w:rsidRPr="005E22F2">
        <w:rPr>
          <w:szCs w:val="26"/>
        </w:rPr>
        <w:t xml:space="preserve">                   </w:t>
      </w:r>
      <w:r w:rsidRPr="005E22F2">
        <w:rPr>
          <w:szCs w:val="26"/>
        </w:rPr>
        <w:t xml:space="preserve">              С.А. Давыденко                                                      </w:t>
      </w:r>
    </w:p>
    <w:p w:rsidR="006B0158" w:rsidRPr="005E22F2" w:rsidRDefault="006B0158" w:rsidP="00493693">
      <w:pPr>
        <w:pStyle w:val="a5"/>
        <w:ind w:right="0"/>
        <w:rPr>
          <w:szCs w:val="26"/>
        </w:rPr>
      </w:pPr>
    </w:p>
    <w:p w:rsidR="006B0158" w:rsidRPr="005E22F2" w:rsidRDefault="006B0158" w:rsidP="00493693"/>
    <w:p w:rsidR="006B0158" w:rsidRPr="005E22F2" w:rsidRDefault="006B0158" w:rsidP="00493693"/>
    <w:p w:rsidR="006B0158" w:rsidRPr="005E22F2" w:rsidRDefault="006B0158" w:rsidP="00493693"/>
    <w:p w:rsidR="006B0158" w:rsidRPr="005E22F2" w:rsidRDefault="006B0158" w:rsidP="00493693"/>
    <w:p w:rsidR="006B0158" w:rsidRPr="005E22F2" w:rsidRDefault="006B0158" w:rsidP="00493693"/>
    <w:p w:rsidR="006B0158" w:rsidRPr="005E22F2" w:rsidRDefault="006B0158" w:rsidP="00493693"/>
    <w:p w:rsidR="006B0158" w:rsidRPr="005E22F2" w:rsidRDefault="006B0158" w:rsidP="00493693"/>
    <w:p w:rsidR="006B0158" w:rsidRPr="005E22F2" w:rsidRDefault="006B0158" w:rsidP="00493693"/>
    <w:p w:rsidR="006B0158" w:rsidRPr="005E22F2" w:rsidRDefault="006B0158" w:rsidP="00493693"/>
    <w:p w:rsidR="006B0158" w:rsidRPr="005E22F2" w:rsidRDefault="006B0158" w:rsidP="00493693"/>
    <w:p w:rsidR="006B0158" w:rsidRPr="005E22F2" w:rsidRDefault="006B0158" w:rsidP="00493693"/>
    <w:p w:rsidR="006B0158" w:rsidRPr="005E22F2" w:rsidRDefault="006B0158" w:rsidP="00493693"/>
    <w:p w:rsidR="006B0158" w:rsidRPr="005E22F2" w:rsidRDefault="006B0158" w:rsidP="00493693"/>
    <w:p w:rsidR="006B0158" w:rsidRPr="005E22F2" w:rsidRDefault="006B0158" w:rsidP="00493693"/>
    <w:p w:rsidR="006B0158" w:rsidRPr="005E22F2" w:rsidRDefault="006B0158" w:rsidP="00493693"/>
    <w:p w:rsidR="006B0158" w:rsidRPr="005E22F2" w:rsidRDefault="006B0158" w:rsidP="00493693"/>
    <w:p w:rsidR="006B0158" w:rsidRPr="005E22F2" w:rsidRDefault="006B0158" w:rsidP="00493693"/>
    <w:p w:rsidR="00FB5CBC" w:rsidRPr="005E22F2" w:rsidRDefault="001861C1" w:rsidP="00FB5CBC">
      <w:pPr>
        <w:tabs>
          <w:tab w:val="left" w:pos="709"/>
        </w:tabs>
        <w:jc w:val="center"/>
        <w:rPr>
          <w:b/>
          <w:sz w:val="26"/>
          <w:szCs w:val="26"/>
        </w:rPr>
      </w:pPr>
      <w:r w:rsidRPr="005E22F2">
        <w:rPr>
          <w:b/>
          <w:sz w:val="26"/>
          <w:szCs w:val="26"/>
        </w:rPr>
        <w:lastRenderedPageBreak/>
        <w:t>«О межведомственном взаимодействии</w:t>
      </w:r>
    </w:p>
    <w:p w:rsidR="00FB5CBC" w:rsidRPr="005E22F2" w:rsidRDefault="001861C1" w:rsidP="00FB5CBC">
      <w:pPr>
        <w:tabs>
          <w:tab w:val="left" w:pos="709"/>
        </w:tabs>
        <w:jc w:val="center"/>
        <w:rPr>
          <w:b/>
          <w:sz w:val="26"/>
          <w:szCs w:val="26"/>
        </w:rPr>
      </w:pPr>
      <w:r w:rsidRPr="005E22F2">
        <w:rPr>
          <w:b/>
          <w:sz w:val="26"/>
          <w:szCs w:val="26"/>
        </w:rPr>
        <w:t xml:space="preserve"> по профилактике правонарушений несовершеннолетних </w:t>
      </w:r>
    </w:p>
    <w:p w:rsidR="001861C1" w:rsidRPr="005E22F2" w:rsidRDefault="001861C1" w:rsidP="00DB2DBF">
      <w:pPr>
        <w:tabs>
          <w:tab w:val="left" w:pos="709"/>
        </w:tabs>
        <w:jc w:val="center"/>
        <w:rPr>
          <w:b/>
          <w:sz w:val="26"/>
          <w:szCs w:val="26"/>
        </w:rPr>
      </w:pPr>
      <w:r w:rsidRPr="005E22F2">
        <w:rPr>
          <w:b/>
          <w:sz w:val="26"/>
          <w:szCs w:val="26"/>
        </w:rPr>
        <w:t>и организации индивидуальной профилактической работы».</w:t>
      </w:r>
    </w:p>
    <w:p w:rsidR="001861C1" w:rsidRPr="005E22F2" w:rsidRDefault="001861C1" w:rsidP="00493693">
      <w:pPr>
        <w:jc w:val="both"/>
        <w:rPr>
          <w:sz w:val="26"/>
          <w:szCs w:val="26"/>
        </w:rPr>
      </w:pPr>
    </w:p>
    <w:p w:rsidR="001861C1" w:rsidRPr="005E22F2" w:rsidRDefault="001861C1" w:rsidP="00493693">
      <w:pPr>
        <w:ind w:firstLine="709"/>
        <w:jc w:val="both"/>
        <w:rPr>
          <w:sz w:val="26"/>
          <w:szCs w:val="26"/>
        </w:rPr>
      </w:pPr>
      <w:r w:rsidRPr="005E22F2">
        <w:rPr>
          <w:sz w:val="26"/>
          <w:szCs w:val="26"/>
        </w:rPr>
        <w:t>Работа по профилактике преступлений несовершеннолетних в районе проводится на основании Федерального Закона № 120 от 24.06.1999 г. «Об основах системы проф</w:t>
      </w:r>
      <w:r w:rsidRPr="005E22F2">
        <w:rPr>
          <w:sz w:val="26"/>
          <w:szCs w:val="26"/>
        </w:rPr>
        <w:t>и</w:t>
      </w:r>
      <w:r w:rsidRPr="005E22F2">
        <w:rPr>
          <w:sz w:val="26"/>
          <w:szCs w:val="26"/>
        </w:rPr>
        <w:t>лактики безнадзорности и правонарушений несовершеннолетних»; Закона Алтайского края от 15.12.2002 г. № 86-ЗС «О системе профилактике безнадзорности и правонар</w:t>
      </w:r>
      <w:r w:rsidRPr="005E22F2">
        <w:rPr>
          <w:sz w:val="26"/>
          <w:szCs w:val="26"/>
        </w:rPr>
        <w:t>у</w:t>
      </w:r>
      <w:r w:rsidRPr="005E22F2">
        <w:rPr>
          <w:sz w:val="26"/>
          <w:szCs w:val="26"/>
        </w:rPr>
        <w:t>шений несовершеннолетних в Алтайском крае»; Муниципальной целевой программы</w:t>
      </w:r>
      <w:r w:rsidR="00DB2DBF" w:rsidRPr="005E22F2">
        <w:rPr>
          <w:sz w:val="26"/>
          <w:szCs w:val="26"/>
        </w:rPr>
        <w:t xml:space="preserve"> </w:t>
      </w:r>
      <w:r w:rsidRPr="005E22F2">
        <w:rPr>
          <w:sz w:val="26"/>
          <w:szCs w:val="26"/>
        </w:rPr>
        <w:t>«Профилактика преступлений и иных правонарушений в муниципальном образовании Бурлинского района Алтайского края на 2026 – 2030 г.г.», утвержденной Постановлен</w:t>
      </w:r>
      <w:r w:rsidRPr="005E22F2">
        <w:rPr>
          <w:sz w:val="26"/>
          <w:szCs w:val="26"/>
        </w:rPr>
        <w:t>и</w:t>
      </w:r>
      <w:r w:rsidRPr="005E22F2">
        <w:rPr>
          <w:sz w:val="26"/>
          <w:szCs w:val="26"/>
        </w:rPr>
        <w:t>ем Администрации Бурлинского района от 23.03.2026 г. № 82.</w:t>
      </w:r>
    </w:p>
    <w:p w:rsidR="001861C1" w:rsidRPr="005E22F2" w:rsidRDefault="001861C1" w:rsidP="00493693">
      <w:pPr>
        <w:ind w:firstLine="709"/>
        <w:jc w:val="both"/>
        <w:rPr>
          <w:sz w:val="26"/>
          <w:szCs w:val="26"/>
        </w:rPr>
      </w:pPr>
      <w:r w:rsidRPr="005E22F2">
        <w:rPr>
          <w:sz w:val="26"/>
          <w:szCs w:val="26"/>
        </w:rPr>
        <w:t>В ст. 4 Федерального Закона № 120 от 24.06.1999 г. «Об основах системы проф</w:t>
      </w:r>
      <w:r w:rsidRPr="005E22F2">
        <w:rPr>
          <w:sz w:val="26"/>
          <w:szCs w:val="26"/>
        </w:rPr>
        <w:t>и</w:t>
      </w:r>
      <w:r w:rsidRPr="005E22F2">
        <w:rPr>
          <w:sz w:val="26"/>
          <w:szCs w:val="26"/>
        </w:rPr>
        <w:t xml:space="preserve">лактики безнадзорности и правонарушений несовершеннолетних» определён перечень органов и учреждений, входящих в систему профилактики. </w:t>
      </w:r>
      <w:proofErr w:type="gramStart"/>
      <w:r w:rsidRPr="005E22F2">
        <w:rPr>
          <w:sz w:val="26"/>
          <w:szCs w:val="26"/>
        </w:rPr>
        <w:t>Это комиссии по делам н</w:t>
      </w:r>
      <w:r w:rsidRPr="005E22F2">
        <w:rPr>
          <w:sz w:val="26"/>
          <w:szCs w:val="26"/>
        </w:rPr>
        <w:t>е</w:t>
      </w:r>
      <w:r w:rsidRPr="005E22F2">
        <w:rPr>
          <w:sz w:val="26"/>
          <w:szCs w:val="26"/>
        </w:rPr>
        <w:t>совершеннолетних и защите их прав, органы управления социальной защитой насел</w:t>
      </w:r>
      <w:r w:rsidRPr="005E22F2">
        <w:rPr>
          <w:sz w:val="26"/>
          <w:szCs w:val="26"/>
        </w:rPr>
        <w:t>е</w:t>
      </w:r>
      <w:r w:rsidRPr="005E22F2">
        <w:rPr>
          <w:sz w:val="26"/>
          <w:szCs w:val="26"/>
        </w:rPr>
        <w:t>ния, федеральные органы государственной власти и органы государственной власти субъектов Российской Федерации, осуществляющие государственное управление в сф</w:t>
      </w:r>
      <w:r w:rsidRPr="005E22F2">
        <w:rPr>
          <w:sz w:val="26"/>
          <w:szCs w:val="26"/>
        </w:rPr>
        <w:t>е</w:t>
      </w:r>
      <w:r w:rsidRPr="005E22F2">
        <w:rPr>
          <w:sz w:val="26"/>
          <w:szCs w:val="26"/>
        </w:rPr>
        <w:t>ре образования, и органы местного самоуправления, осуществляющие управление в сфере образования (далее - органы, осуществляющие управление в сфере образования), органы опеки и попечительства, органы по делам молодежи, органы управления здрав</w:t>
      </w:r>
      <w:r w:rsidRPr="005E22F2">
        <w:rPr>
          <w:sz w:val="26"/>
          <w:szCs w:val="26"/>
        </w:rPr>
        <w:t>о</w:t>
      </w:r>
      <w:r w:rsidRPr="005E22F2">
        <w:rPr>
          <w:sz w:val="26"/>
          <w:szCs w:val="26"/>
        </w:rPr>
        <w:t>охранением, органы службы</w:t>
      </w:r>
      <w:proofErr w:type="gramEnd"/>
      <w:r w:rsidRPr="005E22F2">
        <w:rPr>
          <w:sz w:val="26"/>
          <w:szCs w:val="26"/>
        </w:rPr>
        <w:t xml:space="preserve"> занятости, органы внутренних дел, органы по </w:t>
      </w:r>
      <w:proofErr w:type="gramStart"/>
      <w:r w:rsidRPr="005E22F2">
        <w:rPr>
          <w:sz w:val="26"/>
          <w:szCs w:val="26"/>
        </w:rPr>
        <w:t>контролю за</w:t>
      </w:r>
      <w:proofErr w:type="gramEnd"/>
      <w:r w:rsidRPr="005E22F2">
        <w:rPr>
          <w:sz w:val="26"/>
          <w:szCs w:val="26"/>
        </w:rPr>
        <w:t xml:space="preserve"> оборотом наркотических средств и психотропных веществ, учреждения уголовно-исполнительной системы (следственные изоляторы, воспитательные колонии и уголо</w:t>
      </w:r>
      <w:r w:rsidRPr="005E22F2">
        <w:rPr>
          <w:sz w:val="26"/>
          <w:szCs w:val="26"/>
        </w:rPr>
        <w:t>в</w:t>
      </w:r>
      <w:r w:rsidRPr="005E22F2">
        <w:rPr>
          <w:sz w:val="26"/>
          <w:szCs w:val="26"/>
        </w:rPr>
        <w:t>но-исполнительные инспекции).</w:t>
      </w:r>
    </w:p>
    <w:p w:rsidR="001861C1" w:rsidRPr="005E22F2" w:rsidRDefault="001861C1" w:rsidP="00493693">
      <w:pPr>
        <w:ind w:firstLine="709"/>
        <w:jc w:val="both"/>
        <w:rPr>
          <w:sz w:val="26"/>
          <w:szCs w:val="26"/>
        </w:rPr>
      </w:pPr>
      <w:r w:rsidRPr="005E22F2">
        <w:rPr>
          <w:sz w:val="26"/>
          <w:szCs w:val="26"/>
        </w:rPr>
        <w:t>Координирующим органом учреждений системы профилактики безнадзорности и правонарушений несовершеннолетних, является комиссия по делам несовершенноле</w:t>
      </w:r>
      <w:r w:rsidRPr="005E22F2">
        <w:rPr>
          <w:sz w:val="26"/>
          <w:szCs w:val="26"/>
        </w:rPr>
        <w:t>т</w:t>
      </w:r>
      <w:r w:rsidRPr="005E22F2">
        <w:rPr>
          <w:sz w:val="26"/>
          <w:szCs w:val="26"/>
        </w:rPr>
        <w:t>них и защите их прав.</w:t>
      </w:r>
    </w:p>
    <w:p w:rsidR="001861C1" w:rsidRPr="005E22F2" w:rsidRDefault="001861C1" w:rsidP="00493693">
      <w:pPr>
        <w:ind w:firstLine="709"/>
        <w:jc w:val="both"/>
        <w:rPr>
          <w:sz w:val="26"/>
          <w:szCs w:val="26"/>
        </w:rPr>
      </w:pPr>
      <w:r w:rsidRPr="005E22F2">
        <w:rPr>
          <w:sz w:val="26"/>
          <w:szCs w:val="26"/>
        </w:rPr>
        <w:t>В целях осуществления деятельности по координации органов и учреждений си</w:t>
      </w:r>
      <w:r w:rsidRPr="005E22F2">
        <w:rPr>
          <w:sz w:val="26"/>
          <w:szCs w:val="26"/>
        </w:rPr>
        <w:t>с</w:t>
      </w:r>
      <w:r w:rsidRPr="005E22F2">
        <w:rPr>
          <w:sz w:val="26"/>
          <w:szCs w:val="26"/>
        </w:rPr>
        <w:t>темы профилактики безнадзорности и правонарушений несовершеннолетних на засед</w:t>
      </w:r>
      <w:r w:rsidRPr="005E22F2">
        <w:rPr>
          <w:sz w:val="26"/>
          <w:szCs w:val="26"/>
        </w:rPr>
        <w:t>а</w:t>
      </w:r>
      <w:r w:rsidRPr="005E22F2">
        <w:rPr>
          <w:sz w:val="26"/>
          <w:szCs w:val="26"/>
        </w:rPr>
        <w:t>ниях Комиссии заслушиваются представители органов и учреждений системы проф</w:t>
      </w:r>
      <w:r w:rsidRPr="005E22F2">
        <w:rPr>
          <w:sz w:val="26"/>
          <w:szCs w:val="26"/>
        </w:rPr>
        <w:t>и</w:t>
      </w:r>
      <w:r w:rsidRPr="005E22F2">
        <w:rPr>
          <w:sz w:val="26"/>
          <w:szCs w:val="26"/>
        </w:rPr>
        <w:t>лактики о состоянии работы и принимаемым мерам по улучшению положения детей и семей, находящихся в социально-опасном положении и оказавшихся в трудной жизне</w:t>
      </w:r>
      <w:r w:rsidRPr="005E22F2">
        <w:rPr>
          <w:sz w:val="26"/>
          <w:szCs w:val="26"/>
        </w:rPr>
        <w:t>н</w:t>
      </w:r>
      <w:r w:rsidRPr="005E22F2">
        <w:rPr>
          <w:sz w:val="26"/>
          <w:szCs w:val="26"/>
        </w:rPr>
        <w:t>ной ситуации.</w:t>
      </w:r>
    </w:p>
    <w:p w:rsidR="001861C1" w:rsidRPr="005E22F2" w:rsidRDefault="001861C1" w:rsidP="00493693">
      <w:pPr>
        <w:ind w:firstLine="709"/>
        <w:jc w:val="both"/>
        <w:rPr>
          <w:sz w:val="26"/>
          <w:szCs w:val="26"/>
        </w:rPr>
      </w:pPr>
      <w:r w:rsidRPr="005E22F2">
        <w:rPr>
          <w:sz w:val="26"/>
          <w:szCs w:val="26"/>
        </w:rPr>
        <w:t>Комиссия осуществляет постоянный обмен информацией с организациями и у</w:t>
      </w:r>
      <w:r w:rsidRPr="005E22F2">
        <w:rPr>
          <w:sz w:val="26"/>
          <w:szCs w:val="26"/>
        </w:rPr>
        <w:t>ч</w:t>
      </w:r>
      <w:r w:rsidRPr="005E22F2">
        <w:rPr>
          <w:sz w:val="26"/>
          <w:szCs w:val="26"/>
        </w:rPr>
        <w:t>реждениями системы профилактики, а именно:</w:t>
      </w:r>
    </w:p>
    <w:p w:rsidR="001861C1" w:rsidRPr="005E22F2" w:rsidRDefault="001861C1" w:rsidP="00493693">
      <w:pPr>
        <w:ind w:firstLine="709"/>
        <w:jc w:val="both"/>
        <w:rPr>
          <w:sz w:val="26"/>
          <w:szCs w:val="26"/>
        </w:rPr>
      </w:pPr>
      <w:r w:rsidRPr="005E22F2">
        <w:rPr>
          <w:sz w:val="26"/>
          <w:szCs w:val="26"/>
        </w:rPr>
        <w:t>- с учебными заведениями об учащихся, совершивших противоправные действия, прекративших занятия в образовательном учреждении по неуважительным причинам, о родителях, не занимающихся воспитанием детей;</w:t>
      </w:r>
    </w:p>
    <w:p w:rsidR="001861C1" w:rsidRPr="005E22F2" w:rsidRDefault="001861C1" w:rsidP="00493693">
      <w:pPr>
        <w:ind w:firstLine="709"/>
        <w:jc w:val="both"/>
        <w:rPr>
          <w:sz w:val="26"/>
          <w:szCs w:val="26"/>
        </w:rPr>
      </w:pPr>
      <w:r w:rsidRPr="005E22F2">
        <w:rPr>
          <w:sz w:val="26"/>
          <w:szCs w:val="26"/>
        </w:rPr>
        <w:t xml:space="preserve">- с инспектором ПДН ОП по Бурлинскому району - </w:t>
      </w:r>
      <w:proofErr w:type="gramStart"/>
      <w:r w:rsidRPr="005E22F2">
        <w:rPr>
          <w:sz w:val="26"/>
          <w:szCs w:val="26"/>
        </w:rPr>
        <w:t>о</w:t>
      </w:r>
      <w:proofErr w:type="gramEnd"/>
      <w:r w:rsidRPr="005E22F2">
        <w:rPr>
          <w:sz w:val="26"/>
          <w:szCs w:val="26"/>
        </w:rPr>
        <w:t xml:space="preserve"> всех фактах выявления н</w:t>
      </w:r>
      <w:r w:rsidRPr="005E22F2">
        <w:rPr>
          <w:sz w:val="26"/>
          <w:szCs w:val="26"/>
        </w:rPr>
        <w:t>е</w:t>
      </w:r>
      <w:r w:rsidRPr="005E22F2">
        <w:rPr>
          <w:sz w:val="26"/>
          <w:szCs w:val="26"/>
        </w:rPr>
        <w:t>благополучия в семье, выявления правонарушений и преступлений совершаемых нес</w:t>
      </w:r>
      <w:r w:rsidRPr="005E22F2">
        <w:rPr>
          <w:sz w:val="26"/>
          <w:szCs w:val="26"/>
        </w:rPr>
        <w:t>о</w:t>
      </w:r>
      <w:r w:rsidRPr="005E22F2">
        <w:rPr>
          <w:sz w:val="26"/>
          <w:szCs w:val="26"/>
        </w:rPr>
        <w:t>вершеннолетними, а также проведение ежемесячной сверки сведений о несовершенн</w:t>
      </w:r>
      <w:r w:rsidRPr="005E22F2">
        <w:rPr>
          <w:sz w:val="26"/>
          <w:szCs w:val="26"/>
        </w:rPr>
        <w:t>о</w:t>
      </w:r>
      <w:r w:rsidRPr="005E22F2">
        <w:rPr>
          <w:sz w:val="26"/>
          <w:szCs w:val="26"/>
        </w:rPr>
        <w:t xml:space="preserve">летних, совершивших общественно-опасные деяния;  </w:t>
      </w:r>
    </w:p>
    <w:p w:rsidR="001861C1" w:rsidRPr="005E22F2" w:rsidRDefault="001861C1" w:rsidP="00493693">
      <w:pPr>
        <w:ind w:firstLine="709"/>
        <w:jc w:val="both"/>
        <w:rPr>
          <w:sz w:val="26"/>
          <w:szCs w:val="26"/>
        </w:rPr>
      </w:pPr>
      <w:r w:rsidRPr="005E22F2">
        <w:rPr>
          <w:sz w:val="26"/>
          <w:szCs w:val="26"/>
        </w:rPr>
        <w:t>- с органами управления здравоохранения - о лицах, нуждающихся в амбулато</w:t>
      </w:r>
      <w:r w:rsidRPr="005E22F2">
        <w:rPr>
          <w:sz w:val="26"/>
          <w:szCs w:val="26"/>
        </w:rPr>
        <w:t>р</w:t>
      </w:r>
      <w:r w:rsidRPr="005E22F2">
        <w:rPr>
          <w:sz w:val="26"/>
          <w:szCs w:val="26"/>
        </w:rPr>
        <w:t>ном лечении в связи с употреблением спиртных напитков, наркотических веществ, пс</w:t>
      </w:r>
      <w:r w:rsidRPr="005E22F2">
        <w:rPr>
          <w:sz w:val="26"/>
          <w:szCs w:val="26"/>
        </w:rPr>
        <w:t>и</w:t>
      </w:r>
      <w:r w:rsidRPr="005E22F2">
        <w:rPr>
          <w:sz w:val="26"/>
          <w:szCs w:val="26"/>
        </w:rPr>
        <w:t>хотропных или одурманивающих веществ.</w:t>
      </w:r>
    </w:p>
    <w:p w:rsidR="001861C1" w:rsidRPr="005E22F2" w:rsidRDefault="001861C1" w:rsidP="00493693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5E22F2">
        <w:rPr>
          <w:color w:val="000000"/>
          <w:sz w:val="26"/>
          <w:szCs w:val="26"/>
        </w:rPr>
        <w:t>Профилактические меры реализуются через систему раннего выявления фактов насилия и своевременного реагирования на них. Проводятся регулярные проверки усл</w:t>
      </w:r>
      <w:r w:rsidRPr="005E22F2">
        <w:rPr>
          <w:color w:val="000000"/>
          <w:sz w:val="26"/>
          <w:szCs w:val="26"/>
        </w:rPr>
        <w:t>о</w:t>
      </w:r>
      <w:r w:rsidRPr="005E22F2">
        <w:rPr>
          <w:color w:val="000000"/>
          <w:sz w:val="26"/>
          <w:szCs w:val="26"/>
        </w:rPr>
        <w:lastRenderedPageBreak/>
        <w:t xml:space="preserve">вий проживания детей, мониторинг их психологического состояния, </w:t>
      </w:r>
      <w:r w:rsidR="00527AC5" w:rsidRPr="005E22F2">
        <w:rPr>
          <w:color w:val="000000"/>
          <w:sz w:val="26"/>
          <w:szCs w:val="26"/>
        </w:rPr>
        <w:t>а также</w:t>
      </w:r>
      <w:r w:rsidRPr="005E22F2">
        <w:rPr>
          <w:color w:val="000000"/>
          <w:sz w:val="26"/>
          <w:szCs w:val="26"/>
        </w:rPr>
        <w:t xml:space="preserve"> ра</w:t>
      </w:r>
      <w:r w:rsidR="00527AC5" w:rsidRPr="005E22F2">
        <w:rPr>
          <w:color w:val="000000"/>
          <w:sz w:val="26"/>
          <w:szCs w:val="26"/>
        </w:rPr>
        <w:t>бота с семьями, находящимися в социально опасном</w:t>
      </w:r>
      <w:r w:rsidRPr="005E22F2">
        <w:rPr>
          <w:color w:val="000000"/>
          <w:sz w:val="26"/>
          <w:szCs w:val="26"/>
        </w:rPr>
        <w:t xml:space="preserve"> положении.</w:t>
      </w:r>
    </w:p>
    <w:p w:rsidR="001861C1" w:rsidRPr="005E22F2" w:rsidRDefault="001861C1" w:rsidP="00493693">
      <w:pPr>
        <w:shd w:val="clear" w:color="auto" w:fill="FFFFFF"/>
        <w:ind w:firstLine="709"/>
        <w:jc w:val="both"/>
        <w:rPr>
          <w:sz w:val="26"/>
          <w:szCs w:val="26"/>
        </w:rPr>
      </w:pPr>
      <w:r w:rsidRPr="005E22F2">
        <w:rPr>
          <w:color w:val="000000"/>
          <w:sz w:val="26"/>
          <w:szCs w:val="26"/>
        </w:rPr>
        <w:t>Основные направления  предупреждения включают:</w:t>
      </w:r>
    </w:p>
    <w:p w:rsidR="001861C1" w:rsidRPr="005E22F2" w:rsidRDefault="001861C1" w:rsidP="003038FE">
      <w:pPr>
        <w:pStyle w:val="a9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contextualSpacing w:val="0"/>
        <w:jc w:val="both"/>
        <w:rPr>
          <w:sz w:val="26"/>
          <w:szCs w:val="26"/>
        </w:rPr>
      </w:pPr>
      <w:r w:rsidRPr="005E22F2">
        <w:rPr>
          <w:color w:val="000000"/>
          <w:sz w:val="26"/>
          <w:szCs w:val="26"/>
        </w:rPr>
        <w:t>Организацию регулярных рейдовых мероприятий по выявлению фактов н</w:t>
      </w:r>
      <w:r w:rsidRPr="005E22F2">
        <w:rPr>
          <w:color w:val="000000"/>
          <w:sz w:val="26"/>
          <w:szCs w:val="26"/>
        </w:rPr>
        <w:t>а</w:t>
      </w:r>
      <w:r w:rsidRPr="005E22F2">
        <w:rPr>
          <w:color w:val="000000"/>
          <w:sz w:val="26"/>
          <w:szCs w:val="26"/>
        </w:rPr>
        <w:t>рушения прав несовершеннолетних</w:t>
      </w:r>
    </w:p>
    <w:p w:rsidR="001861C1" w:rsidRPr="005E22F2" w:rsidRDefault="001861C1" w:rsidP="003038FE">
      <w:pPr>
        <w:pStyle w:val="a9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contextualSpacing w:val="0"/>
        <w:jc w:val="both"/>
        <w:rPr>
          <w:sz w:val="26"/>
          <w:szCs w:val="26"/>
        </w:rPr>
      </w:pPr>
      <w:r w:rsidRPr="005E22F2">
        <w:rPr>
          <w:color w:val="000000"/>
          <w:sz w:val="26"/>
          <w:szCs w:val="26"/>
        </w:rPr>
        <w:t>Проведение профилактических бесед с родителями и законными представит</w:t>
      </w:r>
      <w:r w:rsidRPr="005E22F2">
        <w:rPr>
          <w:color w:val="000000"/>
          <w:sz w:val="26"/>
          <w:szCs w:val="26"/>
        </w:rPr>
        <w:t>е</w:t>
      </w:r>
      <w:r w:rsidRPr="005E22F2">
        <w:rPr>
          <w:color w:val="000000"/>
          <w:sz w:val="26"/>
          <w:szCs w:val="26"/>
        </w:rPr>
        <w:t>лями</w:t>
      </w:r>
    </w:p>
    <w:p w:rsidR="001861C1" w:rsidRPr="005E22F2" w:rsidRDefault="001861C1" w:rsidP="003038FE">
      <w:pPr>
        <w:pStyle w:val="a9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contextualSpacing w:val="0"/>
        <w:jc w:val="both"/>
        <w:rPr>
          <w:sz w:val="26"/>
          <w:szCs w:val="26"/>
        </w:rPr>
      </w:pPr>
      <w:r w:rsidRPr="005E22F2">
        <w:rPr>
          <w:color w:val="000000"/>
          <w:sz w:val="26"/>
          <w:szCs w:val="26"/>
        </w:rPr>
        <w:t>Информирование детей об их правах и способах защиты</w:t>
      </w:r>
    </w:p>
    <w:p w:rsidR="001861C1" w:rsidRPr="005E22F2" w:rsidRDefault="001861C1" w:rsidP="003038FE">
      <w:pPr>
        <w:pStyle w:val="a9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contextualSpacing w:val="0"/>
        <w:jc w:val="both"/>
        <w:rPr>
          <w:sz w:val="26"/>
          <w:szCs w:val="26"/>
        </w:rPr>
      </w:pPr>
      <w:r w:rsidRPr="005E22F2">
        <w:rPr>
          <w:color w:val="000000"/>
          <w:sz w:val="26"/>
          <w:szCs w:val="26"/>
        </w:rPr>
        <w:t>Развитие системы раннего выявления признаков насилия</w:t>
      </w:r>
    </w:p>
    <w:p w:rsidR="001861C1" w:rsidRPr="005E22F2" w:rsidRDefault="001861C1" w:rsidP="003038FE">
      <w:pPr>
        <w:pStyle w:val="a9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contextualSpacing w:val="0"/>
        <w:jc w:val="both"/>
      </w:pPr>
      <w:r w:rsidRPr="005E22F2">
        <w:rPr>
          <w:color w:val="000000"/>
          <w:sz w:val="26"/>
          <w:szCs w:val="26"/>
        </w:rPr>
        <w:t>Усиление межведомственного взаимодействия при реагировании на факты преступлений.</w:t>
      </w:r>
    </w:p>
    <w:p w:rsidR="001861C1" w:rsidRPr="005E22F2" w:rsidRDefault="001861C1" w:rsidP="00493693">
      <w:pPr>
        <w:shd w:val="clear" w:color="auto" w:fill="FFFFFF"/>
        <w:ind w:firstLine="709"/>
        <w:jc w:val="both"/>
      </w:pPr>
      <w:r w:rsidRPr="005E22F2">
        <w:rPr>
          <w:sz w:val="26"/>
          <w:szCs w:val="26"/>
        </w:rPr>
        <w:t>Основными причинами противоправного поведения подростков являются: низкий уровень жизни семей, неблагоприятные жилищные условия, недостаточное внимание  родителей, безнадзорность в свободное время.</w:t>
      </w:r>
    </w:p>
    <w:p w:rsidR="001861C1" w:rsidRPr="005E22F2" w:rsidRDefault="001861C1" w:rsidP="00493693">
      <w:pPr>
        <w:ind w:firstLine="709"/>
        <w:jc w:val="both"/>
        <w:rPr>
          <w:sz w:val="26"/>
          <w:szCs w:val="26"/>
        </w:rPr>
      </w:pPr>
      <w:r w:rsidRPr="005E22F2">
        <w:rPr>
          <w:sz w:val="26"/>
          <w:szCs w:val="26"/>
        </w:rPr>
        <w:t xml:space="preserve">В </w:t>
      </w:r>
      <w:proofErr w:type="spellStart"/>
      <w:r w:rsidRPr="005E22F2">
        <w:rPr>
          <w:sz w:val="26"/>
          <w:szCs w:val="26"/>
        </w:rPr>
        <w:t>Бурлинском</w:t>
      </w:r>
      <w:proofErr w:type="spellEnd"/>
      <w:r w:rsidRPr="005E22F2">
        <w:rPr>
          <w:sz w:val="26"/>
          <w:szCs w:val="26"/>
        </w:rPr>
        <w:t xml:space="preserve"> районе проведены межведомственные комплексные профилакт</w:t>
      </w:r>
      <w:r w:rsidRPr="005E22F2">
        <w:rPr>
          <w:sz w:val="26"/>
          <w:szCs w:val="26"/>
        </w:rPr>
        <w:t>и</w:t>
      </w:r>
      <w:r w:rsidRPr="005E22F2">
        <w:rPr>
          <w:sz w:val="26"/>
          <w:szCs w:val="26"/>
        </w:rPr>
        <w:t>ческие мероприятия: операция «Подросток», «Чистое поколение»; акции «Малыш»; «Каникулы»; «Соберем детей в школу»; «Вернем детей в школу»; «Классный час. На</w:t>
      </w:r>
      <w:r w:rsidRPr="005E22F2">
        <w:rPr>
          <w:sz w:val="26"/>
          <w:szCs w:val="26"/>
        </w:rPr>
        <w:t>р</w:t>
      </w:r>
      <w:r w:rsidRPr="005E22F2">
        <w:rPr>
          <w:sz w:val="26"/>
          <w:szCs w:val="26"/>
        </w:rPr>
        <w:t>котики. Ответственность», а также рейдовые мероприятия по обеспечению соблюдения Закона Алтайского края от 07.12.2009 № 99-ЗС «Об ограничении пребывания несове</w:t>
      </w:r>
      <w:r w:rsidRPr="005E22F2">
        <w:rPr>
          <w:sz w:val="26"/>
          <w:szCs w:val="26"/>
        </w:rPr>
        <w:t>р</w:t>
      </w:r>
      <w:r w:rsidRPr="005E22F2">
        <w:rPr>
          <w:sz w:val="26"/>
          <w:szCs w:val="26"/>
        </w:rPr>
        <w:t>шеннолетних в общественных местах на территории Алтайского края»</w:t>
      </w:r>
      <w:r w:rsidR="005E22F2">
        <w:rPr>
          <w:sz w:val="26"/>
          <w:szCs w:val="26"/>
        </w:rPr>
        <w:t>.</w:t>
      </w:r>
    </w:p>
    <w:p w:rsidR="001861C1" w:rsidRPr="005E22F2" w:rsidRDefault="001861C1" w:rsidP="00493693">
      <w:pPr>
        <w:shd w:val="clear" w:color="auto" w:fill="FFFFFF"/>
        <w:ind w:firstLine="709"/>
        <w:jc w:val="both"/>
        <w:rPr>
          <w:sz w:val="26"/>
          <w:szCs w:val="26"/>
        </w:rPr>
      </w:pPr>
      <w:r w:rsidRPr="005E22F2">
        <w:rPr>
          <w:color w:val="000000"/>
          <w:sz w:val="26"/>
          <w:szCs w:val="26"/>
          <w:shd w:val="clear" w:color="auto" w:fill="FFFFFF"/>
        </w:rPr>
        <w:t xml:space="preserve">Комплекс мер по предупреждению преступлений среди несовершеннолетних включает в себя индивидуальную профилактическую работу, организацию </w:t>
      </w:r>
      <w:proofErr w:type="spellStart"/>
      <w:r w:rsidRPr="005E22F2">
        <w:rPr>
          <w:color w:val="000000"/>
          <w:sz w:val="26"/>
          <w:szCs w:val="26"/>
          <w:shd w:val="clear" w:color="auto" w:fill="FFFFFF"/>
        </w:rPr>
        <w:t>досуговой</w:t>
      </w:r>
      <w:proofErr w:type="spellEnd"/>
      <w:r w:rsidRPr="005E22F2">
        <w:rPr>
          <w:color w:val="000000"/>
          <w:sz w:val="26"/>
          <w:szCs w:val="26"/>
          <w:shd w:val="clear" w:color="auto" w:fill="FFFFFF"/>
        </w:rPr>
        <w:t xml:space="preserve"> занятости, а также вовлечение данных несовершеннолетних в спортивные и культурно-массовые мероприятия. Для несовершеннолетних совершивших правонарушения, а также антиобщественные деяния были разработаны индивидуальные программы.</w:t>
      </w:r>
    </w:p>
    <w:p w:rsidR="001861C1" w:rsidRPr="005E22F2" w:rsidRDefault="001861C1" w:rsidP="00493693">
      <w:pPr>
        <w:shd w:val="clear" w:color="auto" w:fill="FFFFFF"/>
        <w:ind w:firstLine="709"/>
        <w:jc w:val="both"/>
        <w:rPr>
          <w:sz w:val="26"/>
          <w:szCs w:val="26"/>
        </w:rPr>
      </w:pPr>
      <w:r w:rsidRPr="005E22F2">
        <w:rPr>
          <w:color w:val="000000"/>
          <w:sz w:val="26"/>
          <w:szCs w:val="26"/>
          <w:shd w:val="clear" w:color="auto" w:fill="FFFFFF"/>
        </w:rPr>
        <w:t xml:space="preserve">В рамках реализации мер по защите прав несовершеннолетних особое внимание уделяется работе с </w:t>
      </w:r>
      <w:r w:rsidR="003038FE" w:rsidRPr="005E22F2">
        <w:rPr>
          <w:color w:val="000000"/>
          <w:sz w:val="26"/>
          <w:szCs w:val="26"/>
          <w:shd w:val="clear" w:color="auto" w:fill="FFFFFF"/>
        </w:rPr>
        <w:t xml:space="preserve">семьями, </w:t>
      </w:r>
      <w:r w:rsidRPr="005E22F2">
        <w:rPr>
          <w:color w:val="000000"/>
          <w:sz w:val="26"/>
          <w:szCs w:val="26"/>
          <w:shd w:val="clear" w:color="auto" w:fill="FFFFFF"/>
        </w:rPr>
        <w:t>находящимися в социально опасном положении. Ко</w:t>
      </w:r>
      <w:r w:rsidRPr="005E22F2">
        <w:rPr>
          <w:color w:val="000000"/>
          <w:sz w:val="26"/>
          <w:szCs w:val="26"/>
          <w:shd w:val="clear" w:color="auto" w:fill="FFFFFF"/>
        </w:rPr>
        <w:t>м</w:t>
      </w:r>
      <w:r w:rsidRPr="005E22F2">
        <w:rPr>
          <w:color w:val="000000"/>
          <w:sz w:val="26"/>
          <w:szCs w:val="26"/>
          <w:shd w:val="clear" w:color="auto" w:fill="FFFFFF"/>
        </w:rPr>
        <w:t>плексный подход к решению проблем неблагополучных семей включает выявление и учет семей группы риска через систематические рейдовые мероприятия и постоянное взаимодействие служб профилактики. О</w:t>
      </w:r>
      <w:r w:rsidRPr="005E22F2">
        <w:rPr>
          <w:color w:val="000000"/>
          <w:sz w:val="26"/>
          <w:szCs w:val="26"/>
        </w:rPr>
        <w:t>рганизация индивидуальной работы с семьями включает в себя составление индивидуальных программ реабилитации и адаптации для каждой семьи.</w:t>
      </w:r>
    </w:p>
    <w:p w:rsidR="001861C1" w:rsidRPr="005E22F2" w:rsidRDefault="001861C1" w:rsidP="00493693">
      <w:pPr>
        <w:shd w:val="clear" w:color="auto" w:fill="FFFFFF"/>
        <w:ind w:firstLine="709"/>
        <w:jc w:val="both"/>
        <w:rPr>
          <w:sz w:val="26"/>
          <w:szCs w:val="26"/>
        </w:rPr>
      </w:pPr>
      <w:r w:rsidRPr="005E22F2">
        <w:rPr>
          <w:sz w:val="26"/>
          <w:szCs w:val="26"/>
        </w:rPr>
        <w:t>Основаниями проведения индивидуально-профилактической работы являются:</w:t>
      </w:r>
      <w:r w:rsidRPr="005E22F2">
        <w:rPr>
          <w:sz w:val="26"/>
          <w:szCs w:val="26"/>
        </w:rPr>
        <w:tab/>
        <w:t xml:space="preserve">- заявления несовершеннолетнего либо его родителей; </w:t>
      </w:r>
    </w:p>
    <w:p w:rsidR="001861C1" w:rsidRPr="005E22F2" w:rsidRDefault="001861C1" w:rsidP="00493693">
      <w:pPr>
        <w:ind w:firstLine="709"/>
        <w:jc w:val="both"/>
        <w:rPr>
          <w:sz w:val="26"/>
          <w:szCs w:val="26"/>
        </w:rPr>
      </w:pPr>
      <w:r w:rsidRPr="005E22F2">
        <w:rPr>
          <w:sz w:val="26"/>
          <w:szCs w:val="26"/>
        </w:rPr>
        <w:t xml:space="preserve">- приговор, определение или постановление суда; </w:t>
      </w:r>
    </w:p>
    <w:p w:rsidR="001861C1" w:rsidRPr="005E22F2" w:rsidRDefault="001861C1" w:rsidP="00493693">
      <w:pPr>
        <w:ind w:firstLine="709"/>
        <w:jc w:val="both"/>
        <w:rPr>
          <w:sz w:val="26"/>
          <w:szCs w:val="26"/>
        </w:rPr>
      </w:pPr>
      <w:r w:rsidRPr="005E22F2">
        <w:rPr>
          <w:sz w:val="26"/>
          <w:szCs w:val="26"/>
        </w:rPr>
        <w:t>- постановление КДН и ЗП, прокурора, следователя, органа дознания или начал</w:t>
      </w:r>
      <w:r w:rsidRPr="005E22F2">
        <w:rPr>
          <w:sz w:val="26"/>
          <w:szCs w:val="26"/>
        </w:rPr>
        <w:t>ь</w:t>
      </w:r>
      <w:r w:rsidRPr="005E22F2">
        <w:rPr>
          <w:sz w:val="26"/>
          <w:szCs w:val="26"/>
        </w:rPr>
        <w:t xml:space="preserve">ника органа внутренних дел; </w:t>
      </w:r>
    </w:p>
    <w:p w:rsidR="001861C1" w:rsidRPr="005E22F2" w:rsidRDefault="001861C1" w:rsidP="00493693">
      <w:pPr>
        <w:ind w:firstLine="709"/>
        <w:jc w:val="both"/>
        <w:rPr>
          <w:sz w:val="26"/>
          <w:szCs w:val="26"/>
        </w:rPr>
      </w:pPr>
      <w:r w:rsidRPr="005E22F2">
        <w:rPr>
          <w:sz w:val="26"/>
          <w:szCs w:val="26"/>
        </w:rPr>
        <w:t>- документы, послужившие основанием для помещения несовершеннолетнего в учреждения системы профилактики; заключение, утверждённое руководителем органа системы профилактики;</w:t>
      </w:r>
    </w:p>
    <w:p w:rsidR="001861C1" w:rsidRPr="005E22F2" w:rsidRDefault="001861C1" w:rsidP="00493693">
      <w:pPr>
        <w:ind w:firstLine="709"/>
        <w:jc w:val="both"/>
        <w:rPr>
          <w:sz w:val="26"/>
          <w:szCs w:val="26"/>
        </w:rPr>
      </w:pPr>
      <w:r w:rsidRPr="005E22F2">
        <w:rPr>
          <w:sz w:val="26"/>
          <w:szCs w:val="26"/>
        </w:rPr>
        <w:t>- по результатам проведённой проверки жалоб, заявлений, обращений или соо</w:t>
      </w:r>
      <w:r w:rsidRPr="005E22F2">
        <w:rPr>
          <w:sz w:val="26"/>
          <w:szCs w:val="26"/>
        </w:rPr>
        <w:t>б</w:t>
      </w:r>
      <w:r w:rsidRPr="005E22F2">
        <w:rPr>
          <w:sz w:val="26"/>
          <w:szCs w:val="26"/>
        </w:rPr>
        <w:t>щений.</w:t>
      </w:r>
    </w:p>
    <w:p w:rsidR="001861C1" w:rsidRPr="005E22F2" w:rsidRDefault="001861C1" w:rsidP="00493693">
      <w:pPr>
        <w:ind w:firstLine="709"/>
        <w:jc w:val="both"/>
        <w:rPr>
          <w:sz w:val="26"/>
          <w:szCs w:val="26"/>
        </w:rPr>
      </w:pPr>
      <w:r w:rsidRPr="005E22F2">
        <w:rPr>
          <w:sz w:val="26"/>
          <w:szCs w:val="26"/>
        </w:rPr>
        <w:t>Сроки проведения индивидуальной профилактической работы: до устранения причин и условий, способствовавших правонарушениям, антиобщественным действиям, безнадзорности; достижения 18-летнего возраста; оказания социальной или иной пом</w:t>
      </w:r>
      <w:r w:rsidRPr="005E22F2">
        <w:rPr>
          <w:sz w:val="26"/>
          <w:szCs w:val="26"/>
        </w:rPr>
        <w:t>о</w:t>
      </w:r>
      <w:r w:rsidRPr="005E22F2">
        <w:rPr>
          <w:sz w:val="26"/>
          <w:szCs w:val="26"/>
        </w:rPr>
        <w:t>щи; наступления других обстоятельств.</w:t>
      </w:r>
    </w:p>
    <w:p w:rsidR="001861C1" w:rsidRPr="005E22F2" w:rsidRDefault="001861C1" w:rsidP="00493693">
      <w:pPr>
        <w:ind w:firstLine="709"/>
        <w:jc w:val="both"/>
        <w:rPr>
          <w:sz w:val="26"/>
          <w:szCs w:val="26"/>
        </w:rPr>
      </w:pPr>
      <w:r w:rsidRPr="005E22F2">
        <w:rPr>
          <w:rStyle w:val="markdown-word"/>
          <w:sz w:val="26"/>
          <w:szCs w:val="26"/>
          <w:shd w:val="clear" w:color="auto" w:fill="FFFFFF"/>
        </w:rPr>
        <w:t>В рамках организации профилактической работы особое внимание уделяется в</w:t>
      </w:r>
      <w:r w:rsidRPr="005E22F2">
        <w:rPr>
          <w:rStyle w:val="markdown-word"/>
          <w:sz w:val="26"/>
          <w:szCs w:val="26"/>
          <w:shd w:val="clear" w:color="auto" w:fill="FFFFFF"/>
        </w:rPr>
        <w:t>о</w:t>
      </w:r>
      <w:r w:rsidRPr="005E22F2">
        <w:rPr>
          <w:rStyle w:val="markdown-word"/>
          <w:sz w:val="26"/>
          <w:szCs w:val="26"/>
          <w:shd w:val="clear" w:color="auto" w:fill="FFFFFF"/>
        </w:rPr>
        <w:t>просам занятости и досуга несовершеннолетних, состоящих на различных видах проф</w:t>
      </w:r>
      <w:r w:rsidRPr="005E22F2">
        <w:rPr>
          <w:rStyle w:val="markdown-word"/>
          <w:sz w:val="26"/>
          <w:szCs w:val="26"/>
          <w:shd w:val="clear" w:color="auto" w:fill="FFFFFF"/>
        </w:rPr>
        <w:t>и</w:t>
      </w:r>
      <w:r w:rsidRPr="005E22F2">
        <w:rPr>
          <w:rStyle w:val="markdown-word"/>
          <w:sz w:val="26"/>
          <w:szCs w:val="26"/>
          <w:shd w:val="clear" w:color="auto" w:fill="FFFFFF"/>
        </w:rPr>
        <w:t xml:space="preserve">лактического учета. </w:t>
      </w:r>
      <w:r w:rsidRPr="005E22F2">
        <w:rPr>
          <w:rStyle w:val="markdown-word"/>
          <w:bCs/>
          <w:sz w:val="26"/>
          <w:szCs w:val="26"/>
          <w:shd w:val="clear" w:color="auto" w:fill="FFFFFF"/>
        </w:rPr>
        <w:t>Основные направления деятельности</w:t>
      </w:r>
      <w:r w:rsidRPr="005E22F2">
        <w:rPr>
          <w:rStyle w:val="markdown-word"/>
          <w:sz w:val="26"/>
          <w:szCs w:val="26"/>
          <w:shd w:val="clear" w:color="auto" w:fill="FFFFFF"/>
        </w:rPr>
        <w:t xml:space="preserve"> включают создание условий </w:t>
      </w:r>
      <w:r w:rsidRPr="005E22F2">
        <w:rPr>
          <w:rStyle w:val="markdown-word"/>
          <w:sz w:val="26"/>
          <w:szCs w:val="26"/>
          <w:shd w:val="clear" w:color="auto" w:fill="FFFFFF"/>
        </w:rPr>
        <w:lastRenderedPageBreak/>
        <w:t>для вовлечения подростков в социально-значимую деятельность, развитие их творческ</w:t>
      </w:r>
      <w:r w:rsidRPr="005E22F2">
        <w:rPr>
          <w:rStyle w:val="markdown-word"/>
          <w:sz w:val="26"/>
          <w:szCs w:val="26"/>
          <w:shd w:val="clear" w:color="auto" w:fill="FFFFFF"/>
        </w:rPr>
        <w:t>о</w:t>
      </w:r>
      <w:r w:rsidRPr="005E22F2">
        <w:rPr>
          <w:rStyle w:val="markdown-word"/>
          <w:sz w:val="26"/>
          <w:szCs w:val="26"/>
          <w:shd w:val="clear" w:color="auto" w:fill="FFFFFF"/>
        </w:rPr>
        <w:t>го потенциала и формирование позитивных жизненных установок.</w:t>
      </w:r>
    </w:p>
    <w:p w:rsidR="001861C1" w:rsidRPr="005E22F2" w:rsidRDefault="001861C1" w:rsidP="00493693">
      <w:pPr>
        <w:ind w:firstLine="709"/>
        <w:jc w:val="both"/>
        <w:rPr>
          <w:sz w:val="26"/>
          <w:szCs w:val="26"/>
        </w:rPr>
      </w:pPr>
      <w:r w:rsidRPr="005E22F2">
        <w:rPr>
          <w:sz w:val="26"/>
          <w:szCs w:val="26"/>
        </w:rPr>
        <w:t>На данный момент в базе данных семей, находящихся в социально опасном пол</w:t>
      </w:r>
      <w:r w:rsidRPr="005E22F2">
        <w:rPr>
          <w:sz w:val="26"/>
          <w:szCs w:val="26"/>
        </w:rPr>
        <w:t>о</w:t>
      </w:r>
      <w:r w:rsidRPr="005E22F2">
        <w:rPr>
          <w:sz w:val="26"/>
          <w:szCs w:val="26"/>
        </w:rPr>
        <w:t>жении на территории Бурлинского района числится 11 семей, где воспитывается 36 н</w:t>
      </w:r>
      <w:r w:rsidRPr="005E22F2">
        <w:rPr>
          <w:sz w:val="26"/>
          <w:szCs w:val="26"/>
        </w:rPr>
        <w:t>е</w:t>
      </w:r>
      <w:r w:rsidRPr="005E22F2">
        <w:rPr>
          <w:sz w:val="26"/>
          <w:szCs w:val="26"/>
        </w:rPr>
        <w:t xml:space="preserve">совершеннолетних детей. </w:t>
      </w:r>
      <w:r w:rsidRPr="005E22F2">
        <w:rPr>
          <w:spacing w:val="2"/>
          <w:sz w:val="26"/>
          <w:szCs w:val="26"/>
        </w:rPr>
        <w:t>Наблюдается существенное снижение количества семей, н</w:t>
      </w:r>
      <w:r w:rsidRPr="005E22F2">
        <w:rPr>
          <w:spacing w:val="2"/>
          <w:sz w:val="26"/>
          <w:szCs w:val="26"/>
        </w:rPr>
        <w:t>а</w:t>
      </w:r>
      <w:r w:rsidRPr="005E22F2">
        <w:rPr>
          <w:spacing w:val="2"/>
          <w:sz w:val="26"/>
          <w:szCs w:val="26"/>
        </w:rPr>
        <w:t>ходящихся в социально опасном положении. Несмотря на достигнутые успехи, треб</w:t>
      </w:r>
      <w:r w:rsidRPr="005E22F2">
        <w:rPr>
          <w:spacing w:val="2"/>
          <w:sz w:val="26"/>
          <w:szCs w:val="26"/>
        </w:rPr>
        <w:t>у</w:t>
      </w:r>
      <w:r w:rsidRPr="005E22F2">
        <w:rPr>
          <w:spacing w:val="2"/>
          <w:sz w:val="26"/>
          <w:szCs w:val="26"/>
        </w:rPr>
        <w:t>ется продолжение комплексной работы по защите прав несовершеннолетних с учетом выявленных проблем, усиленное взаимодействие служб профилактики, а также сво</w:t>
      </w:r>
      <w:r w:rsidRPr="005E22F2">
        <w:rPr>
          <w:spacing w:val="2"/>
          <w:sz w:val="26"/>
          <w:szCs w:val="26"/>
        </w:rPr>
        <w:t>е</w:t>
      </w:r>
      <w:r w:rsidRPr="005E22F2">
        <w:rPr>
          <w:spacing w:val="2"/>
          <w:sz w:val="26"/>
          <w:szCs w:val="26"/>
        </w:rPr>
        <w:t>временное оповещение о проблемах и критических случаев в семьях, находящихся в группе риска.</w:t>
      </w:r>
    </w:p>
    <w:p w:rsidR="001861C1" w:rsidRPr="005E22F2" w:rsidRDefault="001861C1" w:rsidP="00493693">
      <w:pPr>
        <w:ind w:firstLine="709"/>
        <w:jc w:val="both"/>
        <w:rPr>
          <w:sz w:val="26"/>
          <w:szCs w:val="26"/>
        </w:rPr>
      </w:pPr>
      <w:r w:rsidRPr="005E22F2">
        <w:rPr>
          <w:sz w:val="26"/>
          <w:szCs w:val="26"/>
        </w:rPr>
        <w:t>Анализируя ситуацию по работе межведомственного взаимодействия по проф</w:t>
      </w:r>
      <w:r w:rsidRPr="005E22F2">
        <w:rPr>
          <w:sz w:val="26"/>
          <w:szCs w:val="26"/>
        </w:rPr>
        <w:t>и</w:t>
      </w:r>
      <w:r w:rsidRPr="005E22F2">
        <w:rPr>
          <w:sz w:val="26"/>
          <w:szCs w:val="26"/>
        </w:rPr>
        <w:t>лактике правонарушений и преступлений в подростковой среде эффективность работы комиссии недостаточно высока из-за отсутствия реальных механизмов воздействия. П</w:t>
      </w:r>
      <w:r w:rsidRPr="005E22F2">
        <w:rPr>
          <w:sz w:val="26"/>
          <w:szCs w:val="26"/>
        </w:rPr>
        <w:t>о</w:t>
      </w:r>
      <w:r w:rsidRPr="005E22F2">
        <w:rPr>
          <w:sz w:val="26"/>
          <w:szCs w:val="26"/>
        </w:rPr>
        <w:t>этому важным элементом межведомственного взаимодействия является обратная связь, обмен информацией и совместное обсуждение дальнейшей работы.</w:t>
      </w:r>
    </w:p>
    <w:p w:rsidR="001861C1" w:rsidRPr="005E22F2" w:rsidRDefault="001861C1" w:rsidP="00493693">
      <w:pPr>
        <w:rPr>
          <w:sz w:val="26"/>
          <w:szCs w:val="26"/>
        </w:rPr>
      </w:pPr>
    </w:p>
    <w:p w:rsidR="00AD39CB" w:rsidRPr="005E22F2" w:rsidRDefault="00AD39CB" w:rsidP="00493693">
      <w:pPr>
        <w:rPr>
          <w:sz w:val="26"/>
          <w:szCs w:val="26"/>
        </w:rPr>
      </w:pPr>
    </w:p>
    <w:p w:rsidR="00AD39CB" w:rsidRPr="00AD39CB" w:rsidRDefault="00AD39CB" w:rsidP="00493693">
      <w:pPr>
        <w:rPr>
          <w:sz w:val="26"/>
          <w:szCs w:val="26"/>
        </w:rPr>
      </w:pPr>
      <w:r w:rsidRPr="005E22F2">
        <w:rPr>
          <w:sz w:val="26"/>
          <w:szCs w:val="26"/>
        </w:rPr>
        <w:t>Главный специалист КДН</w:t>
      </w:r>
      <w:r>
        <w:rPr>
          <w:sz w:val="26"/>
          <w:szCs w:val="26"/>
        </w:rPr>
        <w:t xml:space="preserve">                                                                              А.В. Перфильева</w:t>
      </w:r>
    </w:p>
    <w:sectPr w:rsidR="00AD39CB" w:rsidRPr="00AD39CB" w:rsidSect="00493693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D366D"/>
    <w:multiLevelType w:val="hybridMultilevel"/>
    <w:tmpl w:val="67AC99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6B0158"/>
    <w:rsid w:val="00006890"/>
    <w:rsid w:val="00016F0C"/>
    <w:rsid w:val="000510AD"/>
    <w:rsid w:val="0007021B"/>
    <w:rsid w:val="000B05E0"/>
    <w:rsid w:val="000F5FBE"/>
    <w:rsid w:val="001767D8"/>
    <w:rsid w:val="001861C1"/>
    <w:rsid w:val="00222884"/>
    <w:rsid w:val="002B4691"/>
    <w:rsid w:val="002C0EA7"/>
    <w:rsid w:val="002D6504"/>
    <w:rsid w:val="002E57F7"/>
    <w:rsid w:val="003038FE"/>
    <w:rsid w:val="00305320"/>
    <w:rsid w:val="00315F25"/>
    <w:rsid w:val="00493693"/>
    <w:rsid w:val="004A50DF"/>
    <w:rsid w:val="00527AC5"/>
    <w:rsid w:val="005D643F"/>
    <w:rsid w:val="005E22F2"/>
    <w:rsid w:val="00616730"/>
    <w:rsid w:val="0063677B"/>
    <w:rsid w:val="00651151"/>
    <w:rsid w:val="00664DCE"/>
    <w:rsid w:val="006B0158"/>
    <w:rsid w:val="006B0351"/>
    <w:rsid w:val="006B1A0D"/>
    <w:rsid w:val="00762CA4"/>
    <w:rsid w:val="0076489F"/>
    <w:rsid w:val="007A5166"/>
    <w:rsid w:val="007B17FD"/>
    <w:rsid w:val="008220AC"/>
    <w:rsid w:val="0086216C"/>
    <w:rsid w:val="009509D6"/>
    <w:rsid w:val="009F1C59"/>
    <w:rsid w:val="009F3AD5"/>
    <w:rsid w:val="00A17AAF"/>
    <w:rsid w:val="00A51222"/>
    <w:rsid w:val="00A840A5"/>
    <w:rsid w:val="00AB3A30"/>
    <w:rsid w:val="00AD2829"/>
    <w:rsid w:val="00AD39CB"/>
    <w:rsid w:val="00B068B9"/>
    <w:rsid w:val="00B416B3"/>
    <w:rsid w:val="00D025E3"/>
    <w:rsid w:val="00DB2DBF"/>
    <w:rsid w:val="00DC146E"/>
    <w:rsid w:val="00E6551E"/>
    <w:rsid w:val="00EA4E73"/>
    <w:rsid w:val="00ED4EE3"/>
    <w:rsid w:val="00F94128"/>
    <w:rsid w:val="00F95E75"/>
    <w:rsid w:val="00FB5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B0158"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B01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B0158"/>
    <w:pPr>
      <w:jc w:val="center"/>
    </w:pPr>
    <w:rPr>
      <w:b/>
      <w:sz w:val="26"/>
    </w:rPr>
  </w:style>
  <w:style w:type="character" w:customStyle="1" w:styleId="a4">
    <w:name w:val="Название Знак"/>
    <w:basedOn w:val="a0"/>
    <w:link w:val="a3"/>
    <w:rsid w:val="006B015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Body Text"/>
    <w:basedOn w:val="a"/>
    <w:link w:val="a6"/>
    <w:semiHidden/>
    <w:rsid w:val="006B0158"/>
    <w:pPr>
      <w:ind w:right="-441"/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6B015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rmal (Web)"/>
    <w:basedOn w:val="a"/>
    <w:rsid w:val="006B0158"/>
    <w:pPr>
      <w:spacing w:before="100" w:beforeAutospacing="1" w:after="119"/>
    </w:pPr>
    <w:rPr>
      <w:sz w:val="24"/>
      <w:szCs w:val="24"/>
    </w:rPr>
  </w:style>
  <w:style w:type="paragraph" w:customStyle="1" w:styleId="a8">
    <w:name w:val="Знак Знак Знак"/>
    <w:basedOn w:val="a"/>
    <w:rsid w:val="0061673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List Paragraph"/>
    <w:basedOn w:val="a"/>
    <w:uiPriority w:val="34"/>
    <w:qFormat/>
    <w:rsid w:val="001861C1"/>
    <w:pPr>
      <w:ind w:left="720"/>
      <w:contextualSpacing/>
    </w:pPr>
    <w:rPr>
      <w:sz w:val="24"/>
      <w:szCs w:val="24"/>
    </w:rPr>
  </w:style>
  <w:style w:type="character" w:customStyle="1" w:styleId="markdown-word">
    <w:name w:val="markdown-word"/>
    <w:basedOn w:val="a0"/>
    <w:rsid w:val="001861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FCEDE-E5C2-44C8-8DBF-C513A819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Кадры</cp:lastModifiedBy>
  <cp:revision>12</cp:revision>
  <cp:lastPrinted>2021-09-09T03:12:00Z</cp:lastPrinted>
  <dcterms:created xsi:type="dcterms:W3CDTF">2026-05-14T04:46:00Z</dcterms:created>
  <dcterms:modified xsi:type="dcterms:W3CDTF">2026-05-22T03:21:00Z</dcterms:modified>
</cp:coreProperties>
</file>