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3D" w:rsidRPr="00031D6D" w:rsidRDefault="0063053D" w:rsidP="0063053D">
      <w:pPr>
        <w:shd w:val="clear" w:color="auto" w:fill="FFFFFF"/>
        <w:tabs>
          <w:tab w:val="left" w:pos="0"/>
          <w:tab w:val="left" w:pos="709"/>
        </w:tabs>
        <w:ind w:left="14" w:hanging="14"/>
        <w:jc w:val="center"/>
        <w:rPr>
          <w:b/>
          <w:bCs/>
          <w:sz w:val="24"/>
          <w:szCs w:val="24"/>
        </w:rPr>
      </w:pPr>
      <w:r w:rsidRPr="00031D6D">
        <w:rPr>
          <w:b/>
          <w:bCs/>
          <w:sz w:val="24"/>
          <w:szCs w:val="24"/>
        </w:rPr>
        <w:t>РОССИЙСКАЯ ФЕДЕРАЦИЯ</w:t>
      </w:r>
    </w:p>
    <w:p w:rsidR="0063053D" w:rsidRPr="00031D6D" w:rsidRDefault="0063053D" w:rsidP="0063053D">
      <w:pPr>
        <w:shd w:val="clear" w:color="auto" w:fill="FFFFFF"/>
        <w:tabs>
          <w:tab w:val="left" w:pos="0"/>
          <w:tab w:val="left" w:pos="709"/>
        </w:tabs>
        <w:ind w:left="14" w:hanging="14"/>
        <w:jc w:val="center"/>
        <w:rPr>
          <w:b/>
          <w:bCs/>
          <w:sz w:val="24"/>
          <w:szCs w:val="24"/>
        </w:rPr>
      </w:pPr>
      <w:r w:rsidRPr="00031D6D">
        <w:rPr>
          <w:b/>
          <w:bCs/>
          <w:sz w:val="24"/>
          <w:szCs w:val="24"/>
        </w:rPr>
        <w:t>АДМИНИСТРАЦИЯ БУРЛИНСКОГО РАЙОНА</w:t>
      </w:r>
    </w:p>
    <w:p w:rsidR="0063053D" w:rsidRDefault="0063053D" w:rsidP="0063053D">
      <w:pPr>
        <w:shd w:val="clear" w:color="auto" w:fill="FFFFFF"/>
        <w:tabs>
          <w:tab w:val="left" w:pos="0"/>
          <w:tab w:val="left" w:pos="709"/>
        </w:tabs>
        <w:ind w:left="14" w:hanging="14"/>
        <w:jc w:val="center"/>
        <w:rPr>
          <w:b/>
          <w:bCs/>
          <w:sz w:val="24"/>
          <w:szCs w:val="24"/>
        </w:rPr>
      </w:pPr>
      <w:r w:rsidRPr="00031D6D">
        <w:rPr>
          <w:b/>
          <w:bCs/>
          <w:sz w:val="24"/>
          <w:szCs w:val="24"/>
        </w:rPr>
        <w:t>АЛТАЙСКОГО КРАЯ</w:t>
      </w:r>
    </w:p>
    <w:p w:rsidR="0063053D" w:rsidRDefault="0063053D" w:rsidP="0063053D">
      <w:pPr>
        <w:shd w:val="clear" w:color="auto" w:fill="FFFFFF"/>
        <w:tabs>
          <w:tab w:val="left" w:pos="0"/>
          <w:tab w:val="left" w:pos="709"/>
        </w:tabs>
        <w:spacing w:line="326" w:lineRule="exact"/>
        <w:ind w:left="14" w:hanging="14"/>
        <w:jc w:val="center"/>
        <w:rPr>
          <w:b/>
          <w:bCs/>
          <w:sz w:val="24"/>
          <w:szCs w:val="24"/>
        </w:rPr>
      </w:pPr>
    </w:p>
    <w:p w:rsidR="0063053D" w:rsidRDefault="0063053D" w:rsidP="0063053D">
      <w:pPr>
        <w:tabs>
          <w:tab w:val="left" w:pos="0"/>
          <w:tab w:val="left" w:pos="709"/>
        </w:tabs>
        <w:spacing w:line="326" w:lineRule="exact"/>
        <w:ind w:left="14" w:hanging="14"/>
        <w:jc w:val="center"/>
        <w:rPr>
          <w:b/>
          <w:bCs/>
          <w:sz w:val="28"/>
          <w:szCs w:val="28"/>
        </w:rPr>
      </w:pPr>
    </w:p>
    <w:p w:rsidR="0063053D" w:rsidRDefault="0063053D" w:rsidP="0063053D">
      <w:pPr>
        <w:tabs>
          <w:tab w:val="left" w:pos="0"/>
          <w:tab w:val="left" w:pos="709"/>
        </w:tabs>
        <w:spacing w:line="326" w:lineRule="exact"/>
        <w:ind w:left="14" w:hanging="14"/>
        <w:jc w:val="center"/>
        <w:rPr>
          <w:b/>
          <w:bCs/>
          <w:sz w:val="28"/>
          <w:szCs w:val="28"/>
        </w:rPr>
      </w:pPr>
      <w:r>
        <w:rPr>
          <w:b/>
          <w:bCs/>
          <w:sz w:val="28"/>
          <w:szCs w:val="28"/>
        </w:rPr>
        <w:t>П О С Т А Н О В Л Е Н И Е</w:t>
      </w:r>
    </w:p>
    <w:p w:rsidR="0063053D" w:rsidRDefault="0063053D" w:rsidP="0063053D">
      <w:pPr>
        <w:tabs>
          <w:tab w:val="left" w:pos="0"/>
          <w:tab w:val="left" w:pos="709"/>
        </w:tabs>
        <w:spacing w:line="326" w:lineRule="exact"/>
        <w:jc w:val="both"/>
        <w:rPr>
          <w:sz w:val="26"/>
          <w:szCs w:val="26"/>
        </w:rPr>
      </w:pPr>
      <w:r w:rsidRPr="00C5793F">
        <w:rPr>
          <w:bCs/>
          <w:sz w:val="26"/>
          <w:szCs w:val="26"/>
        </w:rPr>
        <w:t xml:space="preserve">16 </w:t>
      </w:r>
      <w:r w:rsidRPr="00C5793F">
        <w:rPr>
          <w:sz w:val="26"/>
          <w:szCs w:val="26"/>
        </w:rPr>
        <w:t xml:space="preserve">сентября </w:t>
      </w:r>
      <w:r>
        <w:rPr>
          <w:sz w:val="26"/>
          <w:szCs w:val="26"/>
        </w:rPr>
        <w:t>2021 г.                                                                                                    № 237</w:t>
      </w:r>
    </w:p>
    <w:p w:rsidR="0063053D" w:rsidRDefault="0063053D" w:rsidP="0063053D">
      <w:pPr>
        <w:tabs>
          <w:tab w:val="left" w:pos="0"/>
          <w:tab w:val="left" w:pos="709"/>
        </w:tabs>
        <w:spacing w:line="326" w:lineRule="exact"/>
        <w:ind w:left="14" w:hanging="14"/>
        <w:jc w:val="center"/>
        <w:rPr>
          <w:sz w:val="22"/>
          <w:szCs w:val="22"/>
        </w:rPr>
      </w:pPr>
      <w:r>
        <w:rPr>
          <w:sz w:val="22"/>
          <w:szCs w:val="22"/>
        </w:rPr>
        <w:t>с. Бурла</w:t>
      </w:r>
    </w:p>
    <w:p w:rsidR="0063053D" w:rsidRPr="001A7546" w:rsidRDefault="0063053D" w:rsidP="0063053D">
      <w:pPr>
        <w:tabs>
          <w:tab w:val="left" w:pos="0"/>
          <w:tab w:val="left" w:pos="709"/>
        </w:tabs>
        <w:spacing w:line="326" w:lineRule="exact"/>
        <w:ind w:left="14" w:hanging="14"/>
        <w:jc w:val="center"/>
        <w:rPr>
          <w:sz w:val="12"/>
          <w:szCs w:val="12"/>
        </w:rPr>
      </w:pPr>
    </w:p>
    <w:p w:rsidR="0063053D" w:rsidRPr="005352C3" w:rsidRDefault="0063053D" w:rsidP="0063053D">
      <w:pPr>
        <w:spacing w:before="240"/>
        <w:ind w:right="4534"/>
        <w:jc w:val="both"/>
        <w:rPr>
          <w:b/>
          <w:sz w:val="28"/>
          <w:szCs w:val="24"/>
        </w:rPr>
      </w:pPr>
      <w:r>
        <w:rPr>
          <w:rFonts w:eastAsia="Times New Roman CYR"/>
          <w:b/>
          <w:bCs/>
          <w:sz w:val="28"/>
          <w:szCs w:val="28"/>
        </w:rPr>
        <w:t>Об утверждении П</w:t>
      </w:r>
      <w:r w:rsidRPr="00A27400">
        <w:rPr>
          <w:rFonts w:eastAsia="Times New Roman CYR"/>
          <w:b/>
          <w:bCs/>
          <w:sz w:val="28"/>
          <w:szCs w:val="28"/>
        </w:rPr>
        <w:t>орядка инвентаризации и паспортизации защитных лесных насаждений</w:t>
      </w:r>
      <w:r>
        <w:rPr>
          <w:rFonts w:eastAsia="Times New Roman CYR"/>
          <w:b/>
          <w:bCs/>
          <w:sz w:val="28"/>
          <w:szCs w:val="28"/>
        </w:rPr>
        <w:t xml:space="preserve"> земель сельскохозяйственного назначения</w:t>
      </w:r>
      <w:r w:rsidRPr="00A27400">
        <w:rPr>
          <w:rFonts w:eastAsia="Times New Roman CYR"/>
          <w:b/>
          <w:bCs/>
          <w:sz w:val="28"/>
          <w:szCs w:val="28"/>
        </w:rPr>
        <w:t xml:space="preserve"> на территории муниц</w:t>
      </w:r>
      <w:r>
        <w:rPr>
          <w:rFonts w:eastAsia="Times New Roman CYR"/>
          <w:b/>
          <w:bCs/>
          <w:sz w:val="28"/>
          <w:szCs w:val="28"/>
        </w:rPr>
        <w:t>ипального образования Бурлинский</w:t>
      </w:r>
      <w:r w:rsidRPr="00A27400">
        <w:rPr>
          <w:rFonts w:eastAsia="Times New Roman CYR"/>
          <w:b/>
          <w:bCs/>
          <w:sz w:val="28"/>
          <w:szCs w:val="28"/>
        </w:rPr>
        <w:t xml:space="preserve"> район Алтайского края</w:t>
      </w:r>
    </w:p>
    <w:p w:rsidR="0063053D" w:rsidRDefault="0063053D" w:rsidP="0063053D">
      <w:pPr>
        <w:tabs>
          <w:tab w:val="left" w:pos="0"/>
          <w:tab w:val="left" w:pos="709"/>
        </w:tabs>
        <w:ind w:left="14" w:firstLine="706"/>
        <w:jc w:val="both"/>
        <w:rPr>
          <w:sz w:val="26"/>
          <w:szCs w:val="26"/>
        </w:rPr>
      </w:pPr>
    </w:p>
    <w:p w:rsidR="0063053D" w:rsidRPr="00AE71FA" w:rsidRDefault="0063053D" w:rsidP="0063053D">
      <w:pPr>
        <w:tabs>
          <w:tab w:val="left" w:pos="0"/>
          <w:tab w:val="left" w:pos="709"/>
        </w:tabs>
        <w:ind w:firstLine="709"/>
        <w:jc w:val="both"/>
        <w:rPr>
          <w:sz w:val="26"/>
          <w:szCs w:val="26"/>
        </w:rPr>
      </w:pPr>
      <w:r w:rsidRPr="00316C99">
        <w:rPr>
          <w:sz w:val="26"/>
          <w:szCs w:val="26"/>
        </w:rPr>
        <w:t>В соответствии с Федеральным законом от 06.10.2003 № 131-ФЗ «Об общих принципах организации местного самоуправления в Российской Федерации», Земельным кодексом РФ, Федеральным законом от 25.10.2001 № 137-ФЗ «О введении в действие Земельного кодекса Российской Федерации», Федеральным законом от 10.01.2002 №7-ФЗ «Об охране окружающей среды», Федеральным законом от 16.07.1998 № 101-ФЗ «О государственном регулировании обеспечения плодородия земель сельскохозяйственного назначения» для осуществления учета мелиоративных защитных лесных насаждений, в целях получения объективной информации по установлению порядка в данных лесополосах лесохозяйственных работ и обеспечения их текущей сохранности, не допущения пожаров и самовольной вырубки деревьев, мелиоративной эффективности жизнестойкости, хода естественного возобновления возможности и способов смены поколений древостоев и полноценных проектов лесохозяйственных мероприятий, расчета объема работ и новых посадок, а также повышения эффективности продуктивности и плодородия земель,</w:t>
      </w:r>
      <w:r>
        <w:rPr>
          <w:sz w:val="26"/>
          <w:szCs w:val="26"/>
        </w:rPr>
        <w:t xml:space="preserve"> участие в разработке</w:t>
      </w:r>
      <w:r w:rsidRPr="00316C99">
        <w:rPr>
          <w:sz w:val="26"/>
          <w:szCs w:val="26"/>
        </w:rPr>
        <w:t xml:space="preserve"> новых соответствующих государственных программ,</w:t>
      </w:r>
      <w:r>
        <w:rPr>
          <w:sz w:val="26"/>
          <w:szCs w:val="26"/>
        </w:rPr>
        <w:t xml:space="preserve"> </w:t>
      </w:r>
    </w:p>
    <w:p w:rsidR="0063053D" w:rsidRPr="00031D6D" w:rsidRDefault="0063053D" w:rsidP="00474EDA">
      <w:pPr>
        <w:tabs>
          <w:tab w:val="left" w:pos="0"/>
          <w:tab w:val="left" w:pos="709"/>
        </w:tabs>
        <w:spacing w:line="326" w:lineRule="exact"/>
        <w:ind w:left="14" w:firstLine="695"/>
        <w:jc w:val="center"/>
        <w:rPr>
          <w:sz w:val="26"/>
          <w:szCs w:val="26"/>
        </w:rPr>
      </w:pPr>
      <w:r w:rsidRPr="00031D6D">
        <w:rPr>
          <w:sz w:val="26"/>
          <w:szCs w:val="26"/>
        </w:rPr>
        <w:t>П О С Т А Н О В Л Я Ю:</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1.</w:t>
      </w:r>
      <w:r w:rsidRPr="00316C99">
        <w:rPr>
          <w:sz w:val="26"/>
          <w:szCs w:val="26"/>
        </w:rPr>
        <w:tab/>
        <w:t>Утвердить:</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1.1.</w:t>
      </w:r>
      <w:r w:rsidRPr="00316C99">
        <w:rPr>
          <w:sz w:val="26"/>
          <w:szCs w:val="26"/>
        </w:rPr>
        <w:tab/>
        <w:t>Порядок проведения инвентаризации и паспортизации защитных лесных насаждений земель сельскохозяйственного назначения на территории муниципального образования Бурлинский район Алтайского края (приложение 1);</w:t>
      </w:r>
    </w:p>
    <w:p w:rsidR="0063053D" w:rsidRDefault="0063053D" w:rsidP="00474EDA">
      <w:pPr>
        <w:shd w:val="clear" w:color="auto" w:fill="FFFFFF"/>
        <w:tabs>
          <w:tab w:val="left" w:pos="0"/>
          <w:tab w:val="left" w:pos="709"/>
        </w:tabs>
        <w:ind w:firstLine="695"/>
        <w:jc w:val="both"/>
        <w:rPr>
          <w:sz w:val="26"/>
          <w:szCs w:val="26"/>
        </w:rPr>
      </w:pPr>
      <w:r w:rsidRPr="00316C99">
        <w:rPr>
          <w:sz w:val="26"/>
          <w:szCs w:val="26"/>
        </w:rPr>
        <w:t>1.2.</w:t>
      </w:r>
      <w:r w:rsidRPr="00316C99">
        <w:rPr>
          <w:sz w:val="26"/>
          <w:szCs w:val="26"/>
        </w:rPr>
        <w:tab/>
        <w:t>Состав комиссии по обследованию защитных лесных насаждений земель сельскохозяйственного назначения на территории муниципального образования Бурлинский район Алтайского края (приложение 2).</w:t>
      </w:r>
    </w:p>
    <w:p w:rsidR="0063053D" w:rsidRPr="00316C99" w:rsidRDefault="0063053D" w:rsidP="00474EDA">
      <w:pPr>
        <w:shd w:val="clear" w:color="auto" w:fill="FFFFFF"/>
        <w:tabs>
          <w:tab w:val="left" w:pos="0"/>
          <w:tab w:val="left" w:pos="709"/>
        </w:tabs>
        <w:ind w:firstLine="695"/>
        <w:jc w:val="both"/>
        <w:rPr>
          <w:sz w:val="26"/>
          <w:szCs w:val="26"/>
        </w:rPr>
      </w:pPr>
      <w:r>
        <w:rPr>
          <w:sz w:val="26"/>
          <w:szCs w:val="26"/>
        </w:rPr>
        <w:t>1.3 Уполномоченным органом по ведению учета и реестра защитных лесных насаждений управление сельского хозяйства Администрации района.</w:t>
      </w:r>
    </w:p>
    <w:p w:rsidR="0063053D" w:rsidRPr="00316C99" w:rsidRDefault="0063053D" w:rsidP="00474EDA">
      <w:pPr>
        <w:shd w:val="clear" w:color="auto" w:fill="FFFFFF"/>
        <w:tabs>
          <w:tab w:val="left" w:pos="0"/>
          <w:tab w:val="left" w:pos="709"/>
        </w:tabs>
        <w:ind w:firstLine="695"/>
        <w:jc w:val="both"/>
        <w:rPr>
          <w:sz w:val="26"/>
          <w:szCs w:val="26"/>
        </w:rPr>
      </w:pPr>
      <w:r>
        <w:rPr>
          <w:sz w:val="26"/>
          <w:szCs w:val="26"/>
        </w:rPr>
        <w:t>2.</w:t>
      </w:r>
      <w:r w:rsidRPr="00316C99">
        <w:rPr>
          <w:sz w:val="26"/>
          <w:szCs w:val="26"/>
        </w:rPr>
        <w:tab/>
        <w:t>Комиссии по обследованию защитных лесных насаждений земель сельскохозяйственного назначения на территории муниципального образования Бурлинский район Алтайского края провести инвентаризацию защитных лесных насаждений земель сельскохозяйственного назначения на территории муниципального образования Бурлинский район Алтайского края в срок до 01.10 2021 года.</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3.</w:t>
      </w:r>
      <w:r w:rsidRPr="00316C99">
        <w:rPr>
          <w:sz w:val="26"/>
          <w:szCs w:val="26"/>
        </w:rPr>
        <w:tab/>
        <w:t xml:space="preserve">Учитывать при ведении реестра инвентаризации и паспортизации защитных лесных насаждений земель сельскохозяйственного назначения материалы инвентаризации 2011 года. </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lastRenderedPageBreak/>
        <w:t>4.</w:t>
      </w:r>
      <w:r w:rsidRPr="00316C99">
        <w:rPr>
          <w:sz w:val="26"/>
          <w:szCs w:val="26"/>
        </w:rPr>
        <w:tab/>
        <w:t xml:space="preserve">Осуществлять взаимодействие с правообладателями земельных участков (с собственниками земельных участков, землепользователями, землевладельцами и арендаторами) по вопросам указанного порядка, контроль проверки достоверности сведений, содержащейся в документах информации о защитных лесных насаждениях земель сельскохозяйственного назначения. </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5.</w:t>
      </w:r>
      <w:r w:rsidRPr="00316C99">
        <w:rPr>
          <w:sz w:val="26"/>
          <w:szCs w:val="26"/>
        </w:rPr>
        <w:tab/>
        <w:t>Передавать материалы (реестр инвентаризации, схемы, акты обследования и паспорта защитных лесных насаждений) в электронном виде и заверенные на бумаге для хранения данных и осуществления технической инвентаризации, с последующей загрузкой сведений в информационную систему АИС «</w:t>
      </w:r>
      <w:proofErr w:type="spellStart"/>
      <w:r w:rsidRPr="00316C99">
        <w:rPr>
          <w:sz w:val="26"/>
          <w:szCs w:val="26"/>
        </w:rPr>
        <w:t>Респак</w:t>
      </w:r>
      <w:proofErr w:type="spellEnd"/>
      <w:r w:rsidRPr="00316C99">
        <w:rPr>
          <w:sz w:val="26"/>
          <w:szCs w:val="26"/>
        </w:rPr>
        <w:t xml:space="preserve">» Министерства сельского хозяйства Алтайского края. </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6.</w:t>
      </w:r>
      <w:r w:rsidRPr="00316C99">
        <w:rPr>
          <w:sz w:val="26"/>
          <w:szCs w:val="26"/>
        </w:rPr>
        <w:tab/>
        <w:t>Осуществление контроля, за ежегодным ведением учета в информационной системе АИС «</w:t>
      </w:r>
      <w:proofErr w:type="spellStart"/>
      <w:r w:rsidRPr="00316C99">
        <w:rPr>
          <w:sz w:val="26"/>
          <w:szCs w:val="26"/>
        </w:rPr>
        <w:t>Респак</w:t>
      </w:r>
      <w:proofErr w:type="spellEnd"/>
      <w:r w:rsidRPr="00316C99">
        <w:rPr>
          <w:sz w:val="26"/>
          <w:szCs w:val="26"/>
        </w:rPr>
        <w:t>» паспортов учетных объектов всех текущих изменений, происшедших в защитных лесных насаждениях земель сельскохозяйственного назначения на 01 декабря каждого года, возложить на начальника упр</w:t>
      </w:r>
      <w:r>
        <w:rPr>
          <w:sz w:val="26"/>
          <w:szCs w:val="26"/>
        </w:rPr>
        <w:t>авления сельского хозяйства администрации района Карагаева Т.К.</w:t>
      </w:r>
    </w:p>
    <w:p w:rsidR="0063053D" w:rsidRPr="00316C99" w:rsidRDefault="0063053D" w:rsidP="00474EDA">
      <w:pPr>
        <w:shd w:val="clear" w:color="auto" w:fill="FFFFFF"/>
        <w:tabs>
          <w:tab w:val="left" w:pos="0"/>
          <w:tab w:val="left" w:pos="709"/>
        </w:tabs>
        <w:ind w:firstLine="695"/>
        <w:jc w:val="both"/>
        <w:rPr>
          <w:sz w:val="26"/>
          <w:szCs w:val="26"/>
        </w:rPr>
      </w:pPr>
      <w:r w:rsidRPr="00316C99">
        <w:rPr>
          <w:sz w:val="26"/>
          <w:szCs w:val="26"/>
        </w:rPr>
        <w:t>7.</w:t>
      </w:r>
      <w:r w:rsidRPr="00316C99">
        <w:rPr>
          <w:sz w:val="26"/>
          <w:szCs w:val="26"/>
        </w:rPr>
        <w:tab/>
        <w:t>Настоящее постановление опубликовать в установленном порядке и р</w:t>
      </w:r>
      <w:r>
        <w:rPr>
          <w:sz w:val="26"/>
          <w:szCs w:val="26"/>
        </w:rPr>
        <w:t>азместить на официальном сайте А</w:t>
      </w:r>
      <w:r w:rsidRPr="00316C99">
        <w:rPr>
          <w:sz w:val="26"/>
          <w:szCs w:val="26"/>
        </w:rPr>
        <w:t>дминистрации района в сети «Интернет».</w:t>
      </w:r>
    </w:p>
    <w:p w:rsidR="0063053D" w:rsidRPr="00D90F22" w:rsidRDefault="0063053D" w:rsidP="00474EDA">
      <w:pPr>
        <w:shd w:val="clear" w:color="auto" w:fill="FFFFFF"/>
        <w:tabs>
          <w:tab w:val="left" w:pos="0"/>
          <w:tab w:val="left" w:pos="709"/>
        </w:tabs>
        <w:ind w:firstLine="695"/>
        <w:jc w:val="both"/>
        <w:rPr>
          <w:sz w:val="26"/>
          <w:szCs w:val="26"/>
        </w:rPr>
      </w:pPr>
      <w:r w:rsidRPr="00316C99">
        <w:rPr>
          <w:sz w:val="26"/>
          <w:szCs w:val="26"/>
        </w:rPr>
        <w:t>8.</w:t>
      </w:r>
      <w:r w:rsidRPr="00316C99">
        <w:rPr>
          <w:sz w:val="26"/>
          <w:szCs w:val="26"/>
        </w:rPr>
        <w:tab/>
        <w:t>Контроль за выполнением настоящего постановления оставляю за собой.</w:t>
      </w:r>
    </w:p>
    <w:p w:rsidR="0063053D" w:rsidRDefault="0063053D" w:rsidP="0063053D">
      <w:pPr>
        <w:shd w:val="clear" w:color="auto" w:fill="FFFFFF"/>
        <w:tabs>
          <w:tab w:val="left" w:pos="0"/>
          <w:tab w:val="left" w:pos="709"/>
        </w:tabs>
        <w:rPr>
          <w:sz w:val="26"/>
          <w:szCs w:val="26"/>
        </w:rPr>
      </w:pPr>
    </w:p>
    <w:p w:rsidR="00474EDA" w:rsidRPr="00D90F22" w:rsidRDefault="00474EDA" w:rsidP="0063053D">
      <w:pPr>
        <w:shd w:val="clear" w:color="auto" w:fill="FFFFFF"/>
        <w:tabs>
          <w:tab w:val="left" w:pos="0"/>
          <w:tab w:val="left" w:pos="709"/>
        </w:tabs>
        <w:rPr>
          <w:sz w:val="26"/>
          <w:szCs w:val="26"/>
        </w:rPr>
      </w:pPr>
    </w:p>
    <w:p w:rsidR="0063053D" w:rsidRPr="00CD0614" w:rsidRDefault="0063053D" w:rsidP="0063053D">
      <w:pPr>
        <w:shd w:val="clear" w:color="auto" w:fill="FFFFFF"/>
        <w:tabs>
          <w:tab w:val="left" w:pos="0"/>
          <w:tab w:val="left" w:pos="709"/>
        </w:tabs>
        <w:rPr>
          <w:sz w:val="26"/>
          <w:szCs w:val="26"/>
        </w:rPr>
        <w:sectPr w:rsidR="0063053D" w:rsidRPr="00CD0614" w:rsidSect="003D63F6">
          <w:pgSz w:w="11906" w:h="16838"/>
          <w:pgMar w:top="909" w:right="567" w:bottom="426" w:left="1418" w:header="720" w:footer="720" w:gutter="0"/>
          <w:cols w:space="720" w:equalWidth="0">
            <w:col w:w="9920"/>
          </w:cols>
          <w:noEndnote/>
        </w:sectPr>
      </w:pPr>
      <w:r w:rsidRPr="00D90F22">
        <w:rPr>
          <w:sz w:val="26"/>
          <w:szCs w:val="26"/>
        </w:rPr>
        <w:t xml:space="preserve">Глава района                                                            </w:t>
      </w:r>
      <w:r>
        <w:rPr>
          <w:sz w:val="26"/>
          <w:szCs w:val="26"/>
        </w:rPr>
        <w:t xml:space="preserve">                                        </w:t>
      </w:r>
      <w:r w:rsidRPr="00D90F22">
        <w:rPr>
          <w:sz w:val="26"/>
          <w:szCs w:val="26"/>
        </w:rPr>
        <w:t>С.А. Давыде</w:t>
      </w:r>
      <w:r>
        <w:rPr>
          <w:sz w:val="26"/>
          <w:szCs w:val="26"/>
        </w:rPr>
        <w:t>нко</w:t>
      </w:r>
    </w:p>
    <w:p w:rsidR="0063053D" w:rsidRPr="00C5246F" w:rsidRDefault="0063053D" w:rsidP="0063053D">
      <w:pPr>
        <w:pStyle w:val="ConsPlusNormal"/>
        <w:snapToGrid w:val="0"/>
        <w:spacing w:line="240" w:lineRule="exact"/>
        <w:ind w:left="5670"/>
        <w:jc w:val="both"/>
        <w:rPr>
          <w:rFonts w:cs="Arial"/>
          <w:sz w:val="28"/>
          <w:szCs w:val="28"/>
        </w:rPr>
      </w:pPr>
      <w:r w:rsidRPr="00C5246F">
        <w:rPr>
          <w:rFonts w:cs="Arial"/>
          <w:sz w:val="28"/>
          <w:szCs w:val="28"/>
        </w:rPr>
        <w:lastRenderedPageBreak/>
        <w:t xml:space="preserve">Приложение </w:t>
      </w:r>
      <w:r>
        <w:rPr>
          <w:rFonts w:cs="Arial"/>
          <w:sz w:val="28"/>
          <w:szCs w:val="28"/>
        </w:rPr>
        <w:t>1</w:t>
      </w:r>
    </w:p>
    <w:p w:rsidR="0063053D" w:rsidRPr="00C5246F" w:rsidRDefault="0063053D" w:rsidP="0063053D">
      <w:pPr>
        <w:pStyle w:val="ConsPlusNormal"/>
        <w:ind w:left="5670"/>
        <w:jc w:val="both"/>
        <w:rPr>
          <w:sz w:val="27"/>
          <w:szCs w:val="27"/>
        </w:rPr>
      </w:pPr>
      <w:r>
        <w:rPr>
          <w:sz w:val="27"/>
          <w:szCs w:val="27"/>
        </w:rPr>
        <w:t>к постановлению А</w:t>
      </w:r>
      <w:r w:rsidRPr="00C5246F">
        <w:rPr>
          <w:sz w:val="27"/>
          <w:szCs w:val="27"/>
        </w:rPr>
        <w:t xml:space="preserve">дминистрации </w:t>
      </w:r>
      <w:r>
        <w:rPr>
          <w:sz w:val="27"/>
          <w:szCs w:val="27"/>
        </w:rPr>
        <w:t xml:space="preserve">Бурлинского района </w:t>
      </w:r>
      <w:r w:rsidRPr="00C5246F">
        <w:rPr>
          <w:sz w:val="27"/>
          <w:szCs w:val="27"/>
        </w:rPr>
        <w:t xml:space="preserve">Алтайского края </w:t>
      </w:r>
    </w:p>
    <w:p w:rsidR="0063053D" w:rsidRPr="00C5246F" w:rsidRDefault="0063053D" w:rsidP="0063053D">
      <w:pPr>
        <w:ind w:left="5670"/>
        <w:jc w:val="both"/>
      </w:pPr>
      <w:r w:rsidRPr="00C5246F">
        <w:rPr>
          <w:sz w:val="27"/>
          <w:szCs w:val="27"/>
        </w:rPr>
        <w:t xml:space="preserve">от </w:t>
      </w:r>
      <w:r w:rsidR="00474EDA">
        <w:rPr>
          <w:sz w:val="27"/>
          <w:szCs w:val="27"/>
        </w:rPr>
        <w:t xml:space="preserve">16 сентября </w:t>
      </w:r>
      <w:r w:rsidRPr="00C5246F">
        <w:rPr>
          <w:sz w:val="27"/>
          <w:szCs w:val="27"/>
        </w:rPr>
        <w:t xml:space="preserve">2021 г. № </w:t>
      </w:r>
      <w:r w:rsidR="00474EDA">
        <w:rPr>
          <w:sz w:val="27"/>
          <w:szCs w:val="27"/>
        </w:rPr>
        <w:t>237</w:t>
      </w:r>
    </w:p>
    <w:p w:rsidR="0063053D" w:rsidRPr="00C5246F" w:rsidRDefault="0063053D" w:rsidP="0063053D"/>
    <w:p w:rsidR="0063053D" w:rsidRPr="00C5246F" w:rsidRDefault="0063053D" w:rsidP="0063053D"/>
    <w:p w:rsidR="0063053D" w:rsidRPr="00C5246F" w:rsidRDefault="0063053D" w:rsidP="0063053D"/>
    <w:p w:rsidR="0063053D" w:rsidRPr="00C5246F" w:rsidRDefault="0063053D" w:rsidP="0063053D">
      <w:pPr>
        <w:ind w:left="786"/>
        <w:jc w:val="center"/>
        <w:rPr>
          <w:rFonts w:eastAsia="Times New Roman CYR"/>
          <w:b/>
          <w:bCs/>
          <w:sz w:val="28"/>
          <w:szCs w:val="28"/>
        </w:rPr>
      </w:pPr>
      <w:r w:rsidRPr="00C5246F">
        <w:rPr>
          <w:b/>
          <w:sz w:val="28"/>
          <w:szCs w:val="28"/>
        </w:rPr>
        <w:t>Порядок проведения инвентаризации и</w:t>
      </w:r>
      <w:r w:rsidRPr="00C5246F">
        <w:rPr>
          <w:rFonts w:eastAsia="Times New Roman CYR"/>
          <w:b/>
          <w:bCs/>
          <w:sz w:val="28"/>
          <w:szCs w:val="28"/>
        </w:rPr>
        <w:t xml:space="preserve"> паспортизации </w:t>
      </w:r>
    </w:p>
    <w:p w:rsidR="0063053D" w:rsidRPr="00C5246F" w:rsidRDefault="0063053D" w:rsidP="0063053D">
      <w:pPr>
        <w:ind w:left="786"/>
        <w:jc w:val="center"/>
        <w:rPr>
          <w:rFonts w:eastAsia="Times New Roman CYR"/>
          <w:b/>
          <w:sz w:val="28"/>
          <w:szCs w:val="28"/>
        </w:rPr>
      </w:pPr>
      <w:r w:rsidRPr="00C5246F">
        <w:rPr>
          <w:rFonts w:eastAsia="Times New Roman CYR"/>
          <w:b/>
          <w:bCs/>
          <w:sz w:val="28"/>
          <w:szCs w:val="28"/>
        </w:rPr>
        <w:t xml:space="preserve">защитных лесных насаждений на территории муниципального образования </w:t>
      </w:r>
      <w:r>
        <w:rPr>
          <w:rFonts w:eastAsia="Times New Roman CYR"/>
          <w:b/>
          <w:bCs/>
          <w:sz w:val="28"/>
          <w:szCs w:val="28"/>
        </w:rPr>
        <w:t>Бурлинский район</w:t>
      </w:r>
      <w:r w:rsidRPr="00C5246F">
        <w:rPr>
          <w:rFonts w:eastAsia="Times New Roman CYR"/>
          <w:b/>
          <w:bCs/>
          <w:sz w:val="28"/>
          <w:szCs w:val="28"/>
        </w:rPr>
        <w:t xml:space="preserve"> Алтайского края</w:t>
      </w:r>
    </w:p>
    <w:p w:rsidR="0063053D" w:rsidRPr="00C5246F" w:rsidRDefault="0063053D" w:rsidP="0063053D">
      <w:pPr>
        <w:jc w:val="center"/>
        <w:rPr>
          <w:b/>
          <w:sz w:val="28"/>
          <w:szCs w:val="28"/>
        </w:rPr>
      </w:pPr>
    </w:p>
    <w:p w:rsidR="0063053D" w:rsidRPr="00C5246F" w:rsidRDefault="0063053D" w:rsidP="0063053D">
      <w:pPr>
        <w:pStyle w:val="a4"/>
        <w:numPr>
          <w:ilvl w:val="0"/>
          <w:numId w:val="2"/>
        </w:numPr>
        <w:jc w:val="center"/>
        <w:rPr>
          <w:b/>
          <w:bCs/>
          <w:sz w:val="28"/>
          <w:szCs w:val="28"/>
        </w:rPr>
      </w:pPr>
      <w:r w:rsidRPr="00C5246F">
        <w:rPr>
          <w:b/>
          <w:bCs/>
          <w:sz w:val="28"/>
          <w:szCs w:val="28"/>
        </w:rPr>
        <w:t>Общие положения</w:t>
      </w:r>
    </w:p>
    <w:p w:rsidR="0063053D" w:rsidRPr="00C5246F" w:rsidRDefault="0063053D" w:rsidP="0063053D">
      <w:pPr>
        <w:pStyle w:val="a4"/>
        <w:rPr>
          <w:b/>
          <w:bCs/>
          <w:sz w:val="28"/>
          <w:szCs w:val="28"/>
        </w:rPr>
      </w:pPr>
    </w:p>
    <w:p w:rsidR="0063053D" w:rsidRPr="00C5246F" w:rsidRDefault="0063053D" w:rsidP="0063053D">
      <w:pPr>
        <w:spacing w:after="120"/>
        <w:ind w:firstLine="567"/>
        <w:jc w:val="both"/>
        <w:rPr>
          <w:sz w:val="28"/>
          <w:szCs w:val="28"/>
        </w:rPr>
      </w:pPr>
      <w:r w:rsidRPr="00C5246F">
        <w:rPr>
          <w:sz w:val="28"/>
          <w:szCs w:val="28"/>
        </w:rPr>
        <w:t xml:space="preserve">1.Настоящий порядок разработан в соответствии с Федеральным законом от 10 января 2002 г. № 7-ФЗ «Об охране окружающей среды». </w:t>
      </w:r>
    </w:p>
    <w:p w:rsidR="0063053D" w:rsidRPr="00C5246F" w:rsidRDefault="0063053D" w:rsidP="0063053D">
      <w:pPr>
        <w:spacing w:after="120"/>
        <w:ind w:firstLine="567"/>
        <w:jc w:val="both"/>
        <w:rPr>
          <w:sz w:val="28"/>
          <w:szCs w:val="28"/>
        </w:rPr>
      </w:pPr>
      <w:r w:rsidRPr="00C5246F">
        <w:rPr>
          <w:sz w:val="28"/>
          <w:szCs w:val="28"/>
        </w:rPr>
        <w:t>Для целей настоящего Порядка применяются следующие основные понятия:</w:t>
      </w:r>
    </w:p>
    <w:p w:rsidR="0063053D" w:rsidRPr="00C5246F" w:rsidRDefault="0063053D" w:rsidP="0063053D">
      <w:pPr>
        <w:pStyle w:val="a4"/>
        <w:numPr>
          <w:ilvl w:val="0"/>
          <w:numId w:val="1"/>
        </w:numPr>
        <w:spacing w:after="120"/>
        <w:ind w:left="0" w:firstLine="567"/>
        <w:jc w:val="both"/>
        <w:rPr>
          <w:sz w:val="28"/>
          <w:szCs w:val="28"/>
        </w:rPr>
      </w:pPr>
      <w:r w:rsidRPr="00C5246F">
        <w:rPr>
          <w:sz w:val="28"/>
          <w:szCs w:val="28"/>
        </w:rPr>
        <w:t xml:space="preserve"> защитные лесные насаждения - древесно-кустарниковая и травянистая растительность естественного и искусственного происхождения, выполняющая </w:t>
      </w:r>
      <w:proofErr w:type="spellStart"/>
      <w:r w:rsidRPr="00C5246F">
        <w:rPr>
          <w:sz w:val="28"/>
          <w:szCs w:val="28"/>
        </w:rPr>
        <w:t>средообразующие</w:t>
      </w:r>
      <w:proofErr w:type="spellEnd"/>
      <w:r w:rsidRPr="00C5246F">
        <w:rPr>
          <w:sz w:val="28"/>
          <w:szCs w:val="28"/>
        </w:rPr>
        <w:t>, рекреационные, санитарно-гигиенические, экологические и эстетические функции;</w:t>
      </w:r>
    </w:p>
    <w:p w:rsidR="0063053D" w:rsidRPr="00C5246F" w:rsidRDefault="0063053D" w:rsidP="0063053D">
      <w:pPr>
        <w:pStyle w:val="a4"/>
        <w:numPr>
          <w:ilvl w:val="0"/>
          <w:numId w:val="1"/>
        </w:numPr>
        <w:spacing w:after="120"/>
        <w:ind w:left="0" w:firstLine="567"/>
        <w:jc w:val="both"/>
        <w:rPr>
          <w:sz w:val="28"/>
          <w:szCs w:val="28"/>
        </w:rPr>
      </w:pPr>
      <w:r w:rsidRPr="00C5246F">
        <w:rPr>
          <w:sz w:val="28"/>
          <w:szCs w:val="28"/>
        </w:rPr>
        <w:t xml:space="preserve"> дерево - многолетнее растение с четко выраженным стволом, несущими боковыми ветвями и верхушечным побегом;</w:t>
      </w:r>
    </w:p>
    <w:p w:rsidR="0063053D" w:rsidRPr="00C5246F" w:rsidRDefault="0063053D" w:rsidP="0063053D">
      <w:pPr>
        <w:pStyle w:val="a4"/>
        <w:numPr>
          <w:ilvl w:val="0"/>
          <w:numId w:val="1"/>
        </w:numPr>
        <w:spacing w:after="120"/>
        <w:ind w:left="0" w:firstLine="567"/>
        <w:jc w:val="both"/>
        <w:rPr>
          <w:sz w:val="28"/>
          <w:szCs w:val="28"/>
        </w:rPr>
      </w:pPr>
      <w:r w:rsidRPr="00C5246F">
        <w:rPr>
          <w:sz w:val="28"/>
          <w:szCs w:val="28"/>
        </w:rPr>
        <w:t xml:space="preserve"> кустарник - многолетнее растение, ветвящееся у самой поверхности почвы и не имеющее во взрослом состоянии главного ствола;</w:t>
      </w:r>
    </w:p>
    <w:p w:rsidR="0063053D" w:rsidRPr="00C5246F" w:rsidRDefault="0063053D" w:rsidP="0063053D">
      <w:pPr>
        <w:pStyle w:val="a4"/>
        <w:numPr>
          <w:ilvl w:val="0"/>
          <w:numId w:val="1"/>
        </w:numPr>
        <w:spacing w:after="120"/>
        <w:ind w:left="0" w:firstLine="567"/>
        <w:jc w:val="both"/>
        <w:rPr>
          <w:sz w:val="28"/>
          <w:szCs w:val="28"/>
        </w:rPr>
      </w:pPr>
      <w:r w:rsidRPr="00C5246F">
        <w:rPr>
          <w:sz w:val="28"/>
          <w:szCs w:val="28"/>
        </w:rPr>
        <w:t xml:space="preserve"> травяной покров - газон, естественная травяная растительность;</w:t>
      </w:r>
    </w:p>
    <w:p w:rsidR="0063053D" w:rsidRPr="00C5246F" w:rsidRDefault="0063053D" w:rsidP="0063053D">
      <w:pPr>
        <w:pStyle w:val="a4"/>
        <w:numPr>
          <w:ilvl w:val="0"/>
          <w:numId w:val="1"/>
        </w:numPr>
        <w:spacing w:after="120"/>
        <w:ind w:left="0" w:firstLine="567"/>
        <w:rPr>
          <w:sz w:val="28"/>
          <w:szCs w:val="28"/>
        </w:rPr>
      </w:pPr>
      <w:r w:rsidRPr="00C5246F">
        <w:rPr>
          <w:sz w:val="28"/>
          <w:szCs w:val="28"/>
        </w:rPr>
        <w:t xml:space="preserve"> цветник - участок геометрической или свободной формы с высаженными одно-, двух- или многолетними цветочными растениями.</w:t>
      </w:r>
    </w:p>
    <w:p w:rsidR="0063053D" w:rsidRPr="00C5246F" w:rsidRDefault="0063053D" w:rsidP="0063053D">
      <w:pPr>
        <w:pStyle w:val="a4"/>
        <w:ind w:left="567"/>
        <w:rPr>
          <w:sz w:val="28"/>
          <w:szCs w:val="28"/>
        </w:rPr>
      </w:pPr>
    </w:p>
    <w:p w:rsidR="0063053D" w:rsidRPr="00C5246F" w:rsidRDefault="0063053D" w:rsidP="0063053D">
      <w:pPr>
        <w:ind w:firstLine="720"/>
        <w:jc w:val="center"/>
        <w:rPr>
          <w:rFonts w:eastAsia="Times New Roman CYR"/>
          <w:b/>
          <w:sz w:val="28"/>
          <w:szCs w:val="28"/>
        </w:rPr>
      </w:pPr>
      <w:r w:rsidRPr="00C5246F">
        <w:rPr>
          <w:rFonts w:eastAsia="Times New Roman CYR"/>
          <w:b/>
          <w:sz w:val="28"/>
          <w:szCs w:val="28"/>
        </w:rPr>
        <w:t>2. Инвентаризация защитных лесных насаждений</w:t>
      </w:r>
    </w:p>
    <w:p w:rsidR="0063053D" w:rsidRPr="00C5246F" w:rsidRDefault="0063053D" w:rsidP="0063053D">
      <w:pPr>
        <w:ind w:firstLine="720"/>
        <w:jc w:val="center"/>
        <w:rPr>
          <w:rFonts w:eastAsia="Times New Roman CYR"/>
          <w:b/>
          <w:sz w:val="28"/>
          <w:szCs w:val="28"/>
        </w:rPr>
      </w:pP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2.1. Инвентаризация защитных лесных насаждений проводится в целях:</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установления границ защитных лесных насаждений территории и их документального закрепления;</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xml:space="preserve">- получения достоверных данных по количеству защитных лесных насаждений на территории земель сельскохозяйственного назначения, их состоянию для ведения </w:t>
      </w:r>
      <w:proofErr w:type="spellStart"/>
      <w:r w:rsidRPr="00C5246F">
        <w:rPr>
          <w:rFonts w:eastAsia="Times New Roman CYR"/>
          <w:sz w:val="28"/>
          <w:szCs w:val="28"/>
        </w:rPr>
        <w:t>хоз</w:t>
      </w:r>
      <w:proofErr w:type="spellEnd"/>
      <w:r w:rsidRPr="00C5246F">
        <w:rPr>
          <w:rFonts w:eastAsia="Times New Roman CYR"/>
          <w:sz w:val="28"/>
          <w:szCs w:val="28"/>
        </w:rPr>
        <w:t>. деятельности на всех уровнях управления, эксплуатации и финансирования, отнесения их к соответствующей категории земель, охранному статусу и режиму содержания;</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xml:space="preserve">- установления видового состава деревьев и кустарников с определением количества, категории и типа насаждений, возраста растений, диаметра (для деревьев), </w:t>
      </w:r>
      <w:r w:rsidRPr="00C5246F">
        <w:rPr>
          <w:sz w:val="28"/>
          <w:szCs w:val="28"/>
        </w:rPr>
        <w:t>площадь, состав древостоя, рядность, состояние;</w:t>
      </w:r>
    </w:p>
    <w:p w:rsidR="0063053D" w:rsidRPr="00C5246F" w:rsidRDefault="0063053D" w:rsidP="00474EDA">
      <w:pPr>
        <w:ind w:firstLine="567"/>
        <w:jc w:val="both"/>
        <w:rPr>
          <w:rFonts w:eastAsia="Times New Roman CYR"/>
          <w:sz w:val="28"/>
          <w:szCs w:val="28"/>
        </w:rPr>
      </w:pPr>
      <w:r>
        <w:rPr>
          <w:rFonts w:eastAsia="Times New Roman CYR"/>
          <w:sz w:val="28"/>
          <w:szCs w:val="28"/>
        </w:rPr>
        <w:t>- своевременной  регистрации</w:t>
      </w:r>
      <w:r w:rsidRPr="00C5246F">
        <w:rPr>
          <w:rFonts w:eastAsia="Times New Roman CYR"/>
          <w:sz w:val="28"/>
          <w:szCs w:val="28"/>
        </w:rPr>
        <w:t xml:space="preserve"> происшедших изменений</w:t>
      </w:r>
      <w:r w:rsidRPr="00C5246F">
        <w:rPr>
          <w:sz w:val="28"/>
          <w:szCs w:val="28"/>
        </w:rPr>
        <w:t xml:space="preserve"> паспортов учетных объектов всех текущих изменений, происшедших в защитных лесных насаждени</w:t>
      </w:r>
      <w:r>
        <w:rPr>
          <w:sz w:val="28"/>
          <w:szCs w:val="28"/>
        </w:rPr>
        <w:t>ях</w:t>
      </w:r>
      <w:r w:rsidRPr="00C5246F">
        <w:rPr>
          <w:sz w:val="28"/>
          <w:szCs w:val="28"/>
        </w:rPr>
        <w:t xml:space="preserve"> земель сельскохозяйственного назначения;</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lastRenderedPageBreak/>
        <w:t>- определения землепользователей территорий и установления ответственных организаций, юридических и физических лиц за их сохранность и состояние;</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установления наличия и принадлежности, стационарных инженерно-архитектурных сооружений и оборудования озелененных/природных территорий (фонтаны, памятники, скульптуры и т.п.);</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регламентирования работ по содержанию защитных лесных насаждений, их капитальному ремонту и реконструкции.</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обеспечения учета объектов защитных лесных насаждений в целом на территории муниципального образования.</w:t>
      </w:r>
    </w:p>
    <w:p w:rsidR="0063053D" w:rsidRPr="00C5246F" w:rsidRDefault="0063053D" w:rsidP="00474EDA">
      <w:pPr>
        <w:pStyle w:val="ConsPlusNormal"/>
        <w:widowControl/>
        <w:ind w:firstLine="567"/>
        <w:jc w:val="both"/>
        <w:rPr>
          <w:bCs/>
          <w:sz w:val="28"/>
          <w:szCs w:val="28"/>
        </w:rPr>
      </w:pPr>
      <w:r w:rsidRPr="00C5246F">
        <w:rPr>
          <w:sz w:val="28"/>
          <w:szCs w:val="28"/>
        </w:rPr>
        <w:t>2.2. Инвентаризация защитных лесных насаждений осуществляется</w:t>
      </w:r>
      <w:r>
        <w:rPr>
          <w:bCs/>
          <w:sz w:val="28"/>
          <w:szCs w:val="28"/>
        </w:rPr>
        <w:t xml:space="preserve"> А</w:t>
      </w:r>
      <w:r w:rsidRPr="00C5246F">
        <w:rPr>
          <w:bCs/>
          <w:sz w:val="28"/>
          <w:szCs w:val="28"/>
        </w:rPr>
        <w:t xml:space="preserve">дминистрацией </w:t>
      </w:r>
      <w:r>
        <w:rPr>
          <w:rFonts w:eastAsia="Times New Roman CYR"/>
          <w:sz w:val="28"/>
          <w:szCs w:val="28"/>
        </w:rPr>
        <w:t>Бурлинского</w:t>
      </w:r>
      <w:r w:rsidRPr="00C5246F">
        <w:rPr>
          <w:bCs/>
          <w:sz w:val="28"/>
          <w:szCs w:val="28"/>
        </w:rPr>
        <w:t xml:space="preserve"> района Алтайского края</w:t>
      </w:r>
      <w:r>
        <w:rPr>
          <w:bCs/>
          <w:sz w:val="28"/>
          <w:szCs w:val="28"/>
        </w:rPr>
        <w:t xml:space="preserve"> (далее администрация района)</w:t>
      </w:r>
      <w:r w:rsidRPr="00C5246F">
        <w:rPr>
          <w:bCs/>
          <w:sz w:val="28"/>
          <w:szCs w:val="28"/>
        </w:rPr>
        <w:t xml:space="preserve"> на основании издаваемых муниципальных правовых актов по вопросам организации и проведения инвентаризации защитных лесных насаждений.</w:t>
      </w:r>
    </w:p>
    <w:p w:rsidR="0063053D" w:rsidRPr="00C5246F" w:rsidRDefault="0063053D" w:rsidP="00474EDA">
      <w:pPr>
        <w:ind w:firstLine="567"/>
        <w:jc w:val="both"/>
        <w:rPr>
          <w:rFonts w:eastAsia="Times New Roman CYR"/>
          <w:sz w:val="28"/>
          <w:szCs w:val="28"/>
        </w:rPr>
      </w:pPr>
      <w:r w:rsidRPr="00C5246F">
        <w:rPr>
          <w:rFonts w:eastAsia="Times New Roman CYR"/>
          <w:sz w:val="28"/>
          <w:szCs w:val="28"/>
        </w:rPr>
        <w:t xml:space="preserve">2.3. По настоящему Порядку инвентаризации и паспортизации подлежат все (за исключением расположенных на землях, изъятых из ведения органов местного самоуправления) ландшафтно-архитектурные объекты общественного пользования (парки, сады, улицы и проезды, скверы, бульвары и др.) в границах муниципального образования </w:t>
      </w:r>
      <w:r>
        <w:rPr>
          <w:rFonts w:eastAsia="Times New Roman CYR"/>
          <w:sz w:val="28"/>
          <w:szCs w:val="28"/>
        </w:rPr>
        <w:t>Бурлинский  район</w:t>
      </w:r>
      <w:r w:rsidRPr="00C5246F">
        <w:rPr>
          <w:rFonts w:eastAsia="Times New Roman CYR"/>
          <w:sz w:val="28"/>
          <w:szCs w:val="28"/>
        </w:rPr>
        <w:t xml:space="preserve"> Алтайского края.</w:t>
      </w:r>
    </w:p>
    <w:p w:rsidR="0063053D" w:rsidRPr="00C5246F" w:rsidRDefault="0063053D" w:rsidP="00474EDA">
      <w:pPr>
        <w:pStyle w:val="a4"/>
        <w:autoSpaceDE w:val="0"/>
        <w:autoSpaceDN w:val="0"/>
        <w:adjustRightInd w:val="0"/>
        <w:ind w:left="0" w:firstLine="567"/>
        <w:jc w:val="both"/>
        <w:rPr>
          <w:sz w:val="28"/>
          <w:szCs w:val="28"/>
        </w:rPr>
      </w:pPr>
      <w:r w:rsidRPr="00C5246F">
        <w:rPr>
          <w:sz w:val="28"/>
          <w:szCs w:val="28"/>
        </w:rPr>
        <w:t xml:space="preserve">2.3. Администрацией </w:t>
      </w:r>
      <w:r w:rsidRPr="00C5246F">
        <w:rPr>
          <w:bCs/>
          <w:sz w:val="28"/>
          <w:szCs w:val="28"/>
        </w:rPr>
        <w:t xml:space="preserve">района </w:t>
      </w:r>
      <w:r w:rsidRPr="00C5246F">
        <w:rPr>
          <w:sz w:val="28"/>
          <w:szCs w:val="28"/>
        </w:rPr>
        <w:t>осуществляется проведение инвентари</w:t>
      </w:r>
      <w:r>
        <w:rPr>
          <w:sz w:val="28"/>
          <w:szCs w:val="28"/>
        </w:rPr>
        <w:t>зации защитных лесных насаждений</w:t>
      </w:r>
      <w:r w:rsidRPr="00C5246F">
        <w:rPr>
          <w:sz w:val="28"/>
          <w:szCs w:val="28"/>
        </w:rPr>
        <w:t xml:space="preserve"> земель сельскохозяйственного назначения, расположенн</w:t>
      </w:r>
      <w:r>
        <w:rPr>
          <w:sz w:val="28"/>
          <w:szCs w:val="28"/>
        </w:rPr>
        <w:t>ых</w:t>
      </w:r>
      <w:r w:rsidRPr="00C5246F">
        <w:rPr>
          <w:sz w:val="28"/>
          <w:szCs w:val="28"/>
        </w:rPr>
        <w:t xml:space="preserve"> вдоль автомобильных дорог, по границам полей, вдоль оврагов и балок, не урегулированных Земельным кодексом Российской Федерации, Лесным кодексом Российской Федерации, Федеральными законами «О мелиорации земель», «О государственном регулировании обеспечения плодородия земель сельскохозяйственного назначения», другими федеральными законами и иными нормативными правовыми актами Российской Федерации, и иными нормативными п</w:t>
      </w:r>
      <w:r>
        <w:rPr>
          <w:sz w:val="28"/>
          <w:szCs w:val="28"/>
        </w:rPr>
        <w:t>равовыми актами Алтайского края, включены :</w:t>
      </w:r>
    </w:p>
    <w:p w:rsidR="0063053D" w:rsidRPr="00C5246F" w:rsidRDefault="0063053D" w:rsidP="00474EDA">
      <w:pPr>
        <w:pStyle w:val="a4"/>
        <w:autoSpaceDE w:val="0"/>
        <w:autoSpaceDN w:val="0"/>
        <w:adjustRightInd w:val="0"/>
        <w:ind w:left="0" w:firstLine="567"/>
        <w:jc w:val="both"/>
        <w:rPr>
          <w:sz w:val="28"/>
          <w:szCs w:val="28"/>
        </w:rPr>
      </w:pPr>
      <w:r w:rsidRPr="00C5246F">
        <w:rPr>
          <w:sz w:val="28"/>
          <w:szCs w:val="28"/>
        </w:rPr>
        <w:t>а) защитные лесные насаждения, расположенные на земельном участке, находящемся в государственной собственности Российской Федерации;</w:t>
      </w:r>
    </w:p>
    <w:p w:rsidR="0063053D" w:rsidRPr="00C5246F" w:rsidRDefault="0063053D" w:rsidP="00474EDA">
      <w:pPr>
        <w:pStyle w:val="a4"/>
        <w:autoSpaceDE w:val="0"/>
        <w:autoSpaceDN w:val="0"/>
        <w:adjustRightInd w:val="0"/>
        <w:ind w:left="0" w:firstLine="567"/>
        <w:jc w:val="both"/>
        <w:rPr>
          <w:sz w:val="28"/>
          <w:szCs w:val="28"/>
        </w:rPr>
      </w:pPr>
      <w:r w:rsidRPr="00C5246F">
        <w:rPr>
          <w:sz w:val="28"/>
          <w:szCs w:val="28"/>
        </w:rPr>
        <w:t>б) защитные лесные насаждения, расположенные на земельном участке, находящемся в государственной собственности субъектов Российской Федерации;</w:t>
      </w:r>
    </w:p>
    <w:p w:rsidR="0063053D" w:rsidRPr="00C5246F" w:rsidRDefault="0063053D" w:rsidP="00474EDA">
      <w:pPr>
        <w:pStyle w:val="a4"/>
        <w:autoSpaceDE w:val="0"/>
        <w:autoSpaceDN w:val="0"/>
        <w:adjustRightInd w:val="0"/>
        <w:ind w:left="0" w:firstLine="567"/>
        <w:jc w:val="both"/>
        <w:rPr>
          <w:sz w:val="28"/>
          <w:szCs w:val="28"/>
        </w:rPr>
      </w:pPr>
      <w:r w:rsidRPr="00C5246F">
        <w:rPr>
          <w:sz w:val="28"/>
          <w:szCs w:val="28"/>
        </w:rPr>
        <w:t>в) защитные лесные насаждения, расположенные на земельном участке, находящемся в муниципальной собственности Российской Федерации, или на земельных участках, государственная собственность на которые не разграничена;</w:t>
      </w:r>
    </w:p>
    <w:p w:rsidR="0063053D" w:rsidRPr="00C5246F" w:rsidRDefault="0063053D" w:rsidP="00474EDA">
      <w:pPr>
        <w:pStyle w:val="a4"/>
        <w:autoSpaceDE w:val="0"/>
        <w:autoSpaceDN w:val="0"/>
        <w:adjustRightInd w:val="0"/>
        <w:ind w:left="0" w:firstLine="567"/>
        <w:jc w:val="both"/>
        <w:rPr>
          <w:sz w:val="28"/>
          <w:szCs w:val="28"/>
        </w:rPr>
      </w:pPr>
      <w:r w:rsidRPr="00C5246F">
        <w:rPr>
          <w:sz w:val="28"/>
          <w:szCs w:val="28"/>
        </w:rPr>
        <w:t>г) защитные лесные насаждения, расположенные на земельном участке, находящемся в частной собственности.</w:t>
      </w:r>
    </w:p>
    <w:p w:rsidR="0063053D" w:rsidRPr="00C5246F" w:rsidRDefault="0063053D" w:rsidP="00474EDA">
      <w:pPr>
        <w:ind w:firstLine="567"/>
        <w:jc w:val="both"/>
        <w:rPr>
          <w:sz w:val="28"/>
          <w:szCs w:val="28"/>
        </w:rPr>
      </w:pPr>
      <w:r w:rsidRPr="00C5246F">
        <w:rPr>
          <w:sz w:val="28"/>
          <w:szCs w:val="28"/>
        </w:rPr>
        <w:t>2.4. Учет защитных лесных насаждени</w:t>
      </w:r>
      <w:r>
        <w:rPr>
          <w:sz w:val="28"/>
          <w:szCs w:val="28"/>
        </w:rPr>
        <w:t>й осуществляется путем ведения А</w:t>
      </w:r>
      <w:r w:rsidRPr="00C5246F">
        <w:rPr>
          <w:sz w:val="28"/>
          <w:szCs w:val="28"/>
        </w:rPr>
        <w:t xml:space="preserve">дминистрацией </w:t>
      </w:r>
      <w:r w:rsidRPr="00C5246F">
        <w:rPr>
          <w:bCs/>
          <w:sz w:val="28"/>
          <w:szCs w:val="28"/>
        </w:rPr>
        <w:t>района</w:t>
      </w:r>
      <w:r w:rsidRPr="00C5246F">
        <w:rPr>
          <w:sz w:val="28"/>
          <w:szCs w:val="28"/>
        </w:rPr>
        <w:t xml:space="preserve"> реестра защитных лесных насаждений.</w:t>
      </w:r>
    </w:p>
    <w:p w:rsidR="0063053D" w:rsidRPr="00C5246F" w:rsidRDefault="0063053D" w:rsidP="00474EDA">
      <w:pPr>
        <w:ind w:firstLine="567"/>
        <w:jc w:val="both"/>
        <w:rPr>
          <w:sz w:val="28"/>
          <w:szCs w:val="28"/>
        </w:rPr>
      </w:pPr>
      <w:r w:rsidRPr="00C5246F">
        <w:rPr>
          <w:sz w:val="28"/>
          <w:szCs w:val="28"/>
        </w:rPr>
        <w:t>2.5. Реестр защитных лесных насаждений содержит информацию:</w:t>
      </w:r>
    </w:p>
    <w:p w:rsidR="0063053D" w:rsidRPr="00C5246F" w:rsidRDefault="0063053D" w:rsidP="00474EDA">
      <w:pPr>
        <w:ind w:firstLine="567"/>
        <w:jc w:val="both"/>
        <w:rPr>
          <w:sz w:val="28"/>
          <w:szCs w:val="28"/>
        </w:rPr>
      </w:pPr>
      <w:r w:rsidRPr="00C5246F">
        <w:rPr>
          <w:sz w:val="28"/>
          <w:szCs w:val="28"/>
        </w:rPr>
        <w:t>- о расположении земельных участков, занятых зелеными насаждениями;</w:t>
      </w:r>
    </w:p>
    <w:p w:rsidR="0063053D" w:rsidRPr="00C5246F" w:rsidRDefault="0063053D" w:rsidP="00474EDA">
      <w:pPr>
        <w:ind w:firstLine="567"/>
        <w:jc w:val="both"/>
        <w:rPr>
          <w:sz w:val="28"/>
          <w:szCs w:val="28"/>
        </w:rPr>
      </w:pPr>
      <w:r w:rsidRPr="00C5246F">
        <w:rPr>
          <w:sz w:val="28"/>
          <w:szCs w:val="28"/>
        </w:rPr>
        <w:t>- об их площади;</w:t>
      </w:r>
    </w:p>
    <w:p w:rsidR="0063053D" w:rsidRPr="00C5246F" w:rsidRDefault="0063053D" w:rsidP="00474EDA">
      <w:pPr>
        <w:ind w:firstLine="567"/>
        <w:jc w:val="both"/>
        <w:rPr>
          <w:sz w:val="28"/>
          <w:szCs w:val="28"/>
        </w:rPr>
      </w:pPr>
      <w:r w:rsidRPr="00C5246F">
        <w:rPr>
          <w:sz w:val="28"/>
          <w:szCs w:val="28"/>
        </w:rPr>
        <w:t>- о целевом назначении таких земельных участков;</w:t>
      </w:r>
    </w:p>
    <w:p w:rsidR="0063053D" w:rsidRPr="00C5246F" w:rsidRDefault="0063053D" w:rsidP="0063053D">
      <w:pPr>
        <w:ind w:firstLine="567"/>
        <w:jc w:val="both"/>
        <w:rPr>
          <w:sz w:val="28"/>
          <w:szCs w:val="28"/>
        </w:rPr>
      </w:pPr>
      <w:r w:rsidRPr="00C5246F">
        <w:rPr>
          <w:sz w:val="28"/>
          <w:szCs w:val="28"/>
        </w:rPr>
        <w:t>- о характеристике защитных лесных насаждений: жизненной форме, видовой принадлежности, возрасте, природоохранном статусе.</w:t>
      </w:r>
    </w:p>
    <w:p w:rsidR="0063053D" w:rsidRPr="00C5246F" w:rsidRDefault="0063053D" w:rsidP="0063053D">
      <w:pPr>
        <w:spacing w:before="100" w:beforeAutospacing="1" w:after="100" w:afterAutospacing="1"/>
        <w:ind w:firstLine="567"/>
        <w:jc w:val="center"/>
        <w:rPr>
          <w:b/>
          <w:sz w:val="28"/>
          <w:szCs w:val="28"/>
        </w:rPr>
      </w:pPr>
      <w:r w:rsidRPr="00C5246F">
        <w:rPr>
          <w:b/>
          <w:sz w:val="28"/>
          <w:szCs w:val="28"/>
        </w:rPr>
        <w:lastRenderedPageBreak/>
        <w:t xml:space="preserve">3. Порядок проведения работ и ведения реестра </w:t>
      </w:r>
      <w:r w:rsidRPr="00C5246F">
        <w:rPr>
          <w:b/>
          <w:sz w:val="28"/>
          <w:szCs w:val="28"/>
        </w:rPr>
        <w:br/>
        <w:t>защитных лесных насаждений</w:t>
      </w:r>
    </w:p>
    <w:p w:rsidR="0063053D" w:rsidRPr="00C5246F" w:rsidRDefault="0063053D" w:rsidP="0063053D">
      <w:pPr>
        <w:spacing w:after="240"/>
        <w:ind w:firstLine="567"/>
        <w:jc w:val="both"/>
        <w:rPr>
          <w:sz w:val="28"/>
          <w:szCs w:val="28"/>
        </w:rPr>
      </w:pPr>
      <w:r w:rsidRPr="00C5246F">
        <w:rPr>
          <w:sz w:val="28"/>
          <w:szCs w:val="28"/>
        </w:rPr>
        <w:t xml:space="preserve">3.1. Инвентаризация проводится с использованием имеющихся картографических материалов, проектов, чертежей </w:t>
      </w:r>
      <w:proofErr w:type="spellStart"/>
      <w:r w:rsidRPr="00C5246F">
        <w:rPr>
          <w:sz w:val="28"/>
          <w:szCs w:val="28"/>
        </w:rPr>
        <w:t>топосъемки</w:t>
      </w:r>
      <w:proofErr w:type="spellEnd"/>
      <w:r w:rsidRPr="00C5246F">
        <w:rPr>
          <w:sz w:val="28"/>
          <w:szCs w:val="28"/>
        </w:rPr>
        <w:t xml:space="preserve"> в М 1:25000 - 1:100000 (в отдельных случаях 1:2000, например</w:t>
      </w:r>
      <w:r>
        <w:rPr>
          <w:sz w:val="28"/>
          <w:szCs w:val="28"/>
        </w:rPr>
        <w:t>,</w:t>
      </w:r>
      <w:r w:rsidRPr="00C5246F">
        <w:rPr>
          <w:sz w:val="28"/>
          <w:szCs w:val="28"/>
        </w:rPr>
        <w:t xml:space="preserve"> на протяженных магистральных с одним или двумя типами насаждений). При отсутствии этих материалов работу выполнять на схемах (</w:t>
      </w:r>
      <w:proofErr w:type="spellStart"/>
      <w:r w:rsidRPr="00C5246F">
        <w:rPr>
          <w:sz w:val="28"/>
          <w:szCs w:val="28"/>
        </w:rPr>
        <w:t>выкопировках</w:t>
      </w:r>
      <w:proofErr w:type="spellEnd"/>
      <w:r w:rsidRPr="00C5246F">
        <w:rPr>
          <w:sz w:val="28"/>
          <w:szCs w:val="28"/>
        </w:rPr>
        <w:t xml:space="preserve">) или в векторном формате </w:t>
      </w:r>
      <w:proofErr w:type="spellStart"/>
      <w:r w:rsidRPr="00C5246F">
        <w:rPr>
          <w:sz w:val="28"/>
          <w:szCs w:val="28"/>
          <w:lang w:val="en-US"/>
        </w:rPr>
        <w:t>shp</w:t>
      </w:r>
      <w:proofErr w:type="spellEnd"/>
      <w:r w:rsidRPr="00C5246F">
        <w:rPr>
          <w:sz w:val="28"/>
          <w:szCs w:val="28"/>
        </w:rPr>
        <w:t xml:space="preserve"> информационной сист</w:t>
      </w:r>
      <w:r>
        <w:rPr>
          <w:sz w:val="28"/>
          <w:szCs w:val="28"/>
        </w:rPr>
        <w:t>емы АИС «</w:t>
      </w:r>
      <w:proofErr w:type="spellStart"/>
      <w:r>
        <w:rPr>
          <w:sz w:val="28"/>
          <w:szCs w:val="28"/>
        </w:rPr>
        <w:t>Респак</w:t>
      </w:r>
      <w:proofErr w:type="spellEnd"/>
      <w:r>
        <w:rPr>
          <w:sz w:val="28"/>
          <w:szCs w:val="28"/>
        </w:rPr>
        <w:t>», осуществляющем</w:t>
      </w:r>
      <w:r w:rsidRPr="00C5246F">
        <w:rPr>
          <w:sz w:val="28"/>
          <w:szCs w:val="28"/>
        </w:rPr>
        <w:t xml:space="preserve"> техническую инвентаризацию защитных лесных насаждений и их паспортизацию. </w:t>
      </w:r>
    </w:p>
    <w:p w:rsidR="0063053D" w:rsidRPr="00C5246F" w:rsidRDefault="0063053D" w:rsidP="0063053D">
      <w:pPr>
        <w:spacing w:after="240"/>
        <w:ind w:firstLine="567"/>
        <w:jc w:val="both"/>
        <w:rPr>
          <w:sz w:val="28"/>
          <w:szCs w:val="28"/>
        </w:rPr>
      </w:pPr>
      <w:r w:rsidRPr="00C5246F">
        <w:rPr>
          <w:sz w:val="28"/>
          <w:szCs w:val="28"/>
        </w:rPr>
        <w:t xml:space="preserve">Для учета защитных лесных насаждений используются </w:t>
      </w:r>
      <w:r>
        <w:rPr>
          <w:sz w:val="28"/>
          <w:szCs w:val="28"/>
        </w:rPr>
        <w:t>сведения из</w:t>
      </w:r>
      <w:r w:rsidRPr="00C5246F">
        <w:rPr>
          <w:sz w:val="28"/>
          <w:szCs w:val="28"/>
        </w:rPr>
        <w:t xml:space="preserve"> землеустроительной документации внутрихозяйственных проектов (перераспределения) земель 1992-1993 годов, полученных из государственного фонда данных Управления Росреестра по Алтайскому краю. </w:t>
      </w:r>
    </w:p>
    <w:p w:rsidR="0063053D" w:rsidRPr="00C5246F" w:rsidRDefault="0063053D" w:rsidP="0063053D">
      <w:pPr>
        <w:spacing w:after="240"/>
        <w:ind w:right="-1" w:firstLine="709"/>
        <w:jc w:val="both"/>
        <w:rPr>
          <w:sz w:val="28"/>
          <w:szCs w:val="28"/>
        </w:rPr>
      </w:pPr>
      <w:r w:rsidRPr="00C5246F">
        <w:rPr>
          <w:sz w:val="28"/>
          <w:szCs w:val="28"/>
        </w:rPr>
        <w:t>3.2. В целях удобства проведения инвентаризации защитных лесных насаждений территория разделяется на условные учетные участки (ландшафтные участки), ограниченные дорожками или другими постоянными контурами внутренней ситуации. Учетным участкам присваиваются порядковые номера (проставляются в</w:t>
      </w:r>
      <w:r>
        <w:rPr>
          <w:sz w:val="28"/>
          <w:szCs w:val="28"/>
        </w:rPr>
        <w:t xml:space="preserve"> кружках). Происшедшие </w:t>
      </w:r>
      <w:r w:rsidRPr="00C5246F">
        <w:rPr>
          <w:sz w:val="28"/>
          <w:szCs w:val="28"/>
        </w:rPr>
        <w:t xml:space="preserve"> на объектах изменения отражаются на картографическом материале и в паспорте и должны сопровождаться соответствующей корректировкой информационной карты и утверждаться правовым актом. Изменившаяся ситуация на плане зачеркивается красной краской (крестиками) и вычерчивается новая – черной краской.</w:t>
      </w:r>
      <w:r w:rsidRPr="00C5246F">
        <w:rPr>
          <w:sz w:val="28"/>
          <w:szCs w:val="28"/>
          <w:highlight w:val="lightGray"/>
        </w:rPr>
        <w:t xml:space="preserve"> </w:t>
      </w:r>
    </w:p>
    <w:p w:rsidR="0063053D" w:rsidRPr="00C5246F" w:rsidRDefault="0063053D" w:rsidP="0063053D">
      <w:pPr>
        <w:spacing w:after="240"/>
        <w:ind w:firstLine="567"/>
        <w:jc w:val="both"/>
        <w:rPr>
          <w:sz w:val="28"/>
          <w:szCs w:val="28"/>
        </w:rPr>
      </w:pPr>
      <w:r w:rsidRPr="00C5246F">
        <w:rPr>
          <w:sz w:val="28"/>
          <w:szCs w:val="28"/>
        </w:rPr>
        <w:t xml:space="preserve">Можно производить инвентаризацию по границам кадастровых земельных участков, нанести их на схему или </w:t>
      </w:r>
      <w:proofErr w:type="spellStart"/>
      <w:r w:rsidRPr="00C5246F">
        <w:rPr>
          <w:sz w:val="28"/>
          <w:szCs w:val="28"/>
        </w:rPr>
        <w:t>выкопировку</w:t>
      </w:r>
      <w:proofErr w:type="spellEnd"/>
      <w:r w:rsidRPr="00C5246F">
        <w:rPr>
          <w:sz w:val="28"/>
          <w:szCs w:val="28"/>
        </w:rPr>
        <w:t>.</w:t>
      </w:r>
    </w:p>
    <w:p w:rsidR="0063053D" w:rsidRPr="00C5246F" w:rsidRDefault="0063053D" w:rsidP="0063053D">
      <w:pPr>
        <w:spacing w:after="240"/>
        <w:ind w:firstLine="567"/>
        <w:jc w:val="both"/>
        <w:rPr>
          <w:sz w:val="28"/>
          <w:szCs w:val="28"/>
        </w:rPr>
      </w:pPr>
      <w:r w:rsidRPr="00C5246F">
        <w:rPr>
          <w:sz w:val="28"/>
          <w:szCs w:val="28"/>
        </w:rPr>
        <w:t xml:space="preserve">На картографическом материале, схеме, </w:t>
      </w:r>
      <w:proofErr w:type="spellStart"/>
      <w:r w:rsidRPr="00C5246F">
        <w:rPr>
          <w:sz w:val="28"/>
          <w:szCs w:val="28"/>
        </w:rPr>
        <w:t>выкопировке</w:t>
      </w:r>
      <w:proofErr w:type="spellEnd"/>
      <w:r w:rsidRPr="00C5246F">
        <w:rPr>
          <w:sz w:val="28"/>
          <w:szCs w:val="28"/>
        </w:rPr>
        <w:t xml:space="preserve"> разрешается показывать состояние защитных лесных насаждений, по признакам</w:t>
      </w:r>
      <w:r>
        <w:rPr>
          <w:sz w:val="28"/>
          <w:szCs w:val="28"/>
        </w:rPr>
        <w:t>,</w:t>
      </w:r>
      <w:r w:rsidRPr="00C5246F">
        <w:rPr>
          <w:sz w:val="28"/>
          <w:szCs w:val="28"/>
        </w:rPr>
        <w:t xml:space="preserve"> приведенным </w:t>
      </w:r>
      <w:r>
        <w:rPr>
          <w:sz w:val="28"/>
          <w:szCs w:val="28"/>
        </w:rPr>
        <w:t>в п</w:t>
      </w:r>
      <w:r w:rsidRPr="00C5246F">
        <w:rPr>
          <w:sz w:val="28"/>
          <w:szCs w:val="28"/>
        </w:rPr>
        <w:t>риложени</w:t>
      </w:r>
      <w:r>
        <w:rPr>
          <w:sz w:val="28"/>
          <w:szCs w:val="28"/>
        </w:rPr>
        <w:t>и</w:t>
      </w:r>
      <w:r w:rsidRPr="00C5246F">
        <w:rPr>
          <w:sz w:val="28"/>
          <w:szCs w:val="28"/>
        </w:rPr>
        <w:t xml:space="preserve"> 3. </w:t>
      </w:r>
    </w:p>
    <w:p w:rsidR="0063053D" w:rsidRPr="00C5246F" w:rsidRDefault="0063053D" w:rsidP="0063053D">
      <w:pPr>
        <w:spacing w:after="240"/>
        <w:ind w:right="-1" w:firstLine="709"/>
        <w:jc w:val="both"/>
        <w:rPr>
          <w:sz w:val="28"/>
          <w:szCs w:val="28"/>
        </w:rPr>
      </w:pPr>
      <w:r w:rsidRPr="00C5246F">
        <w:rPr>
          <w:sz w:val="28"/>
          <w:szCs w:val="28"/>
        </w:rPr>
        <w:t>3.4. Перечень источников документированной информации о защитных лесных насаждениях, используемых в целях формирования и ведения реестра:</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а) землеустроительная документация (Статья 19 Федерального закона от 18 июня 2001 г. № 78-ФЗ «О землеустройстве»;</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б) сведения о защитных насаждениях, предоставляемые собственником земельного участка, на котором расположены защитные насаждения;</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в) данные мониторинга мелиорированных земель;</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г) другие источники информа</w:t>
      </w:r>
      <w:r>
        <w:rPr>
          <w:sz w:val="28"/>
          <w:szCs w:val="28"/>
        </w:rPr>
        <w:t>ции (установленные приложением 1</w:t>
      </w:r>
      <w:r w:rsidRPr="00C5246F">
        <w:rPr>
          <w:sz w:val="28"/>
          <w:szCs w:val="28"/>
        </w:rPr>
        <w:t xml:space="preserve"> к настоящему Порядку.</w:t>
      </w:r>
    </w:p>
    <w:p w:rsidR="0063053D" w:rsidRPr="00C5246F" w:rsidRDefault="0063053D" w:rsidP="0063053D">
      <w:pPr>
        <w:pStyle w:val="a4"/>
        <w:autoSpaceDE w:val="0"/>
        <w:autoSpaceDN w:val="0"/>
        <w:adjustRightInd w:val="0"/>
        <w:spacing w:after="240"/>
        <w:ind w:left="0" w:firstLine="567"/>
        <w:jc w:val="both"/>
        <w:rPr>
          <w:sz w:val="28"/>
          <w:szCs w:val="28"/>
        </w:rPr>
      </w:pPr>
      <w:r w:rsidRPr="00C5246F">
        <w:rPr>
          <w:sz w:val="28"/>
          <w:szCs w:val="28"/>
        </w:rPr>
        <w:t>3.5. Реестр лесополос ведется</w:t>
      </w:r>
      <w:r>
        <w:rPr>
          <w:sz w:val="28"/>
          <w:szCs w:val="28"/>
        </w:rPr>
        <w:t xml:space="preserve"> уполномоченным органом</w:t>
      </w:r>
      <w:r w:rsidRPr="00C5246F">
        <w:rPr>
          <w:sz w:val="28"/>
          <w:szCs w:val="28"/>
        </w:rPr>
        <w:t xml:space="preserve"> местного самоуправления в бумажном и электронном виде</w:t>
      </w:r>
      <w:r>
        <w:rPr>
          <w:sz w:val="28"/>
          <w:szCs w:val="28"/>
        </w:rPr>
        <w:t xml:space="preserve"> по форме согласно приложению </w:t>
      </w:r>
      <w:r>
        <w:rPr>
          <w:sz w:val="28"/>
          <w:szCs w:val="28"/>
        </w:rPr>
        <w:lastRenderedPageBreak/>
        <w:t>№4</w:t>
      </w:r>
      <w:r w:rsidRPr="00C5246F">
        <w:rPr>
          <w:sz w:val="28"/>
          <w:szCs w:val="28"/>
        </w:rPr>
        <w:t xml:space="preserve"> к настоящему Порядку, на основании сведений, предоставляемых правообладателей земельных участков, арендаторами, гражданами и юридическими лицами, использующими земли, на которых расположены лесополосы, и на основании результатов инвентаризации защитных лесных насаждений земель сельскохозяйственного назначения.</w:t>
      </w:r>
    </w:p>
    <w:p w:rsidR="0063053D" w:rsidRPr="00C5246F" w:rsidRDefault="0063053D" w:rsidP="0063053D">
      <w:pPr>
        <w:pStyle w:val="a4"/>
        <w:autoSpaceDE w:val="0"/>
        <w:autoSpaceDN w:val="0"/>
        <w:adjustRightInd w:val="0"/>
        <w:spacing w:after="240"/>
        <w:ind w:left="0" w:firstLine="567"/>
        <w:jc w:val="both"/>
        <w:rPr>
          <w:sz w:val="28"/>
          <w:szCs w:val="28"/>
        </w:rPr>
      </w:pPr>
      <w:r w:rsidRPr="00C5246F">
        <w:rPr>
          <w:sz w:val="28"/>
          <w:szCs w:val="28"/>
        </w:rPr>
        <w:t>3.6. Целью создания реестра защитных лесных насаждений является:</w:t>
      </w:r>
    </w:p>
    <w:p w:rsidR="0063053D" w:rsidRPr="00C5246F" w:rsidRDefault="0063053D" w:rsidP="0063053D">
      <w:pPr>
        <w:pStyle w:val="a4"/>
        <w:numPr>
          <w:ilvl w:val="0"/>
          <w:numId w:val="3"/>
        </w:numPr>
        <w:spacing w:after="240"/>
        <w:ind w:left="0" w:firstLine="567"/>
        <w:jc w:val="both"/>
        <w:rPr>
          <w:sz w:val="28"/>
          <w:szCs w:val="28"/>
        </w:rPr>
      </w:pPr>
      <w:r>
        <w:rPr>
          <w:sz w:val="28"/>
          <w:szCs w:val="28"/>
        </w:rPr>
        <w:t xml:space="preserve">эффективное содержание, воспроизводства </w:t>
      </w:r>
      <w:r w:rsidRPr="00C5246F">
        <w:rPr>
          <w:sz w:val="28"/>
          <w:szCs w:val="28"/>
        </w:rPr>
        <w:t>и охраны защитных лесных насаждений;</w:t>
      </w:r>
    </w:p>
    <w:p w:rsidR="0063053D" w:rsidRPr="00C5246F" w:rsidRDefault="0063053D" w:rsidP="0063053D">
      <w:pPr>
        <w:pStyle w:val="a4"/>
        <w:numPr>
          <w:ilvl w:val="0"/>
          <w:numId w:val="3"/>
        </w:numPr>
        <w:spacing w:after="240"/>
        <w:ind w:left="0" w:firstLine="567"/>
        <w:jc w:val="both"/>
        <w:rPr>
          <w:sz w:val="28"/>
          <w:szCs w:val="28"/>
        </w:rPr>
      </w:pPr>
      <w:r>
        <w:rPr>
          <w:sz w:val="28"/>
          <w:szCs w:val="28"/>
        </w:rPr>
        <w:t xml:space="preserve">своевременное </w:t>
      </w:r>
      <w:r w:rsidRPr="00C5246F">
        <w:rPr>
          <w:sz w:val="28"/>
          <w:szCs w:val="28"/>
        </w:rPr>
        <w:t xml:space="preserve"> выявлени</w:t>
      </w:r>
      <w:r>
        <w:rPr>
          <w:sz w:val="28"/>
          <w:szCs w:val="28"/>
        </w:rPr>
        <w:t>е</w:t>
      </w:r>
      <w:r w:rsidRPr="00C5246F">
        <w:rPr>
          <w:sz w:val="28"/>
          <w:szCs w:val="28"/>
        </w:rPr>
        <w:t xml:space="preserve"> аварийно-опасных деревьев, сухостойных </w:t>
      </w:r>
      <w:r>
        <w:rPr>
          <w:sz w:val="28"/>
          <w:szCs w:val="28"/>
        </w:rPr>
        <w:t>деревьев и кустарников, принятие</w:t>
      </w:r>
      <w:r w:rsidRPr="00C5246F">
        <w:rPr>
          <w:sz w:val="28"/>
          <w:szCs w:val="28"/>
        </w:rPr>
        <w:t xml:space="preserve"> решений об их вырубке;</w:t>
      </w:r>
    </w:p>
    <w:p w:rsidR="0063053D" w:rsidRPr="00C5246F" w:rsidRDefault="0063053D" w:rsidP="0063053D">
      <w:pPr>
        <w:pStyle w:val="a4"/>
        <w:numPr>
          <w:ilvl w:val="0"/>
          <w:numId w:val="3"/>
        </w:numPr>
        <w:spacing w:after="240"/>
        <w:ind w:left="0" w:firstLine="567"/>
        <w:jc w:val="both"/>
        <w:rPr>
          <w:sz w:val="28"/>
          <w:szCs w:val="28"/>
        </w:rPr>
      </w:pPr>
      <w:r>
        <w:rPr>
          <w:sz w:val="28"/>
          <w:szCs w:val="28"/>
        </w:rPr>
        <w:t>определение</w:t>
      </w:r>
      <w:r w:rsidRPr="00C5246F">
        <w:rPr>
          <w:sz w:val="28"/>
          <w:szCs w:val="28"/>
        </w:rPr>
        <w:t xml:space="preserve"> ущерба, нанесенного зеленым насаждениям.</w:t>
      </w:r>
    </w:p>
    <w:p w:rsidR="0063053D" w:rsidRPr="00C5246F" w:rsidRDefault="0063053D" w:rsidP="0063053D">
      <w:pPr>
        <w:autoSpaceDE w:val="0"/>
        <w:autoSpaceDN w:val="0"/>
        <w:adjustRightInd w:val="0"/>
        <w:spacing w:after="240"/>
        <w:ind w:firstLine="567"/>
        <w:jc w:val="both"/>
        <w:rPr>
          <w:sz w:val="28"/>
          <w:szCs w:val="28"/>
        </w:rPr>
      </w:pPr>
      <w:r w:rsidRPr="00E8161E">
        <w:rPr>
          <w:sz w:val="28"/>
          <w:szCs w:val="28"/>
        </w:rPr>
        <w:t>3.7. Реестр инвентаризации защитных лесных насаждений:</w:t>
      </w:r>
    </w:p>
    <w:p w:rsidR="0063053D" w:rsidRPr="00C5246F" w:rsidRDefault="0063053D" w:rsidP="0063053D">
      <w:pPr>
        <w:pStyle w:val="a4"/>
        <w:numPr>
          <w:ilvl w:val="0"/>
          <w:numId w:val="4"/>
        </w:numPr>
        <w:autoSpaceDE w:val="0"/>
        <w:autoSpaceDN w:val="0"/>
        <w:adjustRightInd w:val="0"/>
        <w:spacing w:after="240"/>
        <w:ind w:left="0" w:firstLine="567"/>
        <w:jc w:val="both"/>
        <w:rPr>
          <w:sz w:val="28"/>
          <w:szCs w:val="28"/>
        </w:rPr>
      </w:pPr>
      <w:r w:rsidRPr="00C5246F">
        <w:rPr>
          <w:sz w:val="28"/>
          <w:szCs w:val="28"/>
        </w:rPr>
        <w:t>Реестр представляет</w:t>
      </w:r>
      <w:r>
        <w:rPr>
          <w:sz w:val="28"/>
          <w:szCs w:val="28"/>
        </w:rPr>
        <w:t xml:space="preserve"> собой</w:t>
      </w:r>
      <w:r w:rsidRPr="00C5246F">
        <w:rPr>
          <w:sz w:val="28"/>
          <w:szCs w:val="28"/>
        </w:rPr>
        <w:t xml:space="preserve"> таблицу, которая утверждается главой </w:t>
      </w:r>
      <w:r w:rsidRPr="00C5246F">
        <w:rPr>
          <w:bCs/>
          <w:sz w:val="28"/>
          <w:szCs w:val="28"/>
        </w:rPr>
        <w:t>района</w:t>
      </w:r>
      <w:r w:rsidRPr="00C5246F">
        <w:rPr>
          <w:sz w:val="28"/>
          <w:szCs w:val="28"/>
        </w:rPr>
        <w:t>.</w:t>
      </w:r>
    </w:p>
    <w:p w:rsidR="0063053D" w:rsidRPr="00C5246F" w:rsidRDefault="0063053D" w:rsidP="0063053D">
      <w:pPr>
        <w:pStyle w:val="ConsPlusNormal"/>
        <w:widowControl/>
        <w:numPr>
          <w:ilvl w:val="0"/>
          <w:numId w:val="4"/>
        </w:numPr>
        <w:spacing w:after="240"/>
        <w:ind w:left="0" w:firstLine="567"/>
        <w:jc w:val="both"/>
        <w:rPr>
          <w:sz w:val="28"/>
          <w:szCs w:val="28"/>
        </w:rPr>
      </w:pPr>
      <w:r w:rsidRPr="00C5246F">
        <w:rPr>
          <w:sz w:val="28"/>
          <w:szCs w:val="28"/>
        </w:rPr>
        <w:t>Учетными участками признаются защитные лесные насаждения земельные участки, имеющие границы</w:t>
      </w:r>
      <w:r>
        <w:rPr>
          <w:sz w:val="28"/>
          <w:szCs w:val="28"/>
        </w:rPr>
        <w:t xml:space="preserve"> кадастровых земельных участков</w:t>
      </w:r>
      <w:r w:rsidRPr="00C5246F">
        <w:rPr>
          <w:sz w:val="28"/>
          <w:szCs w:val="28"/>
        </w:rPr>
        <w:t xml:space="preserve"> и предоставленные в пользование, владение, распоряжение учреждениям, организациям, предприятиям либо физическим лицам (балансодержатель, ответственный пользователь или арендатор, собственник).</w:t>
      </w:r>
    </w:p>
    <w:p w:rsidR="0063053D" w:rsidRPr="00C5246F" w:rsidRDefault="0063053D" w:rsidP="0063053D">
      <w:pPr>
        <w:spacing w:after="240"/>
        <w:ind w:right="-57" w:firstLine="709"/>
        <w:jc w:val="both"/>
        <w:rPr>
          <w:sz w:val="28"/>
          <w:szCs w:val="28"/>
        </w:rPr>
      </w:pPr>
      <w:r w:rsidRPr="00C5246F">
        <w:rPr>
          <w:sz w:val="28"/>
          <w:szCs w:val="28"/>
        </w:rPr>
        <w:t>3.8. Заполненный Реестр инвентаризации защитных лесных насаждений утверждается</w:t>
      </w:r>
      <w:r>
        <w:rPr>
          <w:sz w:val="28"/>
          <w:szCs w:val="28"/>
        </w:rPr>
        <w:t xml:space="preserve">  </w:t>
      </w:r>
      <w:r w:rsidRPr="00C5246F">
        <w:rPr>
          <w:sz w:val="28"/>
          <w:szCs w:val="28"/>
        </w:rPr>
        <w:t>Актом</w:t>
      </w:r>
      <w:r>
        <w:rPr>
          <w:sz w:val="28"/>
          <w:szCs w:val="28"/>
        </w:rPr>
        <w:t xml:space="preserve"> комиссии по </w:t>
      </w:r>
      <w:r w:rsidRPr="00C5246F">
        <w:rPr>
          <w:sz w:val="28"/>
          <w:szCs w:val="28"/>
        </w:rPr>
        <w:t xml:space="preserve"> </w:t>
      </w:r>
      <w:r w:rsidRPr="00C5246F">
        <w:rPr>
          <w:rFonts w:eastAsiaTheme="minorHAnsi"/>
          <w:sz w:val="28"/>
          <w:szCs w:val="28"/>
          <w:lang w:eastAsia="en-US"/>
        </w:rPr>
        <w:t xml:space="preserve">инвентаризации </w:t>
      </w:r>
      <w:r w:rsidRPr="00C5246F">
        <w:rPr>
          <w:bCs/>
          <w:sz w:val="28"/>
          <w:szCs w:val="28"/>
        </w:rPr>
        <w:t>защитных лесных насаждений на землях сельскохозяйственного</w:t>
      </w:r>
      <w:r>
        <w:rPr>
          <w:sz w:val="28"/>
          <w:szCs w:val="28"/>
        </w:rPr>
        <w:t>, с указанием состояния</w:t>
      </w:r>
      <w:r w:rsidRPr="00C5246F">
        <w:rPr>
          <w:sz w:val="28"/>
          <w:szCs w:val="28"/>
        </w:rPr>
        <w:t xml:space="preserve"> защитных лесных насаждений, </w:t>
      </w:r>
      <w:r w:rsidRPr="00C5246F">
        <w:rPr>
          <w:sz w:val="28"/>
          <w:szCs w:val="28"/>
          <w:lang w:eastAsia="en-US"/>
        </w:rPr>
        <w:t xml:space="preserve">выводами и предложениями комиссии, в том числе </w:t>
      </w:r>
      <w:r w:rsidRPr="00C5246F">
        <w:rPr>
          <w:sz w:val="28"/>
          <w:szCs w:val="28"/>
        </w:rPr>
        <w:t>о возможности и целесообразности проведения мелиоративной эффективности жизнестойкости, хода естественного возобновления возможности и способов смены поколений древостоев и полноценных проектов лесохозяйственных мероприятий, расче</w:t>
      </w:r>
      <w:r>
        <w:rPr>
          <w:sz w:val="28"/>
          <w:szCs w:val="28"/>
        </w:rPr>
        <w:t>та объема работ и новых посадок</w:t>
      </w:r>
      <w:r w:rsidRPr="00C5246F">
        <w:rPr>
          <w:sz w:val="28"/>
          <w:szCs w:val="28"/>
        </w:rPr>
        <w:t>.</w:t>
      </w:r>
    </w:p>
    <w:p w:rsidR="0063053D" w:rsidRPr="00C5246F" w:rsidRDefault="0063053D" w:rsidP="0063053D">
      <w:pPr>
        <w:spacing w:after="240"/>
        <w:ind w:right="-57" w:firstLine="709"/>
        <w:jc w:val="both"/>
        <w:rPr>
          <w:sz w:val="28"/>
          <w:szCs w:val="28"/>
        </w:rPr>
      </w:pPr>
      <w:r w:rsidRPr="00C5246F">
        <w:rPr>
          <w:sz w:val="28"/>
          <w:szCs w:val="28"/>
        </w:rPr>
        <w:t>3.9. Сводный</w:t>
      </w:r>
      <w:r>
        <w:rPr>
          <w:sz w:val="28"/>
          <w:szCs w:val="28"/>
        </w:rPr>
        <w:t xml:space="preserve"> </w:t>
      </w:r>
      <w:r>
        <w:rPr>
          <w:rStyle w:val="a5"/>
          <w:rFonts w:asciiTheme="minorHAnsi" w:eastAsiaTheme="minorHAnsi" w:hAnsiTheme="minorHAnsi" w:cstheme="minorBidi"/>
          <w:lang w:eastAsia="en-US"/>
        </w:rPr>
        <w:t xml:space="preserve"> </w:t>
      </w:r>
      <w:r w:rsidRPr="00C5246F">
        <w:rPr>
          <w:sz w:val="28"/>
          <w:szCs w:val="28"/>
        </w:rPr>
        <w:t>муниципальный</w:t>
      </w:r>
      <w:r>
        <w:rPr>
          <w:sz w:val="28"/>
          <w:szCs w:val="28"/>
        </w:rPr>
        <w:t xml:space="preserve"> </w:t>
      </w:r>
      <w:r w:rsidRPr="00C5246F">
        <w:rPr>
          <w:sz w:val="28"/>
          <w:szCs w:val="28"/>
        </w:rPr>
        <w:t>реестр защитных лесных насаждений, схема, акт обследования, ежегодно н</w:t>
      </w:r>
      <w:r>
        <w:rPr>
          <w:sz w:val="28"/>
          <w:szCs w:val="28"/>
        </w:rPr>
        <w:t xml:space="preserve">е позднее 01 сентября </w:t>
      </w:r>
      <w:r w:rsidRPr="00C5246F">
        <w:rPr>
          <w:sz w:val="28"/>
          <w:szCs w:val="28"/>
        </w:rPr>
        <w:t xml:space="preserve"> утвержд</w:t>
      </w:r>
      <w:r>
        <w:rPr>
          <w:sz w:val="28"/>
          <w:szCs w:val="28"/>
        </w:rPr>
        <w:t>аю</w:t>
      </w:r>
      <w:r w:rsidRPr="00C5246F">
        <w:rPr>
          <w:sz w:val="28"/>
          <w:szCs w:val="28"/>
        </w:rPr>
        <w:t>т</w:t>
      </w:r>
      <w:r>
        <w:rPr>
          <w:sz w:val="28"/>
          <w:szCs w:val="28"/>
        </w:rPr>
        <w:t>ся правовым актом А</w:t>
      </w:r>
      <w:r w:rsidRPr="00C5246F">
        <w:rPr>
          <w:sz w:val="28"/>
          <w:szCs w:val="28"/>
        </w:rPr>
        <w:t xml:space="preserve">дминистрации </w:t>
      </w:r>
      <w:r w:rsidRPr="00C5246F">
        <w:rPr>
          <w:bCs/>
          <w:sz w:val="28"/>
          <w:szCs w:val="28"/>
        </w:rPr>
        <w:t xml:space="preserve">района </w:t>
      </w:r>
      <w:r>
        <w:rPr>
          <w:sz w:val="28"/>
          <w:szCs w:val="28"/>
        </w:rPr>
        <w:t>(приложение 4) и передаю</w:t>
      </w:r>
      <w:r w:rsidRPr="00C5246F">
        <w:rPr>
          <w:sz w:val="28"/>
          <w:szCs w:val="28"/>
        </w:rPr>
        <w:t>тся</w:t>
      </w:r>
      <w:r>
        <w:rPr>
          <w:sz w:val="28"/>
          <w:szCs w:val="28"/>
        </w:rPr>
        <w:t xml:space="preserve"> в электронном виде и заверенными</w:t>
      </w:r>
      <w:r w:rsidRPr="00C5246F">
        <w:rPr>
          <w:sz w:val="28"/>
          <w:szCs w:val="28"/>
        </w:rPr>
        <w:t xml:space="preserve"> на бумаге с сопроводительным письмом,</w:t>
      </w:r>
      <w:r w:rsidRPr="00C5246F">
        <w:rPr>
          <w:rFonts w:eastAsia="Times New Roman CYR"/>
          <w:bCs/>
          <w:sz w:val="28"/>
          <w:szCs w:val="28"/>
        </w:rPr>
        <w:t xml:space="preserve"> </w:t>
      </w:r>
      <w:r w:rsidRPr="00C5246F">
        <w:rPr>
          <w:sz w:val="28"/>
          <w:szCs w:val="28"/>
        </w:rPr>
        <w:t xml:space="preserve">для осуществления технической инвентаризации, с последующей загрузкой сведений в </w:t>
      </w:r>
      <w:r>
        <w:rPr>
          <w:sz w:val="28"/>
          <w:szCs w:val="28"/>
        </w:rPr>
        <w:t>информационной  системе</w:t>
      </w:r>
      <w:r w:rsidRPr="00C5246F">
        <w:rPr>
          <w:sz w:val="28"/>
          <w:szCs w:val="28"/>
        </w:rPr>
        <w:t xml:space="preserve"> АИС «</w:t>
      </w:r>
      <w:proofErr w:type="spellStart"/>
      <w:r w:rsidRPr="00C5246F">
        <w:rPr>
          <w:sz w:val="28"/>
          <w:szCs w:val="28"/>
        </w:rPr>
        <w:t>Респак</w:t>
      </w:r>
      <w:proofErr w:type="spellEnd"/>
      <w:r w:rsidRPr="00C5246F">
        <w:rPr>
          <w:sz w:val="28"/>
          <w:szCs w:val="28"/>
        </w:rPr>
        <w:t xml:space="preserve">» Министерства сельского хозяйства Алтайского края. </w:t>
      </w:r>
    </w:p>
    <w:p w:rsidR="0063053D" w:rsidRPr="00C5246F" w:rsidRDefault="0063053D" w:rsidP="0063053D">
      <w:pPr>
        <w:spacing w:after="240"/>
        <w:ind w:right="-57" w:firstLine="709"/>
        <w:jc w:val="both"/>
        <w:rPr>
          <w:sz w:val="28"/>
          <w:szCs w:val="28"/>
        </w:rPr>
      </w:pPr>
      <w:r w:rsidRPr="00C5246F">
        <w:rPr>
          <w:sz w:val="28"/>
          <w:szCs w:val="28"/>
        </w:rPr>
        <w:t xml:space="preserve">3.10. Сводный муниципальный реестр защитных лесных насаждений подлежит размещению на официальном сайте </w:t>
      </w:r>
      <w:r>
        <w:rPr>
          <w:sz w:val="28"/>
          <w:szCs w:val="28"/>
        </w:rPr>
        <w:t>Администрации</w:t>
      </w:r>
      <w:r w:rsidRPr="00C5246F">
        <w:rPr>
          <w:sz w:val="28"/>
          <w:szCs w:val="28"/>
        </w:rPr>
        <w:t xml:space="preserve"> района в информационно-телекоммуникационной сети «Интернет».</w:t>
      </w:r>
    </w:p>
    <w:p w:rsidR="0063053D" w:rsidRPr="00C5246F" w:rsidRDefault="0063053D" w:rsidP="0063053D">
      <w:pPr>
        <w:pStyle w:val="ConsPlusNormal"/>
        <w:widowControl/>
        <w:ind w:firstLine="567"/>
        <w:jc w:val="center"/>
        <w:rPr>
          <w:b/>
          <w:sz w:val="28"/>
          <w:szCs w:val="28"/>
        </w:rPr>
      </w:pPr>
      <w:r w:rsidRPr="00C5246F">
        <w:rPr>
          <w:b/>
          <w:sz w:val="28"/>
          <w:szCs w:val="28"/>
        </w:rPr>
        <w:t>4. Учет и паспортизация защитных лесных насаждений.</w:t>
      </w:r>
    </w:p>
    <w:p w:rsidR="0063053D" w:rsidRPr="00C5246F" w:rsidRDefault="0063053D" w:rsidP="0063053D">
      <w:pPr>
        <w:pStyle w:val="ConsPlusNormal"/>
        <w:widowControl/>
        <w:ind w:firstLine="567"/>
        <w:jc w:val="both"/>
        <w:rPr>
          <w:b/>
          <w:sz w:val="28"/>
          <w:szCs w:val="28"/>
        </w:rPr>
      </w:pPr>
    </w:p>
    <w:p w:rsidR="0063053D" w:rsidRPr="00C5246F" w:rsidRDefault="0063053D" w:rsidP="0063053D">
      <w:pPr>
        <w:pStyle w:val="ConsPlusNormal"/>
        <w:widowControl/>
        <w:spacing w:after="240"/>
        <w:ind w:firstLine="567"/>
        <w:jc w:val="both"/>
        <w:rPr>
          <w:sz w:val="28"/>
          <w:szCs w:val="28"/>
        </w:rPr>
      </w:pPr>
      <w:r w:rsidRPr="00C5246F">
        <w:rPr>
          <w:sz w:val="28"/>
          <w:szCs w:val="28"/>
        </w:rPr>
        <w:lastRenderedPageBreak/>
        <w:t>4.1. Загруженный в информационную систему АИС «</w:t>
      </w:r>
      <w:proofErr w:type="spellStart"/>
      <w:r w:rsidRPr="00C5246F">
        <w:rPr>
          <w:sz w:val="28"/>
          <w:szCs w:val="28"/>
        </w:rPr>
        <w:t>Респак</w:t>
      </w:r>
      <w:proofErr w:type="spellEnd"/>
      <w:r w:rsidRPr="00C5246F">
        <w:rPr>
          <w:sz w:val="28"/>
          <w:szCs w:val="28"/>
        </w:rPr>
        <w:t>» реестр инвентаризации защитных лесных насаждений и границы защитных лесных насаждений – подлежат учету и паспортизации.</w:t>
      </w:r>
    </w:p>
    <w:p w:rsidR="0063053D" w:rsidRPr="00C5246F" w:rsidRDefault="0063053D" w:rsidP="0063053D">
      <w:pPr>
        <w:pStyle w:val="ConsPlusNormal"/>
        <w:widowControl/>
        <w:spacing w:after="240"/>
        <w:ind w:firstLine="567"/>
        <w:jc w:val="both"/>
        <w:rPr>
          <w:sz w:val="28"/>
          <w:szCs w:val="28"/>
        </w:rPr>
      </w:pPr>
      <w:r w:rsidRPr="00C5246F">
        <w:rPr>
          <w:sz w:val="28"/>
          <w:szCs w:val="28"/>
        </w:rPr>
        <w:t>4.2. Учет защитных лесных насаждений на территории осуществляется</w:t>
      </w:r>
      <w:r>
        <w:rPr>
          <w:sz w:val="28"/>
          <w:szCs w:val="28"/>
        </w:rPr>
        <w:t xml:space="preserve"> уполномоченным органом местного самоуправления</w:t>
      </w:r>
      <w:r w:rsidRPr="00C5246F">
        <w:rPr>
          <w:sz w:val="28"/>
          <w:szCs w:val="28"/>
        </w:rPr>
        <w:t xml:space="preserve"> на основании реестра инвентаризации защитных лесных насаждений, расположенных в границах учетного объекта, в целях определения их количества, видового состава и состояния.</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4.3. Ведение учета паспортов учетных объектов</w:t>
      </w:r>
      <w:r>
        <w:rPr>
          <w:sz w:val="28"/>
          <w:szCs w:val="28"/>
        </w:rPr>
        <w:t xml:space="preserve">, </w:t>
      </w:r>
      <w:r w:rsidRPr="00C5246F">
        <w:rPr>
          <w:sz w:val="28"/>
          <w:szCs w:val="28"/>
        </w:rPr>
        <w:t>всех текущих изменений, происшедших в защитных лесных насаждени</w:t>
      </w:r>
      <w:r>
        <w:rPr>
          <w:sz w:val="28"/>
          <w:szCs w:val="28"/>
        </w:rPr>
        <w:t>ях</w:t>
      </w:r>
      <w:r w:rsidRPr="00C5246F">
        <w:rPr>
          <w:sz w:val="28"/>
          <w:szCs w:val="28"/>
        </w:rPr>
        <w:t xml:space="preserve"> земель сельскохозяйственного назначения, осуществляется ежегодно на 01 декабря каждого года, ответственным лицом</w:t>
      </w:r>
      <w:r>
        <w:rPr>
          <w:sz w:val="28"/>
          <w:szCs w:val="28"/>
        </w:rPr>
        <w:t xml:space="preserve"> уполномоченного органа</w:t>
      </w:r>
      <w:r w:rsidRPr="00C5246F">
        <w:rPr>
          <w:sz w:val="28"/>
          <w:szCs w:val="28"/>
        </w:rPr>
        <w:t xml:space="preserve"> муниципального района не позднее десяти рабочих дне</w:t>
      </w:r>
      <w:r>
        <w:rPr>
          <w:sz w:val="28"/>
          <w:szCs w:val="28"/>
        </w:rPr>
        <w:t xml:space="preserve">й со дня </w:t>
      </w:r>
      <w:r w:rsidRPr="00C5246F">
        <w:rPr>
          <w:sz w:val="28"/>
          <w:szCs w:val="28"/>
        </w:rPr>
        <w:t>внесения сведений в информационную систему АИС «</w:t>
      </w:r>
      <w:proofErr w:type="spellStart"/>
      <w:r w:rsidRPr="00C5246F">
        <w:rPr>
          <w:sz w:val="28"/>
          <w:szCs w:val="28"/>
        </w:rPr>
        <w:t>Респак</w:t>
      </w:r>
      <w:proofErr w:type="spellEnd"/>
      <w:r w:rsidRPr="00C5246F">
        <w:rPr>
          <w:sz w:val="28"/>
          <w:szCs w:val="28"/>
        </w:rPr>
        <w:t>».</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4.4. При проведении учета в информационной системе АИС «</w:t>
      </w:r>
      <w:proofErr w:type="spellStart"/>
      <w:r w:rsidRPr="00C5246F">
        <w:rPr>
          <w:sz w:val="28"/>
          <w:szCs w:val="28"/>
        </w:rPr>
        <w:t>Респак</w:t>
      </w:r>
      <w:proofErr w:type="spellEnd"/>
      <w:r w:rsidRPr="00C5246F">
        <w:rPr>
          <w:sz w:val="28"/>
          <w:szCs w:val="28"/>
        </w:rPr>
        <w:t>» данных защитным лесным насаждениям системой присваивается учетный номер, который указывается следующим образом:</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порядковый номер субъекта Российской Федерации (000);</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порядковый номер учетной записи (000000);</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год, в котором вносятся сведения в единую базу данных (0000);</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месяц, в котором вносятся сведения в единую базу данных (00).</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Разделителями указанных групп цифр являются дефисы.</w:t>
      </w:r>
    </w:p>
    <w:p w:rsidR="0063053D" w:rsidRPr="00C5246F" w:rsidRDefault="0063053D" w:rsidP="0063053D">
      <w:pPr>
        <w:pStyle w:val="ConsPlusNormal"/>
        <w:widowControl/>
        <w:spacing w:after="240"/>
        <w:ind w:firstLine="567"/>
        <w:jc w:val="both"/>
        <w:rPr>
          <w:sz w:val="28"/>
          <w:szCs w:val="28"/>
        </w:rPr>
      </w:pPr>
      <w:r w:rsidRPr="00C5246F">
        <w:rPr>
          <w:sz w:val="28"/>
          <w:szCs w:val="28"/>
        </w:rPr>
        <w:t>4.5. Внесение изменений сведений в информационной системе АИС «</w:t>
      </w:r>
      <w:proofErr w:type="spellStart"/>
      <w:r w:rsidRPr="00C5246F">
        <w:rPr>
          <w:sz w:val="28"/>
          <w:szCs w:val="28"/>
        </w:rPr>
        <w:t>Респак</w:t>
      </w:r>
      <w:proofErr w:type="spellEnd"/>
      <w:r w:rsidRPr="00C5246F">
        <w:rPr>
          <w:sz w:val="28"/>
          <w:szCs w:val="28"/>
        </w:rPr>
        <w:t>» паспортов учетных объектов</w:t>
      </w:r>
      <w:r>
        <w:rPr>
          <w:sz w:val="28"/>
          <w:szCs w:val="28"/>
        </w:rPr>
        <w:t>,</w:t>
      </w:r>
      <w:r w:rsidRPr="00C5246F">
        <w:rPr>
          <w:sz w:val="28"/>
          <w:szCs w:val="28"/>
        </w:rPr>
        <w:t xml:space="preserve"> всех текущих изменений, происшедших в защитных</w:t>
      </w:r>
      <w:r>
        <w:rPr>
          <w:sz w:val="28"/>
          <w:szCs w:val="28"/>
        </w:rPr>
        <w:t xml:space="preserve"> </w:t>
      </w:r>
      <w:r w:rsidRPr="00C5246F">
        <w:rPr>
          <w:sz w:val="28"/>
          <w:szCs w:val="28"/>
        </w:rPr>
        <w:t>лесных насаждени</w:t>
      </w:r>
      <w:r>
        <w:rPr>
          <w:sz w:val="28"/>
          <w:szCs w:val="28"/>
        </w:rPr>
        <w:t>ях</w:t>
      </w:r>
      <w:r w:rsidRPr="00C5246F">
        <w:rPr>
          <w:sz w:val="28"/>
          <w:szCs w:val="28"/>
        </w:rPr>
        <w:t xml:space="preserve"> земель сельскохозяйственного назначения</w:t>
      </w:r>
      <w:r>
        <w:rPr>
          <w:sz w:val="28"/>
          <w:szCs w:val="28"/>
        </w:rPr>
        <w:t>,</w:t>
      </w:r>
      <w:r w:rsidRPr="00C5246F">
        <w:rPr>
          <w:sz w:val="28"/>
          <w:szCs w:val="28"/>
        </w:rPr>
        <w:t xml:space="preserve"> осуществляется в том же порядке, что и внесение сведений о защитных насаждениях в реестре инвентаризации.</w:t>
      </w:r>
    </w:p>
    <w:p w:rsidR="0063053D" w:rsidRPr="00494C24" w:rsidRDefault="0063053D" w:rsidP="0063053D">
      <w:pPr>
        <w:pStyle w:val="ConsPlusNormal"/>
        <w:widowControl/>
        <w:spacing w:after="240"/>
        <w:ind w:firstLine="567"/>
        <w:jc w:val="both"/>
        <w:rPr>
          <w:sz w:val="28"/>
          <w:szCs w:val="28"/>
        </w:rPr>
      </w:pPr>
      <w:r w:rsidRPr="00494C24">
        <w:rPr>
          <w:sz w:val="28"/>
          <w:szCs w:val="28"/>
        </w:rPr>
        <w:t>При необходимости изменения сведений по защитной лесополосе, необходимо в информационной системе АИС «</w:t>
      </w:r>
      <w:proofErr w:type="spellStart"/>
      <w:r w:rsidRPr="00494C24">
        <w:rPr>
          <w:sz w:val="28"/>
          <w:szCs w:val="28"/>
        </w:rPr>
        <w:t>Респак</w:t>
      </w:r>
      <w:proofErr w:type="spellEnd"/>
      <w:r w:rsidRPr="00494C24">
        <w:rPr>
          <w:sz w:val="28"/>
          <w:szCs w:val="28"/>
        </w:rPr>
        <w:t>» изменить требуемую характеристику и утвердить Паспорт на лесополосу.</w:t>
      </w:r>
    </w:p>
    <w:p w:rsidR="0063053D" w:rsidRPr="00C5246F" w:rsidRDefault="0063053D" w:rsidP="0063053D">
      <w:pPr>
        <w:pStyle w:val="ConsPlusNormal"/>
        <w:widowControl/>
        <w:spacing w:after="240"/>
        <w:ind w:firstLine="567"/>
        <w:jc w:val="both"/>
        <w:rPr>
          <w:sz w:val="28"/>
          <w:szCs w:val="28"/>
        </w:rPr>
      </w:pPr>
      <w:r w:rsidRPr="00C5246F">
        <w:rPr>
          <w:sz w:val="28"/>
          <w:szCs w:val="28"/>
        </w:rPr>
        <w:t xml:space="preserve">4.6. Изменение реестра защитных лесных насаждений, находящихся на территории </w:t>
      </w:r>
      <w:r>
        <w:rPr>
          <w:bCs/>
          <w:sz w:val="28"/>
          <w:szCs w:val="28"/>
        </w:rPr>
        <w:t>Бурлинского района</w:t>
      </w:r>
      <w:r w:rsidRPr="00C5246F">
        <w:rPr>
          <w:bCs/>
          <w:sz w:val="28"/>
          <w:szCs w:val="28"/>
        </w:rPr>
        <w:t>,</w:t>
      </w:r>
      <w:r w:rsidRPr="00C5246F">
        <w:rPr>
          <w:sz w:val="28"/>
          <w:szCs w:val="28"/>
        </w:rPr>
        <w:t xml:space="preserve"> осуществляется</w:t>
      </w:r>
      <w:r>
        <w:rPr>
          <w:sz w:val="28"/>
          <w:szCs w:val="28"/>
        </w:rPr>
        <w:t xml:space="preserve"> уполномоченным специалистом А</w:t>
      </w:r>
      <w:r w:rsidRPr="00C5246F">
        <w:rPr>
          <w:sz w:val="28"/>
          <w:szCs w:val="28"/>
        </w:rPr>
        <w:t xml:space="preserve">дминистрации </w:t>
      </w:r>
      <w:r>
        <w:rPr>
          <w:sz w:val="28"/>
          <w:szCs w:val="28"/>
        </w:rPr>
        <w:t>района</w:t>
      </w:r>
      <w:r w:rsidRPr="00C5246F">
        <w:rPr>
          <w:bCs/>
          <w:sz w:val="28"/>
          <w:szCs w:val="28"/>
        </w:rPr>
        <w:t xml:space="preserve"> </w:t>
      </w:r>
      <w:r w:rsidRPr="00C5246F">
        <w:rPr>
          <w:sz w:val="28"/>
          <w:szCs w:val="28"/>
        </w:rPr>
        <w:t xml:space="preserve">в течение 10 дней со дня получения такой информации. </w:t>
      </w:r>
      <w:r>
        <w:rPr>
          <w:sz w:val="28"/>
          <w:szCs w:val="28"/>
        </w:rPr>
        <w:t>В</w:t>
      </w:r>
      <w:r w:rsidRPr="00C5246F">
        <w:rPr>
          <w:sz w:val="28"/>
          <w:szCs w:val="28"/>
        </w:rPr>
        <w:t xml:space="preserve">ырубка и пересадка деревьев и кустарников, изменения, необходимых при реконструкции, производятся по согласованию с администрацией </w:t>
      </w:r>
      <w:r w:rsidRPr="00C5246F">
        <w:rPr>
          <w:bCs/>
          <w:sz w:val="28"/>
          <w:szCs w:val="28"/>
        </w:rPr>
        <w:t>района.</w:t>
      </w:r>
    </w:p>
    <w:p w:rsidR="0063053D" w:rsidRPr="00C5246F" w:rsidRDefault="0063053D" w:rsidP="0063053D">
      <w:pPr>
        <w:pStyle w:val="ConsPlusNormal"/>
        <w:widowControl/>
        <w:spacing w:after="240"/>
        <w:ind w:firstLine="567"/>
        <w:jc w:val="both"/>
        <w:rPr>
          <w:sz w:val="28"/>
          <w:szCs w:val="28"/>
        </w:rPr>
      </w:pPr>
      <w:r w:rsidRPr="00C5246F">
        <w:rPr>
          <w:sz w:val="28"/>
          <w:szCs w:val="28"/>
        </w:rPr>
        <w:t>4.7. В реестр не включаются</w:t>
      </w:r>
      <w:r>
        <w:rPr>
          <w:sz w:val="28"/>
          <w:szCs w:val="28"/>
        </w:rPr>
        <w:t xml:space="preserve"> или подлежат исключению </w:t>
      </w:r>
      <w:r w:rsidRPr="00C5246F">
        <w:rPr>
          <w:sz w:val="28"/>
          <w:szCs w:val="28"/>
        </w:rPr>
        <w:t xml:space="preserve"> из информационной системы АИС «</w:t>
      </w:r>
      <w:proofErr w:type="spellStart"/>
      <w:r w:rsidRPr="00C5246F">
        <w:rPr>
          <w:sz w:val="28"/>
          <w:szCs w:val="28"/>
        </w:rPr>
        <w:t>Респак</w:t>
      </w:r>
      <w:proofErr w:type="spellEnd"/>
      <w:r w:rsidRPr="00C5246F">
        <w:rPr>
          <w:sz w:val="28"/>
          <w:szCs w:val="28"/>
        </w:rPr>
        <w:t>»</w:t>
      </w:r>
      <w:r>
        <w:rPr>
          <w:sz w:val="28"/>
          <w:szCs w:val="28"/>
        </w:rPr>
        <w:t xml:space="preserve"> сведения о защитных лесных насаждениях</w:t>
      </w:r>
      <w:r w:rsidRPr="00C5246F">
        <w:rPr>
          <w:sz w:val="28"/>
          <w:szCs w:val="28"/>
        </w:rPr>
        <w:t xml:space="preserve"> в следующих случаях:</w:t>
      </w:r>
    </w:p>
    <w:p w:rsidR="0063053D" w:rsidRPr="00C5246F" w:rsidRDefault="0063053D" w:rsidP="0063053D">
      <w:pPr>
        <w:autoSpaceDE w:val="0"/>
        <w:autoSpaceDN w:val="0"/>
        <w:adjustRightInd w:val="0"/>
        <w:spacing w:after="240"/>
        <w:ind w:firstLine="567"/>
        <w:jc w:val="both"/>
        <w:rPr>
          <w:sz w:val="28"/>
          <w:szCs w:val="28"/>
        </w:rPr>
      </w:pPr>
      <w:bookmarkStart w:id="0" w:name="Par13"/>
      <w:bookmarkEnd w:id="0"/>
      <w:r w:rsidRPr="00C5246F">
        <w:rPr>
          <w:sz w:val="28"/>
          <w:szCs w:val="28"/>
        </w:rPr>
        <w:lastRenderedPageBreak/>
        <w:t>а) при реконструкции насаждений, в результате которой образуются новые защитные насаждения;</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б) при вырубке насаждений.</w:t>
      </w:r>
    </w:p>
    <w:p w:rsidR="0063053D" w:rsidRPr="00C5246F" w:rsidRDefault="0063053D" w:rsidP="0063053D">
      <w:pPr>
        <w:spacing w:after="240"/>
        <w:ind w:firstLine="567"/>
        <w:jc w:val="both"/>
        <w:rPr>
          <w:sz w:val="28"/>
          <w:szCs w:val="28"/>
        </w:rPr>
      </w:pPr>
      <w:r w:rsidRPr="00C5246F">
        <w:rPr>
          <w:sz w:val="28"/>
          <w:szCs w:val="28"/>
        </w:rPr>
        <w:t>в) защитные лесные насаждения, расположенные на особо охраняемых природных территориях (регулируется законодательством Российской Федерации и Алтайского края об особо ох</w:t>
      </w:r>
      <w:r>
        <w:rPr>
          <w:sz w:val="28"/>
          <w:szCs w:val="28"/>
        </w:rPr>
        <w:t>раняемых природных территориях).</w:t>
      </w:r>
    </w:p>
    <w:p w:rsidR="0063053D" w:rsidRDefault="0063053D" w:rsidP="0063053D">
      <w:pPr>
        <w:pStyle w:val="a4"/>
        <w:spacing w:line="360" w:lineRule="auto"/>
        <w:ind w:left="0" w:firstLine="567"/>
        <w:jc w:val="both"/>
        <w:rPr>
          <w:sz w:val="28"/>
          <w:szCs w:val="28"/>
        </w:rPr>
      </w:pPr>
      <w:r w:rsidRPr="00C5246F">
        <w:rPr>
          <w:sz w:val="28"/>
          <w:szCs w:val="28"/>
        </w:rPr>
        <w:t xml:space="preserve">4.8. </w:t>
      </w:r>
      <w:r w:rsidRPr="0024573F">
        <w:rPr>
          <w:sz w:val="28"/>
          <w:szCs w:val="28"/>
        </w:rPr>
        <w:t xml:space="preserve">Площадь </w:t>
      </w:r>
      <w:r w:rsidRPr="00C5246F">
        <w:rPr>
          <w:sz w:val="28"/>
          <w:szCs w:val="28"/>
        </w:rPr>
        <w:t>защитных лесных насаждений</w:t>
      </w:r>
      <w:r>
        <w:rPr>
          <w:sz w:val="28"/>
          <w:szCs w:val="28"/>
        </w:rPr>
        <w:t xml:space="preserve"> указывается в</w:t>
      </w:r>
      <w:r w:rsidRPr="0024573F">
        <w:rPr>
          <w:sz w:val="28"/>
          <w:szCs w:val="28"/>
        </w:rPr>
        <w:t xml:space="preserve"> га</w:t>
      </w:r>
      <w:r w:rsidRPr="006A25EE">
        <w:rPr>
          <w:sz w:val="28"/>
          <w:szCs w:val="28"/>
        </w:rPr>
        <w:t xml:space="preserve"> </w:t>
      </w:r>
      <w:r>
        <w:rPr>
          <w:sz w:val="28"/>
          <w:szCs w:val="28"/>
        </w:rPr>
        <w:t xml:space="preserve">- </w:t>
      </w:r>
      <w:r w:rsidRPr="000D2022">
        <w:rPr>
          <w:sz w:val="28"/>
          <w:szCs w:val="28"/>
        </w:rPr>
        <w:t xml:space="preserve">фактического </w:t>
      </w:r>
      <w:r>
        <w:rPr>
          <w:sz w:val="28"/>
          <w:szCs w:val="28"/>
        </w:rPr>
        <w:t>произрастания в границах земельного участка земель сельскохозяйственного назначения и</w:t>
      </w:r>
      <w:r w:rsidRPr="000D2022">
        <w:rPr>
          <w:sz w:val="28"/>
          <w:szCs w:val="28"/>
        </w:rPr>
        <w:t xml:space="preserve"> допускается </w:t>
      </w:r>
      <w:r>
        <w:rPr>
          <w:sz w:val="28"/>
          <w:szCs w:val="28"/>
        </w:rPr>
        <w:t xml:space="preserve">с </w:t>
      </w:r>
      <w:r w:rsidRPr="000D2022">
        <w:rPr>
          <w:sz w:val="28"/>
          <w:szCs w:val="28"/>
        </w:rPr>
        <w:t xml:space="preserve">погрешностью </w:t>
      </w:r>
      <w:r w:rsidRPr="000D2022">
        <w:rPr>
          <w:sz w:val="28"/>
          <w:szCs w:val="28"/>
          <w:u w:val="single"/>
        </w:rPr>
        <w:t>+</w:t>
      </w:r>
      <w:r w:rsidRPr="000D2022">
        <w:rPr>
          <w:sz w:val="28"/>
          <w:szCs w:val="28"/>
        </w:rPr>
        <w:t xml:space="preserve">2 га от расчетной площади контура (границы </w:t>
      </w:r>
      <w:proofErr w:type="spellStart"/>
      <w:r w:rsidRPr="000D2022">
        <w:rPr>
          <w:sz w:val="28"/>
          <w:szCs w:val="28"/>
        </w:rPr>
        <w:t>отрисованные</w:t>
      </w:r>
      <w:proofErr w:type="spellEnd"/>
      <w:r w:rsidRPr="000D2022">
        <w:rPr>
          <w:sz w:val="28"/>
          <w:szCs w:val="28"/>
        </w:rPr>
        <w:t xml:space="preserve"> по фактическому использованию поля)</w:t>
      </w:r>
      <w:r>
        <w:rPr>
          <w:sz w:val="28"/>
          <w:szCs w:val="28"/>
        </w:rPr>
        <w:t>.</w:t>
      </w:r>
    </w:p>
    <w:p w:rsidR="0063053D" w:rsidRPr="00C5246F" w:rsidRDefault="0063053D" w:rsidP="0063053D">
      <w:pPr>
        <w:pStyle w:val="a4"/>
        <w:spacing w:line="360" w:lineRule="auto"/>
        <w:ind w:left="0" w:firstLine="567"/>
        <w:jc w:val="both"/>
        <w:rPr>
          <w:sz w:val="28"/>
          <w:szCs w:val="28"/>
        </w:rPr>
      </w:pPr>
      <w:r w:rsidRPr="00C5246F">
        <w:rPr>
          <w:sz w:val="28"/>
          <w:szCs w:val="28"/>
        </w:rPr>
        <w:t>4.9. Составление паспорта учетного объекта защитных лесных насаждений:</w:t>
      </w:r>
    </w:p>
    <w:p w:rsidR="0063053D" w:rsidRPr="00C5246F" w:rsidRDefault="0063053D" w:rsidP="0063053D">
      <w:pPr>
        <w:spacing w:after="240"/>
        <w:ind w:right="-1" w:firstLine="567"/>
        <w:jc w:val="both"/>
        <w:rPr>
          <w:sz w:val="28"/>
          <w:szCs w:val="28"/>
        </w:rPr>
      </w:pPr>
      <w:r w:rsidRPr="00C5246F">
        <w:rPr>
          <w:sz w:val="28"/>
          <w:szCs w:val="28"/>
        </w:rPr>
        <w:t>1) заполнение паспорта по всем показателям ведется после выполнения графических и вычислительных работ;</w:t>
      </w:r>
    </w:p>
    <w:p w:rsidR="0063053D" w:rsidRPr="00C5246F" w:rsidRDefault="0063053D" w:rsidP="0063053D">
      <w:pPr>
        <w:spacing w:after="240"/>
        <w:ind w:right="-1" w:firstLine="567"/>
        <w:jc w:val="both"/>
        <w:rPr>
          <w:sz w:val="28"/>
          <w:szCs w:val="28"/>
        </w:rPr>
      </w:pPr>
      <w:r w:rsidRPr="00C5246F">
        <w:rPr>
          <w:sz w:val="28"/>
          <w:szCs w:val="28"/>
        </w:rPr>
        <w:t>2) паспорт должен иметь штриховой кодовый номер;</w:t>
      </w:r>
    </w:p>
    <w:p w:rsidR="0063053D" w:rsidRPr="00C5246F" w:rsidRDefault="0063053D" w:rsidP="0063053D">
      <w:pPr>
        <w:spacing w:after="240"/>
        <w:ind w:right="-1" w:firstLine="567"/>
        <w:jc w:val="both"/>
        <w:rPr>
          <w:sz w:val="28"/>
          <w:szCs w:val="28"/>
        </w:rPr>
      </w:pPr>
      <w:r w:rsidRPr="00C5246F">
        <w:rPr>
          <w:sz w:val="28"/>
          <w:szCs w:val="28"/>
        </w:rPr>
        <w:t>3) паспорт утверждается балансодержателем (фактическим землепользователем);</w:t>
      </w:r>
    </w:p>
    <w:p w:rsidR="0063053D" w:rsidRPr="00C5246F" w:rsidRDefault="0063053D" w:rsidP="0063053D">
      <w:pPr>
        <w:spacing w:after="240"/>
        <w:ind w:right="-1" w:firstLine="567"/>
        <w:jc w:val="both"/>
        <w:rPr>
          <w:sz w:val="28"/>
          <w:szCs w:val="28"/>
        </w:rPr>
      </w:pPr>
      <w:r w:rsidRPr="00C5246F">
        <w:rPr>
          <w:sz w:val="28"/>
          <w:szCs w:val="28"/>
        </w:rPr>
        <w:t>4) паспорт учтенного объекта составляется в двух экземплярах в бумажном виде. Электронная версия паспорта содержит все данные, идентичные паспорту в бумажном виде.</w:t>
      </w:r>
    </w:p>
    <w:p w:rsidR="0063053D" w:rsidRPr="00C5246F" w:rsidRDefault="0063053D" w:rsidP="0063053D">
      <w:pPr>
        <w:spacing w:after="240"/>
        <w:ind w:right="-1" w:firstLine="567"/>
        <w:jc w:val="both"/>
        <w:rPr>
          <w:sz w:val="28"/>
          <w:szCs w:val="28"/>
        </w:rPr>
      </w:pPr>
      <w:r w:rsidRPr="00C5246F">
        <w:rPr>
          <w:sz w:val="28"/>
          <w:szCs w:val="28"/>
        </w:rPr>
        <w:t>4.10. Паспорт должен содержать следующие обязательные сведения:</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 xml:space="preserve">картографический материал, план, схема, </w:t>
      </w:r>
      <w:proofErr w:type="spellStart"/>
      <w:r w:rsidRPr="00C5246F">
        <w:rPr>
          <w:sz w:val="28"/>
          <w:szCs w:val="28"/>
        </w:rPr>
        <w:t>выкопировка</w:t>
      </w:r>
      <w:proofErr w:type="spellEnd"/>
      <w:r w:rsidRPr="00C5246F">
        <w:rPr>
          <w:sz w:val="28"/>
          <w:szCs w:val="28"/>
        </w:rPr>
        <w:t xml:space="preserve"> территории размещения месторасположения защитных лесных насаждений;</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номер защитных лесных насаждений согласно административно-территориальной принадлежности учетного участка;</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наименование ответственного владельца;</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протяженность мелиоративных защитных лесных</w:t>
      </w:r>
      <w:r>
        <w:rPr>
          <w:sz w:val="28"/>
          <w:szCs w:val="28"/>
        </w:rPr>
        <w:t xml:space="preserve"> </w:t>
      </w:r>
      <w:r w:rsidRPr="00C5246F">
        <w:rPr>
          <w:sz w:val="28"/>
          <w:szCs w:val="28"/>
        </w:rPr>
        <w:t>насаждений (метров);</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ширина мелиоративных защитных лесных насаждений (метров);</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площадь защитных лесных насаждений (га);</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состояние защитных лесных насаждений;</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породный состав защитных лесных насаждений;</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сопутствующая порода мелиоративных защитных лесных насаждений;</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год создания защитных лесных насаждений</w:t>
      </w:r>
      <w:r>
        <w:rPr>
          <w:sz w:val="28"/>
          <w:szCs w:val="28"/>
        </w:rPr>
        <w:t>,</w:t>
      </w:r>
      <w:r w:rsidRPr="00C5246F">
        <w:rPr>
          <w:sz w:val="28"/>
          <w:szCs w:val="28"/>
        </w:rPr>
        <w:t xml:space="preserve"> год   создания </w:t>
      </w:r>
      <w:r>
        <w:rPr>
          <w:sz w:val="28"/>
          <w:szCs w:val="28"/>
        </w:rPr>
        <w:t xml:space="preserve">(посева, </w:t>
      </w:r>
      <w:r w:rsidRPr="00C5246F">
        <w:rPr>
          <w:sz w:val="28"/>
          <w:szCs w:val="28"/>
        </w:rPr>
        <w:t>высадки) мелиоративных защитных лесных насаждений (при наличии);</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реквизиты проекта мелиорации, в соответствии с которым были созданы;</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t>мелиоративные защитные лесные насаждения (при     наличии);</w:t>
      </w:r>
    </w:p>
    <w:p w:rsidR="0063053D" w:rsidRPr="00C5246F" w:rsidRDefault="0063053D" w:rsidP="0063053D">
      <w:pPr>
        <w:pStyle w:val="a4"/>
        <w:numPr>
          <w:ilvl w:val="0"/>
          <w:numId w:val="5"/>
        </w:numPr>
        <w:spacing w:after="240"/>
        <w:ind w:left="0" w:right="-1" w:firstLine="567"/>
        <w:jc w:val="both"/>
        <w:rPr>
          <w:sz w:val="28"/>
          <w:szCs w:val="28"/>
        </w:rPr>
      </w:pPr>
      <w:r w:rsidRPr="00C5246F">
        <w:rPr>
          <w:sz w:val="28"/>
          <w:szCs w:val="28"/>
        </w:rPr>
        <w:lastRenderedPageBreak/>
        <w:t>вид мелиоративных защитных лесных насаждений</w:t>
      </w:r>
      <w:r>
        <w:rPr>
          <w:sz w:val="28"/>
          <w:szCs w:val="28"/>
        </w:rPr>
        <w:t>.</w:t>
      </w:r>
    </w:p>
    <w:p w:rsidR="0063053D" w:rsidRPr="00C5246F" w:rsidRDefault="0063053D" w:rsidP="0063053D">
      <w:pPr>
        <w:spacing w:after="240"/>
        <w:ind w:right="-1" w:firstLine="567"/>
        <w:jc w:val="both"/>
        <w:rPr>
          <w:sz w:val="28"/>
          <w:szCs w:val="28"/>
        </w:rPr>
      </w:pPr>
      <w:r w:rsidRPr="00C5246F">
        <w:rPr>
          <w:sz w:val="28"/>
          <w:szCs w:val="28"/>
        </w:rPr>
        <w:t>В паспорте приводятся дополнительные сведения с указанием сроков проведения капитального ремонта или реконструкции</w:t>
      </w:r>
      <w:r>
        <w:rPr>
          <w:sz w:val="28"/>
          <w:szCs w:val="28"/>
        </w:rPr>
        <w:t xml:space="preserve"> и т.п.</w:t>
      </w:r>
    </w:p>
    <w:p w:rsidR="0063053D" w:rsidRPr="00C5246F" w:rsidRDefault="0063053D" w:rsidP="0063053D">
      <w:pPr>
        <w:ind w:right="-1" w:firstLine="709"/>
        <w:jc w:val="center"/>
        <w:rPr>
          <w:b/>
          <w:sz w:val="28"/>
          <w:szCs w:val="28"/>
        </w:rPr>
      </w:pPr>
      <w:r w:rsidRPr="00C5246F">
        <w:rPr>
          <w:b/>
          <w:sz w:val="28"/>
          <w:szCs w:val="28"/>
        </w:rPr>
        <w:t xml:space="preserve">5. </w:t>
      </w:r>
      <w:r>
        <w:rPr>
          <w:b/>
          <w:sz w:val="28"/>
          <w:szCs w:val="28"/>
        </w:rPr>
        <w:t>Прием и рассмотрение сведений о</w:t>
      </w:r>
      <w:r w:rsidRPr="00C5246F">
        <w:rPr>
          <w:b/>
          <w:sz w:val="28"/>
          <w:szCs w:val="28"/>
        </w:rPr>
        <w:t xml:space="preserve"> защитных лесных насаждени</w:t>
      </w:r>
      <w:r>
        <w:rPr>
          <w:b/>
          <w:sz w:val="28"/>
          <w:szCs w:val="28"/>
        </w:rPr>
        <w:t xml:space="preserve">ях от </w:t>
      </w:r>
      <w:r w:rsidRPr="00C5246F">
        <w:rPr>
          <w:b/>
          <w:sz w:val="28"/>
          <w:szCs w:val="28"/>
        </w:rPr>
        <w:t>правообладателей земельных участков земель сельскохозяйственного назначения, на которых расположены защитные лесные насаждения</w:t>
      </w:r>
    </w:p>
    <w:p w:rsidR="0063053D" w:rsidRPr="00C5246F" w:rsidRDefault="0063053D" w:rsidP="0063053D">
      <w:pPr>
        <w:ind w:right="-1" w:firstLine="709"/>
        <w:jc w:val="center"/>
        <w:rPr>
          <w:b/>
          <w:sz w:val="28"/>
          <w:szCs w:val="28"/>
        </w:rPr>
      </w:pP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5.1. Сведения о защитных лесных насаждениях:</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 xml:space="preserve">1) Согласно ст. 8, Федеральный закон от 16.07.1998 № 101-ФЗ </w:t>
      </w:r>
      <w:r>
        <w:rPr>
          <w:sz w:val="28"/>
          <w:szCs w:val="28"/>
        </w:rPr>
        <w:br/>
      </w:r>
      <w:r w:rsidRPr="00C5246F">
        <w:rPr>
          <w:sz w:val="28"/>
          <w:szCs w:val="28"/>
        </w:rPr>
        <w:t>«О государственном регулировании обеспечения плодородия земель сельскохозяйственного назначения», собственники земельных участков, землепользователи, землевладельцы и арендаторы земельных участков обязаны: подставлять и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нормативными правовыми актами органов местного самоуправления.</w:t>
      </w:r>
    </w:p>
    <w:p w:rsidR="0063053D" w:rsidRPr="00C5246F" w:rsidRDefault="0063053D" w:rsidP="0063053D">
      <w:pPr>
        <w:autoSpaceDE w:val="0"/>
        <w:autoSpaceDN w:val="0"/>
        <w:adjustRightInd w:val="0"/>
        <w:spacing w:after="240"/>
        <w:ind w:firstLine="567"/>
        <w:jc w:val="both"/>
        <w:rPr>
          <w:sz w:val="28"/>
          <w:szCs w:val="28"/>
        </w:rPr>
      </w:pPr>
      <w:r w:rsidRPr="00C5246F">
        <w:rPr>
          <w:sz w:val="28"/>
          <w:szCs w:val="28"/>
        </w:rPr>
        <w:t>2) Предоставление сведений для целей учета осуществляется правообладателем земельного участка, на котором расположены защитные насаждения, до 1 июля 2023 г., далее - не реже чем один раз в два календарных года.</w:t>
      </w:r>
    </w:p>
    <w:p w:rsidR="0063053D" w:rsidRPr="00C5246F" w:rsidRDefault="0063053D" w:rsidP="0063053D">
      <w:pPr>
        <w:spacing w:after="240"/>
        <w:ind w:firstLine="567"/>
        <w:jc w:val="both"/>
        <w:rPr>
          <w:sz w:val="28"/>
          <w:szCs w:val="28"/>
        </w:rPr>
      </w:pPr>
      <w:r w:rsidRPr="00C5246F">
        <w:rPr>
          <w:sz w:val="28"/>
          <w:szCs w:val="28"/>
        </w:rPr>
        <w:t xml:space="preserve">5.2. В случае если правообладателями земельных участков, на которых расположены защитные насаждения, проведены </w:t>
      </w:r>
      <w:proofErr w:type="spellStart"/>
      <w:r w:rsidRPr="00C5246F">
        <w:rPr>
          <w:sz w:val="28"/>
          <w:szCs w:val="28"/>
        </w:rPr>
        <w:t>агролесомелиоративные</w:t>
      </w:r>
      <w:proofErr w:type="spellEnd"/>
      <w:r w:rsidRPr="00C5246F">
        <w:rPr>
          <w:sz w:val="28"/>
          <w:szCs w:val="28"/>
        </w:rPr>
        <w:t xml:space="preserve"> мероприятия, включая мероприятия по проектированию, созданию и содержанию защитных насаждений, а также землеустроительные мероприятия, в результате которых созданы и (или) выявлены защитные насаждения, предоставление сведений для целей учета осуществляется правообладателем земельного участка, на котором расположены защитные насаждения, начиная с 1 июля 2023 г. в течение одного месяца со дня подписания документа, подтверждающего факт окончания проведения указанных мероприятий.</w:t>
      </w:r>
    </w:p>
    <w:p w:rsidR="0063053D" w:rsidRPr="00C5246F" w:rsidRDefault="0063053D" w:rsidP="0063053D">
      <w:pPr>
        <w:spacing w:after="240"/>
        <w:ind w:firstLine="567"/>
        <w:jc w:val="both"/>
        <w:rPr>
          <w:sz w:val="28"/>
          <w:szCs w:val="28"/>
        </w:rPr>
      </w:pPr>
      <w:r w:rsidRPr="00C5246F">
        <w:rPr>
          <w:sz w:val="28"/>
          <w:szCs w:val="28"/>
        </w:rPr>
        <w:t>5.3. Для осуществления учета правообладатель земельного участка, на котором расположены защитные насаждения (далее - заявитель), направляет в орган местного самоуправления, на территории которого находится земельный участок, нарочно, заказным письмом с уведомлением о вручении, через официальный сайт, органа местного самоуправления или посредством отправки электронной почтой по адресу следующие документы:</w:t>
      </w:r>
    </w:p>
    <w:p w:rsidR="0063053D" w:rsidRPr="00C5246F" w:rsidRDefault="0063053D" w:rsidP="0063053D">
      <w:pPr>
        <w:spacing w:after="240"/>
        <w:ind w:firstLine="567"/>
        <w:jc w:val="both"/>
        <w:rPr>
          <w:sz w:val="28"/>
          <w:szCs w:val="28"/>
        </w:rPr>
      </w:pPr>
      <w:r w:rsidRPr="00C5246F">
        <w:rPr>
          <w:sz w:val="28"/>
          <w:szCs w:val="28"/>
        </w:rPr>
        <w:t>а) заявление в произвольной форме, подписанное заявителем или его уполномоченным представителем;</w:t>
      </w:r>
    </w:p>
    <w:p w:rsidR="0063053D" w:rsidRPr="00C5246F" w:rsidRDefault="0063053D" w:rsidP="0063053D">
      <w:pPr>
        <w:spacing w:after="240"/>
        <w:ind w:firstLine="567"/>
        <w:jc w:val="both"/>
        <w:rPr>
          <w:sz w:val="28"/>
          <w:szCs w:val="28"/>
        </w:rPr>
      </w:pPr>
      <w:r w:rsidRPr="00C5246F">
        <w:rPr>
          <w:sz w:val="28"/>
          <w:szCs w:val="28"/>
        </w:rPr>
        <w:t>б) документ, подтверждающий соответствующие полномочия представителя заявителя, либо заверенную в установленном гражданским законодательством порядке его копию в случае, если с заявлением обращается представитель заявителя;</w:t>
      </w:r>
    </w:p>
    <w:p w:rsidR="0063053D" w:rsidRPr="00C5246F" w:rsidRDefault="0063053D" w:rsidP="0063053D">
      <w:pPr>
        <w:spacing w:after="240"/>
        <w:ind w:firstLine="567"/>
        <w:jc w:val="both"/>
        <w:rPr>
          <w:sz w:val="28"/>
          <w:szCs w:val="28"/>
        </w:rPr>
      </w:pPr>
      <w:r w:rsidRPr="00C5246F">
        <w:rPr>
          <w:sz w:val="28"/>
          <w:szCs w:val="28"/>
        </w:rPr>
        <w:lastRenderedPageBreak/>
        <w:t xml:space="preserve">в) </w:t>
      </w:r>
      <w:r>
        <w:rPr>
          <w:sz w:val="28"/>
          <w:szCs w:val="28"/>
        </w:rPr>
        <w:t>сведения согласно приложению № 4</w:t>
      </w:r>
      <w:r w:rsidRPr="00C5246F">
        <w:rPr>
          <w:sz w:val="28"/>
          <w:szCs w:val="28"/>
        </w:rPr>
        <w:t xml:space="preserve"> к настоящему Порядку;</w:t>
      </w:r>
    </w:p>
    <w:p w:rsidR="0063053D" w:rsidRPr="00C5246F" w:rsidRDefault="0063053D" w:rsidP="0063053D">
      <w:pPr>
        <w:spacing w:after="240"/>
        <w:ind w:firstLine="567"/>
        <w:jc w:val="both"/>
        <w:rPr>
          <w:sz w:val="28"/>
          <w:szCs w:val="28"/>
        </w:rPr>
      </w:pPr>
      <w:r w:rsidRPr="00C5246F">
        <w:rPr>
          <w:sz w:val="28"/>
          <w:szCs w:val="28"/>
        </w:rPr>
        <w:t>г) копию утвержденного проекта мелиорации земель (при наличии);</w:t>
      </w:r>
    </w:p>
    <w:p w:rsidR="0063053D" w:rsidRPr="00C5246F" w:rsidRDefault="0063053D" w:rsidP="0063053D">
      <w:pPr>
        <w:spacing w:after="240"/>
        <w:ind w:firstLine="567"/>
        <w:jc w:val="both"/>
        <w:rPr>
          <w:sz w:val="28"/>
          <w:szCs w:val="28"/>
        </w:rPr>
      </w:pPr>
      <w:proofErr w:type="spellStart"/>
      <w:r w:rsidRPr="00C5246F">
        <w:rPr>
          <w:sz w:val="28"/>
          <w:szCs w:val="28"/>
        </w:rPr>
        <w:t>д</w:t>
      </w:r>
      <w:proofErr w:type="spellEnd"/>
      <w:r w:rsidRPr="00C5246F">
        <w:rPr>
          <w:sz w:val="28"/>
          <w:szCs w:val="28"/>
        </w:rPr>
        <w:t>) схему размещения защитных насаждений (при наличии);</w:t>
      </w:r>
    </w:p>
    <w:p w:rsidR="0063053D" w:rsidRPr="00C5246F" w:rsidRDefault="0063053D" w:rsidP="0063053D">
      <w:pPr>
        <w:spacing w:after="240"/>
        <w:ind w:firstLine="567"/>
        <w:jc w:val="both"/>
        <w:rPr>
          <w:sz w:val="28"/>
          <w:szCs w:val="28"/>
        </w:rPr>
      </w:pPr>
      <w:r w:rsidRPr="00C5246F">
        <w:rPr>
          <w:sz w:val="28"/>
          <w:szCs w:val="28"/>
        </w:rPr>
        <w:t>е) иные документы, подтверждающие расположение защитных насаждений на земельном участке (при наличии).</w:t>
      </w:r>
    </w:p>
    <w:p w:rsidR="0063053D" w:rsidRPr="00C5246F" w:rsidRDefault="0063053D" w:rsidP="0063053D">
      <w:pPr>
        <w:spacing w:after="240"/>
        <w:ind w:firstLine="567"/>
        <w:jc w:val="both"/>
        <w:rPr>
          <w:sz w:val="28"/>
          <w:szCs w:val="28"/>
        </w:rPr>
      </w:pPr>
      <w:r w:rsidRPr="00C5246F">
        <w:rPr>
          <w:sz w:val="28"/>
          <w:szCs w:val="28"/>
        </w:rPr>
        <w:t>5.4. Не подлежат рассмотрению, органом местного самоуправления документы при наличии хотя бы одного из следующих оснований:</w:t>
      </w:r>
    </w:p>
    <w:p w:rsidR="0063053D" w:rsidRPr="00C5246F" w:rsidRDefault="0063053D" w:rsidP="0063053D">
      <w:pPr>
        <w:spacing w:after="240"/>
        <w:ind w:firstLine="567"/>
        <w:jc w:val="both"/>
        <w:rPr>
          <w:sz w:val="28"/>
          <w:szCs w:val="28"/>
        </w:rPr>
      </w:pPr>
      <w:r w:rsidRPr="00C5246F">
        <w:rPr>
          <w:sz w:val="28"/>
          <w:szCs w:val="28"/>
        </w:rPr>
        <w:t>а) содержащие подчистки, помарки, приписки, зачеркнутые слова, повреждения и (или) иные исправления;</w:t>
      </w:r>
    </w:p>
    <w:p w:rsidR="0063053D" w:rsidRPr="00C5246F" w:rsidRDefault="0063053D" w:rsidP="0063053D">
      <w:pPr>
        <w:spacing w:after="240"/>
        <w:ind w:firstLine="567"/>
        <w:jc w:val="both"/>
        <w:rPr>
          <w:sz w:val="28"/>
          <w:szCs w:val="28"/>
        </w:rPr>
      </w:pPr>
      <w:r w:rsidRPr="00C5246F">
        <w:rPr>
          <w:sz w:val="28"/>
          <w:szCs w:val="28"/>
        </w:rPr>
        <w:t>б) исполненные карандашом и (или) не позволяющие однозначно истолковать их содержание;</w:t>
      </w:r>
    </w:p>
    <w:p w:rsidR="0063053D" w:rsidRPr="00C5246F" w:rsidRDefault="0063053D" w:rsidP="0063053D">
      <w:pPr>
        <w:spacing w:after="240"/>
        <w:ind w:firstLine="567"/>
        <w:jc w:val="both"/>
        <w:rPr>
          <w:sz w:val="28"/>
          <w:szCs w:val="28"/>
        </w:rPr>
      </w:pPr>
      <w:r w:rsidRPr="00C5246F">
        <w:rPr>
          <w:sz w:val="28"/>
          <w:szCs w:val="28"/>
        </w:rPr>
        <w:t>в) непригодные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(в отношении документов, представленных в электронном виде);</w:t>
      </w:r>
    </w:p>
    <w:p w:rsidR="0063053D" w:rsidRPr="00C5246F" w:rsidRDefault="0063053D" w:rsidP="0063053D">
      <w:pPr>
        <w:spacing w:after="240"/>
        <w:ind w:firstLine="567"/>
        <w:jc w:val="both"/>
        <w:rPr>
          <w:sz w:val="28"/>
          <w:szCs w:val="28"/>
        </w:rPr>
      </w:pPr>
      <w:r w:rsidRPr="00C5246F">
        <w:rPr>
          <w:sz w:val="28"/>
          <w:szCs w:val="28"/>
        </w:rPr>
        <w:t>г) непредставление документов, предусмотренных подпунктами "а" - "в" пункта 5.3. настоящего Порядка.</w:t>
      </w:r>
    </w:p>
    <w:p w:rsidR="0063053D" w:rsidRPr="00C5246F" w:rsidRDefault="0063053D" w:rsidP="0063053D">
      <w:pPr>
        <w:spacing w:after="240"/>
        <w:ind w:firstLine="567"/>
        <w:jc w:val="both"/>
        <w:rPr>
          <w:sz w:val="28"/>
          <w:szCs w:val="28"/>
        </w:rPr>
      </w:pPr>
      <w:r w:rsidRPr="00C5246F">
        <w:rPr>
          <w:sz w:val="28"/>
          <w:szCs w:val="28"/>
        </w:rPr>
        <w:t>5.5. При наличии оснований, предусмотренных в пункте 5.4. настоящего Порядка, орган местного самоуправления в</w:t>
      </w:r>
      <w:r>
        <w:rPr>
          <w:sz w:val="28"/>
          <w:szCs w:val="28"/>
        </w:rPr>
        <w:t xml:space="preserve"> течение двух рабочих дней</w:t>
      </w:r>
      <w:r w:rsidRPr="00C5246F">
        <w:rPr>
          <w:sz w:val="28"/>
          <w:szCs w:val="28"/>
        </w:rPr>
        <w:t>:</w:t>
      </w:r>
    </w:p>
    <w:p w:rsidR="0063053D" w:rsidRPr="00C5246F" w:rsidRDefault="0063053D" w:rsidP="0063053D">
      <w:pPr>
        <w:spacing w:after="240"/>
        <w:ind w:firstLine="567"/>
        <w:jc w:val="both"/>
        <w:rPr>
          <w:sz w:val="28"/>
          <w:szCs w:val="28"/>
        </w:rPr>
      </w:pPr>
      <w:r w:rsidRPr="00C5246F">
        <w:rPr>
          <w:sz w:val="28"/>
          <w:szCs w:val="28"/>
        </w:rPr>
        <w:t>сообщает об этом заявителю письмом с указанием причин отказа в рассмотрении, которое направляется посредством электронной почты в случае представления заявителем документов в электронной форме;</w:t>
      </w:r>
    </w:p>
    <w:p w:rsidR="0063053D" w:rsidRPr="00C5246F" w:rsidRDefault="0063053D" w:rsidP="0063053D">
      <w:pPr>
        <w:spacing w:after="240"/>
        <w:ind w:firstLine="567"/>
        <w:jc w:val="both"/>
        <w:rPr>
          <w:sz w:val="28"/>
          <w:szCs w:val="28"/>
        </w:rPr>
      </w:pPr>
      <w:r w:rsidRPr="00C5246F">
        <w:rPr>
          <w:sz w:val="28"/>
          <w:szCs w:val="28"/>
        </w:rPr>
        <w:t>возвращает документы заявителю заказным письмом с уведомлением о вручении с указанием причин отказа в рассмотрении в случае представления заявителем документов нарочно или заказным письмом с уведомлением о вручении.</w:t>
      </w:r>
    </w:p>
    <w:p w:rsidR="0063053D" w:rsidRPr="00C5246F" w:rsidRDefault="0063053D" w:rsidP="0063053D">
      <w:pPr>
        <w:spacing w:after="240"/>
        <w:ind w:firstLine="567"/>
        <w:jc w:val="both"/>
        <w:rPr>
          <w:sz w:val="28"/>
          <w:szCs w:val="28"/>
        </w:rPr>
      </w:pPr>
      <w:r w:rsidRPr="00C5246F">
        <w:rPr>
          <w:sz w:val="28"/>
          <w:szCs w:val="28"/>
        </w:rPr>
        <w:t>5.6. Документы, указанные в пункте 5.3. настоящего Порядка и принятые к рассмотрению, регистрируются органом местного самоуправления в день их поступления.</w:t>
      </w:r>
    </w:p>
    <w:p w:rsidR="0063053D" w:rsidRPr="00C5246F" w:rsidRDefault="0063053D" w:rsidP="0063053D">
      <w:pPr>
        <w:spacing w:after="240"/>
        <w:ind w:firstLine="567"/>
        <w:jc w:val="both"/>
        <w:rPr>
          <w:sz w:val="28"/>
          <w:szCs w:val="28"/>
        </w:rPr>
      </w:pPr>
      <w:r w:rsidRPr="00C5246F">
        <w:rPr>
          <w:sz w:val="28"/>
          <w:szCs w:val="28"/>
        </w:rPr>
        <w:t>5.7. После устранения причин, послуживших основанием для возврата документов, заявитель повторно в порядке, предусмотренном пунктом 5.3. настоящего Порядка, представляет документы в орган местного самоуправления, который рассматривает их в соответствии с пунктами 5.4 и 5.5. настоящего Порядка.</w:t>
      </w:r>
    </w:p>
    <w:p w:rsidR="0063053D" w:rsidRPr="00C5246F" w:rsidRDefault="0063053D" w:rsidP="0063053D">
      <w:pPr>
        <w:spacing w:after="240"/>
        <w:ind w:firstLine="567"/>
        <w:jc w:val="both"/>
        <w:rPr>
          <w:sz w:val="28"/>
          <w:szCs w:val="28"/>
        </w:rPr>
      </w:pPr>
      <w:r>
        <w:rPr>
          <w:sz w:val="28"/>
          <w:szCs w:val="28"/>
        </w:rPr>
        <w:t>5.8.Уполномоченный о</w:t>
      </w:r>
      <w:r w:rsidRPr="00C5246F">
        <w:rPr>
          <w:sz w:val="28"/>
          <w:szCs w:val="28"/>
        </w:rPr>
        <w:t xml:space="preserve">рган местного самоуправления в течение месяца со дня регистрации документов, указанных в пункте 5.3. настоящего Порядка, в </w:t>
      </w:r>
      <w:r w:rsidRPr="00C5246F">
        <w:rPr>
          <w:sz w:val="28"/>
          <w:szCs w:val="28"/>
        </w:rPr>
        <w:lastRenderedPageBreak/>
        <w:t>случае отсутствия оснований для отказа в рассмотрении документов, предусмотренных пунктом 5.4. настоящего Порядка, осуществляет проверку достоверности сведений о защитных насаждениях путем сверки с документами и (или) информацией, имеющимися в Минсельхозе АК, органе местного самоуправления и (или) полученными от иных органов государственной власти субъектов Российской Федерации, органов местного самоуправления, организаций в области мелиорации земель, подведомственных Минсельхозу России.</w:t>
      </w:r>
    </w:p>
    <w:p w:rsidR="0063053D" w:rsidRPr="00C5246F" w:rsidRDefault="0063053D" w:rsidP="0063053D">
      <w:pPr>
        <w:spacing w:after="240"/>
        <w:ind w:firstLine="567"/>
        <w:jc w:val="both"/>
        <w:rPr>
          <w:sz w:val="28"/>
          <w:szCs w:val="28"/>
        </w:rPr>
      </w:pPr>
      <w:r>
        <w:rPr>
          <w:sz w:val="28"/>
          <w:szCs w:val="28"/>
        </w:rPr>
        <w:t>5.9.</w:t>
      </w:r>
      <w:r w:rsidRPr="00C5246F">
        <w:rPr>
          <w:sz w:val="28"/>
          <w:szCs w:val="28"/>
        </w:rPr>
        <w:t xml:space="preserve"> Орган местного самоуправления не направляет сведения о защитных лесных насаждениях в Минсельхоз АК в случае, если содержащаяся в документах информация является неполной и (или) недостоверной, о чем уведомляет заявителя в соответствии с пунктом 5.6. настоящего Порядка, посредством электронной почты, или почтовым отправлением с сопроводительным письмом.</w:t>
      </w:r>
    </w:p>
    <w:p w:rsidR="0063053D" w:rsidRDefault="0063053D" w:rsidP="0063053D">
      <w:pPr>
        <w:rPr>
          <w:sz w:val="28"/>
          <w:szCs w:val="28"/>
        </w:rPr>
      </w:pPr>
      <w:r>
        <w:rPr>
          <w:sz w:val="28"/>
          <w:szCs w:val="28"/>
        </w:rPr>
        <w:br w:type="page"/>
      </w:r>
    </w:p>
    <w:p w:rsidR="0063053D" w:rsidRPr="009967CC" w:rsidRDefault="0063053D" w:rsidP="0063053D">
      <w:pPr>
        <w:pStyle w:val="ConsPlusNormal"/>
        <w:snapToGrid w:val="0"/>
        <w:spacing w:line="240" w:lineRule="exact"/>
        <w:jc w:val="both"/>
        <w:rPr>
          <w:rFonts w:cs="Arial"/>
          <w:sz w:val="26"/>
          <w:szCs w:val="26"/>
        </w:rPr>
      </w:pPr>
      <w:r>
        <w:rPr>
          <w:rFonts w:cs="Arial"/>
          <w:sz w:val="28"/>
          <w:szCs w:val="28"/>
        </w:rPr>
        <w:lastRenderedPageBreak/>
        <w:t xml:space="preserve">                                                                           </w:t>
      </w:r>
      <w:r w:rsidRPr="009967CC">
        <w:rPr>
          <w:rFonts w:cs="Arial"/>
          <w:sz w:val="26"/>
          <w:szCs w:val="26"/>
        </w:rPr>
        <w:t>Приложение 2</w:t>
      </w:r>
    </w:p>
    <w:p w:rsidR="0063053D" w:rsidRPr="009967CC" w:rsidRDefault="0063053D" w:rsidP="0063053D">
      <w:pPr>
        <w:pStyle w:val="ConsPlusNormal"/>
        <w:ind w:left="5670"/>
        <w:jc w:val="both"/>
        <w:rPr>
          <w:sz w:val="26"/>
          <w:szCs w:val="26"/>
        </w:rPr>
      </w:pPr>
      <w:r w:rsidRPr="009967CC">
        <w:rPr>
          <w:sz w:val="26"/>
          <w:szCs w:val="26"/>
        </w:rPr>
        <w:t xml:space="preserve">к постановлению Администрации Бурлинского района Алтайского края </w:t>
      </w:r>
    </w:p>
    <w:p w:rsidR="00522D77" w:rsidRPr="00C5246F" w:rsidRDefault="00522D77" w:rsidP="00522D77">
      <w:pPr>
        <w:ind w:left="5670"/>
        <w:jc w:val="both"/>
      </w:pPr>
      <w:r w:rsidRPr="00C5246F">
        <w:rPr>
          <w:sz w:val="27"/>
          <w:szCs w:val="27"/>
        </w:rPr>
        <w:t xml:space="preserve">от </w:t>
      </w:r>
      <w:r>
        <w:rPr>
          <w:sz w:val="27"/>
          <w:szCs w:val="27"/>
        </w:rPr>
        <w:t xml:space="preserve">16 сентября </w:t>
      </w:r>
      <w:r w:rsidRPr="00C5246F">
        <w:rPr>
          <w:sz w:val="27"/>
          <w:szCs w:val="27"/>
        </w:rPr>
        <w:t xml:space="preserve">2021 г. № </w:t>
      </w:r>
      <w:r>
        <w:rPr>
          <w:sz w:val="27"/>
          <w:szCs w:val="27"/>
        </w:rPr>
        <w:t>237</w:t>
      </w:r>
    </w:p>
    <w:p w:rsidR="0063053D" w:rsidRPr="00B87F4B" w:rsidRDefault="0063053D" w:rsidP="0063053D">
      <w:pPr>
        <w:jc w:val="both"/>
        <w:rPr>
          <w:b/>
          <w:sz w:val="28"/>
          <w:szCs w:val="28"/>
        </w:rPr>
      </w:pPr>
    </w:p>
    <w:p w:rsidR="0063053D" w:rsidRPr="00B87F4B" w:rsidRDefault="0063053D" w:rsidP="0063053D">
      <w:pPr>
        <w:shd w:val="clear" w:color="auto" w:fill="FFFFFF"/>
        <w:tabs>
          <w:tab w:val="left" w:pos="1134"/>
        </w:tabs>
        <w:jc w:val="center"/>
        <w:rPr>
          <w:b/>
          <w:spacing w:val="-1"/>
          <w:sz w:val="28"/>
          <w:szCs w:val="28"/>
        </w:rPr>
      </w:pPr>
      <w:r w:rsidRPr="00B87F4B">
        <w:rPr>
          <w:b/>
          <w:spacing w:val="-1"/>
          <w:sz w:val="28"/>
          <w:szCs w:val="28"/>
        </w:rPr>
        <w:t>СОСТАВ</w:t>
      </w:r>
    </w:p>
    <w:p w:rsidR="0063053D" w:rsidRPr="00B87F4B" w:rsidRDefault="0063053D" w:rsidP="0063053D">
      <w:pPr>
        <w:shd w:val="clear" w:color="auto" w:fill="FFFFFF"/>
        <w:tabs>
          <w:tab w:val="left" w:pos="1134"/>
        </w:tabs>
        <w:jc w:val="center"/>
        <w:rPr>
          <w:b/>
          <w:spacing w:val="-1"/>
          <w:sz w:val="28"/>
          <w:szCs w:val="28"/>
        </w:rPr>
      </w:pPr>
      <w:r w:rsidRPr="00B87F4B">
        <w:rPr>
          <w:b/>
          <w:spacing w:val="-1"/>
          <w:sz w:val="28"/>
          <w:szCs w:val="28"/>
        </w:rPr>
        <w:t xml:space="preserve">комиссии по инвентаризации защитных лесных насаждений на территории муниципального образования </w:t>
      </w:r>
      <w:r w:rsidRPr="00B87F4B">
        <w:rPr>
          <w:b/>
          <w:sz w:val="28"/>
          <w:szCs w:val="28"/>
        </w:rPr>
        <w:t>Бурлинский</w:t>
      </w:r>
      <w:r w:rsidRPr="00B87F4B">
        <w:rPr>
          <w:b/>
          <w:spacing w:val="-1"/>
          <w:sz w:val="28"/>
          <w:szCs w:val="28"/>
        </w:rPr>
        <w:t xml:space="preserve"> район Алтайского края </w:t>
      </w:r>
    </w:p>
    <w:p w:rsidR="0063053D" w:rsidRPr="00B87F4B" w:rsidRDefault="0063053D" w:rsidP="0063053D">
      <w:pPr>
        <w:shd w:val="clear" w:color="auto" w:fill="FFFFFF"/>
        <w:tabs>
          <w:tab w:val="left" w:pos="1134"/>
        </w:tabs>
        <w:jc w:val="center"/>
        <w:rPr>
          <w:b/>
          <w:spacing w:val="-1"/>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954"/>
      </w:tblGrid>
      <w:tr w:rsidR="0063053D" w:rsidRPr="00B87F4B" w:rsidTr="00620327">
        <w:trPr>
          <w:trHeight w:val="1700"/>
        </w:trPr>
        <w:tc>
          <w:tcPr>
            <w:tcW w:w="3652"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Пыльцов Олег Викторович </w:t>
            </w:r>
          </w:p>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rPr>
                <w:spacing w:val="-1"/>
                <w:sz w:val="26"/>
                <w:szCs w:val="26"/>
              </w:rPr>
            </w:pPr>
          </w:p>
        </w:tc>
        <w:tc>
          <w:tcPr>
            <w:tcW w:w="5954"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Заместитель главы Администрации района.</w:t>
            </w: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начальник Управления по экономическому развитию, имущественным и земельным отношениям Администрации района ,председатель комиссии .       </w:t>
            </w:r>
          </w:p>
        </w:tc>
      </w:tr>
      <w:tr w:rsidR="0063053D" w:rsidRPr="00B87F4B" w:rsidTr="00620327">
        <w:trPr>
          <w:trHeight w:val="762"/>
        </w:trPr>
        <w:tc>
          <w:tcPr>
            <w:tcW w:w="3652"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Карагаев </w:t>
            </w:r>
            <w:proofErr w:type="spellStart"/>
            <w:r w:rsidRPr="00B87F4B">
              <w:rPr>
                <w:spacing w:val="-1"/>
                <w:sz w:val="26"/>
                <w:szCs w:val="26"/>
              </w:rPr>
              <w:t>Тулеген</w:t>
            </w:r>
            <w:proofErr w:type="spellEnd"/>
            <w:r w:rsidRPr="00B87F4B">
              <w:rPr>
                <w:spacing w:val="-1"/>
                <w:sz w:val="26"/>
                <w:szCs w:val="26"/>
              </w:rPr>
              <w:t xml:space="preserve"> </w:t>
            </w:r>
            <w:proofErr w:type="spellStart"/>
            <w:r w:rsidRPr="00B87F4B">
              <w:rPr>
                <w:spacing w:val="-1"/>
                <w:sz w:val="26"/>
                <w:szCs w:val="26"/>
              </w:rPr>
              <w:t>Калуиденович</w:t>
            </w:r>
            <w:proofErr w:type="spellEnd"/>
          </w:p>
        </w:tc>
        <w:tc>
          <w:tcPr>
            <w:tcW w:w="5954"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Начальник управления сельского </w:t>
            </w:r>
            <w:proofErr w:type="spellStart"/>
            <w:r w:rsidRPr="00B87F4B">
              <w:rPr>
                <w:spacing w:val="-1"/>
                <w:sz w:val="26"/>
                <w:szCs w:val="26"/>
              </w:rPr>
              <w:t>хозяйства,Администрации</w:t>
            </w:r>
            <w:proofErr w:type="spellEnd"/>
            <w:r w:rsidRPr="00B87F4B">
              <w:rPr>
                <w:spacing w:val="-1"/>
                <w:sz w:val="26"/>
                <w:szCs w:val="26"/>
              </w:rPr>
              <w:t xml:space="preserve"> района заместитель председателя комиссии.</w:t>
            </w:r>
          </w:p>
        </w:tc>
      </w:tr>
      <w:tr w:rsidR="0063053D" w:rsidRPr="00B87F4B" w:rsidTr="00620327">
        <w:tc>
          <w:tcPr>
            <w:tcW w:w="9606" w:type="dxa"/>
            <w:gridSpan w:val="2"/>
          </w:tcPr>
          <w:p w:rsidR="0063053D" w:rsidRPr="00B87F4B" w:rsidRDefault="0063053D" w:rsidP="00620327">
            <w:pPr>
              <w:tabs>
                <w:tab w:val="left" w:pos="1134"/>
              </w:tabs>
              <w:spacing w:line="300" w:lineRule="exact"/>
              <w:rPr>
                <w:spacing w:val="-1"/>
                <w:sz w:val="26"/>
                <w:szCs w:val="26"/>
              </w:rPr>
            </w:pPr>
            <w:proofErr w:type="spellStart"/>
            <w:r w:rsidRPr="00B87F4B">
              <w:rPr>
                <w:spacing w:val="-1"/>
                <w:sz w:val="26"/>
                <w:szCs w:val="26"/>
              </w:rPr>
              <w:t>Шинкарюк</w:t>
            </w:r>
            <w:proofErr w:type="spellEnd"/>
            <w:r w:rsidRPr="00B87F4B">
              <w:rPr>
                <w:spacing w:val="-1"/>
                <w:sz w:val="26"/>
                <w:szCs w:val="26"/>
              </w:rPr>
              <w:t xml:space="preserve"> </w:t>
            </w: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Наталья Викторовна                      Главный специалист Управления по                                                  </w:t>
            </w: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                                                         экономическому развитию ,имущественным </w:t>
            </w:r>
          </w:p>
          <w:p w:rsidR="0063053D" w:rsidRPr="00B87F4B" w:rsidRDefault="0063053D" w:rsidP="00620327">
            <w:pPr>
              <w:tabs>
                <w:tab w:val="left" w:pos="1134"/>
              </w:tabs>
              <w:spacing w:line="300" w:lineRule="exact"/>
              <w:jc w:val="right"/>
              <w:rPr>
                <w:spacing w:val="-1"/>
                <w:sz w:val="26"/>
                <w:szCs w:val="26"/>
              </w:rPr>
            </w:pPr>
            <w:r w:rsidRPr="00B87F4B">
              <w:rPr>
                <w:spacing w:val="-1"/>
                <w:sz w:val="26"/>
                <w:szCs w:val="26"/>
              </w:rPr>
              <w:t xml:space="preserve">и земельным отношениям   Администрации района. </w:t>
            </w:r>
          </w:p>
          <w:p w:rsidR="0063053D" w:rsidRPr="00B87F4B" w:rsidRDefault="0063053D" w:rsidP="00620327">
            <w:pPr>
              <w:tabs>
                <w:tab w:val="left" w:pos="1134"/>
              </w:tabs>
              <w:spacing w:line="300" w:lineRule="exact"/>
              <w:jc w:val="center"/>
              <w:rPr>
                <w:spacing w:val="-1"/>
                <w:sz w:val="26"/>
                <w:szCs w:val="26"/>
              </w:rPr>
            </w:pPr>
            <w:r w:rsidRPr="00B87F4B">
              <w:rPr>
                <w:spacing w:val="-1"/>
                <w:sz w:val="26"/>
                <w:szCs w:val="26"/>
              </w:rPr>
              <w:t xml:space="preserve">    секретарь  комиссии.</w:t>
            </w:r>
          </w:p>
          <w:p w:rsidR="0063053D" w:rsidRPr="00B87F4B" w:rsidRDefault="0063053D" w:rsidP="00620327">
            <w:pPr>
              <w:tabs>
                <w:tab w:val="left" w:pos="1134"/>
              </w:tabs>
              <w:spacing w:line="300" w:lineRule="exact"/>
              <w:rPr>
                <w:b/>
                <w:spacing w:val="-1"/>
                <w:sz w:val="26"/>
                <w:szCs w:val="26"/>
              </w:rPr>
            </w:pPr>
            <w:r w:rsidRPr="00B87F4B">
              <w:rPr>
                <w:b/>
                <w:spacing w:val="-1"/>
                <w:sz w:val="26"/>
                <w:szCs w:val="26"/>
              </w:rPr>
              <w:t>Члены комиссии:</w:t>
            </w:r>
          </w:p>
        </w:tc>
      </w:tr>
      <w:tr w:rsidR="0063053D" w:rsidRPr="00B87F4B" w:rsidTr="00620327">
        <w:trPr>
          <w:trHeight w:val="485"/>
        </w:trPr>
        <w:tc>
          <w:tcPr>
            <w:tcW w:w="3652" w:type="dxa"/>
          </w:tcPr>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Дорошенко Василий Александрович </w:t>
            </w:r>
          </w:p>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Соловьев Сергей Иванович </w:t>
            </w:r>
          </w:p>
        </w:tc>
        <w:tc>
          <w:tcPr>
            <w:tcW w:w="5954"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Начальник отдела Управления по экономическому </w:t>
            </w:r>
            <w:proofErr w:type="spellStart"/>
            <w:r w:rsidRPr="00B87F4B">
              <w:rPr>
                <w:spacing w:val="-1"/>
                <w:sz w:val="26"/>
                <w:szCs w:val="26"/>
              </w:rPr>
              <w:t>развитию,имущественным</w:t>
            </w:r>
            <w:proofErr w:type="spellEnd"/>
            <w:r w:rsidRPr="00B87F4B">
              <w:rPr>
                <w:spacing w:val="-1"/>
                <w:sz w:val="26"/>
                <w:szCs w:val="26"/>
              </w:rPr>
              <w:t xml:space="preserve"> и земельным отношениям</w:t>
            </w:r>
          </w:p>
        </w:tc>
      </w:tr>
      <w:tr w:rsidR="0063053D" w:rsidRPr="00B87F4B" w:rsidTr="00620327">
        <w:trPr>
          <w:trHeight w:val="704"/>
        </w:trPr>
        <w:tc>
          <w:tcPr>
            <w:tcW w:w="3652" w:type="dxa"/>
          </w:tcPr>
          <w:p w:rsidR="0063053D" w:rsidRPr="00B87F4B" w:rsidRDefault="0063053D" w:rsidP="00620327">
            <w:pPr>
              <w:tabs>
                <w:tab w:val="left" w:pos="1134"/>
              </w:tabs>
              <w:spacing w:line="300" w:lineRule="exact"/>
              <w:rPr>
                <w:spacing w:val="-1"/>
                <w:sz w:val="26"/>
                <w:szCs w:val="26"/>
              </w:rPr>
            </w:pPr>
          </w:p>
        </w:tc>
        <w:tc>
          <w:tcPr>
            <w:tcW w:w="5954"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Начальник сектора управления сельского хозяйства</w:t>
            </w:r>
          </w:p>
        </w:tc>
      </w:tr>
      <w:tr w:rsidR="0063053D" w:rsidRPr="00B87F4B" w:rsidTr="00620327">
        <w:trPr>
          <w:trHeight w:val="75"/>
        </w:trPr>
        <w:tc>
          <w:tcPr>
            <w:tcW w:w="3652" w:type="dxa"/>
          </w:tcPr>
          <w:p w:rsidR="0063053D" w:rsidRPr="00B87F4B" w:rsidRDefault="0063053D" w:rsidP="00620327">
            <w:pPr>
              <w:tabs>
                <w:tab w:val="left" w:pos="1134"/>
              </w:tabs>
              <w:spacing w:line="300" w:lineRule="exact"/>
              <w:jc w:val="center"/>
              <w:rPr>
                <w:spacing w:val="-1"/>
                <w:sz w:val="26"/>
                <w:szCs w:val="26"/>
              </w:rPr>
            </w:pPr>
            <w:r w:rsidRPr="00B87F4B">
              <w:rPr>
                <w:spacing w:val="-1"/>
                <w:sz w:val="26"/>
                <w:szCs w:val="26"/>
              </w:rPr>
              <w:t>Ломаная Татьяна Анатольевна</w:t>
            </w:r>
          </w:p>
        </w:tc>
        <w:tc>
          <w:tcPr>
            <w:tcW w:w="5954" w:type="dxa"/>
          </w:tcPr>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jc w:val="both"/>
              <w:rPr>
                <w:spacing w:val="-1"/>
                <w:sz w:val="26"/>
                <w:szCs w:val="26"/>
              </w:rPr>
            </w:pPr>
            <w:r w:rsidRPr="00B87F4B">
              <w:rPr>
                <w:spacing w:val="-1"/>
                <w:sz w:val="26"/>
                <w:szCs w:val="26"/>
              </w:rPr>
              <w:t>Начальник контрольно-правового отдела</w:t>
            </w:r>
          </w:p>
        </w:tc>
      </w:tr>
      <w:tr w:rsidR="0063053D" w:rsidRPr="00B87F4B" w:rsidTr="00620327">
        <w:trPr>
          <w:trHeight w:val="75"/>
        </w:trPr>
        <w:tc>
          <w:tcPr>
            <w:tcW w:w="3652" w:type="dxa"/>
          </w:tcPr>
          <w:p w:rsidR="0063053D" w:rsidRPr="00B87F4B" w:rsidRDefault="0063053D" w:rsidP="00620327">
            <w:pPr>
              <w:tabs>
                <w:tab w:val="left" w:pos="1134"/>
              </w:tabs>
              <w:spacing w:line="300" w:lineRule="exact"/>
              <w:jc w:val="center"/>
              <w:rPr>
                <w:spacing w:val="-1"/>
                <w:sz w:val="26"/>
                <w:szCs w:val="26"/>
              </w:rPr>
            </w:pPr>
          </w:p>
        </w:tc>
        <w:tc>
          <w:tcPr>
            <w:tcW w:w="5954"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Администрации района</w:t>
            </w:r>
          </w:p>
        </w:tc>
      </w:tr>
      <w:tr w:rsidR="0063053D" w:rsidRPr="00B87F4B" w:rsidTr="00620327">
        <w:trPr>
          <w:trHeight w:val="75"/>
        </w:trPr>
        <w:tc>
          <w:tcPr>
            <w:tcW w:w="3652" w:type="dxa"/>
          </w:tcPr>
          <w:p w:rsidR="0063053D" w:rsidRPr="00B87F4B" w:rsidRDefault="0063053D" w:rsidP="00620327">
            <w:pPr>
              <w:tabs>
                <w:tab w:val="left" w:pos="1134"/>
              </w:tabs>
              <w:spacing w:line="300" w:lineRule="exact"/>
              <w:rPr>
                <w:spacing w:val="-1"/>
                <w:sz w:val="26"/>
                <w:szCs w:val="26"/>
              </w:rPr>
            </w:pPr>
            <w:proofErr w:type="spellStart"/>
            <w:r w:rsidRPr="00B87F4B">
              <w:rPr>
                <w:spacing w:val="-1"/>
                <w:sz w:val="26"/>
                <w:szCs w:val="26"/>
              </w:rPr>
              <w:t>Кнорр</w:t>
            </w:r>
            <w:proofErr w:type="spellEnd"/>
            <w:r w:rsidRPr="00B87F4B">
              <w:rPr>
                <w:spacing w:val="-1"/>
                <w:sz w:val="26"/>
                <w:szCs w:val="26"/>
              </w:rPr>
              <w:t xml:space="preserve"> Марина Иосифовна </w:t>
            </w:r>
          </w:p>
        </w:tc>
        <w:tc>
          <w:tcPr>
            <w:tcW w:w="5954" w:type="dxa"/>
          </w:tcPr>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Начальник Бурлинского отдела ФГБУ </w:t>
            </w:r>
            <w:proofErr w:type="spellStart"/>
            <w:r w:rsidRPr="00B87F4B">
              <w:rPr>
                <w:spacing w:val="-1"/>
                <w:sz w:val="26"/>
                <w:szCs w:val="26"/>
              </w:rPr>
              <w:t>Россельхозцентра</w:t>
            </w:r>
            <w:proofErr w:type="spellEnd"/>
            <w:r w:rsidRPr="00B87F4B">
              <w:rPr>
                <w:spacing w:val="-1"/>
                <w:sz w:val="26"/>
                <w:szCs w:val="26"/>
              </w:rPr>
              <w:t xml:space="preserve"> по Алтайскому краю(по согласованию)</w:t>
            </w:r>
          </w:p>
        </w:tc>
      </w:tr>
      <w:tr w:rsidR="0063053D" w:rsidRPr="00B87F4B" w:rsidTr="00620327">
        <w:trPr>
          <w:trHeight w:val="150"/>
        </w:trPr>
        <w:tc>
          <w:tcPr>
            <w:tcW w:w="3652" w:type="dxa"/>
          </w:tcPr>
          <w:p w:rsidR="0063053D" w:rsidRPr="00B87F4B" w:rsidRDefault="0063053D" w:rsidP="00620327">
            <w:pPr>
              <w:tabs>
                <w:tab w:val="left" w:pos="1134"/>
              </w:tabs>
              <w:spacing w:line="300" w:lineRule="exact"/>
              <w:rPr>
                <w:spacing w:val="-1"/>
                <w:sz w:val="26"/>
                <w:szCs w:val="26"/>
              </w:rPr>
            </w:pPr>
            <w:r w:rsidRPr="00B87F4B">
              <w:rPr>
                <w:spacing w:val="-1"/>
                <w:sz w:val="26"/>
                <w:szCs w:val="26"/>
              </w:rPr>
              <w:t xml:space="preserve">Мурашкин Владимир Ильич </w:t>
            </w:r>
          </w:p>
        </w:tc>
        <w:tc>
          <w:tcPr>
            <w:tcW w:w="5954" w:type="dxa"/>
          </w:tcPr>
          <w:p w:rsidR="0063053D" w:rsidRPr="00B87F4B" w:rsidRDefault="0063053D" w:rsidP="00620327">
            <w:pPr>
              <w:tabs>
                <w:tab w:val="left" w:pos="1134"/>
              </w:tabs>
              <w:spacing w:line="300" w:lineRule="exact"/>
              <w:rPr>
                <w:spacing w:val="-1"/>
                <w:sz w:val="26"/>
                <w:szCs w:val="26"/>
              </w:rPr>
            </w:pPr>
          </w:p>
          <w:p w:rsidR="0063053D" w:rsidRPr="00B87F4B" w:rsidRDefault="0063053D" w:rsidP="00620327">
            <w:pPr>
              <w:tabs>
                <w:tab w:val="left" w:pos="1134"/>
              </w:tabs>
              <w:spacing w:line="300" w:lineRule="exact"/>
              <w:rPr>
                <w:spacing w:val="-1"/>
                <w:sz w:val="26"/>
                <w:szCs w:val="26"/>
              </w:rPr>
            </w:pPr>
            <w:r w:rsidRPr="00B87F4B">
              <w:rPr>
                <w:spacing w:val="-1"/>
                <w:sz w:val="26"/>
                <w:szCs w:val="26"/>
              </w:rPr>
              <w:t>Участковый лесничий отдела обеспечения полномочий в области лесных отношений по Знаменскому лесничеству(по согласованию)</w:t>
            </w:r>
          </w:p>
        </w:tc>
      </w:tr>
      <w:tr w:rsidR="0063053D" w:rsidRPr="00B87F4B" w:rsidTr="00620327">
        <w:trPr>
          <w:trHeight w:val="150"/>
        </w:trPr>
        <w:tc>
          <w:tcPr>
            <w:tcW w:w="3652" w:type="dxa"/>
          </w:tcPr>
          <w:p w:rsidR="0063053D" w:rsidRPr="00B87F4B" w:rsidRDefault="0063053D" w:rsidP="00620327">
            <w:pPr>
              <w:tabs>
                <w:tab w:val="left" w:pos="1134"/>
              </w:tabs>
              <w:spacing w:line="300" w:lineRule="exact"/>
              <w:rPr>
                <w:spacing w:val="-1"/>
                <w:sz w:val="26"/>
                <w:szCs w:val="26"/>
              </w:rPr>
            </w:pPr>
          </w:p>
        </w:tc>
        <w:tc>
          <w:tcPr>
            <w:tcW w:w="5954" w:type="dxa"/>
          </w:tcPr>
          <w:p w:rsidR="0063053D" w:rsidRPr="00B87F4B" w:rsidRDefault="0063053D" w:rsidP="00620327">
            <w:pPr>
              <w:tabs>
                <w:tab w:val="left" w:pos="1134"/>
              </w:tabs>
              <w:spacing w:line="300" w:lineRule="exact"/>
              <w:rPr>
                <w:spacing w:val="-1"/>
                <w:sz w:val="26"/>
                <w:szCs w:val="26"/>
              </w:rPr>
            </w:pPr>
          </w:p>
        </w:tc>
      </w:tr>
    </w:tbl>
    <w:p w:rsidR="0063053D" w:rsidRPr="00B87F4B" w:rsidRDefault="0063053D" w:rsidP="0063053D">
      <w:pPr>
        <w:pStyle w:val="1"/>
        <w:ind w:left="0"/>
        <w:jc w:val="left"/>
      </w:pPr>
      <w:r w:rsidRPr="00B87F4B">
        <w:t>Главы сельсоветов (по согласованию)</w:t>
      </w:r>
      <w:r w:rsidRPr="00B87F4B">
        <w:br w:type="page"/>
      </w:r>
    </w:p>
    <w:p w:rsidR="0063053D" w:rsidRPr="00B87F4B" w:rsidRDefault="0063053D" w:rsidP="0063053D">
      <w:pPr>
        <w:pStyle w:val="ConsPlusNormal"/>
        <w:snapToGrid w:val="0"/>
        <w:spacing w:line="240" w:lineRule="exact"/>
        <w:jc w:val="both"/>
        <w:rPr>
          <w:rFonts w:cs="Arial"/>
          <w:sz w:val="28"/>
          <w:szCs w:val="28"/>
        </w:rPr>
      </w:pPr>
      <w:r w:rsidRPr="00B87F4B">
        <w:rPr>
          <w:rFonts w:cs="Arial"/>
          <w:sz w:val="28"/>
          <w:szCs w:val="28"/>
        </w:rPr>
        <w:lastRenderedPageBreak/>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t>Приложение 1</w:t>
      </w:r>
    </w:p>
    <w:p w:rsidR="0063053D" w:rsidRPr="00B87F4B" w:rsidRDefault="0063053D" w:rsidP="0063053D">
      <w:pPr>
        <w:ind w:left="786"/>
        <w:jc w:val="both"/>
        <w:rPr>
          <w:sz w:val="28"/>
          <w:szCs w:val="28"/>
        </w:rPr>
      </w:pP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t xml:space="preserve">к </w:t>
      </w:r>
      <w:r w:rsidRPr="00B87F4B">
        <w:rPr>
          <w:sz w:val="28"/>
          <w:szCs w:val="28"/>
        </w:rPr>
        <w:t xml:space="preserve">Порядку проведения инвентаризации </w:t>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t>и</w:t>
      </w:r>
      <w:r w:rsidRPr="00B87F4B">
        <w:rPr>
          <w:rFonts w:eastAsia="Times New Roman CYR"/>
          <w:bCs/>
          <w:sz w:val="28"/>
          <w:szCs w:val="28"/>
        </w:rPr>
        <w:t xml:space="preserve"> паспортизации защитных лесных</w:t>
      </w:r>
      <w:r w:rsidRPr="00B87F4B">
        <w:rPr>
          <w:sz w:val="28"/>
          <w:szCs w:val="28"/>
        </w:rPr>
        <w:t xml:space="preserve"> </w:t>
      </w:r>
    </w:p>
    <w:p w:rsidR="0063053D" w:rsidRPr="00B87F4B" w:rsidRDefault="0063053D" w:rsidP="0063053D">
      <w:pPr>
        <w:ind w:left="786"/>
        <w:jc w:val="both"/>
        <w:rPr>
          <w:rFonts w:eastAsia="Times New Roman CYR"/>
          <w:bCs/>
          <w:sz w:val="28"/>
          <w:szCs w:val="28"/>
        </w:rPr>
      </w:pP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насаждений на территории Бурлинского </w:t>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района </w:t>
      </w:r>
    </w:p>
    <w:p w:rsidR="0063053D" w:rsidRPr="00B87F4B" w:rsidRDefault="0063053D" w:rsidP="0063053D">
      <w:pPr>
        <w:ind w:left="786"/>
        <w:jc w:val="right"/>
        <w:rPr>
          <w:sz w:val="28"/>
          <w:szCs w:val="28"/>
        </w:rPr>
      </w:pPr>
    </w:p>
    <w:p w:rsidR="0063053D" w:rsidRPr="00B87F4B" w:rsidRDefault="0063053D" w:rsidP="0063053D">
      <w:pPr>
        <w:pStyle w:val="ConsPlusNormal"/>
        <w:ind w:left="5670"/>
        <w:jc w:val="right"/>
      </w:pPr>
    </w:p>
    <w:p w:rsidR="0063053D" w:rsidRPr="00B87F4B" w:rsidRDefault="0063053D" w:rsidP="0063053D">
      <w:pPr>
        <w:rPr>
          <w:sz w:val="27"/>
          <w:szCs w:val="27"/>
        </w:rPr>
      </w:pPr>
    </w:p>
    <w:p w:rsidR="0063053D" w:rsidRPr="00B87F4B" w:rsidRDefault="0063053D" w:rsidP="0063053D">
      <w:pPr>
        <w:rPr>
          <w:sz w:val="27"/>
          <w:szCs w:val="27"/>
        </w:rPr>
      </w:pPr>
    </w:p>
    <w:p w:rsidR="0063053D" w:rsidRPr="00B87F4B" w:rsidRDefault="0063053D" w:rsidP="0063053D">
      <w:pPr>
        <w:jc w:val="center"/>
        <w:rPr>
          <w:b/>
          <w:sz w:val="28"/>
          <w:szCs w:val="28"/>
        </w:rPr>
      </w:pPr>
      <w:r w:rsidRPr="00B87F4B">
        <w:rPr>
          <w:b/>
          <w:sz w:val="28"/>
          <w:szCs w:val="28"/>
        </w:rPr>
        <w:t xml:space="preserve">ИСТОЧНИКИ ИНФОРМАЦИИ ДЛЯ ВНЕСЕНИЯ </w:t>
      </w:r>
    </w:p>
    <w:p w:rsidR="0063053D" w:rsidRPr="00B87F4B" w:rsidRDefault="0063053D" w:rsidP="0063053D">
      <w:pPr>
        <w:jc w:val="center"/>
        <w:rPr>
          <w:b/>
          <w:sz w:val="28"/>
          <w:szCs w:val="28"/>
        </w:rPr>
      </w:pPr>
      <w:r w:rsidRPr="00B87F4B">
        <w:rPr>
          <w:b/>
          <w:sz w:val="28"/>
          <w:szCs w:val="28"/>
        </w:rPr>
        <w:t xml:space="preserve">В РЕЕСТР ЗАЩИТНЫХ ЛЕСНЫХ НАСАЖДЕНИЙ </w:t>
      </w:r>
    </w:p>
    <w:p w:rsidR="0063053D" w:rsidRPr="00B87F4B" w:rsidRDefault="0063053D" w:rsidP="0063053D">
      <w:pPr>
        <w:jc w:val="center"/>
        <w:rPr>
          <w:b/>
          <w:sz w:val="28"/>
          <w:szCs w:val="28"/>
        </w:rPr>
      </w:pPr>
    </w:p>
    <w:p w:rsidR="0063053D" w:rsidRPr="00B87F4B" w:rsidRDefault="0063053D" w:rsidP="0063053D">
      <w:pPr>
        <w:spacing w:line="360" w:lineRule="auto"/>
        <w:jc w:val="both"/>
        <w:rPr>
          <w:sz w:val="28"/>
          <w:szCs w:val="28"/>
        </w:rPr>
      </w:pPr>
      <w:r w:rsidRPr="00B87F4B">
        <w:rPr>
          <w:sz w:val="28"/>
          <w:szCs w:val="28"/>
        </w:rPr>
        <w:t xml:space="preserve">1. Нормативно-правовые акты. </w:t>
      </w:r>
    </w:p>
    <w:p w:rsidR="0063053D" w:rsidRPr="00B87F4B" w:rsidRDefault="0063053D" w:rsidP="0063053D">
      <w:pPr>
        <w:spacing w:line="360" w:lineRule="auto"/>
        <w:jc w:val="both"/>
        <w:rPr>
          <w:sz w:val="28"/>
          <w:szCs w:val="28"/>
        </w:rPr>
      </w:pPr>
      <w:r w:rsidRPr="00B87F4B">
        <w:rPr>
          <w:sz w:val="28"/>
          <w:szCs w:val="28"/>
        </w:rPr>
        <w:t>2. Данные из Единого государственного реестра прав на объекты недвижимости. (Свидетельство о государственной регистрации права, Кадастровая выписка или кадастровый паспорт земельного участка из состава земель сельскохозяйственного назначения, занятого защитными лесными насаждениями).</w:t>
      </w:r>
    </w:p>
    <w:p w:rsidR="0063053D" w:rsidRPr="00B87F4B" w:rsidRDefault="0063053D" w:rsidP="0063053D">
      <w:pPr>
        <w:spacing w:line="360" w:lineRule="auto"/>
        <w:jc w:val="both"/>
        <w:rPr>
          <w:sz w:val="28"/>
          <w:szCs w:val="28"/>
        </w:rPr>
      </w:pPr>
      <w:r w:rsidRPr="00B87F4B">
        <w:rPr>
          <w:sz w:val="28"/>
          <w:szCs w:val="28"/>
        </w:rPr>
        <w:t>3. Результаты инвентаризации защитных лесных насаждений.</w:t>
      </w:r>
    </w:p>
    <w:p w:rsidR="0063053D" w:rsidRPr="00B87F4B" w:rsidRDefault="0063053D" w:rsidP="0063053D">
      <w:pPr>
        <w:spacing w:line="360" w:lineRule="auto"/>
        <w:jc w:val="both"/>
        <w:rPr>
          <w:sz w:val="28"/>
          <w:szCs w:val="28"/>
        </w:rPr>
      </w:pPr>
      <w:r w:rsidRPr="00B87F4B">
        <w:rPr>
          <w:sz w:val="28"/>
          <w:szCs w:val="28"/>
        </w:rPr>
        <w:t>4. Акт осмотра мест рубок.</w:t>
      </w:r>
    </w:p>
    <w:p w:rsidR="0063053D" w:rsidRPr="00B87F4B" w:rsidRDefault="0063053D" w:rsidP="0063053D">
      <w:pPr>
        <w:spacing w:line="360" w:lineRule="auto"/>
        <w:jc w:val="both"/>
        <w:rPr>
          <w:sz w:val="28"/>
          <w:szCs w:val="28"/>
        </w:rPr>
      </w:pPr>
      <w:r w:rsidRPr="00B87F4B">
        <w:rPr>
          <w:sz w:val="28"/>
          <w:szCs w:val="28"/>
        </w:rPr>
        <w:t>5. Утвержденные планы мероприятий по сохранению и воспроизводству защитных лесных насаждений.</w:t>
      </w:r>
    </w:p>
    <w:p w:rsidR="0063053D" w:rsidRPr="00B87F4B" w:rsidRDefault="0063053D" w:rsidP="0063053D">
      <w:pPr>
        <w:spacing w:line="360" w:lineRule="auto"/>
        <w:jc w:val="both"/>
        <w:rPr>
          <w:sz w:val="28"/>
          <w:szCs w:val="28"/>
        </w:rPr>
      </w:pPr>
      <w:r w:rsidRPr="00B87F4B">
        <w:rPr>
          <w:sz w:val="28"/>
          <w:szCs w:val="28"/>
        </w:rPr>
        <w:t>6. Информация от правообладателей земельных участков и обладателей сервитута о выполненных мероприятиях.</w:t>
      </w:r>
    </w:p>
    <w:p w:rsidR="0063053D" w:rsidRPr="00B87F4B" w:rsidRDefault="0063053D" w:rsidP="0063053D">
      <w:pPr>
        <w:spacing w:line="360" w:lineRule="auto"/>
        <w:jc w:val="both"/>
        <w:rPr>
          <w:sz w:val="28"/>
          <w:szCs w:val="28"/>
        </w:rPr>
      </w:pPr>
      <w:r w:rsidRPr="00B87F4B">
        <w:rPr>
          <w:sz w:val="28"/>
          <w:szCs w:val="28"/>
        </w:rPr>
        <w:t>7. Акт выполненных работ по результатам обследования объектов работ в натуре.</w:t>
      </w:r>
    </w:p>
    <w:p w:rsidR="0063053D" w:rsidRPr="00B87F4B" w:rsidRDefault="0063053D" w:rsidP="0063053D">
      <w:pPr>
        <w:spacing w:line="360" w:lineRule="auto"/>
        <w:jc w:val="both"/>
        <w:rPr>
          <w:sz w:val="28"/>
          <w:szCs w:val="28"/>
        </w:rPr>
      </w:pPr>
      <w:r w:rsidRPr="00B87F4B">
        <w:rPr>
          <w:sz w:val="28"/>
          <w:szCs w:val="28"/>
        </w:rPr>
        <w:t>8. Акт списания погибших защитных лесных насаждений.</w:t>
      </w:r>
    </w:p>
    <w:p w:rsidR="0063053D" w:rsidRPr="00B87F4B" w:rsidRDefault="0063053D" w:rsidP="0063053D">
      <w:pPr>
        <w:spacing w:line="360" w:lineRule="auto"/>
        <w:jc w:val="both"/>
        <w:rPr>
          <w:sz w:val="28"/>
          <w:szCs w:val="28"/>
        </w:rPr>
      </w:pPr>
      <w:r w:rsidRPr="00B87F4B">
        <w:rPr>
          <w:sz w:val="28"/>
          <w:szCs w:val="28"/>
        </w:rPr>
        <w:t>9. Акт ввода в эксплуатацию защитных лесных насаждений.</w:t>
      </w:r>
    </w:p>
    <w:p w:rsidR="0063053D" w:rsidRPr="00B87F4B" w:rsidRDefault="0063053D" w:rsidP="0063053D">
      <w:pPr>
        <w:spacing w:line="360" w:lineRule="auto"/>
        <w:jc w:val="both"/>
        <w:rPr>
          <w:sz w:val="28"/>
          <w:szCs w:val="28"/>
        </w:rPr>
      </w:pPr>
      <w:r w:rsidRPr="00B87F4B">
        <w:rPr>
          <w:sz w:val="28"/>
          <w:szCs w:val="28"/>
        </w:rPr>
        <w:t>10. Акт технической приемки насаждений.</w:t>
      </w:r>
    </w:p>
    <w:p w:rsidR="0063053D" w:rsidRPr="00B87F4B" w:rsidRDefault="0063053D" w:rsidP="0063053D">
      <w:pPr>
        <w:spacing w:line="360" w:lineRule="auto"/>
        <w:jc w:val="both"/>
        <w:rPr>
          <w:sz w:val="28"/>
          <w:szCs w:val="28"/>
        </w:rPr>
      </w:pPr>
      <w:r w:rsidRPr="00B87F4B">
        <w:rPr>
          <w:sz w:val="28"/>
          <w:szCs w:val="28"/>
        </w:rPr>
        <w:t>11. Акт промежуточной инвентаризации защитных лесных насаждений.</w:t>
      </w:r>
    </w:p>
    <w:p w:rsidR="0063053D" w:rsidRPr="00B87F4B" w:rsidRDefault="0063053D" w:rsidP="0063053D">
      <w:pPr>
        <w:spacing w:line="360" w:lineRule="auto"/>
        <w:jc w:val="both"/>
        <w:rPr>
          <w:sz w:val="27"/>
          <w:szCs w:val="27"/>
        </w:rPr>
      </w:pPr>
      <w:r w:rsidRPr="00B87F4B">
        <w:rPr>
          <w:sz w:val="28"/>
          <w:szCs w:val="28"/>
        </w:rPr>
        <w:t>13. З</w:t>
      </w:r>
      <w:r w:rsidRPr="00B87F4B">
        <w:rPr>
          <w:sz w:val="27"/>
          <w:szCs w:val="27"/>
        </w:rPr>
        <w:t xml:space="preserve">емлеустроительная документация (карты, схемы, планы, </w:t>
      </w:r>
      <w:proofErr w:type="spellStart"/>
      <w:r w:rsidRPr="00B87F4B">
        <w:rPr>
          <w:sz w:val="27"/>
          <w:szCs w:val="27"/>
        </w:rPr>
        <w:t>выкопировки</w:t>
      </w:r>
      <w:proofErr w:type="spellEnd"/>
      <w:r w:rsidRPr="00B87F4B">
        <w:rPr>
          <w:sz w:val="27"/>
          <w:szCs w:val="27"/>
        </w:rPr>
        <w:t>) внутрихозяйственных проектов (перераспределения) земель 1992-1993 годов, полученных из государственного фонда данных Управления Росреестра по Алтайскому краю</w:t>
      </w:r>
    </w:p>
    <w:p w:rsidR="0063053D" w:rsidRPr="00B87F4B" w:rsidRDefault="0063053D" w:rsidP="0063053D">
      <w:pPr>
        <w:rPr>
          <w:sz w:val="27"/>
          <w:szCs w:val="27"/>
        </w:rPr>
      </w:pPr>
      <w:r w:rsidRPr="00B87F4B">
        <w:rPr>
          <w:sz w:val="27"/>
          <w:szCs w:val="27"/>
        </w:rPr>
        <w:br w:type="page"/>
      </w:r>
    </w:p>
    <w:p w:rsidR="0063053D" w:rsidRPr="00B87F4B" w:rsidRDefault="0063053D" w:rsidP="0063053D">
      <w:pPr>
        <w:pStyle w:val="ConsPlusNormal"/>
        <w:snapToGrid w:val="0"/>
        <w:spacing w:line="240" w:lineRule="exact"/>
        <w:jc w:val="both"/>
        <w:rPr>
          <w:rFonts w:cs="Arial"/>
          <w:sz w:val="28"/>
          <w:szCs w:val="28"/>
        </w:rPr>
      </w:pPr>
      <w:r w:rsidRPr="00B87F4B">
        <w:rPr>
          <w:rFonts w:cs="Arial"/>
          <w:sz w:val="28"/>
          <w:szCs w:val="28"/>
        </w:rPr>
        <w:lastRenderedPageBreak/>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t>Приложение 2</w:t>
      </w:r>
    </w:p>
    <w:p w:rsidR="0063053D" w:rsidRPr="00B87F4B" w:rsidRDefault="0063053D" w:rsidP="0063053D">
      <w:pPr>
        <w:ind w:left="786"/>
        <w:jc w:val="both"/>
        <w:rPr>
          <w:sz w:val="28"/>
          <w:szCs w:val="28"/>
        </w:rPr>
      </w:pP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t xml:space="preserve">к </w:t>
      </w:r>
      <w:r w:rsidRPr="00B87F4B">
        <w:rPr>
          <w:sz w:val="28"/>
          <w:szCs w:val="28"/>
        </w:rPr>
        <w:t xml:space="preserve">Порядку проведения инвентаризации </w:t>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t>и</w:t>
      </w:r>
      <w:r w:rsidRPr="00B87F4B">
        <w:rPr>
          <w:rFonts w:eastAsia="Times New Roman CYR"/>
          <w:bCs/>
          <w:sz w:val="28"/>
          <w:szCs w:val="28"/>
        </w:rPr>
        <w:t xml:space="preserve"> паспортизации защитных лесных</w:t>
      </w:r>
      <w:r w:rsidRPr="00B87F4B">
        <w:rPr>
          <w:sz w:val="28"/>
          <w:szCs w:val="28"/>
        </w:rPr>
        <w:t xml:space="preserve"> </w:t>
      </w:r>
    </w:p>
    <w:p w:rsidR="0063053D" w:rsidRPr="00B87F4B" w:rsidRDefault="0063053D" w:rsidP="0063053D">
      <w:pPr>
        <w:ind w:left="786"/>
        <w:jc w:val="both"/>
        <w:rPr>
          <w:rFonts w:eastAsia="Times New Roman CYR"/>
          <w:bCs/>
          <w:sz w:val="28"/>
          <w:szCs w:val="28"/>
        </w:rPr>
      </w:pP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насаждений на территории Бурлинского </w:t>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района </w:t>
      </w:r>
    </w:p>
    <w:p w:rsidR="0063053D" w:rsidRPr="00B87F4B" w:rsidRDefault="0063053D" w:rsidP="0063053D">
      <w:pPr>
        <w:jc w:val="right"/>
      </w:pPr>
    </w:p>
    <w:p w:rsidR="0063053D" w:rsidRPr="00B87F4B" w:rsidRDefault="0063053D" w:rsidP="0063053D">
      <w:pPr>
        <w:jc w:val="right"/>
      </w:pPr>
    </w:p>
    <w:p w:rsidR="0063053D" w:rsidRPr="00B87F4B" w:rsidRDefault="0063053D" w:rsidP="0063053D">
      <w:pPr>
        <w:jc w:val="right"/>
      </w:pPr>
      <w:r w:rsidRPr="00B87F4B">
        <w:t>Форма</w:t>
      </w:r>
    </w:p>
    <w:p w:rsidR="0063053D" w:rsidRPr="00B87F4B" w:rsidRDefault="0063053D" w:rsidP="0063053D"/>
    <w:p w:rsidR="0063053D" w:rsidRPr="00B87F4B" w:rsidRDefault="0063053D" w:rsidP="0063053D">
      <w:pPr>
        <w:pStyle w:val="21"/>
        <w:shd w:val="clear" w:color="auto" w:fill="auto"/>
        <w:spacing w:line="240" w:lineRule="auto"/>
        <w:ind w:firstLine="567"/>
        <w:rPr>
          <w:b/>
          <w:szCs w:val="28"/>
        </w:rPr>
      </w:pPr>
      <w:r w:rsidRPr="00B87F4B">
        <w:rPr>
          <w:b/>
          <w:szCs w:val="28"/>
        </w:rPr>
        <w:t xml:space="preserve">АКТ ОБСЛЕДОВАНИЯ ТЕРРИТОРИИ </w:t>
      </w:r>
    </w:p>
    <w:p w:rsidR="0063053D" w:rsidRPr="00B87F4B" w:rsidRDefault="0063053D" w:rsidP="0063053D">
      <w:pPr>
        <w:pStyle w:val="21"/>
        <w:shd w:val="clear" w:color="auto" w:fill="auto"/>
        <w:spacing w:line="240" w:lineRule="auto"/>
        <w:ind w:firstLine="567"/>
        <w:rPr>
          <w:szCs w:val="28"/>
        </w:rPr>
      </w:pPr>
      <w:r w:rsidRPr="00B87F4B">
        <w:rPr>
          <w:szCs w:val="28"/>
        </w:rPr>
        <w:t>занятой защитными лесными насаждениями</w:t>
      </w:r>
    </w:p>
    <w:p w:rsidR="0063053D" w:rsidRPr="00B87F4B" w:rsidRDefault="0063053D" w:rsidP="0063053D">
      <w:pPr>
        <w:pStyle w:val="21"/>
        <w:shd w:val="clear" w:color="auto" w:fill="auto"/>
        <w:spacing w:line="240" w:lineRule="auto"/>
        <w:ind w:firstLine="567"/>
        <w:rPr>
          <w:szCs w:val="28"/>
        </w:rPr>
      </w:pPr>
    </w:p>
    <w:p w:rsidR="0063053D" w:rsidRPr="00B87F4B" w:rsidRDefault="0063053D" w:rsidP="0063053D">
      <w:pPr>
        <w:rPr>
          <w:lang w:eastAsia="en-US"/>
        </w:rPr>
      </w:pPr>
    </w:p>
    <w:p w:rsidR="0063053D" w:rsidRPr="00B87F4B" w:rsidRDefault="0063053D" w:rsidP="0063053D">
      <w:pPr>
        <w:rPr>
          <w:sz w:val="27"/>
          <w:szCs w:val="27"/>
          <w:lang w:eastAsia="en-US"/>
        </w:rPr>
      </w:pPr>
      <w:r w:rsidRPr="00B87F4B">
        <w:rPr>
          <w:sz w:val="27"/>
          <w:szCs w:val="27"/>
          <w:lang w:eastAsia="en-US"/>
        </w:rPr>
        <w:t>«___»____________2021г. комиссия в составе __________________________</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sz w:val="27"/>
          <w:szCs w:val="27"/>
          <w:lang w:eastAsia="en-US"/>
        </w:rPr>
        <w:t>Произвела обследование территории, занятой защитными лесными насаждениями, по адресу: _____</w:t>
      </w:r>
      <w:r w:rsidRPr="00B87F4B">
        <w:rPr>
          <w:lang w:eastAsia="en-US"/>
        </w:rPr>
        <w:t>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jc w:val="center"/>
        <w:rPr>
          <w:lang w:eastAsia="en-US"/>
        </w:rPr>
      </w:pPr>
      <w:r w:rsidRPr="00B87F4B">
        <w:rPr>
          <w:lang w:eastAsia="en-US"/>
        </w:rPr>
        <w:t>(указать адрес месторасположения, наименование территории)</w:t>
      </w:r>
    </w:p>
    <w:p w:rsidR="0063053D" w:rsidRPr="00B87F4B" w:rsidRDefault="0063053D" w:rsidP="0063053D">
      <w:pPr>
        <w:jc w:val="center"/>
        <w:rPr>
          <w:lang w:eastAsia="en-US"/>
        </w:rPr>
      </w:pPr>
    </w:p>
    <w:p w:rsidR="0063053D" w:rsidRPr="00B87F4B" w:rsidRDefault="0063053D" w:rsidP="0063053D">
      <w:pPr>
        <w:rPr>
          <w:lang w:eastAsia="en-US"/>
        </w:rPr>
      </w:pPr>
      <w:r w:rsidRPr="00B87F4B">
        <w:rPr>
          <w:lang w:eastAsia="en-US"/>
        </w:rPr>
        <w:t>_________________________________________________________________________________________</w:t>
      </w:r>
    </w:p>
    <w:p w:rsidR="0063053D" w:rsidRPr="00B87F4B" w:rsidRDefault="0063053D" w:rsidP="0063053D">
      <w:pPr>
        <w:jc w:val="both"/>
        <w:rPr>
          <w:sz w:val="26"/>
          <w:szCs w:val="26"/>
          <w:lang w:eastAsia="en-US"/>
        </w:rPr>
      </w:pPr>
      <w:r w:rsidRPr="00B87F4B">
        <w:rPr>
          <w:sz w:val="26"/>
          <w:szCs w:val="26"/>
          <w:lang w:eastAsia="en-US"/>
        </w:rPr>
        <w:t xml:space="preserve">На предмет включения  данной территории в Реестр инвентаризации защитных лесных насаждений земель сельскохозяйственного назначения, расположенных на территории муниципального образования </w:t>
      </w:r>
      <w:proofErr w:type="spellStart"/>
      <w:r w:rsidRPr="00B87F4B">
        <w:rPr>
          <w:sz w:val="26"/>
          <w:szCs w:val="26"/>
          <w:lang w:eastAsia="en-US"/>
        </w:rPr>
        <w:t>__________________сельсовет</w:t>
      </w:r>
      <w:proofErr w:type="spellEnd"/>
      <w:r w:rsidRPr="00B87F4B">
        <w:rPr>
          <w:sz w:val="26"/>
          <w:szCs w:val="26"/>
          <w:lang w:eastAsia="en-US"/>
        </w:rPr>
        <w:t xml:space="preserve">, </w:t>
      </w:r>
      <w:proofErr w:type="spellStart"/>
      <w:r w:rsidRPr="00B87F4B">
        <w:rPr>
          <w:sz w:val="26"/>
          <w:szCs w:val="26"/>
          <w:lang w:eastAsia="en-US"/>
        </w:rPr>
        <w:t>__________________район</w:t>
      </w:r>
      <w:proofErr w:type="spellEnd"/>
      <w:r w:rsidRPr="00B87F4B">
        <w:rPr>
          <w:sz w:val="26"/>
          <w:szCs w:val="26"/>
          <w:lang w:eastAsia="en-US"/>
        </w:rPr>
        <w:t xml:space="preserve"> (далее - Реестр).</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 xml:space="preserve">В результате обследования территории комиссия пришла к выводу предложить: </w:t>
      </w:r>
    </w:p>
    <w:p w:rsidR="0063053D" w:rsidRPr="00B87F4B" w:rsidRDefault="0063053D" w:rsidP="0063053D">
      <w:pPr>
        <w:rPr>
          <w:sz w:val="26"/>
          <w:szCs w:val="26"/>
          <w:lang w:eastAsia="en-US"/>
        </w:rPr>
      </w:pPr>
      <w:r w:rsidRPr="00B87F4B">
        <w:rPr>
          <w:b/>
          <w:sz w:val="26"/>
          <w:szCs w:val="26"/>
          <w:lang w:eastAsia="en-US"/>
        </w:rPr>
        <w:t xml:space="preserve">Включать/не включать данную территорию в Реестр </w:t>
      </w:r>
      <w:r w:rsidRPr="00B87F4B">
        <w:rPr>
          <w:sz w:val="26"/>
          <w:szCs w:val="26"/>
          <w:lang w:eastAsia="en-US"/>
        </w:rPr>
        <w:t>(подчеркнуть нужное).</w:t>
      </w:r>
    </w:p>
    <w:p w:rsidR="0063053D" w:rsidRPr="00B87F4B" w:rsidRDefault="0063053D" w:rsidP="0063053D">
      <w:pPr>
        <w:rPr>
          <w:sz w:val="26"/>
          <w:szCs w:val="26"/>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sz w:val="26"/>
          <w:szCs w:val="26"/>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lang w:eastAsia="en-US"/>
        </w:rPr>
      </w:pPr>
    </w:p>
    <w:p w:rsidR="0063053D" w:rsidRPr="00B87F4B" w:rsidRDefault="0063053D" w:rsidP="0063053D">
      <w:pPr>
        <w:rPr>
          <w:lang w:eastAsia="en-US"/>
        </w:rPr>
      </w:pPr>
      <w:r w:rsidRPr="00B87F4B">
        <w:rPr>
          <w:lang w:eastAsia="en-US"/>
        </w:rPr>
        <w:t>________________________                                                                ________________________</w:t>
      </w:r>
    </w:p>
    <w:p w:rsidR="0063053D" w:rsidRPr="00B87F4B" w:rsidRDefault="0063053D" w:rsidP="0063053D">
      <w:pPr>
        <w:rPr>
          <w:lang w:eastAsia="en-US"/>
        </w:rPr>
      </w:pPr>
      <w:r w:rsidRPr="00B87F4B">
        <w:rPr>
          <w:lang w:eastAsia="en-US"/>
        </w:rPr>
        <w:t xml:space="preserve">              (подпись)                                                                                                  (Ф.И.О.)</w:t>
      </w:r>
    </w:p>
    <w:p w:rsidR="0063053D" w:rsidRPr="00B87F4B" w:rsidRDefault="0063053D" w:rsidP="0063053D">
      <w:pPr>
        <w:rPr>
          <w:lang w:eastAsia="en-US"/>
        </w:rPr>
      </w:pPr>
      <w:r w:rsidRPr="00B87F4B">
        <w:rPr>
          <w:lang w:eastAsia="en-US"/>
        </w:rPr>
        <w:br w:type="page"/>
      </w:r>
    </w:p>
    <w:p w:rsidR="0063053D" w:rsidRPr="00B87F4B" w:rsidRDefault="0063053D" w:rsidP="0063053D">
      <w:pPr>
        <w:pStyle w:val="ConsPlusNormal"/>
        <w:snapToGrid w:val="0"/>
        <w:spacing w:line="240" w:lineRule="exact"/>
        <w:jc w:val="both"/>
        <w:rPr>
          <w:rFonts w:cs="Arial"/>
          <w:sz w:val="28"/>
          <w:szCs w:val="28"/>
        </w:rPr>
      </w:pPr>
      <w:r w:rsidRPr="00B87F4B">
        <w:rPr>
          <w:rFonts w:cs="Arial"/>
          <w:sz w:val="28"/>
          <w:szCs w:val="28"/>
        </w:rPr>
        <w:lastRenderedPageBreak/>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t>Приложение 3</w:t>
      </w:r>
    </w:p>
    <w:p w:rsidR="0063053D" w:rsidRPr="00B87F4B" w:rsidRDefault="0063053D" w:rsidP="0063053D">
      <w:pPr>
        <w:ind w:left="786"/>
        <w:jc w:val="both"/>
        <w:rPr>
          <w:sz w:val="28"/>
          <w:szCs w:val="28"/>
        </w:rPr>
      </w:pP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t xml:space="preserve">к </w:t>
      </w:r>
      <w:r w:rsidRPr="00B87F4B">
        <w:rPr>
          <w:sz w:val="28"/>
          <w:szCs w:val="28"/>
        </w:rPr>
        <w:t xml:space="preserve">Порядку проведения инвентаризации </w:t>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t>и</w:t>
      </w:r>
      <w:r w:rsidRPr="00B87F4B">
        <w:rPr>
          <w:rFonts w:eastAsia="Times New Roman CYR"/>
          <w:bCs/>
          <w:sz w:val="28"/>
          <w:szCs w:val="28"/>
        </w:rPr>
        <w:t xml:space="preserve"> паспортизации защитных лесных</w:t>
      </w:r>
      <w:r w:rsidRPr="00B87F4B">
        <w:rPr>
          <w:sz w:val="28"/>
          <w:szCs w:val="28"/>
        </w:rPr>
        <w:t xml:space="preserve"> </w:t>
      </w:r>
    </w:p>
    <w:p w:rsidR="0063053D" w:rsidRPr="00B87F4B" w:rsidRDefault="0063053D" w:rsidP="0063053D">
      <w:pPr>
        <w:ind w:left="786"/>
        <w:jc w:val="both"/>
        <w:rPr>
          <w:rFonts w:eastAsia="Times New Roman CYR"/>
          <w:bCs/>
          <w:sz w:val="28"/>
          <w:szCs w:val="28"/>
        </w:rPr>
      </w:pP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насаждений на территории Бурлинского </w:t>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района </w:t>
      </w:r>
    </w:p>
    <w:p w:rsidR="0063053D" w:rsidRPr="00B87F4B" w:rsidRDefault="0063053D" w:rsidP="0063053D">
      <w:pPr>
        <w:ind w:left="786"/>
        <w:jc w:val="right"/>
        <w:rPr>
          <w:rFonts w:eastAsia="Times New Roman CYR"/>
          <w:bCs/>
          <w:sz w:val="28"/>
          <w:szCs w:val="28"/>
        </w:rPr>
      </w:pPr>
      <w:r w:rsidRPr="00B87F4B">
        <w:rPr>
          <w:rFonts w:eastAsia="Times New Roman CYR"/>
          <w:bCs/>
          <w:sz w:val="28"/>
          <w:szCs w:val="28"/>
        </w:rPr>
        <w:t xml:space="preserve"> </w:t>
      </w:r>
    </w:p>
    <w:p w:rsidR="0063053D" w:rsidRPr="00B87F4B" w:rsidRDefault="0063053D" w:rsidP="0063053D">
      <w:pPr>
        <w:ind w:left="786"/>
        <w:jc w:val="right"/>
        <w:rPr>
          <w:sz w:val="28"/>
          <w:szCs w:val="28"/>
        </w:rPr>
      </w:pPr>
    </w:p>
    <w:p w:rsidR="0063053D" w:rsidRPr="00B87F4B" w:rsidRDefault="0063053D" w:rsidP="0063053D">
      <w:pPr>
        <w:tabs>
          <w:tab w:val="left" w:pos="6975"/>
        </w:tabs>
        <w:jc w:val="center"/>
        <w:rPr>
          <w:b/>
          <w:sz w:val="28"/>
          <w:szCs w:val="28"/>
          <w:lang w:eastAsia="en-US"/>
        </w:rPr>
      </w:pPr>
    </w:p>
    <w:p w:rsidR="0063053D" w:rsidRPr="00B87F4B" w:rsidRDefault="0063053D" w:rsidP="0063053D">
      <w:pPr>
        <w:tabs>
          <w:tab w:val="left" w:pos="6975"/>
        </w:tabs>
        <w:jc w:val="center"/>
        <w:rPr>
          <w:b/>
          <w:sz w:val="28"/>
          <w:szCs w:val="28"/>
          <w:lang w:eastAsia="en-US"/>
        </w:rPr>
      </w:pPr>
      <w:r w:rsidRPr="00B87F4B">
        <w:rPr>
          <w:b/>
          <w:sz w:val="28"/>
          <w:szCs w:val="28"/>
        </w:rPr>
        <w:t>Критерии оценки состояния защитных лесных насаждений</w:t>
      </w:r>
    </w:p>
    <w:tbl>
      <w:tblPr>
        <w:tblStyle w:val="a3"/>
        <w:tblpPr w:leftFromText="180" w:rightFromText="180" w:vertAnchor="text" w:horzAnchor="margin" w:tblpXSpec="center" w:tblpY="53"/>
        <w:tblW w:w="9889" w:type="dxa"/>
        <w:tblLook w:val="04A0"/>
      </w:tblPr>
      <w:tblGrid>
        <w:gridCol w:w="2803"/>
        <w:gridCol w:w="3544"/>
        <w:gridCol w:w="3542"/>
      </w:tblGrid>
      <w:tr w:rsidR="0063053D" w:rsidRPr="00B87F4B" w:rsidTr="00620327">
        <w:tc>
          <w:tcPr>
            <w:tcW w:w="9889" w:type="dxa"/>
            <w:gridSpan w:val="3"/>
          </w:tcPr>
          <w:p w:rsidR="0063053D" w:rsidRPr="00B87F4B" w:rsidRDefault="0063053D" w:rsidP="00620327">
            <w:pPr>
              <w:jc w:val="center"/>
            </w:pPr>
          </w:p>
        </w:tc>
      </w:tr>
      <w:tr w:rsidR="0063053D" w:rsidRPr="00B87F4B" w:rsidTr="00620327">
        <w:tc>
          <w:tcPr>
            <w:tcW w:w="2803" w:type="dxa"/>
          </w:tcPr>
          <w:p w:rsidR="0063053D" w:rsidRPr="00B87F4B" w:rsidRDefault="0063053D" w:rsidP="00620327">
            <w:pPr>
              <w:jc w:val="center"/>
              <w:rPr>
                <w:b/>
              </w:rPr>
            </w:pPr>
            <w:r w:rsidRPr="00B87F4B">
              <w:rPr>
                <w:b/>
              </w:rPr>
              <w:t>Качественное состояние деревьев</w:t>
            </w:r>
          </w:p>
        </w:tc>
        <w:tc>
          <w:tcPr>
            <w:tcW w:w="3544" w:type="dxa"/>
          </w:tcPr>
          <w:p w:rsidR="0063053D" w:rsidRPr="00B87F4B" w:rsidRDefault="0063053D" w:rsidP="00620327">
            <w:pPr>
              <w:jc w:val="center"/>
              <w:rPr>
                <w:b/>
              </w:rPr>
            </w:pPr>
            <w:r w:rsidRPr="00B87F4B">
              <w:rPr>
                <w:b/>
              </w:rPr>
              <w:t>Категория состояния деревьев</w:t>
            </w:r>
          </w:p>
          <w:p w:rsidR="0063053D" w:rsidRPr="00B87F4B" w:rsidRDefault="0063053D" w:rsidP="00620327">
            <w:pPr>
              <w:jc w:val="center"/>
              <w:rPr>
                <w:b/>
              </w:rPr>
            </w:pPr>
            <w:r w:rsidRPr="00B87F4B">
              <w:rPr>
                <w:b/>
              </w:rPr>
              <w:t>(жизнеспособности)</w:t>
            </w:r>
          </w:p>
        </w:tc>
        <w:tc>
          <w:tcPr>
            <w:tcW w:w="3542" w:type="dxa"/>
          </w:tcPr>
          <w:p w:rsidR="0063053D" w:rsidRPr="00B87F4B" w:rsidRDefault="0063053D" w:rsidP="00620327">
            <w:pPr>
              <w:ind w:right="426"/>
              <w:jc w:val="center"/>
              <w:rPr>
                <w:b/>
              </w:rPr>
            </w:pPr>
            <w:r w:rsidRPr="00B87F4B">
              <w:rPr>
                <w:b/>
              </w:rPr>
              <w:t>Основные признаки</w:t>
            </w:r>
          </w:p>
        </w:tc>
      </w:tr>
      <w:tr w:rsidR="0063053D" w:rsidRPr="00B87F4B" w:rsidTr="00620327">
        <w:tc>
          <w:tcPr>
            <w:tcW w:w="9889" w:type="dxa"/>
            <w:gridSpan w:val="3"/>
          </w:tcPr>
          <w:p w:rsidR="0063053D" w:rsidRPr="00B87F4B" w:rsidRDefault="0063053D" w:rsidP="00620327">
            <w:pPr>
              <w:jc w:val="center"/>
              <w:rPr>
                <w:b/>
              </w:rPr>
            </w:pPr>
            <w:r w:rsidRPr="00B87F4B">
              <w:rPr>
                <w:b/>
              </w:rPr>
              <w:t>Деревья</w:t>
            </w:r>
          </w:p>
        </w:tc>
      </w:tr>
      <w:tr w:rsidR="0063053D" w:rsidRPr="00B87F4B" w:rsidTr="00620327">
        <w:tc>
          <w:tcPr>
            <w:tcW w:w="2803" w:type="dxa"/>
            <w:vAlign w:val="center"/>
          </w:tcPr>
          <w:p w:rsidR="0063053D" w:rsidRPr="00B87F4B" w:rsidRDefault="0063053D" w:rsidP="00620327">
            <w:pPr>
              <w:jc w:val="center"/>
            </w:pPr>
            <w:r w:rsidRPr="00B87F4B">
              <w:t>Хорошее</w:t>
            </w:r>
          </w:p>
        </w:tc>
        <w:tc>
          <w:tcPr>
            <w:tcW w:w="3544" w:type="dxa"/>
            <w:vAlign w:val="center"/>
          </w:tcPr>
          <w:p w:rsidR="0063053D" w:rsidRPr="00B87F4B" w:rsidRDefault="0063053D" w:rsidP="00620327">
            <w:pPr>
              <w:jc w:val="center"/>
            </w:pPr>
            <w:r w:rsidRPr="00B87F4B">
              <w:t>Без признаков ослабления</w:t>
            </w:r>
          </w:p>
        </w:tc>
        <w:tc>
          <w:tcPr>
            <w:tcW w:w="3542" w:type="dxa"/>
            <w:vAlign w:val="center"/>
          </w:tcPr>
          <w:p w:rsidR="0063053D" w:rsidRPr="00B87F4B" w:rsidRDefault="0063053D" w:rsidP="00620327">
            <w:pPr>
              <w:jc w:val="both"/>
            </w:pPr>
            <w:r w:rsidRPr="00B87F4B">
              <w:t>Листва или хвоя зеленые, нормальных размеров, крона густая, нормальной формы и развития, прирост текущего года нормальный для данных вида возраста условии произрастания деревьев и сезонного периода' повреждения вредителями и поражение болезнями ' единичны или отсутствуют</w:t>
            </w:r>
          </w:p>
        </w:tc>
      </w:tr>
      <w:tr w:rsidR="0063053D" w:rsidRPr="00B87F4B" w:rsidTr="00620327">
        <w:tc>
          <w:tcPr>
            <w:tcW w:w="2803" w:type="dxa"/>
            <w:vMerge w:val="restart"/>
            <w:vAlign w:val="center"/>
          </w:tcPr>
          <w:p w:rsidR="0063053D" w:rsidRPr="00B87F4B" w:rsidRDefault="0063053D" w:rsidP="00620327">
            <w:pPr>
              <w:jc w:val="center"/>
            </w:pPr>
            <w:r w:rsidRPr="00B87F4B">
              <w:t>Удовлетворительное</w:t>
            </w:r>
          </w:p>
        </w:tc>
        <w:tc>
          <w:tcPr>
            <w:tcW w:w="3544" w:type="dxa"/>
            <w:vAlign w:val="center"/>
          </w:tcPr>
          <w:p w:rsidR="0063053D" w:rsidRPr="00B87F4B" w:rsidRDefault="0063053D" w:rsidP="00620327">
            <w:pPr>
              <w:jc w:val="center"/>
            </w:pPr>
            <w:r w:rsidRPr="00B87F4B">
              <w:t>Ослабленные</w:t>
            </w:r>
          </w:p>
        </w:tc>
        <w:tc>
          <w:tcPr>
            <w:tcW w:w="3542" w:type="dxa"/>
            <w:vAlign w:val="center"/>
          </w:tcPr>
          <w:p w:rsidR="0063053D" w:rsidRPr="00B87F4B" w:rsidRDefault="0063053D" w:rsidP="00620327">
            <w:pPr>
              <w:jc w:val="both"/>
            </w:pPr>
            <w:r w:rsidRPr="00B87F4B">
              <w:t xml:space="preserve">Листва или хвоя часто светлее обычного крона </w:t>
            </w:r>
            <w:proofErr w:type="spellStart"/>
            <w:r w:rsidRPr="00B87F4B">
              <w:t>слабоажурная</w:t>
            </w:r>
            <w:proofErr w:type="spellEnd"/>
            <w:r w:rsidRPr="00B87F4B">
              <w:t>, прирост ослаблен по сравнению с нормальным, в кроне менее 25% сухих ветвей Возможны признаки местного повреждения ствола и корневых лап, ветвей, механические повреждения</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Сильно ослабленные</w:t>
            </w:r>
          </w:p>
        </w:tc>
        <w:tc>
          <w:tcPr>
            <w:tcW w:w="3542" w:type="dxa"/>
            <w:vAlign w:val="center"/>
          </w:tcPr>
          <w:p w:rsidR="0063053D" w:rsidRPr="00B87F4B" w:rsidRDefault="0063053D" w:rsidP="00620327">
            <w:pPr>
              <w:jc w:val="both"/>
            </w:pPr>
            <w:r w:rsidRPr="00B87F4B">
              <w:t>Листва мельче или светлее обычной, хвоя светло</w:t>
            </w:r>
            <w:r w:rsidRPr="00B87F4B">
              <w:softHyphen/>
              <w:t xml:space="preserve"> зеленая или сероватая матовая, крона </w:t>
            </w:r>
            <w:proofErr w:type="spellStart"/>
            <w:r w:rsidRPr="00B87F4B">
              <w:t>изрежена</w:t>
            </w:r>
            <w:proofErr w:type="spellEnd"/>
            <w:r w:rsidRPr="00B87F4B">
              <w:t xml:space="preserve"> сухих ветвей от 25 до 50%, прирост уменьшен более чем наполовину по сравнению с нормальным. Часто имеются признаки повреждения болезнями и вредителями ствола, корневых лап, ветвей, хвои и листвы, в том числе попытки или местные поселения стволовых вредителей</w:t>
            </w:r>
          </w:p>
        </w:tc>
      </w:tr>
      <w:tr w:rsidR="0063053D" w:rsidRPr="00B87F4B" w:rsidTr="00620327">
        <w:tc>
          <w:tcPr>
            <w:tcW w:w="2803" w:type="dxa"/>
            <w:vMerge w:val="restart"/>
            <w:vAlign w:val="center"/>
          </w:tcPr>
          <w:p w:rsidR="0063053D" w:rsidRPr="00B87F4B" w:rsidRDefault="0063053D" w:rsidP="00620327">
            <w:pPr>
              <w:jc w:val="center"/>
            </w:pPr>
            <w:r w:rsidRPr="00B87F4B">
              <w:t>Неудовлетворительное</w:t>
            </w:r>
          </w:p>
        </w:tc>
        <w:tc>
          <w:tcPr>
            <w:tcW w:w="3544" w:type="dxa"/>
            <w:vAlign w:val="center"/>
          </w:tcPr>
          <w:p w:rsidR="0063053D" w:rsidRPr="00B87F4B" w:rsidRDefault="0063053D" w:rsidP="00620327">
            <w:pPr>
              <w:jc w:val="center"/>
            </w:pPr>
            <w:r w:rsidRPr="00B87F4B">
              <w:t>Усыхающие</w:t>
            </w:r>
          </w:p>
        </w:tc>
        <w:tc>
          <w:tcPr>
            <w:tcW w:w="3542" w:type="dxa"/>
            <w:vAlign w:val="center"/>
          </w:tcPr>
          <w:p w:rsidR="0063053D" w:rsidRPr="00B87F4B" w:rsidRDefault="0063053D" w:rsidP="00620327">
            <w:pPr>
              <w:jc w:val="both"/>
            </w:pPr>
            <w:r w:rsidRPr="00B87F4B">
              <w:t xml:space="preserve">Листва мельче, светлее или желтее обычной хвоя серая, желтоватая или желто-зеленая, часто преждевременно опадает или усыхает, крона сильно </w:t>
            </w:r>
            <w:proofErr w:type="spellStart"/>
            <w:r w:rsidRPr="00B87F4B">
              <w:t>изрежена</w:t>
            </w:r>
            <w:proofErr w:type="spellEnd"/>
            <w:r w:rsidRPr="00B87F4B">
              <w:t>, в кроне более 50% сухих ветвей, прирост текущего года сильно уменьшен или отсутствует На стволе и ветвях часто имеются признаки заселения стволовыми вредителями (входные отверстия, насечки со стечение, буровая мука и опилки, насекомые на коре под корой и в древесине)</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Сухостой текущего года</w:t>
            </w:r>
          </w:p>
        </w:tc>
        <w:tc>
          <w:tcPr>
            <w:tcW w:w="3542" w:type="dxa"/>
            <w:vAlign w:val="center"/>
          </w:tcPr>
          <w:p w:rsidR="0063053D" w:rsidRPr="00B87F4B" w:rsidRDefault="0063053D" w:rsidP="00620327">
            <w:pPr>
              <w:jc w:val="both"/>
            </w:pPr>
            <w:r w:rsidRPr="00B87F4B">
              <w:t>Листва усохла увяла или преждевременно опала хвоя</w:t>
            </w:r>
          </w:p>
          <w:p w:rsidR="0063053D" w:rsidRPr="00B87F4B" w:rsidRDefault="0063053D" w:rsidP="00620327">
            <w:pPr>
              <w:jc w:val="both"/>
            </w:pPr>
            <w:r w:rsidRPr="00B87F4B">
              <w:t xml:space="preserve">серая, желтая или бурая, крона усохла, но мелкие веточки и кора сохранились. На стволе, ветвях и корневых лапах часто признаки заселения стволовыми вредителями </w:t>
            </w:r>
            <w:r w:rsidRPr="00B87F4B">
              <w:lastRenderedPageBreak/>
              <w:t xml:space="preserve">или их </w:t>
            </w:r>
            <w:proofErr w:type="spellStart"/>
            <w:r w:rsidRPr="00B87F4B">
              <w:t>вылетные</w:t>
            </w:r>
            <w:proofErr w:type="spellEnd"/>
            <w:r w:rsidRPr="00B87F4B">
              <w:t xml:space="preserve"> отверстия</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Сухостой прошлых лет</w:t>
            </w:r>
          </w:p>
        </w:tc>
        <w:tc>
          <w:tcPr>
            <w:tcW w:w="3542" w:type="dxa"/>
            <w:vAlign w:val="center"/>
          </w:tcPr>
          <w:p w:rsidR="0063053D" w:rsidRPr="00B87F4B" w:rsidRDefault="0063053D" w:rsidP="00620327">
            <w:pPr>
              <w:jc w:val="both"/>
            </w:pPr>
            <w:r w:rsidRPr="00B87F4B">
              <w:t xml:space="preserve">Листва или хвоя осыпались или сохранились лишь частично, мелкие веточки и часть ветвей опали, кора разрушена или опала на большей части ствола На стволе и ветвях имеются </w:t>
            </w:r>
            <w:proofErr w:type="spellStart"/>
            <w:r w:rsidRPr="00B87F4B">
              <w:t>вылетные</w:t>
            </w:r>
            <w:proofErr w:type="spellEnd"/>
            <w:r w:rsidRPr="00B87F4B">
              <w:t xml:space="preserve"> отверстия насекомых, под корой - обильная буровая мука и грибница дереворазрушающих грибов</w:t>
            </w:r>
          </w:p>
        </w:tc>
      </w:tr>
      <w:tr w:rsidR="0063053D" w:rsidRPr="00B87F4B" w:rsidTr="00620327">
        <w:tc>
          <w:tcPr>
            <w:tcW w:w="9889" w:type="dxa"/>
            <w:gridSpan w:val="3"/>
            <w:vAlign w:val="center"/>
          </w:tcPr>
          <w:p w:rsidR="0063053D" w:rsidRPr="00B87F4B" w:rsidRDefault="0063053D" w:rsidP="00620327">
            <w:pPr>
              <w:jc w:val="center"/>
              <w:rPr>
                <w:b/>
                <w:sz w:val="24"/>
                <w:szCs w:val="24"/>
              </w:rPr>
            </w:pPr>
            <w:r w:rsidRPr="00B87F4B">
              <w:rPr>
                <w:b/>
                <w:sz w:val="24"/>
                <w:szCs w:val="24"/>
              </w:rPr>
              <w:t>Кустарники</w:t>
            </w:r>
          </w:p>
        </w:tc>
      </w:tr>
      <w:tr w:rsidR="0063053D" w:rsidRPr="00B87F4B" w:rsidTr="00620327">
        <w:tc>
          <w:tcPr>
            <w:tcW w:w="2803" w:type="dxa"/>
            <w:vAlign w:val="center"/>
          </w:tcPr>
          <w:p w:rsidR="0063053D" w:rsidRPr="00B87F4B" w:rsidRDefault="0063053D" w:rsidP="00620327">
            <w:pPr>
              <w:jc w:val="center"/>
            </w:pPr>
            <w:r w:rsidRPr="00B87F4B">
              <w:t>Хорошее</w:t>
            </w:r>
          </w:p>
        </w:tc>
        <w:tc>
          <w:tcPr>
            <w:tcW w:w="3544" w:type="dxa"/>
            <w:vAlign w:val="center"/>
          </w:tcPr>
          <w:p w:rsidR="0063053D" w:rsidRPr="00B87F4B" w:rsidRDefault="0063053D" w:rsidP="00620327">
            <w:pPr>
              <w:jc w:val="center"/>
            </w:pPr>
            <w:r w:rsidRPr="00B87F4B">
              <w:t>Без признаков ослабления</w:t>
            </w:r>
          </w:p>
        </w:tc>
        <w:tc>
          <w:tcPr>
            <w:tcW w:w="3542" w:type="dxa"/>
            <w:vAlign w:val="center"/>
          </w:tcPr>
          <w:p w:rsidR="0063053D" w:rsidRPr="00B87F4B" w:rsidRDefault="0063053D" w:rsidP="00620327">
            <w:pPr>
              <w:jc w:val="both"/>
            </w:pPr>
            <w:r w:rsidRPr="00B87F4B">
              <w:t xml:space="preserve">Кустарники здоровые (признаков заболеваний или повреждении вредителями нет); без механических повреждении, нормального развития, </w:t>
            </w:r>
            <w:proofErr w:type="spellStart"/>
            <w:r w:rsidRPr="00B87F4B">
              <w:t>густооблиственные</w:t>
            </w:r>
            <w:proofErr w:type="spellEnd"/>
            <w:r w:rsidRPr="00B87F4B">
              <w:t>, окраска и величина листьев нормальные</w:t>
            </w:r>
          </w:p>
        </w:tc>
      </w:tr>
      <w:tr w:rsidR="0063053D" w:rsidRPr="00B87F4B" w:rsidTr="00620327">
        <w:tc>
          <w:tcPr>
            <w:tcW w:w="2803" w:type="dxa"/>
            <w:vMerge w:val="restart"/>
            <w:vAlign w:val="center"/>
          </w:tcPr>
          <w:p w:rsidR="0063053D" w:rsidRPr="00B87F4B" w:rsidRDefault="0063053D" w:rsidP="00620327">
            <w:pPr>
              <w:jc w:val="center"/>
            </w:pPr>
            <w:r w:rsidRPr="00B87F4B">
              <w:t>Удовлетворительное</w:t>
            </w:r>
          </w:p>
        </w:tc>
        <w:tc>
          <w:tcPr>
            <w:tcW w:w="3544" w:type="dxa"/>
            <w:vAlign w:val="center"/>
          </w:tcPr>
          <w:p w:rsidR="0063053D" w:rsidRPr="00B87F4B" w:rsidRDefault="0063053D" w:rsidP="00620327">
            <w:pPr>
              <w:jc w:val="center"/>
            </w:pPr>
            <w:r w:rsidRPr="00B87F4B">
              <w:t>Ослабленные Сильно</w:t>
            </w:r>
          </w:p>
        </w:tc>
        <w:tc>
          <w:tcPr>
            <w:tcW w:w="3542" w:type="dxa"/>
            <w:vAlign w:val="center"/>
          </w:tcPr>
          <w:p w:rsidR="0063053D" w:rsidRPr="00B87F4B" w:rsidRDefault="0063053D" w:rsidP="00620327">
            <w:pPr>
              <w:jc w:val="both"/>
            </w:pPr>
            <w:r w:rsidRPr="00B87F4B">
              <w:t>Кустарники с признаками замедленного роста с наличием усыхающих ветвей (до 10 - 15%), изменением формы кроны, имеются повреждения вредителями</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ослабленные</w:t>
            </w:r>
          </w:p>
        </w:tc>
        <w:tc>
          <w:tcPr>
            <w:tcW w:w="3542" w:type="dxa"/>
            <w:vAlign w:val="center"/>
          </w:tcPr>
          <w:p w:rsidR="0063053D" w:rsidRPr="00B87F4B" w:rsidRDefault="0063053D" w:rsidP="00620327">
            <w:pPr>
              <w:jc w:val="both"/>
            </w:pPr>
            <w:r w:rsidRPr="00B87F4B">
              <w:t xml:space="preserve">Кустарники с признаками замедленного роста, с наличием усыхающих ветвей (от 25 до 50%) крона </w:t>
            </w:r>
            <w:proofErr w:type="spellStart"/>
            <w:r w:rsidRPr="00B87F4B">
              <w:t>изрежена</w:t>
            </w:r>
            <w:proofErr w:type="spellEnd"/>
            <w:r w:rsidRPr="00B87F4B">
              <w:t>, форма кроны наполовину по сравнению с нормальным</w:t>
            </w:r>
          </w:p>
        </w:tc>
      </w:tr>
      <w:tr w:rsidR="0063053D" w:rsidRPr="00B87F4B" w:rsidTr="00620327">
        <w:tc>
          <w:tcPr>
            <w:tcW w:w="2803" w:type="dxa"/>
            <w:vMerge w:val="restart"/>
            <w:vAlign w:val="center"/>
          </w:tcPr>
          <w:p w:rsidR="0063053D" w:rsidRPr="00B87F4B" w:rsidRDefault="0063053D" w:rsidP="00620327">
            <w:pPr>
              <w:jc w:val="center"/>
            </w:pPr>
            <w:r w:rsidRPr="00B87F4B">
              <w:t>Неудовлетворительное</w:t>
            </w:r>
          </w:p>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Усыхающие</w:t>
            </w:r>
          </w:p>
        </w:tc>
        <w:tc>
          <w:tcPr>
            <w:tcW w:w="3542" w:type="dxa"/>
            <w:vAlign w:val="center"/>
          </w:tcPr>
          <w:p w:rsidR="0063053D" w:rsidRPr="00B87F4B" w:rsidRDefault="0063053D" w:rsidP="00620327">
            <w:pPr>
              <w:jc w:val="both"/>
            </w:pPr>
            <w:r w:rsidRPr="00B87F4B">
              <w:t>Кустарники переросшие, ослабленные (с мелкой листвой, нет прироста), с усыханием кроны более 50%, имеются признаки поражения болезнями и вредителями</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Сухостой текущего года</w:t>
            </w:r>
          </w:p>
        </w:tc>
        <w:tc>
          <w:tcPr>
            <w:tcW w:w="3542" w:type="dxa"/>
            <w:vAlign w:val="center"/>
          </w:tcPr>
          <w:p w:rsidR="0063053D" w:rsidRPr="00B87F4B" w:rsidRDefault="0063053D" w:rsidP="00620327">
            <w:pPr>
              <w:jc w:val="both"/>
            </w:pPr>
            <w:r w:rsidRPr="00B87F4B">
              <w:t>Листва усохла, увяла или преждевременно опала, крона усохла, но мелкие веточки и кора сохранились</w:t>
            </w:r>
          </w:p>
        </w:tc>
      </w:tr>
      <w:tr w:rsidR="0063053D" w:rsidRPr="00B87F4B" w:rsidTr="00620327">
        <w:tc>
          <w:tcPr>
            <w:tcW w:w="2803" w:type="dxa"/>
            <w:vMerge/>
            <w:vAlign w:val="center"/>
          </w:tcPr>
          <w:p w:rsidR="0063053D" w:rsidRPr="00B87F4B" w:rsidRDefault="0063053D" w:rsidP="00620327">
            <w:pPr>
              <w:jc w:val="center"/>
            </w:pPr>
          </w:p>
        </w:tc>
        <w:tc>
          <w:tcPr>
            <w:tcW w:w="3544" w:type="dxa"/>
            <w:vAlign w:val="center"/>
          </w:tcPr>
          <w:p w:rsidR="0063053D" w:rsidRPr="00B87F4B" w:rsidRDefault="0063053D" w:rsidP="00620327">
            <w:pPr>
              <w:jc w:val="center"/>
            </w:pPr>
            <w:r w:rsidRPr="00B87F4B">
              <w:t>Сухостой прошлых лет</w:t>
            </w:r>
          </w:p>
        </w:tc>
        <w:tc>
          <w:tcPr>
            <w:tcW w:w="3542" w:type="dxa"/>
            <w:vAlign w:val="center"/>
          </w:tcPr>
          <w:p w:rsidR="0063053D" w:rsidRPr="00B87F4B" w:rsidRDefault="0063053D" w:rsidP="00620327">
            <w:pPr>
              <w:jc w:val="both"/>
            </w:pPr>
            <w:r w:rsidRPr="00B87F4B">
              <w:t>Листва осыпалась, крона усохла, мелкие веточки и часть ветвей опали, кора разрушена или опала на большой части ветвей</w:t>
            </w:r>
          </w:p>
        </w:tc>
      </w:tr>
    </w:tbl>
    <w:p w:rsidR="0063053D" w:rsidRPr="00B87F4B" w:rsidRDefault="0063053D" w:rsidP="0063053D">
      <w:pPr>
        <w:rPr>
          <w:lang w:eastAsia="en-US"/>
        </w:rPr>
        <w:sectPr w:rsidR="0063053D" w:rsidRPr="00B87F4B" w:rsidSect="007E0028">
          <w:pgSz w:w="11905" w:h="16837" w:code="9"/>
          <w:pgMar w:top="993" w:right="567" w:bottom="709" w:left="1418" w:header="720" w:footer="720" w:gutter="0"/>
          <w:cols w:space="708"/>
          <w:docGrid w:linePitch="360"/>
        </w:sectPr>
      </w:pPr>
    </w:p>
    <w:p w:rsidR="0063053D" w:rsidRPr="00B87F4B" w:rsidRDefault="0063053D" w:rsidP="0063053D">
      <w:pPr>
        <w:pStyle w:val="ConsPlusNormal"/>
        <w:snapToGrid w:val="0"/>
        <w:spacing w:line="240" w:lineRule="exact"/>
        <w:jc w:val="both"/>
        <w:rPr>
          <w:rFonts w:cs="Arial"/>
          <w:sz w:val="28"/>
          <w:szCs w:val="28"/>
        </w:rPr>
      </w:pPr>
      <w:r w:rsidRPr="00B87F4B">
        <w:rPr>
          <w:rFonts w:cs="Arial"/>
          <w:sz w:val="28"/>
          <w:szCs w:val="28"/>
        </w:rPr>
        <w:lastRenderedPageBreak/>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r>
      <w:r w:rsidRPr="00B87F4B">
        <w:rPr>
          <w:rFonts w:cs="Arial"/>
          <w:sz w:val="28"/>
          <w:szCs w:val="28"/>
        </w:rPr>
        <w:tab/>
        <w:t>Приложение 4</w:t>
      </w:r>
    </w:p>
    <w:p w:rsidR="0063053D" w:rsidRPr="00B87F4B" w:rsidRDefault="0063053D" w:rsidP="0063053D">
      <w:pPr>
        <w:ind w:left="786"/>
        <w:jc w:val="both"/>
        <w:rPr>
          <w:sz w:val="28"/>
          <w:szCs w:val="28"/>
        </w:rPr>
      </w:pP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r>
      <w:r w:rsidRPr="00B87F4B">
        <w:rPr>
          <w:sz w:val="27"/>
          <w:szCs w:val="27"/>
        </w:rPr>
        <w:tab/>
        <w:t xml:space="preserve">к </w:t>
      </w:r>
      <w:r w:rsidRPr="00B87F4B">
        <w:rPr>
          <w:sz w:val="28"/>
          <w:szCs w:val="28"/>
        </w:rPr>
        <w:t xml:space="preserve">Порядку проведения инвентаризации </w:t>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r>
      <w:r w:rsidRPr="00B87F4B">
        <w:rPr>
          <w:sz w:val="28"/>
          <w:szCs w:val="28"/>
        </w:rPr>
        <w:tab/>
        <w:t>и</w:t>
      </w:r>
      <w:r w:rsidRPr="00B87F4B">
        <w:rPr>
          <w:rFonts w:eastAsia="Times New Roman CYR"/>
          <w:bCs/>
          <w:sz w:val="28"/>
          <w:szCs w:val="28"/>
        </w:rPr>
        <w:t xml:space="preserve"> паспортизации защитных лесных</w:t>
      </w:r>
      <w:r w:rsidRPr="00B87F4B">
        <w:rPr>
          <w:sz w:val="28"/>
          <w:szCs w:val="28"/>
        </w:rPr>
        <w:t xml:space="preserve"> </w:t>
      </w:r>
    </w:p>
    <w:p w:rsidR="0063053D" w:rsidRPr="00B87F4B" w:rsidRDefault="0063053D" w:rsidP="0063053D">
      <w:pPr>
        <w:ind w:left="786"/>
        <w:jc w:val="both"/>
        <w:rPr>
          <w:rFonts w:eastAsia="Times New Roman CYR"/>
          <w:bCs/>
          <w:sz w:val="28"/>
          <w:szCs w:val="28"/>
        </w:rPr>
      </w:pP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насаждений на территории Бурлинского</w:t>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r>
      <w:r w:rsidRPr="00B87F4B">
        <w:rPr>
          <w:rFonts w:eastAsia="Times New Roman CYR"/>
          <w:bCs/>
          <w:sz w:val="28"/>
          <w:szCs w:val="28"/>
        </w:rPr>
        <w:tab/>
        <w:t xml:space="preserve">района </w:t>
      </w:r>
    </w:p>
    <w:p w:rsidR="0063053D" w:rsidRPr="00B87F4B" w:rsidRDefault="0063053D" w:rsidP="0063053D"/>
    <w:p w:rsidR="0063053D" w:rsidRPr="00B87F4B" w:rsidRDefault="0063053D" w:rsidP="0063053D">
      <w:pPr>
        <w:jc w:val="right"/>
      </w:pPr>
    </w:p>
    <w:p w:rsidR="0063053D" w:rsidRPr="00B87F4B" w:rsidRDefault="0063053D" w:rsidP="0063053D">
      <w:pPr>
        <w:pStyle w:val="ConsPlusNormal"/>
        <w:widowControl/>
        <w:jc w:val="center"/>
        <w:rPr>
          <w:sz w:val="28"/>
          <w:szCs w:val="28"/>
        </w:rPr>
      </w:pPr>
      <w:r w:rsidRPr="00B87F4B">
        <w:rPr>
          <w:b/>
          <w:sz w:val="28"/>
          <w:szCs w:val="28"/>
        </w:rPr>
        <w:t xml:space="preserve">Сводный реестр защитных лесных насаждений на территории муниципального образования </w:t>
      </w:r>
      <w:r>
        <w:rPr>
          <w:b/>
          <w:sz w:val="28"/>
          <w:szCs w:val="28"/>
        </w:rPr>
        <w:t xml:space="preserve">Бурлинский  район </w:t>
      </w:r>
      <w:r w:rsidRPr="00B87F4B">
        <w:rPr>
          <w:b/>
          <w:sz w:val="28"/>
          <w:szCs w:val="28"/>
        </w:rPr>
        <w:t>Алтайского края по состоянию на</w:t>
      </w:r>
      <w:r w:rsidRPr="00B87F4B">
        <w:rPr>
          <w:sz w:val="28"/>
          <w:szCs w:val="28"/>
        </w:rPr>
        <w:t xml:space="preserve"> </w:t>
      </w:r>
      <w:r w:rsidRPr="00B87F4B">
        <w:rPr>
          <w:b/>
          <w:sz w:val="28"/>
          <w:szCs w:val="28"/>
        </w:rPr>
        <w:t>2021 год</w:t>
      </w:r>
    </w:p>
    <w:p w:rsidR="0063053D" w:rsidRPr="00B87F4B" w:rsidRDefault="0063053D" w:rsidP="0063053D">
      <w:pPr>
        <w:pStyle w:val="ConsPlusNormal"/>
        <w:widowControl/>
        <w:jc w:val="center"/>
        <w:rPr>
          <w:b/>
          <w:vertAlign w:val="subscript"/>
        </w:rPr>
      </w:pPr>
      <w:r w:rsidRPr="00B87F4B">
        <w:rPr>
          <w:b/>
          <w:vertAlign w:val="subscript"/>
        </w:rPr>
        <w:t xml:space="preserve">                                                                                                                                                                                          </w:t>
      </w:r>
    </w:p>
    <w:p w:rsidR="0063053D" w:rsidRPr="00B87F4B" w:rsidRDefault="0063053D" w:rsidP="0063053D">
      <w:pPr>
        <w:jc w:val="center"/>
        <w:rPr>
          <w:b/>
        </w:rPr>
      </w:pPr>
    </w:p>
    <w:p w:rsidR="0063053D" w:rsidRPr="00C5246F" w:rsidRDefault="0063053D" w:rsidP="0063053D">
      <w:pPr>
        <w:pStyle w:val="ConsPlusNormal"/>
        <w:widowControl/>
      </w:pPr>
      <w:r w:rsidRPr="00B87F4B">
        <w:rPr>
          <w:noProof/>
        </w:rPr>
        <w:drawing>
          <wp:inline distT="0" distB="0" distL="0" distR="0">
            <wp:extent cx="9210675" cy="242379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сополосы реестр.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8709" cy="2431172"/>
                    </a:xfrm>
                    <a:prstGeom prst="rect">
                      <a:avLst/>
                    </a:prstGeom>
                  </pic:spPr>
                </pic:pic>
              </a:graphicData>
            </a:graphic>
          </wp:inline>
        </w:drawing>
      </w:r>
    </w:p>
    <w:p w:rsidR="0063053D" w:rsidRPr="00C5246F" w:rsidRDefault="0063053D" w:rsidP="0063053D">
      <w:pPr>
        <w:pStyle w:val="ConsPlusNormal"/>
        <w:widowControl/>
        <w:ind w:firstLine="540"/>
        <w:jc w:val="both"/>
      </w:pPr>
    </w:p>
    <w:p w:rsidR="005204A3" w:rsidRDefault="005204A3"/>
    <w:sectPr w:rsidR="005204A3" w:rsidSect="00520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201E7"/>
    <w:multiLevelType w:val="hybridMultilevel"/>
    <w:tmpl w:val="4CF27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CF7EA6"/>
    <w:multiLevelType w:val="hybridMultilevel"/>
    <w:tmpl w:val="08FA9B8A"/>
    <w:lvl w:ilvl="0" w:tplc="3A44D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9D47D3"/>
    <w:multiLevelType w:val="hybridMultilevel"/>
    <w:tmpl w:val="16C4C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B36667"/>
    <w:multiLevelType w:val="hybridMultilevel"/>
    <w:tmpl w:val="94586B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E447DD"/>
    <w:multiLevelType w:val="hybridMultilevel"/>
    <w:tmpl w:val="447EFD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3053D"/>
    <w:rsid w:val="00474EDA"/>
    <w:rsid w:val="005204A3"/>
    <w:rsid w:val="00522D77"/>
    <w:rsid w:val="0063053D"/>
    <w:rsid w:val="009967CC"/>
    <w:rsid w:val="00BF42AD"/>
    <w:rsid w:val="00F64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3D"/>
    <w:pPr>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63053D"/>
    <w:pPr>
      <w:keepNext/>
      <w:ind w:left="709" w:right="7511"/>
      <w:jc w:val="center"/>
      <w:outlineLvl w:val="0"/>
    </w:pPr>
    <w:rPr>
      <w:sz w:val="2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53D"/>
    <w:rPr>
      <w:rFonts w:ascii="Times New Roman" w:eastAsia="Times New Roman" w:hAnsi="Times New Roman" w:cs="Times New Roman"/>
      <w:sz w:val="26"/>
      <w:szCs w:val="20"/>
      <w:lang w:eastAsia="ru-RU"/>
    </w:rPr>
  </w:style>
  <w:style w:type="table" w:styleId="a3">
    <w:name w:val="Table Grid"/>
    <w:basedOn w:val="a1"/>
    <w:uiPriority w:val="59"/>
    <w:rsid w:val="0063053D"/>
    <w:pPr>
      <w:ind w:firstLine="0"/>
      <w:jc w:val="left"/>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63053D"/>
    <w:pPr>
      <w:ind w:left="720"/>
      <w:contextualSpacing/>
    </w:pPr>
  </w:style>
  <w:style w:type="character" w:styleId="a5">
    <w:name w:val="annotation reference"/>
    <w:basedOn w:val="a0"/>
    <w:uiPriority w:val="99"/>
    <w:semiHidden/>
    <w:unhideWhenUsed/>
    <w:rsid w:val="0063053D"/>
    <w:rPr>
      <w:sz w:val="16"/>
      <w:szCs w:val="16"/>
    </w:rPr>
  </w:style>
  <w:style w:type="paragraph" w:customStyle="1" w:styleId="ConsPlusNormal">
    <w:name w:val="ConsPlusNormal"/>
    <w:rsid w:val="0063053D"/>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character" w:customStyle="1" w:styleId="2">
    <w:name w:val="Основной текст (2)_"/>
    <w:link w:val="21"/>
    <w:locked/>
    <w:rsid w:val="0063053D"/>
    <w:rPr>
      <w:sz w:val="28"/>
      <w:shd w:val="clear" w:color="auto" w:fill="FFFFFF"/>
    </w:rPr>
  </w:style>
  <w:style w:type="paragraph" w:customStyle="1" w:styleId="21">
    <w:name w:val="Основной текст (2)1"/>
    <w:basedOn w:val="a"/>
    <w:link w:val="2"/>
    <w:rsid w:val="0063053D"/>
    <w:pPr>
      <w:widowControl w:val="0"/>
      <w:shd w:val="clear" w:color="auto" w:fill="FFFFFF"/>
      <w:spacing w:line="322" w:lineRule="exact"/>
      <w:jc w:val="center"/>
    </w:pPr>
    <w:rPr>
      <w:rFonts w:asciiTheme="minorHAnsi" w:eastAsiaTheme="minorHAnsi" w:hAnsiTheme="minorHAnsi" w:cstheme="minorBidi"/>
      <w:sz w:val="28"/>
      <w:szCs w:val="22"/>
      <w:shd w:val="clear" w:color="auto" w:fill="FFFFFF"/>
      <w:lang w:eastAsia="en-US"/>
    </w:rPr>
  </w:style>
  <w:style w:type="paragraph" w:styleId="a6">
    <w:name w:val="Balloon Text"/>
    <w:basedOn w:val="a"/>
    <w:link w:val="a7"/>
    <w:uiPriority w:val="99"/>
    <w:semiHidden/>
    <w:unhideWhenUsed/>
    <w:rsid w:val="0063053D"/>
    <w:rPr>
      <w:rFonts w:ascii="Tahoma" w:hAnsi="Tahoma" w:cs="Tahoma"/>
      <w:sz w:val="16"/>
      <w:szCs w:val="16"/>
    </w:rPr>
  </w:style>
  <w:style w:type="character" w:customStyle="1" w:styleId="a7">
    <w:name w:val="Текст выноски Знак"/>
    <w:basedOn w:val="a0"/>
    <w:link w:val="a6"/>
    <w:uiPriority w:val="99"/>
    <w:semiHidden/>
    <w:rsid w:val="0063053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4970</Words>
  <Characters>28329</Characters>
  <Application>Microsoft Office Word</Application>
  <DocSecurity>0</DocSecurity>
  <Lines>236</Lines>
  <Paragraphs>66</Paragraphs>
  <ScaleCrop>false</ScaleCrop>
  <Company>Microsoft</Company>
  <LinksUpToDate>false</LinksUpToDate>
  <CharactersWithSpaces>33233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USH2</dc:creator>
  <cp:lastModifiedBy>ТТВ</cp:lastModifiedBy>
  <cp:revision>6</cp:revision>
  <dcterms:created xsi:type="dcterms:W3CDTF">2021-10-06T02:18:00Z</dcterms:created>
  <dcterms:modified xsi:type="dcterms:W3CDTF">2021-10-06T04:07:00Z</dcterms:modified>
</cp:coreProperties>
</file>