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74" w:rsidRDefault="00280674" w:rsidP="00D4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250" w:rsidRPr="00FA33DA" w:rsidRDefault="00D47250" w:rsidP="00D4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47250" w:rsidRPr="00FA33DA" w:rsidRDefault="00D47250" w:rsidP="00D4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БУРЛИНСКОГО РАЙОНА</w:t>
      </w:r>
    </w:p>
    <w:p w:rsidR="00D47250" w:rsidRPr="00FA33DA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D47250" w:rsidRPr="00FA33DA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250" w:rsidRPr="00FA33DA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250" w:rsidRPr="00FA33DA" w:rsidRDefault="00D47250" w:rsidP="00D47250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D47250" w:rsidRPr="00FA33DA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Pr="00FA33DA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Pr="00095C67" w:rsidRDefault="00457A3B" w:rsidP="00D47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0956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41E23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0956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DB3102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D0956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B3102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D47250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="00CE7997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D47250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</w:t>
      </w:r>
      <w:r w:rsid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242</w:t>
      </w:r>
    </w:p>
    <w:p w:rsidR="00D47250" w:rsidRPr="00E266D8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266D8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E266D8">
        <w:rPr>
          <w:rFonts w:ascii="Times New Roman" w:eastAsia="Times New Roman" w:hAnsi="Times New Roman" w:cs="Times New Roman"/>
          <w:lang w:eastAsia="ru-RU"/>
        </w:rPr>
        <w:t>. Бурла</w:t>
      </w:r>
    </w:p>
    <w:p w:rsidR="00D47250" w:rsidRPr="00095C67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7250" w:rsidRPr="00095C67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ходе выполнения постановления </w:t>
      </w:r>
    </w:p>
    <w:p w:rsidR="00DB3102" w:rsidRPr="00095C67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района от </w:t>
      </w:r>
      <w:r w:rsidR="00E266D8"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3.10.202</w:t>
      </w:r>
      <w:r w:rsidR="00E266D8"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E266D8" w:rsidRPr="00095C67" w:rsidRDefault="00D47250" w:rsidP="00E266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</w:t>
      </w:r>
      <w:r w:rsidR="00E266D8"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66</w:t>
      </w:r>
      <w:r w:rsidR="00DB3102" w:rsidRPr="0009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6D8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266D8" w:rsidRPr="0009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</w:t>
      </w:r>
    </w:p>
    <w:p w:rsidR="00E266D8" w:rsidRPr="00095C67" w:rsidRDefault="00E266D8" w:rsidP="00E266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деятельности органов </w:t>
      </w:r>
    </w:p>
    <w:p w:rsidR="00E266D8" w:rsidRPr="00095C67" w:rsidRDefault="00E266D8" w:rsidP="00E266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местного самоуправления муниципального </w:t>
      </w:r>
    </w:p>
    <w:p w:rsidR="00E266D8" w:rsidRPr="00095C67" w:rsidRDefault="00E266D8" w:rsidP="00E266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Бурлинский район Алтайского </w:t>
      </w:r>
    </w:p>
    <w:p w:rsidR="00D47250" w:rsidRPr="00095C67" w:rsidRDefault="00E266D8" w:rsidP="00E26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 на 2024-2026 годы» в 2024 году</w:t>
      </w:r>
    </w:p>
    <w:p w:rsidR="00E266D8" w:rsidRPr="00095C67" w:rsidRDefault="00E266D8" w:rsidP="00641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7250" w:rsidRPr="00ED0956" w:rsidRDefault="00D47250" w:rsidP="00641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95C67">
        <w:rPr>
          <w:rFonts w:ascii="Times New Roman" w:eastAsia="Times New Roman" w:hAnsi="Times New Roman" w:cs="Times New Roman"/>
          <w:sz w:val="26"/>
          <w:szCs w:val="26"/>
        </w:rPr>
        <w:t>Заслушав и обсудив информацию управл</w:t>
      </w:r>
      <w:r w:rsidR="007E206D" w:rsidRPr="00095C67">
        <w:rPr>
          <w:rFonts w:ascii="Times New Roman" w:eastAsia="Times New Roman" w:hAnsi="Times New Roman" w:cs="Times New Roman"/>
          <w:sz w:val="26"/>
          <w:szCs w:val="26"/>
        </w:rPr>
        <w:t>яющего</w:t>
      </w:r>
      <w:r w:rsidRPr="00095C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1548" w:rsidRPr="00095C67">
        <w:rPr>
          <w:rFonts w:ascii="Times New Roman" w:eastAsia="Times New Roman" w:hAnsi="Times New Roman" w:cs="Times New Roman"/>
          <w:sz w:val="26"/>
          <w:szCs w:val="26"/>
        </w:rPr>
        <w:t>делами</w:t>
      </w:r>
      <w:r w:rsidRPr="00095C6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района </w:t>
      </w:r>
      <w:proofErr w:type="spellStart"/>
      <w:r w:rsidR="007E206D" w:rsidRPr="00095C67">
        <w:rPr>
          <w:rFonts w:ascii="Times New Roman" w:eastAsia="Times New Roman" w:hAnsi="Times New Roman" w:cs="Times New Roman"/>
          <w:sz w:val="26"/>
          <w:szCs w:val="26"/>
        </w:rPr>
        <w:t>Голубевой</w:t>
      </w:r>
      <w:proofErr w:type="spellEnd"/>
      <w:r w:rsidR="007E206D" w:rsidRPr="00095C67">
        <w:rPr>
          <w:rFonts w:ascii="Times New Roman" w:eastAsia="Times New Roman" w:hAnsi="Times New Roman" w:cs="Times New Roman"/>
          <w:sz w:val="26"/>
          <w:szCs w:val="26"/>
        </w:rPr>
        <w:t xml:space="preserve"> Л.В. </w:t>
      </w:r>
      <w:r w:rsidR="004F7D8B" w:rsidRPr="00095C67">
        <w:rPr>
          <w:rFonts w:ascii="Times New Roman" w:eastAsia="Times New Roman" w:hAnsi="Times New Roman" w:cs="Times New Roman"/>
          <w:sz w:val="26"/>
          <w:szCs w:val="26"/>
        </w:rPr>
        <w:t>о ходе реализации</w:t>
      </w:r>
      <w:r w:rsidRPr="00095C6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</w:t>
      </w:r>
      <w:r w:rsidR="007E206D" w:rsidRPr="00095C67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«Материально-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обеспечение деятельности органов местного самоуправления муниципал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образования Бурлинский район Алтайского края на 2024-2026 годы» </w:t>
      </w:r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ст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20.03.2025 № 33-ФЗ «Об общих принц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пах организации местного самоуправления в единой системе публичной власти»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ей 179 Бюджетного Кодекса Российской Федерации, решением</w:t>
      </w:r>
      <w:proofErr w:type="gramEnd"/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Бурлинского районного Совета народных депутатов от 13.10.2020 №</w:t>
      </w:r>
      <w:r w:rsidR="00195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06D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37 «Об у</w:t>
      </w:r>
      <w:r w:rsidR="007E206D" w:rsidRPr="00ED0956">
        <w:rPr>
          <w:rFonts w:ascii="Times New Roman" w:hAnsi="Times New Roman" w:cs="Times New Roman"/>
          <w:bCs/>
          <w:sz w:val="26"/>
          <w:szCs w:val="26"/>
        </w:rPr>
        <w:t>тверждении Положения о порядке материально-технического и организационного обеспечения деятельности органов м</w:t>
      </w:r>
      <w:r w:rsidR="007E206D" w:rsidRPr="00ED0956">
        <w:rPr>
          <w:rFonts w:ascii="Times New Roman" w:hAnsi="Times New Roman" w:cs="Times New Roman"/>
          <w:bCs/>
          <w:sz w:val="26"/>
          <w:szCs w:val="26"/>
        </w:rPr>
        <w:t>е</w:t>
      </w:r>
      <w:r w:rsidR="007E206D" w:rsidRPr="00ED0956">
        <w:rPr>
          <w:rFonts w:ascii="Times New Roman" w:hAnsi="Times New Roman" w:cs="Times New Roman"/>
          <w:bCs/>
          <w:sz w:val="26"/>
          <w:szCs w:val="26"/>
        </w:rPr>
        <w:t>стного самоуправления муниципального образования Бурлинский район Алтайского края»</w:t>
      </w:r>
      <w:r w:rsidR="00ED0956" w:rsidRPr="00ED0956">
        <w:rPr>
          <w:rFonts w:ascii="Times New Roman" w:hAnsi="Times New Roman" w:cs="Times New Roman"/>
          <w:bCs/>
          <w:sz w:val="26"/>
          <w:szCs w:val="26"/>
        </w:rPr>
        <w:t>,</w:t>
      </w:r>
    </w:p>
    <w:p w:rsidR="00D47250" w:rsidRPr="00ED0956" w:rsidRDefault="00D47250" w:rsidP="00641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D47250" w:rsidRPr="004D0B75" w:rsidRDefault="004D0B75" w:rsidP="004D0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47250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</w:t>
      </w:r>
      <w:r w:rsidR="00DB3102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7250" w:rsidRPr="004D0B75">
        <w:rPr>
          <w:rFonts w:ascii="Times New Roman" w:eastAsia="Times New Roman" w:hAnsi="Times New Roman" w:cs="Times New Roman"/>
          <w:sz w:val="26"/>
          <w:szCs w:val="26"/>
        </w:rPr>
        <w:t xml:space="preserve">ходе развития муниципальной программы </w:t>
      </w:r>
      <w:r w:rsidR="00ED0956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«Материально-техническое обеспечение деятельности органов местного самоуправления муниципал</w:t>
      </w:r>
      <w:r w:rsidR="00ED0956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D0956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образования Бурлинский район Алтайского края на 2024-2026 годы» в 2024 году </w:t>
      </w:r>
      <w:r w:rsidR="00D47250" w:rsidRPr="004D0B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(прилагается).</w:t>
      </w:r>
    </w:p>
    <w:p w:rsidR="00D47250" w:rsidRPr="00ED0956" w:rsidRDefault="008F3D2A" w:rsidP="008F3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 w:rsidR="0019570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делами А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района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продолжить работу по реализации мероприятий, предусмотренных муниципальной программой 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«Материально-техническое обеспечение деятельности органов местного самоуправления муниципал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D0956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образования Бурлинский район Алтайского края на 2024-2026 годы»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250" w:rsidRPr="00ED0956" w:rsidRDefault="00ED0956" w:rsidP="008F3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возложить на </w:t>
      </w:r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делами Администрации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(</w:t>
      </w:r>
      <w:r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Голубеву Л.В.</w:t>
      </w:r>
      <w:r w:rsidR="00D47250" w:rsidRPr="00ED0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D47250" w:rsidRPr="003223B0" w:rsidRDefault="00D47250" w:rsidP="00CE79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47250" w:rsidRPr="00FA33DA" w:rsidRDefault="00D47250" w:rsidP="00DB31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7250" w:rsidRDefault="00D47250" w:rsidP="00D47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3D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                                                                                                    С.А. Давыденко</w:t>
      </w:r>
    </w:p>
    <w:p w:rsidR="00D47250" w:rsidRDefault="00D47250" w:rsidP="00D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Default="00D47250" w:rsidP="00D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Default="00D47250" w:rsidP="0006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Default="00D47250" w:rsidP="0006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50" w:rsidRDefault="00D47250" w:rsidP="00457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7E" w:rsidRPr="00DB3102" w:rsidRDefault="00067B7E" w:rsidP="0006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E266D8" w:rsidRDefault="003223B0" w:rsidP="0082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7B7E"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ходе выполнения постановления Администрации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67B7E"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3.10.202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7B7E"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23B0" w:rsidRDefault="00067B7E" w:rsidP="0082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322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</w:t>
      </w:r>
      <w:r w:rsidR="003223B0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223B0" w:rsidRPr="00322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деятельности органов местного самоуправления муниципального образования Бурлинский район Алтайского края </w:t>
      </w:r>
    </w:p>
    <w:p w:rsidR="00067B7E" w:rsidRPr="00DB3102" w:rsidRDefault="003223B0" w:rsidP="0082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2024-2026 годы»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7778" w:rsidRPr="00322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</w:t>
      </w:r>
      <w:r w:rsidR="00937778"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1B560E" w:rsidRPr="00DB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7B7E" w:rsidRPr="0088457C" w:rsidRDefault="00067B7E" w:rsidP="00067B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41E23" w:rsidRPr="00641E23" w:rsidRDefault="004410B7" w:rsidP="00641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«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Материально-техническое обеспечение деятельности органов местного самоуправления муниципального образования Бурлинский район А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тайского края на 2024-2026 годы» 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разработана в соответствии с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ст.</w:t>
      </w:r>
      <w:r w:rsidR="00E26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.200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131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общих принципах организации местного сам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Российской Федерации»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(что сейчас </w:t>
      </w:r>
      <w:r w:rsidR="00CD30F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</w:t>
      </w:r>
      <w:r w:rsidR="00E0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ст.16 33-ФЗ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1649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179 Бюджетного Кодекса Российской Федерации, решением Бурлинского районного Совета народных депутатов от 13.10.2020 №37 «Об у</w:t>
      </w:r>
      <w:r w:rsidR="00C67F2F">
        <w:rPr>
          <w:rFonts w:ascii="Times New Roman" w:hAnsi="Times New Roman" w:cs="Times New Roman"/>
          <w:bCs/>
          <w:sz w:val="26"/>
          <w:szCs w:val="26"/>
        </w:rPr>
        <w:t>тверждении</w:t>
      </w:r>
      <w:proofErr w:type="gramEnd"/>
      <w:r w:rsidR="00C67F2F">
        <w:rPr>
          <w:rFonts w:ascii="Times New Roman" w:hAnsi="Times New Roman" w:cs="Times New Roman"/>
          <w:bCs/>
          <w:sz w:val="26"/>
          <w:szCs w:val="26"/>
        </w:rPr>
        <w:t xml:space="preserve"> Положения о порядке материально-технического и организационного обеспечения деятельности органов м</w:t>
      </w:r>
      <w:r w:rsidR="00C67F2F">
        <w:rPr>
          <w:rFonts w:ascii="Times New Roman" w:hAnsi="Times New Roman" w:cs="Times New Roman"/>
          <w:bCs/>
          <w:sz w:val="26"/>
          <w:szCs w:val="26"/>
        </w:rPr>
        <w:t>е</w:t>
      </w:r>
      <w:r w:rsidR="00C67F2F">
        <w:rPr>
          <w:rFonts w:ascii="Times New Roman" w:hAnsi="Times New Roman" w:cs="Times New Roman"/>
          <w:bCs/>
          <w:sz w:val="26"/>
          <w:szCs w:val="26"/>
        </w:rPr>
        <w:t xml:space="preserve">стного самоуправления муниципального образования </w:t>
      </w:r>
      <w:r w:rsidR="00C67F2F" w:rsidRPr="003F42A7">
        <w:rPr>
          <w:rFonts w:ascii="Times New Roman" w:hAnsi="Times New Roman" w:cs="Times New Roman"/>
          <w:bCs/>
          <w:sz w:val="26"/>
          <w:szCs w:val="26"/>
        </w:rPr>
        <w:t>Бурлинск</w:t>
      </w:r>
      <w:r w:rsidR="00C67F2F">
        <w:rPr>
          <w:rFonts w:ascii="Times New Roman" w:hAnsi="Times New Roman" w:cs="Times New Roman"/>
          <w:bCs/>
          <w:sz w:val="26"/>
          <w:szCs w:val="26"/>
        </w:rPr>
        <w:t xml:space="preserve">ий </w:t>
      </w:r>
      <w:r w:rsidR="00C67F2F" w:rsidRPr="003F42A7">
        <w:rPr>
          <w:rFonts w:ascii="Times New Roman" w:hAnsi="Times New Roman" w:cs="Times New Roman"/>
          <w:bCs/>
          <w:sz w:val="26"/>
          <w:szCs w:val="26"/>
        </w:rPr>
        <w:t>район</w:t>
      </w:r>
      <w:r w:rsidR="00C67F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7F2F" w:rsidRPr="003F42A7">
        <w:rPr>
          <w:rFonts w:ascii="Times New Roman" w:hAnsi="Times New Roman" w:cs="Times New Roman"/>
          <w:bCs/>
          <w:sz w:val="26"/>
          <w:szCs w:val="26"/>
        </w:rPr>
        <w:t>Алтайского</w:t>
      </w:r>
      <w:r w:rsidR="00C67F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7F2F" w:rsidRPr="003F42A7">
        <w:rPr>
          <w:rFonts w:ascii="Times New Roman" w:hAnsi="Times New Roman" w:cs="Times New Roman"/>
          <w:bCs/>
          <w:sz w:val="26"/>
          <w:szCs w:val="26"/>
        </w:rPr>
        <w:t>края</w:t>
      </w:r>
      <w:r w:rsidR="00C67F2F">
        <w:rPr>
          <w:rFonts w:ascii="Times New Roman" w:hAnsi="Times New Roman" w:cs="Times New Roman"/>
          <w:bCs/>
          <w:sz w:val="26"/>
          <w:szCs w:val="26"/>
        </w:rPr>
        <w:t>»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утверждена</w:t>
      </w:r>
      <w:proofErr w:type="gramEnd"/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лением Администрации района от 03 октября </w:t>
      </w:r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378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="00C67F2F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78B1" w:rsidRDefault="002378B1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8B1">
        <w:rPr>
          <w:rFonts w:ascii="Times New Roman" w:hAnsi="Times New Roman" w:cs="Times New Roman"/>
          <w:sz w:val="26"/>
          <w:szCs w:val="26"/>
        </w:rPr>
        <w:t>Эффективное функционирование органов местного самоуправления зависит от полноценного и своевременного выполнения задач материально-технического обесп</w:t>
      </w:r>
      <w:r w:rsidRPr="002378B1">
        <w:rPr>
          <w:rFonts w:ascii="Times New Roman" w:hAnsi="Times New Roman" w:cs="Times New Roman"/>
          <w:sz w:val="26"/>
          <w:szCs w:val="26"/>
        </w:rPr>
        <w:t>е</w:t>
      </w:r>
      <w:r w:rsidRPr="002378B1">
        <w:rPr>
          <w:rFonts w:ascii="Times New Roman" w:hAnsi="Times New Roman" w:cs="Times New Roman"/>
          <w:sz w:val="26"/>
          <w:szCs w:val="26"/>
        </w:rPr>
        <w:t xml:space="preserve">чения. </w:t>
      </w:r>
    </w:p>
    <w:p w:rsidR="009B4995" w:rsidRPr="004D0B75" w:rsidRDefault="009B4995" w:rsidP="004D0B75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 xml:space="preserve">Приоритетным направлением деятельности муниципальной программы является реализация  организационного </w:t>
      </w:r>
      <w:proofErr w:type="gramStart"/>
      <w:r w:rsidRPr="004D0B75">
        <w:rPr>
          <w:rFonts w:ascii="Times New Roman" w:hAnsi="Times New Roman" w:cs="Times New Roman"/>
          <w:sz w:val="26"/>
          <w:szCs w:val="26"/>
        </w:rPr>
        <w:t>обеспечения деятельности органов местного самоупра</w:t>
      </w:r>
      <w:r w:rsidRPr="004D0B75">
        <w:rPr>
          <w:rFonts w:ascii="Times New Roman" w:hAnsi="Times New Roman" w:cs="Times New Roman"/>
          <w:sz w:val="26"/>
          <w:szCs w:val="26"/>
        </w:rPr>
        <w:t>в</w:t>
      </w:r>
      <w:r w:rsidRPr="004D0B75">
        <w:rPr>
          <w:rFonts w:ascii="Times New Roman" w:hAnsi="Times New Roman" w:cs="Times New Roman"/>
          <w:sz w:val="26"/>
          <w:szCs w:val="26"/>
        </w:rPr>
        <w:t>ления муниципального образования</w:t>
      </w:r>
      <w:proofErr w:type="gramEnd"/>
      <w:r w:rsidRPr="004D0B75">
        <w:rPr>
          <w:rFonts w:ascii="Times New Roman" w:hAnsi="Times New Roman" w:cs="Times New Roman"/>
          <w:sz w:val="26"/>
          <w:szCs w:val="26"/>
        </w:rPr>
        <w:t xml:space="preserve"> Бурлинский район Алтайского края по подготовке и проведению мероприятий, отнесенных к полномочиям органов местного самоуправл</w:t>
      </w:r>
      <w:r w:rsidRPr="004D0B75">
        <w:rPr>
          <w:rFonts w:ascii="Times New Roman" w:hAnsi="Times New Roman" w:cs="Times New Roman"/>
          <w:sz w:val="26"/>
          <w:szCs w:val="26"/>
        </w:rPr>
        <w:t>е</w:t>
      </w:r>
      <w:r w:rsidRPr="004D0B75">
        <w:rPr>
          <w:rFonts w:ascii="Times New Roman" w:hAnsi="Times New Roman" w:cs="Times New Roman"/>
          <w:sz w:val="26"/>
          <w:szCs w:val="26"/>
        </w:rPr>
        <w:t>ния, включающие: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организацию и ведение бухгалтерского учета и отчетности;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информационное обеспечение;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организацию делопроизводства и документационного обеспечения;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организацию секретного делопроизводства и защиты информации;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организацию работы, направленной на формирование и обеспечение эффекти</w:t>
      </w:r>
      <w:r w:rsidRPr="004D0B75">
        <w:rPr>
          <w:rFonts w:ascii="Times New Roman" w:hAnsi="Times New Roman" w:cs="Times New Roman"/>
          <w:sz w:val="26"/>
          <w:szCs w:val="26"/>
        </w:rPr>
        <w:t>в</w:t>
      </w:r>
      <w:r w:rsidRPr="004D0B75">
        <w:rPr>
          <w:rFonts w:ascii="Times New Roman" w:hAnsi="Times New Roman" w:cs="Times New Roman"/>
          <w:sz w:val="26"/>
          <w:szCs w:val="26"/>
        </w:rPr>
        <w:t>ного функционирования муниципальной службы и кадровой работы;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формирование и содержание муниципального архива;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освещение деятельности органов местного самоуправления в средствах масс</w:t>
      </w:r>
      <w:r w:rsidRPr="004D0B75">
        <w:rPr>
          <w:rFonts w:ascii="Times New Roman" w:hAnsi="Times New Roman" w:cs="Times New Roman"/>
          <w:sz w:val="26"/>
          <w:szCs w:val="26"/>
        </w:rPr>
        <w:t>о</w:t>
      </w:r>
      <w:r w:rsidRPr="004D0B75">
        <w:rPr>
          <w:rFonts w:ascii="Times New Roman" w:hAnsi="Times New Roman" w:cs="Times New Roman"/>
          <w:sz w:val="26"/>
          <w:szCs w:val="26"/>
        </w:rPr>
        <w:t>вой информации;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организацию личного приема граждан должностными лицами органов местного самоуправления;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обеспечение документального оформления (протоколирование, ведение ауди</w:t>
      </w:r>
      <w:r w:rsidRPr="004D0B75">
        <w:rPr>
          <w:rFonts w:ascii="Times New Roman" w:hAnsi="Times New Roman" w:cs="Times New Roman"/>
          <w:sz w:val="26"/>
          <w:szCs w:val="26"/>
        </w:rPr>
        <w:t>о</w:t>
      </w:r>
      <w:r w:rsidRPr="004D0B75">
        <w:rPr>
          <w:rFonts w:ascii="Times New Roman" w:hAnsi="Times New Roman" w:cs="Times New Roman"/>
          <w:sz w:val="26"/>
          <w:szCs w:val="26"/>
        </w:rPr>
        <w:t>записи) заседаний, публичных слушаний, проводимых органами местного самоуправл</w:t>
      </w:r>
      <w:r w:rsidRPr="004D0B75">
        <w:rPr>
          <w:rFonts w:ascii="Times New Roman" w:hAnsi="Times New Roman" w:cs="Times New Roman"/>
          <w:sz w:val="26"/>
          <w:szCs w:val="26"/>
        </w:rPr>
        <w:t>е</w:t>
      </w:r>
      <w:r w:rsidRPr="004D0B75">
        <w:rPr>
          <w:rFonts w:ascii="Times New Roman" w:hAnsi="Times New Roman" w:cs="Times New Roman"/>
          <w:sz w:val="26"/>
          <w:szCs w:val="26"/>
        </w:rPr>
        <w:t>ния, иных мероприятий;</w:t>
      </w:r>
    </w:p>
    <w:p w:rsidR="009B4995" w:rsidRPr="004D0B7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- иные мероприятия, направленные на организационное обеспечение функцион</w:t>
      </w:r>
      <w:r w:rsidRPr="004D0B75">
        <w:rPr>
          <w:rFonts w:ascii="Times New Roman" w:hAnsi="Times New Roman" w:cs="Times New Roman"/>
          <w:sz w:val="26"/>
          <w:szCs w:val="26"/>
        </w:rPr>
        <w:t>и</w:t>
      </w:r>
      <w:r w:rsidRPr="004D0B75">
        <w:rPr>
          <w:rFonts w:ascii="Times New Roman" w:hAnsi="Times New Roman" w:cs="Times New Roman"/>
          <w:sz w:val="26"/>
          <w:szCs w:val="26"/>
        </w:rPr>
        <w:t>рования органов местного самоуправления муниципального образования Бурлинский район Алтайского края.</w:t>
      </w:r>
    </w:p>
    <w:p w:rsidR="009B4995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B75">
        <w:rPr>
          <w:rFonts w:ascii="Times New Roman" w:hAnsi="Times New Roman" w:cs="Times New Roman"/>
          <w:sz w:val="26"/>
          <w:szCs w:val="26"/>
        </w:rPr>
        <w:t>Под материально-техническим обеспечением деятельности органов местного с</w:t>
      </w:r>
      <w:r w:rsidRPr="004D0B75">
        <w:rPr>
          <w:rFonts w:ascii="Times New Roman" w:hAnsi="Times New Roman" w:cs="Times New Roman"/>
          <w:sz w:val="26"/>
          <w:szCs w:val="26"/>
        </w:rPr>
        <w:t>а</w:t>
      </w:r>
      <w:r w:rsidRPr="004D0B75">
        <w:rPr>
          <w:rFonts w:ascii="Times New Roman" w:hAnsi="Times New Roman" w:cs="Times New Roman"/>
          <w:sz w:val="26"/>
          <w:szCs w:val="26"/>
        </w:rPr>
        <w:t>моуправления понимается постоянно осуществляемый комплекс мероприятий, вкл</w:t>
      </w:r>
      <w:r w:rsidRPr="004D0B75">
        <w:rPr>
          <w:rFonts w:ascii="Times New Roman" w:hAnsi="Times New Roman" w:cs="Times New Roman"/>
          <w:sz w:val="26"/>
          <w:szCs w:val="26"/>
        </w:rPr>
        <w:t>ю</w:t>
      </w:r>
      <w:r w:rsidRPr="004D0B75">
        <w:rPr>
          <w:rFonts w:ascii="Times New Roman" w:hAnsi="Times New Roman" w:cs="Times New Roman"/>
          <w:sz w:val="26"/>
          <w:szCs w:val="26"/>
        </w:rPr>
        <w:t>чающий:</w:t>
      </w:r>
    </w:p>
    <w:p w:rsidR="004D0B75" w:rsidRPr="004D0B75" w:rsidRDefault="004D0B7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7054"/>
        <w:gridCol w:w="1134"/>
        <w:gridCol w:w="993"/>
        <w:gridCol w:w="992"/>
      </w:tblGrid>
      <w:tr w:rsidR="00B97AC1" w:rsidTr="004D0B75">
        <w:trPr>
          <w:trHeight w:val="201"/>
        </w:trPr>
        <w:tc>
          <w:tcPr>
            <w:tcW w:w="7054" w:type="dxa"/>
            <w:vMerge w:val="restart"/>
          </w:tcPr>
          <w:p w:rsidR="00B97AC1" w:rsidRPr="004D0B75" w:rsidRDefault="00B97AC1" w:rsidP="00341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97AC1" w:rsidRPr="004D0B75" w:rsidRDefault="00B97AC1" w:rsidP="00341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Сума расходов, тыс. рублей</w:t>
            </w:r>
          </w:p>
        </w:tc>
        <w:tc>
          <w:tcPr>
            <w:tcW w:w="992" w:type="dxa"/>
            <w:vMerge w:val="restart"/>
          </w:tcPr>
          <w:p w:rsidR="00B97AC1" w:rsidRPr="004D0B75" w:rsidRDefault="00B97AC1" w:rsidP="00341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% в</w:t>
            </w: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полн</w:t>
            </w: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</w:tr>
      <w:tr w:rsidR="00B97AC1" w:rsidTr="004D0B75">
        <w:trPr>
          <w:trHeight w:val="301"/>
        </w:trPr>
        <w:tc>
          <w:tcPr>
            <w:tcW w:w="7054" w:type="dxa"/>
            <w:vMerge/>
          </w:tcPr>
          <w:p w:rsidR="00B97AC1" w:rsidRPr="00A22185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AC1" w:rsidRPr="004D0B75" w:rsidRDefault="00B97AC1" w:rsidP="00341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AC1" w:rsidRPr="004D0B75" w:rsidRDefault="00B97AC1" w:rsidP="00341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B75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</w:tcPr>
          <w:p w:rsidR="00B97AC1" w:rsidRPr="00A22185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B9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Содержание административных зданий, х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озяйственно-техническое обеспечение, проведение всех видов ремонта имущ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ства (капитальный, текущий ремонт зданий, сооружений, пом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щений, инвентаря, оборудования т.д.)</w:t>
            </w:r>
            <w:proofErr w:type="gramEnd"/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324,2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B9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охраны административных зданий, иных имущес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венных объектов органов местного самоуправления, находящихся в них имущества и служебных документов (в том числе устано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ка, наладка и эксплуатация охранной и пожарной сигнализации, приборов видеонаблюдения)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содержание рабочих мест работников органов м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стного самоуправления (в том числе приобретение бумаги, канц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лярских товаров, мебели и т.д.)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Транспортное обслуживание деятельности органов местного с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моуправления в служебных целях, включая содержание, ремонт и техническое обслуживание служебных автомобилей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</w:tr>
      <w:tr w:rsidR="00A62998" w:rsidRPr="00B30E48" w:rsidTr="004D0B75">
        <w:tc>
          <w:tcPr>
            <w:tcW w:w="7054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повышение квалификации служащих</w:t>
            </w:r>
          </w:p>
        </w:tc>
        <w:tc>
          <w:tcPr>
            <w:tcW w:w="1134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Осуществление представительских расходов на проведение оф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циальных приёмов и мероприятий, а также обслуживание делег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ций и отдельных лиц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техники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805,1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Приобретение и изготовление информационных, справочных, м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тодических материалов (баннеры, стенды, буклеты и т.д.)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Приобретение и изготовление  бланочной продукции (грамоты, адресные папки, наградные ленты и т.д.), приобретение цветов, сувениров, памятных подарков, траурных венков, призов, пров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дение подписки на периодические издания</w:t>
            </w:r>
            <w:proofErr w:type="gramEnd"/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Обеспечение услугами связи (телефонной, почтовой, сотовой, Интернет)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Оплата услуг в рамках договора ГПХ</w:t>
            </w:r>
            <w:r w:rsidR="00195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="00731FC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налоги на ГПХ)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1837,8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Оплата услуг нотариуса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AC1" w:rsidRPr="00B30E48" w:rsidTr="004D0B75">
        <w:tc>
          <w:tcPr>
            <w:tcW w:w="705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0E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Экспертиза и изготовление геральдической символики</w:t>
            </w:r>
          </w:p>
        </w:tc>
        <w:tc>
          <w:tcPr>
            <w:tcW w:w="1134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97AC1" w:rsidRPr="00B30E48" w:rsidRDefault="00B97AC1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998" w:rsidRPr="00B30E48" w:rsidTr="004D0B75">
        <w:tc>
          <w:tcPr>
            <w:tcW w:w="7054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134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3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992" w:type="dxa"/>
          </w:tcPr>
          <w:p w:rsidR="00A62998" w:rsidRPr="00B30E48" w:rsidRDefault="00A62998" w:rsidP="0034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:rsidR="004D0B75" w:rsidRDefault="004D0B7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AC1" w:rsidRPr="004D0B75" w:rsidRDefault="00B97AC1" w:rsidP="004D0B75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0B75">
        <w:rPr>
          <w:rFonts w:ascii="Times New Roman" w:hAnsi="Times New Roman" w:cs="Times New Roman"/>
          <w:spacing w:val="-6"/>
          <w:sz w:val="26"/>
          <w:szCs w:val="26"/>
        </w:rPr>
        <w:t>Выделенные средства осваиваются 100%, либо перераспределяются между статьями</w:t>
      </w:r>
      <w:r w:rsidR="000F1548" w:rsidRPr="004D0B75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0F1548" w:rsidRDefault="004D0B7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</w:t>
      </w:r>
      <w:r w:rsidR="000F1548" w:rsidRPr="004D0B75">
        <w:rPr>
          <w:rFonts w:ascii="Times New Roman" w:hAnsi="Times New Roman" w:cs="Times New Roman"/>
          <w:sz w:val="26"/>
          <w:szCs w:val="26"/>
        </w:rPr>
        <w:t>руется программа только из средств бюджета района.</w:t>
      </w:r>
    </w:p>
    <w:p w:rsidR="00A62998" w:rsidRPr="004D0B75" w:rsidRDefault="00A62998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2024 год в рамках программы освоено 3222 тыс.рублей</w:t>
      </w:r>
    </w:p>
    <w:p w:rsidR="009B4995" w:rsidRPr="002378B1" w:rsidRDefault="009B4995" w:rsidP="004D0B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102" w:rsidRDefault="00DB3102" w:rsidP="0044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1548" w:rsidRDefault="000F1548" w:rsidP="003A32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Управляющий делами </w:t>
      </w:r>
    </w:p>
    <w:p w:rsidR="00F26410" w:rsidRDefault="000F1548" w:rsidP="004D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района</w:t>
      </w:r>
      <w:r w:rsidR="00E46EE9" w:rsidRPr="00870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B3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Голубева</w:t>
      </w:r>
      <w:proofErr w:type="spellEnd"/>
    </w:p>
    <w:p w:rsidR="00067B7E" w:rsidRDefault="00067B7E" w:rsidP="00884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7B7E" w:rsidSect="00DB310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A4D"/>
    <w:multiLevelType w:val="hybridMultilevel"/>
    <w:tmpl w:val="30D0F848"/>
    <w:lvl w:ilvl="0" w:tplc="E0AC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D4179"/>
    <w:multiLevelType w:val="hybridMultilevel"/>
    <w:tmpl w:val="7C94B272"/>
    <w:lvl w:ilvl="0" w:tplc="719E34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C45B0"/>
    <w:multiLevelType w:val="hybridMultilevel"/>
    <w:tmpl w:val="E748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A7F24"/>
    <w:rsid w:val="0002313C"/>
    <w:rsid w:val="000368E6"/>
    <w:rsid w:val="00041633"/>
    <w:rsid w:val="000435B1"/>
    <w:rsid w:val="00067B7E"/>
    <w:rsid w:val="00095B40"/>
    <w:rsid w:val="00095C67"/>
    <w:rsid w:val="000E4D41"/>
    <w:rsid w:val="000F1548"/>
    <w:rsid w:val="001004C5"/>
    <w:rsid w:val="0014685D"/>
    <w:rsid w:val="00193800"/>
    <w:rsid w:val="0019570E"/>
    <w:rsid w:val="001B560E"/>
    <w:rsid w:val="002378B1"/>
    <w:rsid w:val="00272D20"/>
    <w:rsid w:val="00280674"/>
    <w:rsid w:val="003223B0"/>
    <w:rsid w:val="0032662E"/>
    <w:rsid w:val="00341F07"/>
    <w:rsid w:val="00362ACF"/>
    <w:rsid w:val="00366CAC"/>
    <w:rsid w:val="00382C1A"/>
    <w:rsid w:val="003A322D"/>
    <w:rsid w:val="003A6A05"/>
    <w:rsid w:val="003C6C08"/>
    <w:rsid w:val="00405A72"/>
    <w:rsid w:val="00416701"/>
    <w:rsid w:val="004410B7"/>
    <w:rsid w:val="00457969"/>
    <w:rsid w:val="00457A3B"/>
    <w:rsid w:val="00483739"/>
    <w:rsid w:val="004B7D7B"/>
    <w:rsid w:val="004C64C3"/>
    <w:rsid w:val="004D0B75"/>
    <w:rsid w:val="004D3D73"/>
    <w:rsid w:val="004F7D8B"/>
    <w:rsid w:val="00516499"/>
    <w:rsid w:val="00556BF6"/>
    <w:rsid w:val="005A7145"/>
    <w:rsid w:val="005B5A38"/>
    <w:rsid w:val="006065FF"/>
    <w:rsid w:val="00626EF5"/>
    <w:rsid w:val="006273E1"/>
    <w:rsid w:val="00641E23"/>
    <w:rsid w:val="00642685"/>
    <w:rsid w:val="00695D8E"/>
    <w:rsid w:val="006C4BD9"/>
    <w:rsid w:val="006D5995"/>
    <w:rsid w:val="006D59B7"/>
    <w:rsid w:val="006D793F"/>
    <w:rsid w:val="006F1D8D"/>
    <w:rsid w:val="007075F8"/>
    <w:rsid w:val="00720293"/>
    <w:rsid w:val="00731FCE"/>
    <w:rsid w:val="007475D8"/>
    <w:rsid w:val="007A4CBF"/>
    <w:rsid w:val="007C33CB"/>
    <w:rsid w:val="007C3E71"/>
    <w:rsid w:val="007E206D"/>
    <w:rsid w:val="00821164"/>
    <w:rsid w:val="00834C9D"/>
    <w:rsid w:val="008406A4"/>
    <w:rsid w:val="00850BD8"/>
    <w:rsid w:val="008538CF"/>
    <w:rsid w:val="00870F81"/>
    <w:rsid w:val="0088327F"/>
    <w:rsid w:val="0088457C"/>
    <w:rsid w:val="00885577"/>
    <w:rsid w:val="008A7414"/>
    <w:rsid w:val="008B40C1"/>
    <w:rsid w:val="008F3D2A"/>
    <w:rsid w:val="00905476"/>
    <w:rsid w:val="00920445"/>
    <w:rsid w:val="00937778"/>
    <w:rsid w:val="00957C13"/>
    <w:rsid w:val="00982907"/>
    <w:rsid w:val="009B4995"/>
    <w:rsid w:val="009C1D29"/>
    <w:rsid w:val="009C2234"/>
    <w:rsid w:val="009D7664"/>
    <w:rsid w:val="00A03337"/>
    <w:rsid w:val="00A31F5E"/>
    <w:rsid w:val="00A32473"/>
    <w:rsid w:val="00A37337"/>
    <w:rsid w:val="00A45387"/>
    <w:rsid w:val="00A62998"/>
    <w:rsid w:val="00A62F04"/>
    <w:rsid w:val="00A64587"/>
    <w:rsid w:val="00A663D2"/>
    <w:rsid w:val="00A747AF"/>
    <w:rsid w:val="00AA5F16"/>
    <w:rsid w:val="00B052E9"/>
    <w:rsid w:val="00B23F04"/>
    <w:rsid w:val="00B24870"/>
    <w:rsid w:val="00B97AC1"/>
    <w:rsid w:val="00BA0409"/>
    <w:rsid w:val="00BC0C7B"/>
    <w:rsid w:val="00BE57EF"/>
    <w:rsid w:val="00BF6263"/>
    <w:rsid w:val="00C11427"/>
    <w:rsid w:val="00C246F6"/>
    <w:rsid w:val="00C43CB6"/>
    <w:rsid w:val="00C67F2F"/>
    <w:rsid w:val="00CA7F24"/>
    <w:rsid w:val="00CB4F45"/>
    <w:rsid w:val="00CD30F3"/>
    <w:rsid w:val="00CE7997"/>
    <w:rsid w:val="00D17378"/>
    <w:rsid w:val="00D47250"/>
    <w:rsid w:val="00D55231"/>
    <w:rsid w:val="00D97655"/>
    <w:rsid w:val="00DB3102"/>
    <w:rsid w:val="00DB4DA3"/>
    <w:rsid w:val="00DC1ED5"/>
    <w:rsid w:val="00DD6DA2"/>
    <w:rsid w:val="00E0599A"/>
    <w:rsid w:val="00E11B2D"/>
    <w:rsid w:val="00E266D8"/>
    <w:rsid w:val="00E32751"/>
    <w:rsid w:val="00E456B0"/>
    <w:rsid w:val="00E46EE9"/>
    <w:rsid w:val="00E87E43"/>
    <w:rsid w:val="00E92467"/>
    <w:rsid w:val="00ED0956"/>
    <w:rsid w:val="00F26410"/>
    <w:rsid w:val="00F32A08"/>
    <w:rsid w:val="00F517BF"/>
    <w:rsid w:val="00FA33DA"/>
    <w:rsid w:val="00FB0C45"/>
    <w:rsid w:val="00FC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47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FD5E-6032-41F5-8646-7FB77A77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3816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2025-08-28T07:01:00Z</cp:lastPrinted>
  <dcterms:created xsi:type="dcterms:W3CDTF">2024-12-10T03:20:00Z</dcterms:created>
  <dcterms:modified xsi:type="dcterms:W3CDTF">2025-09-02T10:11:00Z</dcterms:modified>
</cp:coreProperties>
</file>