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9A" w:rsidRDefault="00E44A9A" w:rsidP="00E44A9A">
      <w:pPr>
        <w:pStyle w:val="a3"/>
      </w:pPr>
      <w:r>
        <w:t>РОССИЙСКАЯ ФЕДЕРАЦИЯ</w:t>
      </w:r>
    </w:p>
    <w:p w:rsidR="00E44A9A" w:rsidRDefault="00E44A9A" w:rsidP="00E44A9A">
      <w:pPr>
        <w:pStyle w:val="a5"/>
      </w:pPr>
      <w:r>
        <w:t>АДМИНИСТРАЦИЯ БУРЛИНСКОГО РАЙОНА</w:t>
      </w:r>
    </w:p>
    <w:p w:rsidR="00E44A9A" w:rsidRDefault="00E44A9A" w:rsidP="00E44A9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E44A9A" w:rsidRDefault="00E44A9A" w:rsidP="00E44A9A">
      <w:pPr>
        <w:jc w:val="center"/>
        <w:rPr>
          <w:b/>
          <w:bCs/>
          <w:sz w:val="24"/>
        </w:rPr>
      </w:pPr>
    </w:p>
    <w:p w:rsidR="00E44A9A" w:rsidRDefault="00E44A9A" w:rsidP="00E44A9A">
      <w:pPr>
        <w:jc w:val="center"/>
        <w:rPr>
          <w:b/>
          <w:bCs/>
          <w:sz w:val="24"/>
        </w:rPr>
      </w:pPr>
    </w:p>
    <w:p w:rsidR="00E44A9A" w:rsidRDefault="00E44A9A" w:rsidP="00E44A9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E44A9A" w:rsidRPr="00DA2B29" w:rsidRDefault="00E44A9A" w:rsidP="00E44A9A">
      <w:pPr>
        <w:rPr>
          <w:b/>
          <w:sz w:val="28"/>
          <w:szCs w:val="28"/>
        </w:rPr>
      </w:pPr>
    </w:p>
    <w:p w:rsidR="00E44A9A" w:rsidRPr="00DA2B29" w:rsidRDefault="00E44A9A" w:rsidP="00E44A9A">
      <w:pPr>
        <w:rPr>
          <w:b/>
          <w:sz w:val="28"/>
          <w:szCs w:val="28"/>
        </w:rPr>
      </w:pPr>
    </w:p>
    <w:p w:rsidR="00E44A9A" w:rsidRPr="00A42712" w:rsidRDefault="00D71DA0" w:rsidP="00E44A9A">
      <w:pPr>
        <w:pStyle w:val="1"/>
        <w:jc w:val="left"/>
        <w:rPr>
          <w:b w:val="0"/>
        </w:rPr>
      </w:pPr>
      <w:r>
        <w:rPr>
          <w:b w:val="0"/>
          <w:sz w:val="26"/>
          <w:szCs w:val="26"/>
        </w:rPr>
        <w:t xml:space="preserve"> </w:t>
      </w:r>
      <w:r w:rsidR="00A42712">
        <w:rPr>
          <w:b w:val="0"/>
          <w:sz w:val="26"/>
          <w:szCs w:val="26"/>
        </w:rPr>
        <w:t>10</w:t>
      </w:r>
      <w:r w:rsidR="00D42FC4">
        <w:rPr>
          <w:b w:val="0"/>
          <w:sz w:val="26"/>
          <w:szCs w:val="26"/>
        </w:rPr>
        <w:t xml:space="preserve">  </w:t>
      </w:r>
      <w:r w:rsidR="00BE2780">
        <w:rPr>
          <w:b w:val="0"/>
          <w:sz w:val="26"/>
          <w:szCs w:val="26"/>
        </w:rPr>
        <w:t>февраля  2026</w:t>
      </w:r>
      <w:r w:rsidR="00E44A9A" w:rsidRPr="00DA2B29">
        <w:rPr>
          <w:b w:val="0"/>
          <w:sz w:val="26"/>
          <w:szCs w:val="26"/>
        </w:rPr>
        <w:t>г.</w:t>
      </w:r>
      <w:r w:rsidR="00E44A9A" w:rsidRPr="00907A58">
        <w:rPr>
          <w:sz w:val="26"/>
          <w:szCs w:val="26"/>
        </w:rPr>
        <w:tab/>
      </w:r>
      <w:r w:rsidR="00E44A9A" w:rsidRPr="00907A58">
        <w:rPr>
          <w:sz w:val="26"/>
          <w:szCs w:val="26"/>
        </w:rPr>
        <w:tab/>
      </w:r>
      <w:r w:rsidR="00E44A9A" w:rsidRPr="00907A58">
        <w:rPr>
          <w:sz w:val="26"/>
          <w:szCs w:val="26"/>
        </w:rPr>
        <w:tab/>
      </w:r>
      <w:r w:rsidR="00E44A9A">
        <w:rPr>
          <w:sz w:val="26"/>
          <w:szCs w:val="26"/>
        </w:rPr>
        <w:tab/>
      </w:r>
      <w:r w:rsidR="00E44A9A">
        <w:rPr>
          <w:sz w:val="26"/>
          <w:szCs w:val="26"/>
        </w:rPr>
        <w:tab/>
      </w:r>
      <w:r w:rsidR="00E44A9A">
        <w:rPr>
          <w:sz w:val="26"/>
          <w:szCs w:val="26"/>
        </w:rPr>
        <w:tab/>
      </w:r>
      <w:r w:rsidR="00E44A9A">
        <w:rPr>
          <w:sz w:val="26"/>
          <w:szCs w:val="26"/>
        </w:rPr>
        <w:tab/>
      </w:r>
      <w:r w:rsidR="00E44A9A">
        <w:rPr>
          <w:sz w:val="26"/>
          <w:szCs w:val="26"/>
        </w:rPr>
        <w:tab/>
        <w:t xml:space="preserve">          </w:t>
      </w:r>
      <w:r w:rsidR="00AF1803">
        <w:rPr>
          <w:sz w:val="26"/>
          <w:szCs w:val="26"/>
        </w:rPr>
        <w:t xml:space="preserve">  </w:t>
      </w:r>
      <w:r w:rsidR="00E44A9A" w:rsidRPr="00DA2B29">
        <w:rPr>
          <w:b w:val="0"/>
          <w:sz w:val="26"/>
          <w:szCs w:val="26"/>
        </w:rPr>
        <w:t>№</w:t>
      </w:r>
      <w:r w:rsidR="00E44A9A">
        <w:rPr>
          <w:b w:val="0"/>
          <w:sz w:val="26"/>
          <w:szCs w:val="26"/>
        </w:rPr>
        <w:t xml:space="preserve"> </w:t>
      </w:r>
      <w:r w:rsidR="00E44A9A" w:rsidRPr="00907A58">
        <w:rPr>
          <w:sz w:val="26"/>
          <w:szCs w:val="26"/>
        </w:rPr>
        <w:t xml:space="preserve"> </w:t>
      </w:r>
      <w:r w:rsidR="00A42712" w:rsidRPr="00A42712">
        <w:rPr>
          <w:b w:val="0"/>
          <w:sz w:val="26"/>
          <w:szCs w:val="26"/>
        </w:rPr>
        <w:t>41</w:t>
      </w:r>
      <w:r w:rsidR="00E44A9A" w:rsidRPr="00A42712">
        <w:rPr>
          <w:b w:val="0"/>
          <w:sz w:val="26"/>
          <w:szCs w:val="26"/>
        </w:rPr>
        <w:t xml:space="preserve"> </w:t>
      </w:r>
    </w:p>
    <w:p w:rsidR="00E44A9A" w:rsidRDefault="00E44A9A" w:rsidP="00E44A9A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E44A9A" w:rsidRDefault="00E44A9A" w:rsidP="00E44A9A">
      <w:pPr>
        <w:rPr>
          <w:sz w:val="22"/>
        </w:rPr>
      </w:pPr>
    </w:p>
    <w:p w:rsidR="00E44A9A" w:rsidRDefault="00E44A9A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42FC4">
        <w:rPr>
          <w:b/>
          <w:sz w:val="28"/>
          <w:szCs w:val="28"/>
        </w:rPr>
        <w:t>внесении изменений в Положение</w:t>
      </w:r>
      <w:r w:rsidRPr="00B056DA">
        <w:rPr>
          <w:b/>
          <w:sz w:val="28"/>
          <w:szCs w:val="28"/>
        </w:rPr>
        <w:t xml:space="preserve"> </w:t>
      </w:r>
    </w:p>
    <w:p w:rsidR="00E44A9A" w:rsidRDefault="00E44A9A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056DA">
        <w:rPr>
          <w:b/>
          <w:sz w:val="28"/>
          <w:szCs w:val="28"/>
        </w:rPr>
        <w:t xml:space="preserve">порядке и условиях предоставления </w:t>
      </w:r>
    </w:p>
    <w:p w:rsidR="00E44A9A" w:rsidRDefault="00E44A9A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дополнительных мер </w:t>
      </w:r>
      <w:proofErr w:type="gramStart"/>
      <w:r>
        <w:rPr>
          <w:b/>
          <w:sz w:val="28"/>
          <w:szCs w:val="28"/>
        </w:rPr>
        <w:t>социальной</w:t>
      </w:r>
      <w:proofErr w:type="gramEnd"/>
      <w:r>
        <w:rPr>
          <w:b/>
          <w:sz w:val="28"/>
          <w:szCs w:val="28"/>
        </w:rPr>
        <w:t xml:space="preserve"> </w:t>
      </w:r>
    </w:p>
    <w:p w:rsidR="00E44A9A" w:rsidRDefault="00E44A9A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поддержки </w:t>
      </w:r>
      <w:r w:rsidRPr="00B056D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целях </w:t>
      </w:r>
      <w:r w:rsidRPr="00B056DA">
        <w:rPr>
          <w:b/>
          <w:sz w:val="28"/>
          <w:szCs w:val="28"/>
        </w:rPr>
        <w:t xml:space="preserve">соблюдения </w:t>
      </w:r>
    </w:p>
    <w:p w:rsidR="00E44A9A" w:rsidRDefault="00E44A9A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предельного индекса пл</w:t>
      </w:r>
      <w:r w:rsidRPr="00B056DA">
        <w:rPr>
          <w:b/>
          <w:sz w:val="28"/>
          <w:szCs w:val="28"/>
        </w:rPr>
        <w:t>аты граждан</w:t>
      </w:r>
      <w:r>
        <w:rPr>
          <w:b/>
          <w:sz w:val="28"/>
          <w:szCs w:val="28"/>
        </w:rPr>
        <w:t xml:space="preserve"> </w:t>
      </w:r>
    </w:p>
    <w:p w:rsidR="00E44A9A" w:rsidRDefault="00E44A9A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 w:rsidRPr="00B056DA">
        <w:rPr>
          <w:b/>
          <w:sz w:val="28"/>
          <w:szCs w:val="28"/>
        </w:rPr>
        <w:t>за коммунальные услуги на</w:t>
      </w:r>
      <w:r w:rsidR="004044D6">
        <w:rPr>
          <w:b/>
          <w:sz w:val="28"/>
          <w:szCs w:val="28"/>
        </w:rPr>
        <w:t xml:space="preserve"> территории</w:t>
      </w:r>
      <w:r w:rsidRPr="00B056DA">
        <w:rPr>
          <w:b/>
          <w:sz w:val="28"/>
          <w:szCs w:val="28"/>
        </w:rPr>
        <w:t xml:space="preserve"> </w:t>
      </w:r>
    </w:p>
    <w:p w:rsidR="004044D6" w:rsidRDefault="00E44A9A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 w:rsidRPr="00B056DA">
        <w:rPr>
          <w:b/>
          <w:sz w:val="28"/>
          <w:szCs w:val="28"/>
        </w:rPr>
        <w:t>Бурлинского района</w:t>
      </w:r>
      <w:r w:rsidRPr="00B056DA">
        <w:rPr>
          <w:b/>
          <w:sz w:val="28"/>
          <w:szCs w:val="28"/>
          <w:u w:val="single"/>
        </w:rPr>
        <w:t xml:space="preserve"> </w:t>
      </w:r>
      <w:r w:rsidR="00744DA4">
        <w:rPr>
          <w:b/>
          <w:sz w:val="28"/>
          <w:szCs w:val="28"/>
        </w:rPr>
        <w:t>Алтайского края</w:t>
      </w:r>
      <w:r w:rsidR="00D42FC4">
        <w:rPr>
          <w:b/>
          <w:sz w:val="28"/>
          <w:szCs w:val="28"/>
        </w:rPr>
        <w:t xml:space="preserve">, </w:t>
      </w:r>
    </w:p>
    <w:p w:rsidR="00D42FC4" w:rsidRDefault="004044D6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</w:t>
      </w:r>
      <w:r w:rsidR="00D42FC4">
        <w:rPr>
          <w:b/>
          <w:sz w:val="28"/>
          <w:szCs w:val="28"/>
        </w:rPr>
        <w:t>твержденное</w:t>
      </w:r>
      <w:proofErr w:type="gramEnd"/>
      <w:r>
        <w:rPr>
          <w:b/>
          <w:sz w:val="28"/>
          <w:szCs w:val="28"/>
        </w:rPr>
        <w:t xml:space="preserve"> </w:t>
      </w:r>
      <w:r w:rsidR="00D42FC4">
        <w:rPr>
          <w:b/>
          <w:sz w:val="28"/>
          <w:szCs w:val="28"/>
        </w:rPr>
        <w:t>постановлением Администрации</w:t>
      </w:r>
    </w:p>
    <w:p w:rsidR="00D42FC4" w:rsidRDefault="00D42FC4" w:rsidP="00D42FC4">
      <w:pPr>
        <w:pStyle w:val="ConsPlusNormal"/>
        <w:tabs>
          <w:tab w:val="left" w:pos="5103"/>
        </w:tabs>
        <w:ind w:right="11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от 23.04.2025 № 113</w:t>
      </w:r>
    </w:p>
    <w:p w:rsidR="00E44A9A" w:rsidRPr="00DA2B29" w:rsidRDefault="00E44A9A" w:rsidP="00E44A9A">
      <w:pPr>
        <w:pStyle w:val="ConsPlusNormal"/>
        <w:rPr>
          <w:b/>
          <w:sz w:val="28"/>
          <w:szCs w:val="28"/>
        </w:rPr>
      </w:pPr>
    </w:p>
    <w:p w:rsidR="00E44A9A" w:rsidRDefault="008452AC" w:rsidP="00E44A9A">
      <w:pPr>
        <w:ind w:firstLine="708"/>
        <w:jc w:val="both"/>
        <w:rPr>
          <w:rStyle w:val="2"/>
        </w:rPr>
      </w:pPr>
      <w:proofErr w:type="gramStart"/>
      <w:r>
        <w:rPr>
          <w:rStyle w:val="2"/>
        </w:rPr>
        <w:t>В соответствии с</w:t>
      </w:r>
      <w:r w:rsidR="000B4E39">
        <w:rPr>
          <w:rStyle w:val="2"/>
        </w:rPr>
        <w:t xml:space="preserve"> </w:t>
      </w:r>
      <w:r w:rsidR="0024204F" w:rsidRPr="00F46557">
        <w:rPr>
          <w:rStyle w:val="2"/>
        </w:rPr>
        <w:t>Федер</w:t>
      </w:r>
      <w:r>
        <w:rPr>
          <w:rStyle w:val="2"/>
        </w:rPr>
        <w:t>альным законом</w:t>
      </w:r>
      <w:r w:rsidR="0024204F">
        <w:rPr>
          <w:rStyle w:val="2"/>
        </w:rPr>
        <w:t xml:space="preserve"> от 20.03.2025 № 33</w:t>
      </w:r>
      <w:r w:rsidR="0024204F" w:rsidRPr="00F46557">
        <w:rPr>
          <w:rStyle w:val="2"/>
        </w:rPr>
        <w:t xml:space="preserve">-ФЗ «Об общих принципах организации местного самоуправления в </w:t>
      </w:r>
      <w:r w:rsidR="0024204F">
        <w:rPr>
          <w:rStyle w:val="2"/>
        </w:rPr>
        <w:t>единой системе публичной власти</w:t>
      </w:r>
      <w:r w:rsidR="0024204F" w:rsidRPr="00F46557">
        <w:rPr>
          <w:rStyle w:val="2"/>
        </w:rPr>
        <w:t>»</w:t>
      </w:r>
      <w:r w:rsidR="0024204F">
        <w:rPr>
          <w:rStyle w:val="2"/>
        </w:rPr>
        <w:t xml:space="preserve">, </w:t>
      </w:r>
      <w:r w:rsidR="00E44A9A">
        <w:rPr>
          <w:rStyle w:val="2"/>
        </w:rPr>
        <w:t>распоряжением Правительства Российской Федерации от 10.11.2023 № 3147-р,</w:t>
      </w:r>
      <w:r w:rsidR="00E44A9A" w:rsidRPr="00F46557">
        <w:rPr>
          <w:rStyle w:val="2"/>
        </w:rPr>
        <w:t xml:space="preserve"> </w:t>
      </w:r>
      <w:r w:rsidR="00042A31">
        <w:rPr>
          <w:rStyle w:val="2"/>
        </w:rPr>
        <w:t xml:space="preserve">Указом Губернатора Алтайского края от 15.12.2025 № 206 </w:t>
      </w:r>
      <w:r w:rsidR="00042A31" w:rsidRPr="00F64866">
        <w:rPr>
          <w:rStyle w:val="2"/>
          <w:color w:val="000000"/>
        </w:rPr>
        <w:t>«О предельных (максимальных) индексах изменения размера вносимой гражданами платы за коммунальные услуги в муниципальных образованиях Алтайского края на 202</w:t>
      </w:r>
      <w:r w:rsidR="00042A31">
        <w:rPr>
          <w:rStyle w:val="2"/>
          <w:color w:val="000000"/>
        </w:rPr>
        <w:t>6</w:t>
      </w:r>
      <w:r w:rsidR="00042A31" w:rsidRPr="00F64866">
        <w:rPr>
          <w:rStyle w:val="2"/>
          <w:color w:val="000000"/>
        </w:rPr>
        <w:t xml:space="preserve"> год»</w:t>
      </w:r>
      <w:r w:rsidR="00042A31">
        <w:rPr>
          <w:rStyle w:val="2"/>
          <w:color w:val="000000"/>
        </w:rPr>
        <w:t xml:space="preserve">, </w:t>
      </w:r>
      <w:r w:rsidR="00E44A9A" w:rsidRPr="00F46557">
        <w:rPr>
          <w:rStyle w:val="2"/>
        </w:rPr>
        <w:t>постановлением Правительства Российской Федерации от 30.04.2014 № 400</w:t>
      </w:r>
      <w:proofErr w:type="gramEnd"/>
      <w:r w:rsidR="00E44A9A" w:rsidRPr="00F46557">
        <w:rPr>
          <w:rStyle w:val="2"/>
        </w:rPr>
        <w:t xml:space="preserve"> «О формировании индексов изменения размера платы граждан за коммунальные услуги в Российской Федерации» (далее – Основы формирования индексов)</w:t>
      </w:r>
      <w:r w:rsidR="00744DA4">
        <w:rPr>
          <w:sz w:val="26"/>
          <w:szCs w:val="26"/>
        </w:rPr>
        <w:t xml:space="preserve"> </w:t>
      </w:r>
      <w:r w:rsidR="00E44A9A" w:rsidRPr="00744DA4">
        <w:rPr>
          <w:rStyle w:val="2"/>
        </w:rPr>
        <w:t>с</w:t>
      </w:r>
      <w:r w:rsidR="00E44A9A" w:rsidRPr="00F46557">
        <w:rPr>
          <w:rStyle w:val="2"/>
        </w:rPr>
        <w:t xml:space="preserve"> целью обеспечения дополнительных мер социальной поддержки потребителям коммунальных услуг для обеспечения соблюдения установленных предельных индексов изменения платы граждан за коммунальные услуги на территории муниципального образования Бурлинский район Алтайского края</w:t>
      </w:r>
    </w:p>
    <w:p w:rsidR="008452AC" w:rsidRPr="00F46557" w:rsidRDefault="008452AC" w:rsidP="00E44A9A">
      <w:pPr>
        <w:ind w:firstLine="708"/>
        <w:jc w:val="both"/>
        <w:rPr>
          <w:rStyle w:val="2"/>
        </w:rPr>
      </w:pPr>
    </w:p>
    <w:p w:rsidR="00E44A9A" w:rsidRDefault="00E44A9A" w:rsidP="00E44A9A">
      <w:pPr>
        <w:pStyle w:val="a7"/>
        <w:jc w:val="center"/>
      </w:pPr>
      <w:proofErr w:type="gramStart"/>
      <w:r>
        <w:t>П</w:t>
      </w:r>
      <w:proofErr w:type="gramEnd"/>
      <w:r>
        <w:t xml:space="preserve"> О С Т А Н О В Л Я Ю: </w:t>
      </w:r>
    </w:p>
    <w:p w:rsidR="00D42FC4" w:rsidRDefault="00391130" w:rsidP="00634501">
      <w:pPr>
        <w:pStyle w:val="a7"/>
        <w:ind w:firstLine="648"/>
        <w:rPr>
          <w:szCs w:val="26"/>
        </w:rPr>
      </w:pPr>
      <w:r>
        <w:rPr>
          <w:szCs w:val="26"/>
        </w:rPr>
        <w:t xml:space="preserve">1. </w:t>
      </w:r>
      <w:r w:rsidR="00D42FC4">
        <w:rPr>
          <w:szCs w:val="26"/>
        </w:rPr>
        <w:t>Внести в</w:t>
      </w:r>
      <w:r w:rsidR="00E44A9A">
        <w:rPr>
          <w:szCs w:val="26"/>
        </w:rPr>
        <w:t xml:space="preserve"> Положение о</w:t>
      </w:r>
      <w:r w:rsidR="00E44A9A" w:rsidRPr="00F46557">
        <w:rPr>
          <w:szCs w:val="26"/>
        </w:rPr>
        <w:t xml:space="preserve">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</w:t>
      </w:r>
      <w:r w:rsidR="00E44A9A" w:rsidRPr="00F46557">
        <w:rPr>
          <w:rStyle w:val="2"/>
        </w:rPr>
        <w:t>на территории муниципального образования Бурлинский район Алтайского края</w:t>
      </w:r>
      <w:r w:rsidR="00D42FC4">
        <w:rPr>
          <w:rStyle w:val="2"/>
        </w:rPr>
        <w:t>, утвержденное постановлением Администрации Бурлинского района Алтайского края от 23.04.2025 № 113,</w:t>
      </w:r>
      <w:r w:rsidR="00744DA4">
        <w:rPr>
          <w:rStyle w:val="2"/>
        </w:rPr>
        <w:t xml:space="preserve"> </w:t>
      </w:r>
      <w:r w:rsidR="00D42FC4">
        <w:rPr>
          <w:rStyle w:val="2"/>
        </w:rPr>
        <w:t>следующие изменения:</w:t>
      </w:r>
    </w:p>
    <w:p w:rsidR="00634501" w:rsidRDefault="00D42FC4" w:rsidP="00634501">
      <w:pPr>
        <w:pStyle w:val="a7"/>
        <w:ind w:firstLine="648"/>
        <w:rPr>
          <w:szCs w:val="26"/>
        </w:rPr>
      </w:pPr>
      <w:r>
        <w:rPr>
          <w:szCs w:val="26"/>
        </w:rPr>
        <w:t>1) В приложение 2 к Положению изложить в новой редакции (прилагается).</w:t>
      </w:r>
      <w:r w:rsidR="00E44A9A">
        <w:rPr>
          <w:szCs w:val="26"/>
        </w:rPr>
        <w:t xml:space="preserve"> </w:t>
      </w:r>
    </w:p>
    <w:p w:rsidR="0096306C" w:rsidRDefault="0096306C" w:rsidP="0096306C">
      <w:pPr>
        <w:pStyle w:val="a7"/>
        <w:ind w:firstLine="648"/>
        <w:rPr>
          <w:szCs w:val="26"/>
        </w:rPr>
      </w:pPr>
      <w:r>
        <w:rPr>
          <w:szCs w:val="26"/>
        </w:rPr>
        <w:t>2</w:t>
      </w:r>
      <w:r w:rsidRPr="00AC4940">
        <w:rPr>
          <w:szCs w:val="26"/>
        </w:rPr>
        <w:t xml:space="preserve">. </w:t>
      </w:r>
      <w:r w:rsidR="00F36836">
        <w:rPr>
          <w:szCs w:val="26"/>
        </w:rPr>
        <w:t>Действие настоящего постановления</w:t>
      </w:r>
      <w:r>
        <w:rPr>
          <w:szCs w:val="26"/>
        </w:rPr>
        <w:t xml:space="preserve"> распространяет</w:t>
      </w:r>
      <w:r w:rsidR="00F36836">
        <w:rPr>
          <w:szCs w:val="26"/>
        </w:rPr>
        <w:t>ся</w:t>
      </w:r>
      <w:r>
        <w:rPr>
          <w:szCs w:val="26"/>
        </w:rPr>
        <w:t xml:space="preserve"> </w:t>
      </w:r>
      <w:r w:rsidRPr="00634501">
        <w:rPr>
          <w:szCs w:val="26"/>
        </w:rPr>
        <w:t>на п</w:t>
      </w:r>
      <w:r w:rsidR="00F36836">
        <w:rPr>
          <w:szCs w:val="26"/>
        </w:rPr>
        <w:t>равоотношения, возникши</w:t>
      </w:r>
      <w:r>
        <w:rPr>
          <w:szCs w:val="26"/>
        </w:rPr>
        <w:t>е с 01.01.2026</w:t>
      </w:r>
      <w:r w:rsidRPr="00634501">
        <w:rPr>
          <w:szCs w:val="26"/>
        </w:rPr>
        <w:t>.</w:t>
      </w:r>
    </w:p>
    <w:p w:rsidR="004044D6" w:rsidRDefault="0096306C" w:rsidP="0096306C">
      <w:pPr>
        <w:pStyle w:val="a7"/>
        <w:ind w:firstLine="648"/>
        <w:rPr>
          <w:szCs w:val="26"/>
        </w:rPr>
      </w:pPr>
      <w:r>
        <w:rPr>
          <w:szCs w:val="26"/>
        </w:rPr>
        <w:t>3</w:t>
      </w:r>
      <w:r w:rsidR="00391130">
        <w:rPr>
          <w:szCs w:val="26"/>
        </w:rPr>
        <w:t xml:space="preserve">. </w:t>
      </w:r>
      <w:r w:rsidR="00507866">
        <w:rPr>
          <w:szCs w:val="26"/>
        </w:rPr>
        <w:t>Настоящее</w:t>
      </w:r>
      <w:r w:rsidR="00507866" w:rsidRPr="00AD3E15">
        <w:rPr>
          <w:szCs w:val="26"/>
        </w:rPr>
        <w:t xml:space="preserve"> поста</w:t>
      </w:r>
      <w:r w:rsidR="00507866">
        <w:rPr>
          <w:szCs w:val="26"/>
        </w:rPr>
        <w:t>новление опубликовать в сетевом издании</w:t>
      </w:r>
      <w:r w:rsidR="00507866" w:rsidRPr="00AD3E15">
        <w:rPr>
          <w:szCs w:val="26"/>
        </w:rPr>
        <w:t xml:space="preserve"> </w:t>
      </w:r>
      <w:r w:rsidR="00507866">
        <w:rPr>
          <w:szCs w:val="26"/>
        </w:rPr>
        <w:t>«Официальный</w:t>
      </w:r>
      <w:r w:rsidR="00507866" w:rsidRPr="00AD3E15">
        <w:rPr>
          <w:szCs w:val="26"/>
        </w:rPr>
        <w:t xml:space="preserve"> </w:t>
      </w:r>
      <w:r w:rsidR="00507866">
        <w:rPr>
          <w:szCs w:val="26"/>
        </w:rPr>
        <w:t>сайт муниципального образования Бурлинский район</w:t>
      </w:r>
      <w:r w:rsidR="00507866" w:rsidRPr="00AD3E15">
        <w:rPr>
          <w:szCs w:val="26"/>
        </w:rPr>
        <w:t xml:space="preserve"> </w:t>
      </w:r>
      <w:r w:rsidR="00507866" w:rsidRPr="00AD3E15">
        <w:rPr>
          <w:spacing w:val="-1"/>
          <w:szCs w:val="26"/>
        </w:rPr>
        <w:t xml:space="preserve"> </w:t>
      </w:r>
      <w:r w:rsidR="00507866">
        <w:rPr>
          <w:spacing w:val="-1"/>
          <w:szCs w:val="26"/>
        </w:rPr>
        <w:t>Алтайского</w:t>
      </w:r>
      <w:r w:rsidR="00507866" w:rsidRPr="00AD3E15">
        <w:rPr>
          <w:spacing w:val="-1"/>
          <w:szCs w:val="26"/>
        </w:rPr>
        <w:t xml:space="preserve"> </w:t>
      </w:r>
      <w:r w:rsidR="00507866">
        <w:rPr>
          <w:spacing w:val="-1"/>
          <w:szCs w:val="26"/>
        </w:rPr>
        <w:t>края»</w:t>
      </w:r>
      <w:r w:rsidR="00507866" w:rsidRPr="00AD3E15">
        <w:rPr>
          <w:szCs w:val="26"/>
        </w:rPr>
        <w:t>.</w:t>
      </w:r>
    </w:p>
    <w:p w:rsidR="003B17A0" w:rsidRDefault="003B17A0" w:rsidP="0096306C">
      <w:pPr>
        <w:pStyle w:val="a7"/>
        <w:ind w:firstLine="648"/>
        <w:rPr>
          <w:szCs w:val="26"/>
        </w:rPr>
      </w:pPr>
    </w:p>
    <w:p w:rsidR="003B17A0" w:rsidRDefault="003B17A0" w:rsidP="0096306C">
      <w:pPr>
        <w:pStyle w:val="a7"/>
        <w:ind w:firstLine="648"/>
        <w:rPr>
          <w:szCs w:val="26"/>
        </w:rPr>
      </w:pPr>
    </w:p>
    <w:p w:rsidR="0096306C" w:rsidRDefault="0096306C" w:rsidP="0096306C">
      <w:pPr>
        <w:pStyle w:val="a7"/>
        <w:ind w:firstLine="648"/>
        <w:rPr>
          <w:szCs w:val="26"/>
        </w:rPr>
      </w:pPr>
      <w:r>
        <w:rPr>
          <w:szCs w:val="26"/>
        </w:rPr>
        <w:t xml:space="preserve">4. </w:t>
      </w: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данного постановления оставляю за собой.</w:t>
      </w:r>
    </w:p>
    <w:p w:rsidR="00E44A9A" w:rsidRPr="00AC4940" w:rsidRDefault="00E44A9A" w:rsidP="00E44A9A">
      <w:pPr>
        <w:pStyle w:val="a7"/>
        <w:ind w:firstLine="648"/>
        <w:rPr>
          <w:szCs w:val="26"/>
        </w:rPr>
      </w:pPr>
    </w:p>
    <w:p w:rsidR="00E44A9A" w:rsidRPr="00DA2B29" w:rsidRDefault="00E44A9A" w:rsidP="00E44A9A">
      <w:pPr>
        <w:pStyle w:val="ConsPlusNormal"/>
        <w:jc w:val="both"/>
        <w:rPr>
          <w:rFonts w:eastAsia="Times New Roman"/>
          <w:sz w:val="26"/>
          <w:szCs w:val="26"/>
        </w:rPr>
      </w:pPr>
    </w:p>
    <w:p w:rsidR="00E44A9A" w:rsidRDefault="00E44A9A" w:rsidP="00E44A9A">
      <w:pPr>
        <w:tabs>
          <w:tab w:val="left" w:pos="1701"/>
          <w:tab w:val="right" w:pos="11482"/>
        </w:tabs>
        <w:jc w:val="both"/>
        <w:rPr>
          <w:sz w:val="26"/>
        </w:rPr>
      </w:pPr>
      <w:r>
        <w:rPr>
          <w:sz w:val="26"/>
        </w:rPr>
        <w:t xml:space="preserve">Глава района                                                              </w:t>
      </w:r>
      <w:r w:rsidR="00302BD3">
        <w:rPr>
          <w:sz w:val="26"/>
        </w:rPr>
        <w:t xml:space="preserve">                              </w:t>
      </w:r>
      <w:r w:rsidR="00491E75">
        <w:rPr>
          <w:sz w:val="26"/>
        </w:rPr>
        <w:t xml:space="preserve"> </w:t>
      </w:r>
      <w:r w:rsidR="00302BD3">
        <w:rPr>
          <w:sz w:val="26"/>
        </w:rPr>
        <w:t xml:space="preserve"> </w:t>
      </w:r>
      <w:proofErr w:type="spellStart"/>
      <w:r>
        <w:rPr>
          <w:sz w:val="26"/>
        </w:rPr>
        <w:t>С.А.Давыденко</w:t>
      </w:r>
      <w:proofErr w:type="spellEnd"/>
    </w:p>
    <w:p w:rsidR="00E44A9A" w:rsidRDefault="00E44A9A" w:rsidP="00E44A9A">
      <w:pPr>
        <w:tabs>
          <w:tab w:val="left" w:pos="1701"/>
        </w:tabs>
        <w:jc w:val="both"/>
        <w:rPr>
          <w:sz w:val="26"/>
        </w:rPr>
      </w:pPr>
    </w:p>
    <w:p w:rsidR="00E44A9A" w:rsidRDefault="00E44A9A" w:rsidP="00E44A9A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>СОГЛАСОВАНО:</w:t>
      </w:r>
    </w:p>
    <w:p w:rsidR="00E44A9A" w:rsidRDefault="00E44A9A" w:rsidP="00E44A9A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>и.о</w:t>
      </w:r>
      <w:proofErr w:type="gramStart"/>
      <w:r>
        <w:rPr>
          <w:sz w:val="26"/>
        </w:rPr>
        <w:t>.н</w:t>
      </w:r>
      <w:proofErr w:type="gramEnd"/>
      <w:r>
        <w:rPr>
          <w:sz w:val="26"/>
        </w:rPr>
        <w:t xml:space="preserve">ачальника отдела ЖКХ </w:t>
      </w:r>
    </w:p>
    <w:p w:rsidR="00E44A9A" w:rsidRDefault="00E44A9A" w:rsidP="00E44A9A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Администрации района </w:t>
      </w:r>
    </w:p>
    <w:p w:rsidR="00E44A9A" w:rsidRDefault="00E44A9A" w:rsidP="00E44A9A">
      <w:pPr>
        <w:tabs>
          <w:tab w:val="left" w:pos="1701"/>
        </w:tabs>
        <w:jc w:val="both"/>
        <w:rPr>
          <w:sz w:val="26"/>
        </w:rPr>
      </w:pPr>
      <w:r>
        <w:rPr>
          <w:sz w:val="26"/>
        </w:rPr>
        <w:t xml:space="preserve">_________________________ </w:t>
      </w:r>
      <w:proofErr w:type="spellStart"/>
      <w:r>
        <w:rPr>
          <w:sz w:val="26"/>
        </w:rPr>
        <w:t>Ф.Ф.Казьмин</w:t>
      </w:r>
      <w:proofErr w:type="spellEnd"/>
    </w:p>
    <w:p w:rsidR="00E44A9A" w:rsidRDefault="00E44A9A" w:rsidP="00E44A9A"/>
    <w:p w:rsidR="00E44A9A" w:rsidRDefault="00E44A9A" w:rsidP="00E44A9A"/>
    <w:p w:rsidR="00E44A9A" w:rsidRDefault="00E44A9A" w:rsidP="00E44A9A"/>
    <w:p w:rsidR="00E44A9A" w:rsidRDefault="00E44A9A" w:rsidP="00E44A9A"/>
    <w:p w:rsidR="00E44A9A" w:rsidRDefault="00E44A9A" w:rsidP="00E44A9A"/>
    <w:p w:rsidR="00E44A9A" w:rsidRDefault="00E44A9A" w:rsidP="00E44A9A"/>
    <w:p w:rsidR="00E44A9A" w:rsidRDefault="00E44A9A" w:rsidP="00E44A9A"/>
    <w:p w:rsidR="00E44A9A" w:rsidRDefault="00E44A9A" w:rsidP="00E44A9A"/>
    <w:p w:rsidR="00E44A9A" w:rsidRDefault="00E44A9A" w:rsidP="00E44A9A"/>
    <w:p w:rsidR="00E44A9A" w:rsidRDefault="00E44A9A" w:rsidP="00E44A9A"/>
    <w:p w:rsidR="00E44A9A" w:rsidRDefault="00E44A9A" w:rsidP="00E44A9A"/>
    <w:p w:rsidR="00FA0EAA" w:rsidRDefault="00FA0EAA" w:rsidP="00E44A9A"/>
    <w:p w:rsidR="00FA0EAA" w:rsidRDefault="00FA0EAA" w:rsidP="00E44A9A"/>
    <w:p w:rsidR="00FA0EAA" w:rsidRDefault="00FA0EAA" w:rsidP="00E44A9A"/>
    <w:p w:rsidR="00232C59" w:rsidRDefault="00232C59" w:rsidP="00E44A9A"/>
    <w:p w:rsidR="00232C59" w:rsidRDefault="00232C59" w:rsidP="00E44A9A"/>
    <w:p w:rsidR="00232C59" w:rsidRDefault="00232C59" w:rsidP="00E44A9A"/>
    <w:p w:rsidR="00232C59" w:rsidRDefault="00232C59" w:rsidP="00E44A9A"/>
    <w:p w:rsidR="00E32431" w:rsidRDefault="00E32431" w:rsidP="00E44A9A"/>
    <w:p w:rsidR="00232C59" w:rsidRDefault="00232C59" w:rsidP="00E44A9A"/>
    <w:p w:rsidR="00232C59" w:rsidRDefault="00232C59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507866" w:rsidRDefault="00507866" w:rsidP="00E44A9A"/>
    <w:p w:rsidR="00232C59" w:rsidRDefault="00232C59" w:rsidP="00E44A9A"/>
    <w:p w:rsidR="00232C59" w:rsidRDefault="00232C59" w:rsidP="00E44A9A"/>
    <w:p w:rsidR="0096306C" w:rsidRDefault="0096306C" w:rsidP="00E44A9A"/>
    <w:p w:rsidR="0096306C" w:rsidRDefault="0096306C" w:rsidP="00E44A9A"/>
    <w:p w:rsidR="0096306C" w:rsidRDefault="0096306C" w:rsidP="00E44A9A"/>
    <w:p w:rsidR="006F27CA" w:rsidRDefault="006F27CA" w:rsidP="00E44A9A"/>
    <w:p w:rsidR="00232C59" w:rsidRDefault="00232C59" w:rsidP="00E44A9A"/>
    <w:p w:rsidR="00232C59" w:rsidRDefault="00232C59" w:rsidP="00E44A9A"/>
    <w:p w:rsidR="00232C59" w:rsidRDefault="00232C59" w:rsidP="00E44A9A"/>
    <w:p w:rsidR="00232C59" w:rsidRDefault="00232C59" w:rsidP="00E44A9A"/>
    <w:p w:rsidR="00232C59" w:rsidRDefault="00232C59" w:rsidP="00E44A9A">
      <w:r>
        <w:t xml:space="preserve">Исп. </w:t>
      </w:r>
      <w:proofErr w:type="spellStart"/>
      <w:r w:rsidR="006F27CA">
        <w:t>Ильенова</w:t>
      </w:r>
      <w:proofErr w:type="spellEnd"/>
      <w:r w:rsidR="006F27CA">
        <w:t xml:space="preserve"> В.М</w:t>
      </w:r>
      <w:r>
        <w:t>.</w:t>
      </w:r>
    </w:p>
    <w:p w:rsidR="002C6037" w:rsidRDefault="00232C59">
      <w:r>
        <w:t>Тел. 8(38572)22542</w:t>
      </w:r>
    </w:p>
    <w:p w:rsidR="004D330B" w:rsidRPr="00444B56" w:rsidRDefault="004D330B" w:rsidP="004D330B">
      <w:pPr>
        <w:jc w:val="right"/>
        <w:rPr>
          <w:sz w:val="26"/>
          <w:szCs w:val="26"/>
        </w:rPr>
      </w:pPr>
      <w:r w:rsidRPr="00B71C0F">
        <w:rPr>
          <w:sz w:val="26"/>
          <w:szCs w:val="26"/>
        </w:rPr>
        <w:lastRenderedPageBreak/>
        <w:t>Приложение 2</w:t>
      </w:r>
    </w:p>
    <w:p w:rsidR="004D330B" w:rsidRPr="00444B56" w:rsidRDefault="004D330B" w:rsidP="004D330B">
      <w:pPr>
        <w:jc w:val="right"/>
        <w:rPr>
          <w:sz w:val="26"/>
          <w:szCs w:val="26"/>
        </w:rPr>
      </w:pPr>
    </w:p>
    <w:p w:rsidR="004D330B" w:rsidRPr="00B71C0F" w:rsidRDefault="004D330B" w:rsidP="004D330B">
      <w:pPr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 xml:space="preserve">Тарифы на коммунальные услуги, </w:t>
      </w:r>
    </w:p>
    <w:p w:rsidR="004D330B" w:rsidRPr="00B71C0F" w:rsidRDefault="004D330B" w:rsidP="004D330B">
      <w:pPr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 xml:space="preserve">обеспечивающие соблюдение предельного индекса изменения размера </w:t>
      </w:r>
    </w:p>
    <w:p w:rsidR="004D330B" w:rsidRPr="00B71C0F" w:rsidRDefault="004D330B" w:rsidP="004D330B">
      <w:pPr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 xml:space="preserve">платы граждан </w:t>
      </w:r>
    </w:p>
    <w:p w:rsidR="004D330B" w:rsidRPr="00B71C0F" w:rsidRDefault="004D330B" w:rsidP="004D330B">
      <w:pPr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>за коммунальные услуги</w:t>
      </w:r>
    </w:p>
    <w:p w:rsidR="004D330B" w:rsidRPr="00B71C0F" w:rsidRDefault="004D330B" w:rsidP="004D330B">
      <w:pPr>
        <w:jc w:val="center"/>
        <w:rPr>
          <w:rStyle w:val="2"/>
          <w:color w:val="000000"/>
        </w:rPr>
      </w:pPr>
    </w:p>
    <w:p w:rsidR="004D330B" w:rsidRDefault="004D330B" w:rsidP="004D330B">
      <w:pPr>
        <w:ind w:firstLine="709"/>
        <w:jc w:val="both"/>
        <w:rPr>
          <w:sz w:val="26"/>
          <w:szCs w:val="26"/>
        </w:rPr>
      </w:pPr>
      <w:proofErr w:type="gramStart"/>
      <w:r w:rsidRPr="00B71C0F">
        <w:rPr>
          <w:rStyle w:val="2"/>
          <w:color w:val="000000"/>
        </w:rPr>
        <w:t xml:space="preserve">Тарифы на коммунальные услуги, обеспечивающие в расчетном месяце соблюдение предельного индекса изменения размера платы граждан за коммунальные услуги (далее – «Допустимый тариф» для коммунальных услуг, «Допустимая цена» - для твердого топлива) </w:t>
      </w:r>
      <w:r w:rsidRPr="00B71C0F">
        <w:rPr>
          <w:sz w:val="26"/>
          <w:szCs w:val="26"/>
        </w:rPr>
        <w:t>применяются при расчете размера компенсации за коммунальные услуги «С</w:t>
      </w:r>
      <w:r w:rsidRPr="00B71C0F">
        <w:rPr>
          <w:sz w:val="26"/>
          <w:szCs w:val="26"/>
          <w:vertAlign w:val="subscript"/>
        </w:rPr>
        <w:t>»</w:t>
      </w:r>
      <w:r w:rsidRPr="00B71C0F">
        <w:rPr>
          <w:sz w:val="26"/>
          <w:szCs w:val="26"/>
        </w:rPr>
        <w:t xml:space="preserve"> согласно п. 3.3.1 и 3.3.2 настоящего Положения)</w:t>
      </w:r>
      <w:proofErr w:type="gramEnd"/>
    </w:p>
    <w:p w:rsidR="004D330B" w:rsidRPr="00B71C0F" w:rsidRDefault="004D330B" w:rsidP="004D330B">
      <w:pPr>
        <w:ind w:firstLine="709"/>
        <w:jc w:val="both"/>
        <w:rPr>
          <w:sz w:val="26"/>
          <w:szCs w:val="26"/>
        </w:rPr>
      </w:pPr>
    </w:p>
    <w:p w:rsidR="004D330B" w:rsidRPr="00B71C0F" w:rsidRDefault="004D330B" w:rsidP="004D330B">
      <w:pPr>
        <w:jc w:val="center"/>
        <w:rPr>
          <w:sz w:val="26"/>
          <w:szCs w:val="26"/>
        </w:rPr>
      </w:pPr>
    </w:p>
    <w:p w:rsidR="004D330B" w:rsidRPr="00B71C0F" w:rsidRDefault="004D330B" w:rsidP="004D330B">
      <w:pPr>
        <w:pStyle w:val="a9"/>
        <w:suppressAutoHyphens/>
        <w:ind w:left="0" w:firstLine="720"/>
        <w:jc w:val="right"/>
        <w:rPr>
          <w:rStyle w:val="2"/>
          <w:color w:val="000000"/>
        </w:rPr>
      </w:pPr>
      <w:r w:rsidRPr="00B71C0F">
        <w:rPr>
          <w:rStyle w:val="2"/>
          <w:color w:val="000000"/>
        </w:rPr>
        <w:t xml:space="preserve">Таблица 1. </w:t>
      </w:r>
    </w:p>
    <w:p w:rsidR="004D330B" w:rsidRPr="00B71C0F" w:rsidRDefault="004D330B" w:rsidP="004D330B">
      <w:pPr>
        <w:pStyle w:val="a9"/>
        <w:suppressAutoHyphens/>
        <w:ind w:left="0" w:firstLine="720"/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>Допустимые тарифы на коммунальные услуги,</w:t>
      </w:r>
    </w:p>
    <w:p w:rsidR="004D330B" w:rsidRPr="00B71C0F" w:rsidRDefault="004D330B" w:rsidP="004D330B">
      <w:pPr>
        <w:pStyle w:val="a9"/>
        <w:suppressAutoHyphens/>
        <w:ind w:left="0" w:firstLine="720"/>
        <w:jc w:val="center"/>
        <w:rPr>
          <w:rStyle w:val="2"/>
          <w:color w:val="000000"/>
        </w:rPr>
      </w:pPr>
      <w:r w:rsidRPr="00B71C0F">
        <w:rPr>
          <w:rStyle w:val="2"/>
          <w:color w:val="000000"/>
        </w:rPr>
        <w:t>подлежащие компенсации гражданам в соответствии с п. 1.6 настоящего Положения,</w:t>
      </w:r>
    </w:p>
    <w:p w:rsidR="004D330B" w:rsidRPr="00B71C0F" w:rsidRDefault="004D330B" w:rsidP="004D330B">
      <w:pPr>
        <w:pStyle w:val="a9"/>
        <w:suppressAutoHyphens/>
        <w:ind w:left="0" w:firstLine="720"/>
        <w:jc w:val="center"/>
        <w:rPr>
          <w:sz w:val="26"/>
          <w:szCs w:val="26"/>
        </w:rPr>
      </w:pPr>
      <w:r w:rsidRPr="00B71C0F">
        <w:rPr>
          <w:rStyle w:val="2"/>
          <w:color w:val="000000"/>
        </w:rPr>
        <w:t>за исключением реализации твердого топлива в целях печного отопления.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"/>
        <w:gridCol w:w="2777"/>
        <w:gridCol w:w="2166"/>
        <w:gridCol w:w="2170"/>
        <w:gridCol w:w="1835"/>
      </w:tblGrid>
      <w:tr w:rsidR="004D330B" w:rsidRPr="00B71C0F" w:rsidTr="00CB37A7">
        <w:trPr>
          <w:jc w:val="center"/>
        </w:trPr>
        <w:tc>
          <w:tcPr>
            <w:tcW w:w="505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№</w:t>
            </w:r>
          </w:p>
          <w:p w:rsidR="004D330B" w:rsidRPr="00B71C0F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B71C0F">
              <w:rPr>
                <w:sz w:val="26"/>
                <w:szCs w:val="26"/>
                <w:lang w:val="en-US"/>
              </w:rPr>
              <w:t>i</w:t>
            </w:r>
            <w:proofErr w:type="spellEnd"/>
          </w:p>
        </w:tc>
        <w:tc>
          <w:tcPr>
            <w:tcW w:w="2777" w:type="dxa"/>
            <w:vAlign w:val="center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4C524A">
              <w:rPr>
                <w:sz w:val="24"/>
                <w:szCs w:val="24"/>
              </w:rPr>
              <w:t>Вид коммунальной услуги</w:t>
            </w:r>
            <w:r w:rsidRPr="004C524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524A">
              <w:rPr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00" w:type="dxa"/>
          </w:tcPr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rStyle w:val="3"/>
                <w:bCs/>
                <w:color w:val="000000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rStyle w:val="3"/>
                <w:bCs/>
                <w:color w:val="000000"/>
              </w:rPr>
            </w:pP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rStyle w:val="3"/>
                <w:b w:val="0"/>
                <w:bCs/>
                <w:color w:val="000000"/>
              </w:rPr>
            </w:pPr>
            <w:r w:rsidRPr="004C524A">
              <w:rPr>
                <w:rStyle w:val="3"/>
                <w:color w:val="000000"/>
              </w:rPr>
              <w:t>Наименование поставщика коммунальных услуг; наименование сельсовета</w:t>
            </w:r>
          </w:p>
        </w:tc>
        <w:tc>
          <w:tcPr>
            <w:tcW w:w="2170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proofErr w:type="spellStart"/>
            <w:r w:rsidRPr="00B71C0F">
              <w:rPr>
                <w:rStyle w:val="3"/>
                <w:color w:val="000000"/>
              </w:rPr>
              <w:t>Т</w:t>
            </w:r>
            <w:r w:rsidRPr="00B71C0F">
              <w:rPr>
                <w:sz w:val="26"/>
                <w:szCs w:val="26"/>
                <w:vertAlign w:val="superscript"/>
              </w:rPr>
              <w:t>доп</w:t>
            </w:r>
            <w:proofErr w:type="gramStart"/>
            <w:r w:rsidRPr="00B71C0F"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Расчетный период:</w:t>
            </w:r>
            <w:r>
              <w:rPr>
                <w:sz w:val="26"/>
                <w:szCs w:val="26"/>
              </w:rPr>
              <w:t xml:space="preserve"> </w:t>
            </w:r>
          </w:p>
          <w:p w:rsidR="004D330B" w:rsidRPr="00434B0E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1 полугодие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01.01.2026 30.09</w:t>
            </w:r>
            <w:r w:rsidRPr="00B71C0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2 полугодие</w:t>
            </w:r>
            <w:r>
              <w:rPr>
                <w:sz w:val="26"/>
                <w:szCs w:val="26"/>
              </w:rPr>
              <w:t>: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30.06.2027 </w:t>
            </w:r>
          </w:p>
          <w:p w:rsidR="004D330B" w:rsidRPr="00B71C0F" w:rsidRDefault="004D330B" w:rsidP="00CB37A7">
            <w:pPr>
              <w:pStyle w:val="a9"/>
              <w:suppressAutoHyphens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1835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center"/>
              <w:rPr>
                <w:rStyle w:val="3"/>
                <w:b w:val="0"/>
                <w:bCs/>
                <w:color w:val="000000"/>
              </w:rPr>
            </w:pPr>
            <w:r w:rsidRPr="00B71C0F">
              <w:rPr>
                <w:rStyle w:val="3"/>
                <w:color w:val="000000"/>
              </w:rPr>
              <w:t xml:space="preserve">Ед. </w:t>
            </w:r>
            <w:proofErr w:type="spellStart"/>
            <w:r w:rsidRPr="00B71C0F">
              <w:rPr>
                <w:rStyle w:val="3"/>
                <w:color w:val="000000"/>
              </w:rPr>
              <w:t>изм</w:t>
            </w:r>
            <w:proofErr w:type="spellEnd"/>
            <w:r w:rsidRPr="00B71C0F">
              <w:rPr>
                <w:rStyle w:val="3"/>
                <w:color w:val="000000"/>
              </w:rPr>
              <w:t xml:space="preserve">. </w:t>
            </w:r>
            <w:proofErr w:type="spellStart"/>
            <w:r w:rsidRPr="00B71C0F">
              <w:rPr>
                <w:rStyle w:val="3"/>
                <w:color w:val="000000"/>
              </w:rPr>
              <w:t>Т</w:t>
            </w:r>
            <w:r w:rsidRPr="00B71C0F">
              <w:rPr>
                <w:sz w:val="26"/>
                <w:szCs w:val="26"/>
                <w:vertAlign w:val="superscript"/>
              </w:rPr>
              <w:t>доп</w:t>
            </w:r>
            <w:proofErr w:type="gramStart"/>
            <w:r w:rsidRPr="00B71C0F"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</w:tr>
      <w:tr w:rsidR="004D330B" w:rsidRPr="00B71C0F" w:rsidTr="00CB37A7">
        <w:trPr>
          <w:jc w:val="center"/>
        </w:trPr>
        <w:tc>
          <w:tcPr>
            <w:tcW w:w="505" w:type="dxa"/>
            <w:vAlign w:val="center"/>
          </w:tcPr>
          <w:p w:rsidR="004D330B" w:rsidRPr="00DE5EDC" w:rsidRDefault="004D330B" w:rsidP="00CB37A7">
            <w:pPr>
              <w:pStyle w:val="a9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DE5EDC">
              <w:rPr>
                <w:sz w:val="26"/>
                <w:szCs w:val="26"/>
              </w:rPr>
              <w:t>1</w:t>
            </w:r>
          </w:p>
        </w:tc>
        <w:tc>
          <w:tcPr>
            <w:tcW w:w="2777" w:type="dxa"/>
            <w:vAlign w:val="center"/>
          </w:tcPr>
          <w:p w:rsidR="004D330B" w:rsidRPr="007C4B02" w:rsidRDefault="004D330B" w:rsidP="00CB37A7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7C4B02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000" w:type="dxa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«Бурлинские коммунальные системы» (Новопесчанский сельсовет, Новосельский сельсовет)</w:t>
            </w:r>
          </w:p>
        </w:tc>
        <w:tc>
          <w:tcPr>
            <w:tcW w:w="2170" w:type="dxa"/>
            <w:vAlign w:val="center"/>
          </w:tcPr>
          <w:p w:rsidR="004D330B" w:rsidRPr="00434B0E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1 полугодие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01.01.2026 30.09</w:t>
            </w:r>
            <w:r w:rsidRPr="00B71C0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7346F6">
              <w:rPr>
                <w:b/>
                <w:sz w:val="24"/>
                <w:szCs w:val="24"/>
              </w:rPr>
              <w:t>2 полугодие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  <w:r w:rsidRPr="007346F6">
              <w:rPr>
                <w:sz w:val="24"/>
                <w:szCs w:val="24"/>
              </w:rPr>
              <w:t xml:space="preserve"> –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346F6">
              <w:rPr>
                <w:sz w:val="24"/>
                <w:szCs w:val="24"/>
              </w:rPr>
              <w:t>30.06.202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35" w:type="dxa"/>
          </w:tcPr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  <w:vertAlign w:val="superscript"/>
              </w:rPr>
            </w:pPr>
            <w:r w:rsidRPr="007346F6">
              <w:rPr>
                <w:sz w:val="24"/>
                <w:szCs w:val="24"/>
              </w:rPr>
              <w:t>руб./м</w:t>
            </w:r>
            <w:r w:rsidRPr="007346F6">
              <w:rPr>
                <w:sz w:val="24"/>
                <w:szCs w:val="24"/>
                <w:vertAlign w:val="superscript"/>
              </w:rPr>
              <w:t>3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42,1</w:t>
            </w:r>
            <w:r w:rsidRPr="007346F6">
              <w:rPr>
                <w:sz w:val="24"/>
                <w:szCs w:val="24"/>
              </w:rPr>
              <w:t>2</w:t>
            </w:r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46,84</w:t>
            </w:r>
          </w:p>
        </w:tc>
      </w:tr>
      <w:tr w:rsidR="004D330B" w:rsidRPr="00B71C0F" w:rsidTr="00CB37A7">
        <w:trPr>
          <w:jc w:val="center"/>
        </w:trPr>
        <w:tc>
          <w:tcPr>
            <w:tcW w:w="505" w:type="dxa"/>
            <w:vAlign w:val="center"/>
          </w:tcPr>
          <w:p w:rsidR="004D330B" w:rsidRPr="00DE5EDC" w:rsidRDefault="004D330B" w:rsidP="00CB37A7">
            <w:pPr>
              <w:pStyle w:val="a9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DE5EDC">
              <w:rPr>
                <w:sz w:val="26"/>
                <w:szCs w:val="26"/>
              </w:rPr>
              <w:t>2</w:t>
            </w:r>
          </w:p>
        </w:tc>
        <w:tc>
          <w:tcPr>
            <w:tcW w:w="2777" w:type="dxa"/>
            <w:vAlign w:val="center"/>
          </w:tcPr>
          <w:p w:rsidR="004D330B" w:rsidRPr="007C4B02" w:rsidRDefault="004D330B" w:rsidP="00CB37A7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7C4B02">
              <w:rPr>
                <w:sz w:val="24"/>
                <w:szCs w:val="24"/>
              </w:rPr>
              <w:t>Горячее водоснабжение: компонент на холодную воду</w:t>
            </w:r>
          </w:p>
        </w:tc>
        <w:tc>
          <w:tcPr>
            <w:tcW w:w="2000" w:type="dxa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170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…</w:t>
            </w:r>
          </w:p>
        </w:tc>
        <w:tc>
          <w:tcPr>
            <w:tcW w:w="1835" w:type="dxa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руб./м</w:t>
            </w:r>
            <w:r w:rsidRPr="00B71C0F">
              <w:rPr>
                <w:sz w:val="26"/>
                <w:szCs w:val="26"/>
                <w:vertAlign w:val="superscript"/>
              </w:rPr>
              <w:t>3</w:t>
            </w:r>
          </w:p>
        </w:tc>
      </w:tr>
      <w:tr w:rsidR="004D330B" w:rsidRPr="00B71C0F" w:rsidTr="00CB37A7">
        <w:trPr>
          <w:jc w:val="center"/>
        </w:trPr>
        <w:tc>
          <w:tcPr>
            <w:tcW w:w="505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3</w:t>
            </w:r>
          </w:p>
        </w:tc>
        <w:tc>
          <w:tcPr>
            <w:tcW w:w="2777" w:type="dxa"/>
            <w:vAlign w:val="center"/>
          </w:tcPr>
          <w:p w:rsidR="004D330B" w:rsidRPr="007C4B02" w:rsidRDefault="004D330B" w:rsidP="00CB37A7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7C4B02">
              <w:rPr>
                <w:sz w:val="24"/>
                <w:szCs w:val="24"/>
              </w:rPr>
              <w:t>Отопление</w:t>
            </w:r>
          </w:p>
        </w:tc>
        <w:tc>
          <w:tcPr>
            <w:tcW w:w="2000" w:type="dxa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«Бурлинские коммунальные системы»</w:t>
            </w:r>
            <w:r w:rsidRPr="004C524A">
              <w:rPr>
                <w:sz w:val="24"/>
                <w:szCs w:val="24"/>
              </w:rPr>
              <w:t xml:space="preserve"> (Бурлинский сельсовет, Михайловский сельсовет, Новосельский сельсовет, Ореховский </w:t>
            </w:r>
            <w:r w:rsidRPr="004C524A">
              <w:rPr>
                <w:sz w:val="24"/>
                <w:szCs w:val="24"/>
              </w:rPr>
              <w:lastRenderedPageBreak/>
              <w:t xml:space="preserve">сельсовет, </w:t>
            </w:r>
            <w:proofErr w:type="spellStart"/>
            <w:r w:rsidRPr="004C524A">
              <w:rPr>
                <w:sz w:val="24"/>
                <w:szCs w:val="24"/>
              </w:rPr>
              <w:t>Рожковский</w:t>
            </w:r>
            <w:proofErr w:type="spellEnd"/>
            <w:r w:rsidRPr="004C524A">
              <w:rPr>
                <w:sz w:val="24"/>
                <w:szCs w:val="24"/>
              </w:rPr>
              <w:t xml:space="preserve"> сельсовет, </w:t>
            </w:r>
            <w:proofErr w:type="spellStart"/>
            <w:r w:rsidRPr="004C524A">
              <w:rPr>
                <w:sz w:val="24"/>
                <w:szCs w:val="24"/>
              </w:rPr>
              <w:t>Устьянский</w:t>
            </w:r>
            <w:proofErr w:type="spellEnd"/>
            <w:r w:rsidRPr="004C524A">
              <w:rPr>
                <w:sz w:val="24"/>
                <w:szCs w:val="24"/>
              </w:rPr>
              <w:t xml:space="preserve"> сельсовет</w:t>
            </w:r>
            <w:r>
              <w:rPr>
                <w:sz w:val="24"/>
                <w:szCs w:val="24"/>
              </w:rPr>
              <w:t>, Партизанский сельсовет</w:t>
            </w:r>
            <w:r w:rsidRPr="004C524A">
              <w:rPr>
                <w:sz w:val="24"/>
                <w:szCs w:val="24"/>
              </w:rPr>
              <w:t>)</w:t>
            </w:r>
          </w:p>
        </w:tc>
        <w:tc>
          <w:tcPr>
            <w:tcW w:w="2170" w:type="dxa"/>
            <w:vAlign w:val="center"/>
          </w:tcPr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4"/>
                <w:szCs w:val="24"/>
              </w:rPr>
            </w:pPr>
            <w:r w:rsidRPr="007346F6">
              <w:rPr>
                <w:b/>
                <w:sz w:val="24"/>
                <w:szCs w:val="24"/>
              </w:rPr>
              <w:lastRenderedPageBreak/>
              <w:t>1 полугодие: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01.01.2026 30.09.2026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b/>
                <w:sz w:val="24"/>
                <w:szCs w:val="24"/>
              </w:rPr>
              <w:t>2 полугодие</w:t>
            </w:r>
            <w:r w:rsidRPr="007346F6">
              <w:rPr>
                <w:sz w:val="24"/>
                <w:szCs w:val="24"/>
              </w:rPr>
              <w:t>: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  <w:r w:rsidRPr="007346F6">
              <w:rPr>
                <w:sz w:val="24"/>
                <w:szCs w:val="24"/>
              </w:rPr>
              <w:t xml:space="preserve"> –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7346F6">
              <w:rPr>
                <w:sz w:val="24"/>
                <w:szCs w:val="24"/>
              </w:rPr>
              <w:t>30.06.202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35" w:type="dxa"/>
          </w:tcPr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7346F6">
              <w:rPr>
                <w:sz w:val="24"/>
                <w:szCs w:val="24"/>
              </w:rPr>
              <w:t>руб./Гкал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Pr="007346F6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4274,41</w:t>
            </w:r>
          </w:p>
          <w:p w:rsidR="004D330B" w:rsidRPr="007346F6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Pr="007346F6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4753</w:t>
            </w:r>
            <w:r w:rsidRPr="007346F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4D330B" w:rsidRPr="007C4B02" w:rsidRDefault="004D330B" w:rsidP="004D330B">
      <w:pPr>
        <w:suppressAutoHyphens/>
        <w:jc w:val="both"/>
        <w:rPr>
          <w:sz w:val="26"/>
          <w:szCs w:val="26"/>
        </w:rPr>
      </w:pPr>
    </w:p>
    <w:p w:rsidR="004D330B" w:rsidRPr="00B71C0F" w:rsidRDefault="004D330B" w:rsidP="004D330B">
      <w:pPr>
        <w:pStyle w:val="a9"/>
        <w:suppressAutoHyphens/>
        <w:ind w:left="0" w:firstLine="720"/>
        <w:jc w:val="both"/>
        <w:rPr>
          <w:sz w:val="26"/>
          <w:szCs w:val="26"/>
        </w:rPr>
      </w:pPr>
    </w:p>
    <w:p w:rsidR="004D330B" w:rsidRDefault="004D330B" w:rsidP="004D330B">
      <w:pPr>
        <w:pStyle w:val="a9"/>
        <w:suppressAutoHyphens/>
        <w:ind w:left="0" w:firstLine="720"/>
        <w:jc w:val="right"/>
        <w:rPr>
          <w:rStyle w:val="2"/>
          <w:color w:val="000000"/>
        </w:rPr>
      </w:pPr>
      <w:r w:rsidRPr="00B71C0F">
        <w:rPr>
          <w:rStyle w:val="2"/>
          <w:color w:val="000000"/>
        </w:rPr>
        <w:t xml:space="preserve">Таблица 2. </w:t>
      </w:r>
    </w:p>
    <w:p w:rsidR="004D330B" w:rsidRPr="00B71C0F" w:rsidRDefault="004D330B" w:rsidP="004D330B">
      <w:pPr>
        <w:pStyle w:val="a9"/>
        <w:suppressAutoHyphens/>
        <w:ind w:left="0" w:firstLine="720"/>
        <w:jc w:val="right"/>
        <w:rPr>
          <w:rStyle w:val="2"/>
          <w:color w:val="000000"/>
        </w:rPr>
      </w:pPr>
    </w:p>
    <w:p w:rsidR="004D330B" w:rsidRPr="00B71C0F" w:rsidRDefault="004D330B" w:rsidP="004D330B">
      <w:pPr>
        <w:pStyle w:val="a9"/>
        <w:suppressAutoHyphens/>
        <w:ind w:left="0" w:firstLine="720"/>
        <w:jc w:val="center"/>
        <w:rPr>
          <w:color w:val="000000"/>
          <w:sz w:val="26"/>
          <w:szCs w:val="26"/>
          <w:shd w:val="clear" w:color="auto" w:fill="FFFFFF"/>
        </w:rPr>
      </w:pPr>
      <w:r w:rsidRPr="00B71C0F">
        <w:rPr>
          <w:rStyle w:val="2"/>
          <w:color w:val="000000"/>
        </w:rPr>
        <w:t>Допустимые цены на твердое топливо в целях печного отопления.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647"/>
        <w:gridCol w:w="2856"/>
        <w:gridCol w:w="2413"/>
      </w:tblGrid>
      <w:tr w:rsidR="004D330B" w:rsidRPr="00B71C0F" w:rsidTr="004D330B">
        <w:trPr>
          <w:jc w:val="center"/>
        </w:trPr>
        <w:tc>
          <w:tcPr>
            <w:tcW w:w="508" w:type="dxa"/>
            <w:vAlign w:val="center"/>
          </w:tcPr>
          <w:p w:rsidR="004D330B" w:rsidRPr="00DE5EDC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№</w:t>
            </w:r>
          </w:p>
        </w:tc>
        <w:tc>
          <w:tcPr>
            <w:tcW w:w="2829" w:type="dxa"/>
            <w:vAlign w:val="center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Вид твердого топлива в целях печного отопления</w:t>
            </w:r>
          </w:p>
        </w:tc>
        <w:tc>
          <w:tcPr>
            <w:tcW w:w="2216" w:type="dxa"/>
            <w:vAlign w:val="center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4C524A">
              <w:rPr>
                <w:rStyle w:val="3"/>
                <w:color w:val="000000"/>
              </w:rPr>
              <w:t>Т</w:t>
            </w:r>
            <w:r w:rsidRPr="004C524A">
              <w:rPr>
                <w:sz w:val="24"/>
                <w:szCs w:val="24"/>
                <w:vertAlign w:val="superscript"/>
              </w:rPr>
              <w:t>доп</w:t>
            </w:r>
            <w:r w:rsidRPr="004C524A">
              <w:rPr>
                <w:sz w:val="24"/>
                <w:szCs w:val="24"/>
                <w:vertAlign w:val="subscript"/>
              </w:rPr>
              <w:t>тт</w:t>
            </w:r>
            <w:proofErr w:type="spellEnd"/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Расчетный период:</w:t>
            </w:r>
          </w:p>
          <w:p w:rsidR="004D330B" w:rsidRPr="00434B0E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1 полугодие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01.01.2026 30.09</w:t>
            </w:r>
            <w:r w:rsidRPr="00B71C0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2 полугодие</w:t>
            </w:r>
            <w:r>
              <w:rPr>
                <w:sz w:val="26"/>
                <w:szCs w:val="26"/>
              </w:rPr>
              <w:t>:</w:t>
            </w:r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01.10.2026</w:t>
            </w:r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   30.06.2027</w:t>
            </w: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rStyle w:val="3"/>
                <w:b w:val="0"/>
                <w:bCs/>
                <w:color w:val="000000"/>
              </w:rPr>
            </w:pPr>
            <w:r w:rsidRPr="004C524A">
              <w:rPr>
                <w:rStyle w:val="3"/>
                <w:color w:val="000000"/>
              </w:rPr>
              <w:t xml:space="preserve">Ед. </w:t>
            </w:r>
            <w:proofErr w:type="spellStart"/>
            <w:r w:rsidRPr="004C524A">
              <w:rPr>
                <w:rStyle w:val="3"/>
                <w:color w:val="000000"/>
              </w:rPr>
              <w:t>изм</w:t>
            </w:r>
            <w:proofErr w:type="spellEnd"/>
            <w:r w:rsidRPr="004C524A">
              <w:rPr>
                <w:rStyle w:val="3"/>
                <w:color w:val="000000"/>
              </w:rPr>
              <w:t xml:space="preserve">. </w:t>
            </w:r>
            <w:proofErr w:type="spellStart"/>
            <w:r w:rsidRPr="004C524A">
              <w:rPr>
                <w:rStyle w:val="3"/>
                <w:color w:val="000000"/>
              </w:rPr>
              <w:t>Т</w:t>
            </w:r>
            <w:r w:rsidRPr="004C524A">
              <w:rPr>
                <w:sz w:val="24"/>
                <w:szCs w:val="24"/>
                <w:vertAlign w:val="superscript"/>
              </w:rPr>
              <w:t>доп</w:t>
            </w:r>
            <w:r w:rsidRPr="004C524A">
              <w:rPr>
                <w:sz w:val="24"/>
                <w:szCs w:val="24"/>
                <w:vertAlign w:val="subscript"/>
              </w:rPr>
              <w:t>тт</w:t>
            </w:r>
            <w:proofErr w:type="spellEnd"/>
          </w:p>
        </w:tc>
      </w:tr>
      <w:tr w:rsidR="004D330B" w:rsidRPr="00B71C0F" w:rsidTr="004D330B">
        <w:trPr>
          <w:jc w:val="center"/>
        </w:trPr>
        <w:tc>
          <w:tcPr>
            <w:tcW w:w="508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B71C0F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829" w:type="dxa"/>
            <w:vAlign w:val="center"/>
          </w:tcPr>
          <w:p w:rsidR="004D330B" w:rsidRPr="007C4B02" w:rsidRDefault="004D330B" w:rsidP="00CB37A7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7C4B02">
              <w:rPr>
                <w:sz w:val="24"/>
                <w:szCs w:val="24"/>
              </w:rPr>
              <w:t>Уголь рядовой</w:t>
            </w:r>
          </w:p>
        </w:tc>
        <w:tc>
          <w:tcPr>
            <w:tcW w:w="2216" w:type="dxa"/>
            <w:vAlign w:val="center"/>
          </w:tcPr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</w:p>
          <w:p w:rsidR="004D330B" w:rsidRPr="00434B0E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1 полугодие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01.01.2026 30.09</w:t>
            </w:r>
            <w:r w:rsidRPr="00B71C0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2 полугодие</w:t>
            </w:r>
            <w:r>
              <w:rPr>
                <w:sz w:val="26"/>
                <w:szCs w:val="26"/>
              </w:rPr>
              <w:t>: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30.06.2027</w:t>
            </w: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руб./</w:t>
            </w:r>
            <w:proofErr w:type="gramStart"/>
            <w:r w:rsidRPr="004C524A">
              <w:rPr>
                <w:sz w:val="24"/>
                <w:szCs w:val="24"/>
              </w:rPr>
              <w:t>т</w:t>
            </w:r>
            <w:proofErr w:type="gramEnd"/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5253,09</w:t>
            </w:r>
          </w:p>
        </w:tc>
      </w:tr>
      <w:tr w:rsidR="004D330B" w:rsidRPr="00B71C0F" w:rsidTr="004D330B">
        <w:trPr>
          <w:jc w:val="center"/>
        </w:trPr>
        <w:tc>
          <w:tcPr>
            <w:tcW w:w="508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both"/>
              <w:rPr>
                <w:sz w:val="26"/>
                <w:szCs w:val="26"/>
                <w:lang w:val="en-US"/>
              </w:rPr>
            </w:pPr>
            <w:r w:rsidRPr="00B71C0F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829" w:type="dxa"/>
            <w:vAlign w:val="center"/>
          </w:tcPr>
          <w:p w:rsidR="004D330B" w:rsidRPr="007C4B02" w:rsidRDefault="004D330B" w:rsidP="00CB37A7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7C4B02">
              <w:rPr>
                <w:sz w:val="24"/>
                <w:szCs w:val="24"/>
              </w:rPr>
              <w:t>Уголь сортовой</w:t>
            </w:r>
          </w:p>
        </w:tc>
        <w:tc>
          <w:tcPr>
            <w:tcW w:w="2216" w:type="dxa"/>
            <w:vAlign w:val="center"/>
          </w:tcPr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</w:p>
          <w:p w:rsidR="004D330B" w:rsidRPr="00434B0E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1 полугодие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01.01.2026 30.09</w:t>
            </w:r>
            <w:r w:rsidRPr="00B71C0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2 полугодие</w:t>
            </w:r>
            <w:r>
              <w:rPr>
                <w:sz w:val="26"/>
                <w:szCs w:val="26"/>
              </w:rPr>
              <w:t>: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30.06.2027</w:t>
            </w: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руб./</w:t>
            </w:r>
            <w:proofErr w:type="gramStart"/>
            <w:r w:rsidRPr="004C524A">
              <w:rPr>
                <w:sz w:val="24"/>
                <w:szCs w:val="24"/>
              </w:rPr>
              <w:t>т</w:t>
            </w:r>
            <w:proofErr w:type="gramEnd"/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6367,31</w:t>
            </w:r>
          </w:p>
        </w:tc>
      </w:tr>
      <w:tr w:rsidR="004D330B" w:rsidRPr="00B71C0F" w:rsidTr="004D330B">
        <w:trPr>
          <w:jc w:val="center"/>
        </w:trPr>
        <w:tc>
          <w:tcPr>
            <w:tcW w:w="508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3</w:t>
            </w:r>
          </w:p>
        </w:tc>
        <w:tc>
          <w:tcPr>
            <w:tcW w:w="2829" w:type="dxa"/>
            <w:vAlign w:val="center"/>
          </w:tcPr>
          <w:p w:rsidR="004D330B" w:rsidRPr="007C4B02" w:rsidRDefault="004D330B" w:rsidP="00CB37A7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7C4B02">
              <w:rPr>
                <w:sz w:val="24"/>
                <w:szCs w:val="24"/>
              </w:rPr>
              <w:t>Уголь концентрат</w:t>
            </w:r>
          </w:p>
        </w:tc>
        <w:tc>
          <w:tcPr>
            <w:tcW w:w="2216" w:type="dxa"/>
            <w:vAlign w:val="center"/>
          </w:tcPr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</w:p>
          <w:p w:rsidR="004D330B" w:rsidRPr="00434B0E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1 полугодие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01.01.2026 30.09</w:t>
            </w:r>
            <w:r w:rsidRPr="00B71C0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2 полугодие</w:t>
            </w:r>
            <w:r>
              <w:rPr>
                <w:sz w:val="26"/>
                <w:szCs w:val="26"/>
              </w:rPr>
              <w:t>: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30.06.2027</w:t>
            </w: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4C524A">
              <w:rPr>
                <w:sz w:val="24"/>
                <w:szCs w:val="24"/>
              </w:rPr>
              <w:t>руб./</w:t>
            </w:r>
            <w:proofErr w:type="gramStart"/>
            <w:r w:rsidRPr="004C524A">
              <w:rPr>
                <w:sz w:val="24"/>
                <w:szCs w:val="24"/>
              </w:rPr>
              <w:t>т</w:t>
            </w:r>
            <w:proofErr w:type="gramEnd"/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7266,92</w:t>
            </w:r>
          </w:p>
        </w:tc>
      </w:tr>
      <w:tr w:rsidR="004D330B" w:rsidRPr="00444B56" w:rsidTr="004D330B">
        <w:trPr>
          <w:jc w:val="center"/>
        </w:trPr>
        <w:tc>
          <w:tcPr>
            <w:tcW w:w="508" w:type="dxa"/>
            <w:vAlign w:val="center"/>
          </w:tcPr>
          <w:p w:rsidR="004D330B" w:rsidRPr="00B71C0F" w:rsidRDefault="004D330B" w:rsidP="00CB37A7">
            <w:pPr>
              <w:pStyle w:val="a9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B71C0F">
              <w:rPr>
                <w:sz w:val="26"/>
                <w:szCs w:val="26"/>
              </w:rPr>
              <w:t>4</w:t>
            </w:r>
          </w:p>
        </w:tc>
        <w:tc>
          <w:tcPr>
            <w:tcW w:w="2829" w:type="dxa"/>
            <w:vAlign w:val="center"/>
          </w:tcPr>
          <w:p w:rsidR="004D330B" w:rsidRPr="007C4B02" w:rsidRDefault="004D330B" w:rsidP="00CB37A7">
            <w:pPr>
              <w:pStyle w:val="a9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7C4B02">
              <w:rPr>
                <w:sz w:val="24"/>
                <w:szCs w:val="24"/>
              </w:rPr>
              <w:t>Дрова</w:t>
            </w:r>
          </w:p>
        </w:tc>
        <w:tc>
          <w:tcPr>
            <w:tcW w:w="2216" w:type="dxa"/>
            <w:vAlign w:val="center"/>
          </w:tcPr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</w:p>
          <w:p w:rsidR="004D330B" w:rsidRPr="00434B0E" w:rsidRDefault="004D330B" w:rsidP="00CB37A7">
            <w:pPr>
              <w:pStyle w:val="a9"/>
              <w:suppressAutoHyphens/>
              <w:ind w:left="0"/>
              <w:jc w:val="center"/>
              <w:rPr>
                <w:b/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1 полугодие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01.01.2026 30.09</w:t>
            </w:r>
            <w:r w:rsidRPr="00B71C0F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 w:rsidRPr="00434B0E">
              <w:rPr>
                <w:b/>
                <w:sz w:val="26"/>
                <w:szCs w:val="26"/>
              </w:rPr>
              <w:t>2 полугодие</w:t>
            </w:r>
            <w:r>
              <w:rPr>
                <w:sz w:val="26"/>
                <w:szCs w:val="26"/>
              </w:rPr>
              <w:t>: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01.10.2026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30.06.2027</w:t>
            </w: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</w:tcPr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  <w:vertAlign w:val="superscript"/>
              </w:rPr>
            </w:pPr>
            <w:r w:rsidRPr="004C524A">
              <w:rPr>
                <w:sz w:val="24"/>
                <w:szCs w:val="24"/>
              </w:rPr>
              <w:t>руб./м</w:t>
            </w:r>
            <w:r w:rsidRPr="004C524A">
              <w:rPr>
                <w:sz w:val="24"/>
                <w:szCs w:val="24"/>
                <w:vertAlign w:val="superscript"/>
              </w:rPr>
              <w:t>3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D330B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</w:p>
          <w:p w:rsidR="004D330B" w:rsidRDefault="004D330B" w:rsidP="00CB37A7">
            <w:pPr>
              <w:pStyle w:val="a9"/>
              <w:suppressAutoHyphens/>
              <w:ind w:left="0"/>
              <w:rPr>
                <w:sz w:val="24"/>
                <w:szCs w:val="24"/>
              </w:rPr>
            </w:pPr>
          </w:p>
          <w:p w:rsidR="004D330B" w:rsidRPr="004C524A" w:rsidRDefault="004D330B" w:rsidP="00CB37A7">
            <w:pPr>
              <w:pStyle w:val="a9"/>
              <w:suppressAutoHyphens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2102,79</w:t>
            </w:r>
          </w:p>
        </w:tc>
      </w:tr>
    </w:tbl>
    <w:p w:rsidR="00921144" w:rsidRDefault="00921144" w:rsidP="004D330B"/>
    <w:sectPr w:rsidR="00921144" w:rsidSect="002C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689"/>
    <w:multiLevelType w:val="hybridMultilevel"/>
    <w:tmpl w:val="3EF81070"/>
    <w:lvl w:ilvl="0" w:tplc="0B0C4878">
      <w:start w:val="1"/>
      <w:numFmt w:val="decimal"/>
      <w:lvlText w:val="%1."/>
      <w:lvlJc w:val="left"/>
      <w:pPr>
        <w:ind w:left="1803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248664B6"/>
    <w:multiLevelType w:val="hybridMultilevel"/>
    <w:tmpl w:val="EBC215A0"/>
    <w:lvl w:ilvl="0" w:tplc="6F14BB7A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A9A"/>
    <w:rsid w:val="00042A31"/>
    <w:rsid w:val="000A1FEE"/>
    <w:rsid w:val="000B2535"/>
    <w:rsid w:val="000B4E39"/>
    <w:rsid w:val="001570A5"/>
    <w:rsid w:val="001668F3"/>
    <w:rsid w:val="001E749D"/>
    <w:rsid w:val="00205EC8"/>
    <w:rsid w:val="00232C59"/>
    <w:rsid w:val="0024204F"/>
    <w:rsid w:val="002C6037"/>
    <w:rsid w:val="00302BD3"/>
    <w:rsid w:val="00391130"/>
    <w:rsid w:val="003B17A0"/>
    <w:rsid w:val="004044D6"/>
    <w:rsid w:val="004056D1"/>
    <w:rsid w:val="00491E75"/>
    <w:rsid w:val="004A2419"/>
    <w:rsid w:val="004C726D"/>
    <w:rsid w:val="004D330B"/>
    <w:rsid w:val="00507866"/>
    <w:rsid w:val="00634501"/>
    <w:rsid w:val="00657ACA"/>
    <w:rsid w:val="006C310C"/>
    <w:rsid w:val="006E2617"/>
    <w:rsid w:val="006F27CA"/>
    <w:rsid w:val="0072103D"/>
    <w:rsid w:val="00744DA4"/>
    <w:rsid w:val="00763847"/>
    <w:rsid w:val="007B6DFF"/>
    <w:rsid w:val="007B703C"/>
    <w:rsid w:val="007D2B1C"/>
    <w:rsid w:val="008452AC"/>
    <w:rsid w:val="008932B1"/>
    <w:rsid w:val="00921144"/>
    <w:rsid w:val="009250E8"/>
    <w:rsid w:val="00934242"/>
    <w:rsid w:val="0096306C"/>
    <w:rsid w:val="00971095"/>
    <w:rsid w:val="00987FC6"/>
    <w:rsid w:val="009B261F"/>
    <w:rsid w:val="009D1E74"/>
    <w:rsid w:val="00A42712"/>
    <w:rsid w:val="00AF1803"/>
    <w:rsid w:val="00B51956"/>
    <w:rsid w:val="00BE2780"/>
    <w:rsid w:val="00C15B71"/>
    <w:rsid w:val="00C500DF"/>
    <w:rsid w:val="00C84F50"/>
    <w:rsid w:val="00C926DE"/>
    <w:rsid w:val="00D42FC4"/>
    <w:rsid w:val="00D71DA0"/>
    <w:rsid w:val="00DA4AD9"/>
    <w:rsid w:val="00DE5EDC"/>
    <w:rsid w:val="00DF5EED"/>
    <w:rsid w:val="00E32431"/>
    <w:rsid w:val="00E44A9A"/>
    <w:rsid w:val="00E47214"/>
    <w:rsid w:val="00E97CDF"/>
    <w:rsid w:val="00F36836"/>
    <w:rsid w:val="00FA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4A9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4A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44A9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E44A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44A9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E44A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E44A9A"/>
    <w:pPr>
      <w:widowControl/>
      <w:autoSpaceDE/>
      <w:autoSpaceDN/>
      <w:adjustRightInd/>
      <w:jc w:val="both"/>
    </w:pPr>
    <w:rPr>
      <w:sz w:val="26"/>
      <w:szCs w:val="24"/>
    </w:rPr>
  </w:style>
  <w:style w:type="character" w:customStyle="1" w:styleId="a8">
    <w:name w:val="Основной текст Знак"/>
    <w:basedOn w:val="a0"/>
    <w:link w:val="a7"/>
    <w:rsid w:val="00E44A9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E44A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E44A9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44A9A"/>
    <w:pPr>
      <w:shd w:val="clear" w:color="auto" w:fill="FFFFFF"/>
      <w:autoSpaceDE/>
      <w:autoSpaceDN/>
      <w:adjustRightInd/>
      <w:spacing w:before="840" w:line="298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921144"/>
    <w:rPr>
      <w:b/>
      <w:sz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21144"/>
    <w:pPr>
      <w:shd w:val="clear" w:color="auto" w:fill="FFFFFF"/>
      <w:autoSpaceDE/>
      <w:autoSpaceDN/>
      <w:adjustRightInd/>
      <w:spacing w:after="420" w:line="320" w:lineRule="exact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9">
    <w:name w:val="List Paragraph"/>
    <w:basedOn w:val="a"/>
    <w:uiPriority w:val="34"/>
    <w:qFormat/>
    <w:rsid w:val="00921144"/>
    <w:pPr>
      <w:widowControl/>
      <w:autoSpaceDE/>
      <w:autoSpaceDN/>
      <w:adjustRightInd/>
      <w:ind w:left="720"/>
      <w:contextualSpacing/>
    </w:pPr>
  </w:style>
  <w:style w:type="paragraph" w:customStyle="1" w:styleId="21">
    <w:name w:val="Основной текст (2)1"/>
    <w:basedOn w:val="a"/>
    <w:uiPriority w:val="99"/>
    <w:rsid w:val="00042A31"/>
    <w:pPr>
      <w:shd w:val="clear" w:color="auto" w:fill="FFFFFF"/>
      <w:autoSpaceDE/>
      <w:autoSpaceDN/>
      <w:adjustRightInd/>
      <w:spacing w:before="420" w:line="320" w:lineRule="exact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ЖКХ</dc:creator>
  <cp:lastModifiedBy>Admin</cp:lastModifiedBy>
  <cp:revision>13</cp:revision>
  <cp:lastPrinted>2026-02-10T02:26:00Z</cp:lastPrinted>
  <dcterms:created xsi:type="dcterms:W3CDTF">2026-02-03T04:28:00Z</dcterms:created>
  <dcterms:modified xsi:type="dcterms:W3CDTF">2026-02-12T08:21:00Z</dcterms:modified>
</cp:coreProperties>
</file>