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59E" w:rsidRDefault="00E7359E" w:rsidP="00E7359E">
      <w:pPr>
        <w:pStyle w:val="1"/>
        <w:jc w:val="center"/>
        <w:rPr>
          <w:b/>
          <w:bCs/>
          <w:sz w:val="24"/>
          <w:szCs w:val="24"/>
        </w:rPr>
      </w:pPr>
      <w:r>
        <w:rPr>
          <w:b/>
          <w:bCs/>
          <w:sz w:val="24"/>
          <w:szCs w:val="24"/>
        </w:rPr>
        <w:t>РОССИЙСКАЯ ФЕДЕРАЦИЯ</w:t>
      </w:r>
    </w:p>
    <w:p w:rsidR="00E7359E" w:rsidRDefault="00E7359E" w:rsidP="00E7359E">
      <w:pPr>
        <w:jc w:val="center"/>
        <w:rPr>
          <w:b/>
          <w:bCs/>
          <w:szCs w:val="24"/>
        </w:rPr>
      </w:pPr>
      <w:r>
        <w:rPr>
          <w:b/>
          <w:bCs/>
        </w:rPr>
        <w:t xml:space="preserve">АДМИНИСТРАЦИЯ </w:t>
      </w:r>
      <w:r w:rsidR="00F161A0">
        <w:rPr>
          <w:b/>
          <w:bCs/>
        </w:rPr>
        <w:t xml:space="preserve">НОВОАНДРЕЕВСКОГО </w:t>
      </w:r>
      <w:r>
        <w:rPr>
          <w:b/>
          <w:bCs/>
        </w:rPr>
        <w:t>СЕЛЬСОВЕТА</w:t>
      </w:r>
    </w:p>
    <w:p w:rsidR="00E7359E" w:rsidRDefault="00E7359E" w:rsidP="00E7359E">
      <w:pPr>
        <w:jc w:val="center"/>
        <w:rPr>
          <w:b/>
          <w:bCs/>
          <w:sz w:val="28"/>
          <w:szCs w:val="28"/>
        </w:rPr>
      </w:pPr>
      <w:r>
        <w:rPr>
          <w:b/>
          <w:bCs/>
        </w:rPr>
        <w:t>БУРЛИНСКОГО РАЙОНА АЛТАЙСКОГО КРАЯ</w:t>
      </w:r>
    </w:p>
    <w:p w:rsidR="00E7359E" w:rsidRDefault="00E7359E" w:rsidP="00E7359E">
      <w:pPr>
        <w:rPr>
          <w:szCs w:val="24"/>
        </w:rPr>
      </w:pPr>
    </w:p>
    <w:p w:rsidR="00E7359E" w:rsidRDefault="00E7359E" w:rsidP="00E7359E">
      <w:pPr>
        <w:pStyle w:val="8"/>
      </w:pPr>
      <w:proofErr w:type="gramStart"/>
      <w:r>
        <w:t>П</w:t>
      </w:r>
      <w:proofErr w:type="gramEnd"/>
      <w:r>
        <w:t xml:space="preserve"> О С Т А Н О В Л Е Н И Е</w:t>
      </w:r>
    </w:p>
    <w:p w:rsidR="00E7359E" w:rsidRDefault="00E7359E" w:rsidP="00E7359E">
      <w:pPr>
        <w:rPr>
          <w:sz w:val="28"/>
          <w:szCs w:val="28"/>
        </w:rPr>
      </w:pPr>
    </w:p>
    <w:p w:rsidR="00E7359E" w:rsidRDefault="00C5410A" w:rsidP="00E7359E">
      <w:pPr>
        <w:pStyle w:val="2"/>
        <w:rPr>
          <w:sz w:val="26"/>
          <w:szCs w:val="26"/>
        </w:rPr>
      </w:pPr>
      <w:r>
        <w:rPr>
          <w:sz w:val="26"/>
          <w:szCs w:val="26"/>
        </w:rPr>
        <w:t>13 июня 2022</w:t>
      </w:r>
      <w:r w:rsidR="00E7359E">
        <w:rPr>
          <w:sz w:val="26"/>
          <w:szCs w:val="26"/>
        </w:rPr>
        <w:t>г.                                                                                                          №</w:t>
      </w:r>
      <w:r>
        <w:rPr>
          <w:sz w:val="26"/>
          <w:szCs w:val="26"/>
        </w:rPr>
        <w:t>16</w:t>
      </w:r>
      <w:r w:rsidR="00E7359E">
        <w:rPr>
          <w:sz w:val="26"/>
          <w:szCs w:val="26"/>
        </w:rPr>
        <w:t xml:space="preserve">                                                                       </w:t>
      </w:r>
    </w:p>
    <w:p w:rsidR="00E7359E" w:rsidRPr="00F850F8" w:rsidRDefault="00E7359E" w:rsidP="00E7359E">
      <w:pPr>
        <w:pStyle w:val="2"/>
        <w:jc w:val="center"/>
        <w:rPr>
          <w:sz w:val="22"/>
          <w:szCs w:val="22"/>
        </w:rPr>
      </w:pPr>
      <w:proofErr w:type="gramStart"/>
      <w:r>
        <w:rPr>
          <w:sz w:val="22"/>
          <w:szCs w:val="22"/>
        </w:rPr>
        <w:t>с</w:t>
      </w:r>
      <w:proofErr w:type="gramEnd"/>
      <w:r>
        <w:rPr>
          <w:sz w:val="22"/>
          <w:szCs w:val="22"/>
        </w:rPr>
        <w:t xml:space="preserve">. </w:t>
      </w:r>
      <w:r w:rsidR="00F850F8">
        <w:rPr>
          <w:sz w:val="22"/>
          <w:szCs w:val="22"/>
        </w:rPr>
        <w:t>Новоандреевка</w:t>
      </w:r>
    </w:p>
    <w:p w:rsidR="00E7359E" w:rsidRDefault="00E7359E" w:rsidP="00E7359E">
      <w:pPr>
        <w:pStyle w:val="2"/>
        <w:rPr>
          <w:sz w:val="22"/>
          <w:szCs w:val="22"/>
        </w:rPr>
      </w:pPr>
    </w:p>
    <w:p w:rsidR="00E7359E" w:rsidRDefault="00E7359E" w:rsidP="00E7359E">
      <w:pPr>
        <w:shd w:val="clear" w:color="auto" w:fill="FFFFFF"/>
        <w:ind w:right="4495"/>
        <w:rPr>
          <w:rStyle w:val="ae"/>
          <w:b w:val="0"/>
          <w:szCs w:val="24"/>
        </w:rPr>
      </w:pPr>
      <w:r>
        <w:rPr>
          <w:rStyle w:val="ae"/>
        </w:rPr>
        <w:t>Об утверждении Положения о продаже муниципального имущес</w:t>
      </w:r>
      <w:r w:rsidR="00F850F8">
        <w:rPr>
          <w:rStyle w:val="ae"/>
        </w:rPr>
        <w:t xml:space="preserve">тва муниципального образования </w:t>
      </w:r>
      <w:proofErr w:type="spellStart"/>
      <w:r w:rsidR="00F850F8">
        <w:rPr>
          <w:rStyle w:val="ae"/>
        </w:rPr>
        <w:t>Новоандреевский</w:t>
      </w:r>
      <w:proofErr w:type="spellEnd"/>
      <w:r w:rsidR="00F850F8">
        <w:rPr>
          <w:rStyle w:val="ae"/>
        </w:rPr>
        <w:t xml:space="preserve"> </w:t>
      </w:r>
      <w:r>
        <w:rPr>
          <w:rStyle w:val="ae"/>
        </w:rPr>
        <w:t xml:space="preserve"> сельсовет</w:t>
      </w:r>
      <w:r>
        <w:rPr>
          <w:rStyle w:val="ae"/>
          <w:b w:val="0"/>
        </w:rPr>
        <w:t xml:space="preserve"> </w:t>
      </w:r>
      <w:proofErr w:type="spellStart"/>
      <w:r>
        <w:rPr>
          <w:rStyle w:val="ae"/>
        </w:rPr>
        <w:t>Бурлинского</w:t>
      </w:r>
      <w:proofErr w:type="spellEnd"/>
      <w:r>
        <w:rPr>
          <w:rStyle w:val="ae"/>
        </w:rPr>
        <w:t xml:space="preserve"> района Алтайского края на аукционе </w:t>
      </w:r>
    </w:p>
    <w:p w:rsidR="00E7359E" w:rsidRDefault="00E7359E" w:rsidP="00E7359E">
      <w:pPr>
        <w:jc w:val="both"/>
        <w:rPr>
          <w:b/>
          <w:sz w:val="26"/>
          <w:szCs w:val="26"/>
        </w:rPr>
      </w:pPr>
    </w:p>
    <w:p w:rsidR="00E7359E" w:rsidRDefault="00E7359E" w:rsidP="00E7359E">
      <w:pPr>
        <w:pStyle w:val="3"/>
        <w:ind w:firstLine="70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Федеральным законом Российской Федерации «О приватизации государственного и муниципального имущества» № 178-ФЗ от 21.12.2001 года, статьей 33 Устава муниципального образования </w:t>
      </w:r>
      <w:proofErr w:type="spellStart"/>
      <w:r w:rsidR="00B36325">
        <w:rPr>
          <w:rFonts w:ascii="Times New Roman" w:hAnsi="Times New Roman" w:cs="Times New Roman"/>
          <w:sz w:val="26"/>
          <w:szCs w:val="26"/>
        </w:rPr>
        <w:t>Новоандреевский</w:t>
      </w:r>
      <w:proofErr w:type="spellEnd"/>
      <w:r w:rsidR="00B36325">
        <w:rPr>
          <w:rFonts w:ascii="Times New Roman" w:hAnsi="Times New Roman" w:cs="Times New Roman"/>
          <w:sz w:val="26"/>
          <w:szCs w:val="26"/>
        </w:rPr>
        <w:t xml:space="preserve"> </w:t>
      </w:r>
      <w:r>
        <w:rPr>
          <w:rFonts w:ascii="Times New Roman" w:hAnsi="Times New Roman" w:cs="Times New Roman"/>
          <w:sz w:val="26"/>
          <w:szCs w:val="26"/>
        </w:rPr>
        <w:t xml:space="preserve">сельсовет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  </w:t>
      </w:r>
    </w:p>
    <w:p w:rsidR="00E7359E" w:rsidRDefault="00E7359E" w:rsidP="00E7359E">
      <w:pPr>
        <w:pStyle w:val="3"/>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 О С Т А Н О В Л Я Ю:</w:t>
      </w:r>
    </w:p>
    <w:p w:rsidR="00E7359E" w:rsidRDefault="00E7359E" w:rsidP="00E7359E">
      <w:pPr>
        <w:pStyle w:val="3"/>
        <w:ind w:firstLine="708"/>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Утвердить «Положение о продаже муниципального имущества муниципального образования </w:t>
      </w:r>
      <w:proofErr w:type="spellStart"/>
      <w:r w:rsidR="00B36325">
        <w:rPr>
          <w:rFonts w:ascii="Times New Roman" w:hAnsi="Times New Roman" w:cs="Times New Roman"/>
          <w:bCs/>
          <w:color w:val="000000"/>
          <w:sz w:val="26"/>
          <w:szCs w:val="26"/>
        </w:rPr>
        <w:t>Новоандреевский</w:t>
      </w:r>
      <w:proofErr w:type="spellEnd"/>
      <w:r w:rsidR="00B36325">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t xml:space="preserve">сельсовет </w:t>
      </w:r>
      <w:proofErr w:type="spellStart"/>
      <w:r>
        <w:rPr>
          <w:rFonts w:ascii="Times New Roman" w:hAnsi="Times New Roman" w:cs="Times New Roman"/>
          <w:bCs/>
          <w:color w:val="000000"/>
          <w:sz w:val="26"/>
          <w:szCs w:val="26"/>
        </w:rPr>
        <w:t>Бурлинского</w:t>
      </w:r>
      <w:proofErr w:type="spellEnd"/>
      <w:r>
        <w:rPr>
          <w:rFonts w:ascii="Times New Roman" w:hAnsi="Times New Roman" w:cs="Times New Roman"/>
          <w:bCs/>
          <w:color w:val="000000"/>
          <w:sz w:val="26"/>
          <w:szCs w:val="26"/>
        </w:rPr>
        <w:t xml:space="preserve"> района Алтайского края на аукционе» (прилагается).  </w:t>
      </w:r>
    </w:p>
    <w:p w:rsidR="00E7359E" w:rsidRDefault="00E7359E" w:rsidP="00E7359E">
      <w:pPr>
        <w:jc w:val="both"/>
        <w:rPr>
          <w:bCs/>
          <w:sz w:val="26"/>
          <w:szCs w:val="26"/>
        </w:rPr>
      </w:pPr>
      <w:r>
        <w:tab/>
      </w:r>
      <w:r>
        <w:rPr>
          <w:sz w:val="26"/>
          <w:szCs w:val="26"/>
        </w:rPr>
        <w:t xml:space="preserve">2. Считать утратившим силу постановление </w:t>
      </w:r>
      <w:r w:rsidR="00C5410A">
        <w:rPr>
          <w:sz w:val="26"/>
          <w:szCs w:val="26"/>
        </w:rPr>
        <w:t>а</w:t>
      </w:r>
      <w:r>
        <w:rPr>
          <w:sz w:val="26"/>
          <w:szCs w:val="26"/>
        </w:rPr>
        <w:t xml:space="preserve">дминистрации </w:t>
      </w:r>
      <w:proofErr w:type="spellStart"/>
      <w:r w:rsidR="00C5410A">
        <w:rPr>
          <w:sz w:val="26"/>
          <w:szCs w:val="26"/>
        </w:rPr>
        <w:t>Новоандреевского</w:t>
      </w:r>
      <w:proofErr w:type="spellEnd"/>
      <w:r w:rsidR="00C5410A">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Алтайского края от </w:t>
      </w:r>
      <w:r w:rsidR="00146255">
        <w:rPr>
          <w:sz w:val="26"/>
          <w:szCs w:val="26"/>
        </w:rPr>
        <w:t>27.07.2007</w:t>
      </w:r>
      <w:r>
        <w:rPr>
          <w:sz w:val="26"/>
          <w:szCs w:val="26"/>
        </w:rPr>
        <w:t xml:space="preserve">г. № </w:t>
      </w:r>
      <w:r w:rsidR="00146255">
        <w:rPr>
          <w:sz w:val="26"/>
          <w:szCs w:val="26"/>
        </w:rPr>
        <w:t>4</w:t>
      </w:r>
      <w:r>
        <w:rPr>
          <w:sz w:val="26"/>
          <w:szCs w:val="26"/>
        </w:rPr>
        <w:t xml:space="preserve"> «</w:t>
      </w:r>
      <w:r>
        <w:rPr>
          <w:bCs/>
          <w:sz w:val="26"/>
          <w:szCs w:val="26"/>
        </w:rPr>
        <w:t xml:space="preserve">Об утверждении Положения о порядке продажи имущества (активов) действующих муниципальных унитарных предприятий, организаций и учреждений, и имущества казны муниципального образования </w:t>
      </w:r>
      <w:proofErr w:type="spellStart"/>
      <w:r w:rsidR="00FE72C7">
        <w:rPr>
          <w:bCs/>
          <w:sz w:val="26"/>
          <w:szCs w:val="26"/>
        </w:rPr>
        <w:t>Новоандреевский</w:t>
      </w:r>
      <w:proofErr w:type="spellEnd"/>
      <w:r w:rsidR="00FE72C7">
        <w:rPr>
          <w:bCs/>
          <w:sz w:val="26"/>
          <w:szCs w:val="26"/>
        </w:rPr>
        <w:t xml:space="preserve"> </w:t>
      </w:r>
      <w:bookmarkStart w:id="0" w:name="_GoBack"/>
      <w:bookmarkEnd w:id="0"/>
      <w:r>
        <w:rPr>
          <w:sz w:val="26"/>
          <w:szCs w:val="26"/>
        </w:rPr>
        <w:t>сельсовет на аукционе».</w:t>
      </w:r>
    </w:p>
    <w:p w:rsidR="00E7359E" w:rsidRDefault="00E7359E" w:rsidP="00E7359E">
      <w:pPr>
        <w:jc w:val="both"/>
        <w:rPr>
          <w:bCs/>
          <w:sz w:val="26"/>
          <w:szCs w:val="26"/>
        </w:rPr>
      </w:pPr>
      <w:r>
        <w:rPr>
          <w:b/>
          <w:bCs/>
          <w:sz w:val="28"/>
          <w:szCs w:val="28"/>
        </w:rPr>
        <w:tab/>
      </w:r>
      <w:r>
        <w:rPr>
          <w:bCs/>
          <w:sz w:val="26"/>
          <w:szCs w:val="26"/>
        </w:rPr>
        <w:t xml:space="preserve">3. Контроль исполнения настоящего постановления оставляю за собой. </w:t>
      </w:r>
    </w:p>
    <w:p w:rsidR="00E7359E" w:rsidRDefault="00E7359E" w:rsidP="00E7359E">
      <w:pPr>
        <w:jc w:val="both"/>
        <w:rPr>
          <w:bCs/>
          <w:sz w:val="26"/>
          <w:szCs w:val="26"/>
        </w:rPr>
      </w:pPr>
    </w:p>
    <w:p w:rsidR="00E7359E" w:rsidRDefault="00E7359E" w:rsidP="00E7359E">
      <w:pPr>
        <w:jc w:val="both"/>
        <w:rPr>
          <w:sz w:val="26"/>
          <w:szCs w:val="26"/>
        </w:rPr>
      </w:pPr>
      <w:r>
        <w:rPr>
          <w:sz w:val="26"/>
          <w:szCs w:val="26"/>
        </w:rPr>
        <w:t xml:space="preserve">Глава сельсовета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sidR="00B36325">
        <w:rPr>
          <w:sz w:val="26"/>
          <w:szCs w:val="26"/>
        </w:rPr>
        <w:t>И.В.Ильчук</w:t>
      </w:r>
      <w:proofErr w:type="spellEnd"/>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B36325" w:rsidRDefault="00B36325" w:rsidP="00E7359E">
      <w:pPr>
        <w:ind w:left="4956" w:firstLine="708"/>
        <w:jc w:val="both"/>
      </w:pPr>
    </w:p>
    <w:p w:rsidR="00C5410A" w:rsidRDefault="00C5410A" w:rsidP="00E7359E">
      <w:pPr>
        <w:ind w:left="4956" w:firstLine="708"/>
        <w:jc w:val="both"/>
      </w:pPr>
    </w:p>
    <w:p w:rsidR="00C5410A" w:rsidRDefault="00C5410A" w:rsidP="00E7359E">
      <w:pPr>
        <w:ind w:left="4956" w:firstLine="708"/>
        <w:jc w:val="both"/>
      </w:pPr>
    </w:p>
    <w:p w:rsidR="00E7359E" w:rsidRDefault="009120F6" w:rsidP="00E7359E">
      <w:pPr>
        <w:ind w:left="4956" w:firstLine="708"/>
        <w:jc w:val="both"/>
        <w:rPr>
          <w:szCs w:val="24"/>
        </w:rPr>
      </w:pPr>
      <w:r>
        <w:t>П</w:t>
      </w:r>
      <w:r w:rsidR="00E7359E">
        <w:t xml:space="preserve">риложение </w:t>
      </w:r>
    </w:p>
    <w:p w:rsidR="00E7359E" w:rsidRDefault="00E7359E" w:rsidP="00E7359E">
      <w:pPr>
        <w:ind w:left="5664"/>
        <w:jc w:val="both"/>
      </w:pPr>
      <w:r>
        <w:t>к постановлению Администрации</w:t>
      </w:r>
    </w:p>
    <w:p w:rsidR="00E7359E" w:rsidRDefault="00B36325" w:rsidP="00E7359E">
      <w:pPr>
        <w:ind w:left="5664"/>
        <w:jc w:val="both"/>
      </w:pPr>
      <w:proofErr w:type="spellStart"/>
      <w:r>
        <w:t>Новоандреевского</w:t>
      </w:r>
      <w:proofErr w:type="spellEnd"/>
      <w:r>
        <w:t xml:space="preserve"> </w:t>
      </w:r>
      <w:r w:rsidR="00E7359E">
        <w:t>сельсовета Алтайского края от</w:t>
      </w:r>
      <w:r w:rsidR="00C5410A">
        <w:t>13.06.2022</w:t>
      </w:r>
      <w:r w:rsidR="00E7359E">
        <w:t>г. №</w:t>
      </w:r>
      <w:r w:rsidR="00C5410A">
        <w:t>16</w:t>
      </w:r>
    </w:p>
    <w:p w:rsidR="00E7359E" w:rsidRDefault="00E7359E" w:rsidP="00E7359E">
      <w:pPr>
        <w:jc w:val="both"/>
        <w:rPr>
          <w:sz w:val="26"/>
          <w:szCs w:val="26"/>
        </w:rPr>
      </w:pPr>
    </w:p>
    <w:p w:rsidR="00E7359E" w:rsidRDefault="00E7359E" w:rsidP="00E7359E">
      <w:pPr>
        <w:pStyle w:val="1"/>
        <w:ind w:firstLine="709"/>
        <w:jc w:val="center"/>
        <w:rPr>
          <w:b/>
          <w:bCs/>
          <w:sz w:val="26"/>
          <w:szCs w:val="26"/>
        </w:rPr>
      </w:pPr>
      <w:r>
        <w:rPr>
          <w:b/>
          <w:bCs/>
          <w:sz w:val="26"/>
          <w:szCs w:val="26"/>
        </w:rPr>
        <w:t>ПОЛОЖЕНИЕ</w:t>
      </w:r>
      <w:r>
        <w:rPr>
          <w:b/>
          <w:bCs/>
          <w:sz w:val="26"/>
          <w:szCs w:val="26"/>
        </w:rPr>
        <w:br/>
        <w:t>о продаже</w:t>
      </w:r>
      <w:r>
        <w:rPr>
          <w:b/>
          <w:sz w:val="26"/>
          <w:szCs w:val="26"/>
        </w:rPr>
        <w:t xml:space="preserve"> </w:t>
      </w:r>
      <w:r>
        <w:rPr>
          <w:b/>
          <w:bCs/>
          <w:sz w:val="26"/>
          <w:szCs w:val="26"/>
        </w:rPr>
        <w:t>муниципального имущества муниципального образования</w:t>
      </w:r>
      <w:r>
        <w:rPr>
          <w:b/>
          <w:bCs/>
          <w:sz w:val="26"/>
          <w:szCs w:val="26"/>
        </w:rPr>
        <w:br/>
      </w:r>
      <w:proofErr w:type="spellStart"/>
      <w:r w:rsidR="00B36325">
        <w:rPr>
          <w:b/>
          <w:bCs/>
          <w:sz w:val="26"/>
          <w:szCs w:val="26"/>
        </w:rPr>
        <w:t>Новоандреевский</w:t>
      </w:r>
      <w:proofErr w:type="spellEnd"/>
      <w:r w:rsidR="00B36325">
        <w:rPr>
          <w:b/>
          <w:bCs/>
          <w:sz w:val="26"/>
          <w:szCs w:val="26"/>
        </w:rPr>
        <w:t xml:space="preserve"> </w:t>
      </w:r>
      <w:r>
        <w:rPr>
          <w:b/>
          <w:bCs/>
          <w:sz w:val="26"/>
          <w:szCs w:val="26"/>
        </w:rPr>
        <w:t xml:space="preserve">сельсовет </w:t>
      </w:r>
      <w:proofErr w:type="spellStart"/>
      <w:r>
        <w:rPr>
          <w:b/>
          <w:bCs/>
          <w:sz w:val="26"/>
          <w:szCs w:val="26"/>
        </w:rPr>
        <w:t>Бурлинского</w:t>
      </w:r>
      <w:proofErr w:type="spellEnd"/>
      <w:r>
        <w:rPr>
          <w:b/>
          <w:bCs/>
          <w:sz w:val="26"/>
          <w:szCs w:val="26"/>
        </w:rPr>
        <w:t xml:space="preserve"> района Алтайского края на аукционе</w:t>
      </w:r>
    </w:p>
    <w:p w:rsidR="00E7359E" w:rsidRDefault="00E7359E" w:rsidP="00E7359E">
      <w:pPr>
        <w:pStyle w:val="1"/>
        <w:ind w:firstLine="709"/>
        <w:rPr>
          <w:b/>
          <w:bCs/>
          <w:sz w:val="26"/>
          <w:szCs w:val="26"/>
        </w:rPr>
      </w:pPr>
    </w:p>
    <w:p w:rsidR="00E7359E" w:rsidRDefault="00E7359E" w:rsidP="00E7359E">
      <w:pPr>
        <w:pStyle w:val="1"/>
        <w:ind w:firstLine="709"/>
        <w:jc w:val="center"/>
        <w:rPr>
          <w:b/>
          <w:bCs/>
          <w:sz w:val="26"/>
          <w:szCs w:val="26"/>
        </w:rPr>
      </w:pPr>
      <w:r>
        <w:rPr>
          <w:b/>
          <w:bCs/>
          <w:sz w:val="26"/>
          <w:szCs w:val="26"/>
        </w:rPr>
        <w:t>1. Общие положения</w:t>
      </w:r>
    </w:p>
    <w:p w:rsidR="00E7359E" w:rsidRDefault="00E7359E" w:rsidP="00E7359E">
      <w:pPr>
        <w:ind w:firstLine="709"/>
        <w:jc w:val="both"/>
        <w:rPr>
          <w:sz w:val="26"/>
          <w:szCs w:val="26"/>
        </w:rPr>
      </w:pPr>
      <w:r>
        <w:rPr>
          <w:sz w:val="26"/>
          <w:szCs w:val="26"/>
        </w:rPr>
        <w:t xml:space="preserve">1.1. </w:t>
      </w:r>
      <w:proofErr w:type="gramStart"/>
      <w:r>
        <w:rPr>
          <w:sz w:val="26"/>
          <w:szCs w:val="26"/>
        </w:rPr>
        <w:t xml:space="preserve">Настоящее положение определяет общий порядок проведения аукциона, условия участия в аукционе покупателей, порядок расчетов, а также процедуру оформления перехода права собственности на отчуждаемое из собственности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имущество (в том числе активов муниципальных унитарных предприятий, муниципальных учреждений и организаций), заключенных по результатам аукциона.</w:t>
      </w:r>
      <w:proofErr w:type="gramEnd"/>
    </w:p>
    <w:p w:rsidR="00E7359E" w:rsidRDefault="00E7359E" w:rsidP="00E7359E">
      <w:pPr>
        <w:ind w:firstLine="709"/>
        <w:jc w:val="both"/>
        <w:rPr>
          <w:sz w:val="26"/>
          <w:szCs w:val="26"/>
        </w:rPr>
      </w:pPr>
      <w:r>
        <w:rPr>
          <w:sz w:val="26"/>
          <w:szCs w:val="26"/>
        </w:rPr>
        <w:t xml:space="preserve">1.2. </w:t>
      </w:r>
      <w:proofErr w:type="gramStart"/>
      <w:r>
        <w:rPr>
          <w:sz w:val="26"/>
          <w:szCs w:val="26"/>
        </w:rPr>
        <w:t xml:space="preserve">Под продажей имущества на аукционе понимается приобретение у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физическими или юридическими лицами в частную собственность имущества (в том числе активов действующих муниципальных унитарных предприятий, организаций, учреждений), находящегося собственности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когда от покупателей не требуется выполнения каких-либо условий по отношению к приобретаемому ими имуществу. </w:t>
      </w:r>
      <w:proofErr w:type="gramEnd"/>
    </w:p>
    <w:p w:rsidR="00E7359E" w:rsidRDefault="00E7359E" w:rsidP="00E7359E">
      <w:pPr>
        <w:ind w:firstLine="709"/>
        <w:jc w:val="both"/>
        <w:rPr>
          <w:sz w:val="26"/>
          <w:szCs w:val="26"/>
        </w:rPr>
      </w:pPr>
      <w:r>
        <w:rPr>
          <w:sz w:val="26"/>
          <w:szCs w:val="26"/>
        </w:rPr>
        <w:t>1.3. Продаже на аукционе подлежат:</w:t>
      </w:r>
    </w:p>
    <w:p w:rsidR="00E7359E" w:rsidRDefault="00E7359E" w:rsidP="00E7359E">
      <w:pPr>
        <w:ind w:firstLine="709"/>
        <w:jc w:val="both"/>
        <w:rPr>
          <w:sz w:val="26"/>
          <w:szCs w:val="26"/>
        </w:rPr>
      </w:pPr>
      <w:r>
        <w:rPr>
          <w:sz w:val="26"/>
          <w:szCs w:val="26"/>
        </w:rPr>
        <w:t>- основные средства - здания, сооружения, другое недвижимое имущество;</w:t>
      </w:r>
    </w:p>
    <w:p w:rsidR="00E7359E" w:rsidRDefault="00E7359E" w:rsidP="00E7359E">
      <w:pPr>
        <w:ind w:firstLine="709"/>
        <w:jc w:val="both"/>
        <w:rPr>
          <w:sz w:val="26"/>
          <w:szCs w:val="26"/>
        </w:rPr>
      </w:pPr>
      <w:r>
        <w:rPr>
          <w:sz w:val="26"/>
          <w:szCs w:val="26"/>
        </w:rPr>
        <w:t>- объекты, незавершенные строительством;</w:t>
      </w:r>
    </w:p>
    <w:p w:rsidR="00E7359E" w:rsidRDefault="00E7359E" w:rsidP="00E7359E">
      <w:pPr>
        <w:ind w:firstLine="709"/>
        <w:jc w:val="both"/>
        <w:rPr>
          <w:sz w:val="26"/>
          <w:szCs w:val="26"/>
        </w:rPr>
      </w:pPr>
      <w:r>
        <w:rPr>
          <w:sz w:val="26"/>
          <w:szCs w:val="26"/>
        </w:rPr>
        <w:t>- транспортные средства (автомобили, трактора, прицепы, другая техника);</w:t>
      </w:r>
    </w:p>
    <w:p w:rsidR="00E7359E" w:rsidRDefault="00E7359E" w:rsidP="00E7359E">
      <w:pPr>
        <w:ind w:firstLine="709"/>
        <w:jc w:val="both"/>
        <w:rPr>
          <w:sz w:val="26"/>
          <w:szCs w:val="26"/>
        </w:rPr>
      </w:pPr>
      <w:r>
        <w:rPr>
          <w:sz w:val="26"/>
          <w:szCs w:val="26"/>
        </w:rPr>
        <w:t xml:space="preserve">- станки, оборудование, механизмы, силовые агрегаты, установки, оргтехника, прочее движимое имущество.                              </w:t>
      </w:r>
    </w:p>
    <w:p w:rsidR="00E7359E" w:rsidRDefault="00E7359E" w:rsidP="00E7359E">
      <w:pPr>
        <w:pStyle w:val="2"/>
        <w:ind w:firstLine="709"/>
        <w:jc w:val="both"/>
        <w:rPr>
          <w:sz w:val="26"/>
          <w:szCs w:val="26"/>
        </w:rPr>
      </w:pPr>
      <w:r>
        <w:rPr>
          <w:sz w:val="26"/>
          <w:szCs w:val="26"/>
        </w:rPr>
        <w:t xml:space="preserve">1.4. Продавцом имущества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выступает Администрация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Алтайского края.</w:t>
      </w:r>
    </w:p>
    <w:p w:rsidR="00E7359E" w:rsidRDefault="00E7359E" w:rsidP="00E7359E">
      <w:pPr>
        <w:shd w:val="clear" w:color="auto" w:fill="FFFFFF"/>
        <w:ind w:firstLine="709"/>
        <w:jc w:val="both"/>
        <w:textAlignment w:val="baseline"/>
        <w:rPr>
          <w:spacing w:val="2"/>
          <w:sz w:val="26"/>
          <w:szCs w:val="26"/>
        </w:rPr>
      </w:pPr>
      <w:r>
        <w:rPr>
          <w:spacing w:val="2"/>
          <w:sz w:val="26"/>
          <w:szCs w:val="26"/>
        </w:rPr>
        <w:t>1.5. Решение об условиях приватизации муниципального имущества принимается в соответствии с прогнозным планом (программой) приватизации муниципального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 xml:space="preserve">1.6. Прогнозный план (программа) приватизации муниципального имущества в муниципальном образовании </w:t>
      </w:r>
      <w:proofErr w:type="spellStart"/>
      <w:r w:rsidR="00B36325">
        <w:rPr>
          <w:spacing w:val="2"/>
          <w:sz w:val="26"/>
          <w:szCs w:val="26"/>
        </w:rPr>
        <w:t>Новоандреевский</w:t>
      </w:r>
      <w:proofErr w:type="spellEnd"/>
      <w:r w:rsidR="00B36325">
        <w:rPr>
          <w:spacing w:val="2"/>
          <w:sz w:val="26"/>
          <w:szCs w:val="26"/>
        </w:rPr>
        <w:t xml:space="preserve"> </w:t>
      </w:r>
      <w:r>
        <w:rPr>
          <w:spacing w:val="2"/>
          <w:sz w:val="26"/>
          <w:szCs w:val="26"/>
        </w:rPr>
        <w:t>сельсовет утверждается Решением Сельского Собрания депутатов на очередной календарный год.  </w:t>
      </w:r>
    </w:p>
    <w:p w:rsidR="00E7359E" w:rsidRDefault="00E7359E" w:rsidP="00E7359E">
      <w:pPr>
        <w:pStyle w:val="2"/>
        <w:ind w:firstLine="709"/>
        <w:jc w:val="both"/>
        <w:rPr>
          <w:spacing w:val="2"/>
          <w:sz w:val="26"/>
          <w:szCs w:val="26"/>
        </w:rPr>
      </w:pPr>
      <w:r>
        <w:rPr>
          <w:spacing w:val="2"/>
          <w:sz w:val="26"/>
          <w:szCs w:val="26"/>
        </w:rPr>
        <w:lastRenderedPageBreak/>
        <w:t xml:space="preserve">1.7. В решении об условиях приватизации муниципального имущества должны содержаться следующие сведения: </w:t>
      </w:r>
    </w:p>
    <w:p w:rsidR="00E7359E" w:rsidRDefault="00E7359E" w:rsidP="00E7359E">
      <w:pPr>
        <w:pStyle w:val="2"/>
        <w:ind w:firstLine="709"/>
        <w:jc w:val="both"/>
        <w:rPr>
          <w:spacing w:val="2"/>
          <w:sz w:val="26"/>
          <w:szCs w:val="26"/>
        </w:rPr>
      </w:pPr>
      <w:r>
        <w:rPr>
          <w:spacing w:val="2"/>
          <w:sz w:val="26"/>
          <w:szCs w:val="26"/>
        </w:rPr>
        <w:t>-наименование муниципального имущества и иные позволяющие его индивидуализировать данные (характеристика имущества);</w:t>
      </w:r>
    </w:p>
    <w:p w:rsidR="00E7359E" w:rsidRDefault="00E7359E" w:rsidP="00E7359E">
      <w:pPr>
        <w:pStyle w:val="2"/>
        <w:ind w:firstLine="709"/>
        <w:jc w:val="both"/>
        <w:rPr>
          <w:spacing w:val="2"/>
          <w:sz w:val="26"/>
          <w:szCs w:val="26"/>
        </w:rPr>
      </w:pPr>
      <w:r>
        <w:rPr>
          <w:spacing w:val="2"/>
          <w:sz w:val="26"/>
          <w:szCs w:val="26"/>
        </w:rPr>
        <w:t>-местонахождение (адрес) муниципального имущества;</w:t>
      </w:r>
    </w:p>
    <w:p w:rsidR="00E7359E" w:rsidRDefault="00E7359E" w:rsidP="00E7359E">
      <w:pPr>
        <w:pStyle w:val="2"/>
        <w:ind w:firstLine="709"/>
        <w:jc w:val="both"/>
        <w:rPr>
          <w:spacing w:val="2"/>
          <w:sz w:val="26"/>
          <w:szCs w:val="26"/>
        </w:rPr>
      </w:pPr>
      <w:r>
        <w:rPr>
          <w:spacing w:val="2"/>
          <w:sz w:val="26"/>
          <w:szCs w:val="26"/>
        </w:rPr>
        <w:t>-балансовая и остаточная стоимость муниципального имущества.</w:t>
      </w:r>
    </w:p>
    <w:p w:rsidR="00E7359E" w:rsidRDefault="00E7359E" w:rsidP="00E7359E">
      <w:pPr>
        <w:pStyle w:val="2"/>
        <w:ind w:firstLine="709"/>
        <w:jc w:val="both"/>
        <w:rPr>
          <w:spacing w:val="2"/>
          <w:sz w:val="26"/>
          <w:szCs w:val="26"/>
        </w:rPr>
      </w:pPr>
    </w:p>
    <w:p w:rsidR="00E7359E" w:rsidRDefault="00E7359E" w:rsidP="00E7359E">
      <w:pPr>
        <w:ind w:firstLine="709"/>
        <w:jc w:val="center"/>
        <w:rPr>
          <w:b/>
          <w:sz w:val="26"/>
          <w:szCs w:val="26"/>
        </w:rPr>
      </w:pPr>
      <w:r>
        <w:rPr>
          <w:b/>
          <w:sz w:val="26"/>
          <w:szCs w:val="26"/>
        </w:rPr>
        <w:t>2. Порядок подачи и приема заявок</w:t>
      </w:r>
    </w:p>
    <w:p w:rsidR="00E7359E" w:rsidRDefault="00E7359E" w:rsidP="00E7359E">
      <w:pPr>
        <w:ind w:firstLine="709"/>
        <w:jc w:val="both"/>
        <w:rPr>
          <w:sz w:val="26"/>
          <w:szCs w:val="26"/>
        </w:rPr>
      </w:pPr>
      <w:r>
        <w:rPr>
          <w:sz w:val="26"/>
          <w:szCs w:val="26"/>
        </w:rPr>
        <w:t xml:space="preserve">2.1. </w:t>
      </w:r>
      <w:proofErr w:type="gramStart"/>
      <w:r>
        <w:rPr>
          <w:sz w:val="26"/>
          <w:szCs w:val="26"/>
        </w:rPr>
        <w:t xml:space="preserve">В аукционе могут участвовать </w:t>
      </w:r>
      <w:r>
        <w:rPr>
          <w:spacing w:val="2"/>
          <w:sz w:val="26"/>
          <w:szCs w:val="26"/>
        </w:rPr>
        <w:t>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Pr>
          <w:sz w:val="26"/>
          <w:szCs w:val="26"/>
        </w:rPr>
        <w:t xml:space="preserve"> подавшее в  комиссию по подготовке и проведению аукциона заявку на участие в аукционе с необходимыми и надлежаще оформленными документами, а</w:t>
      </w:r>
      <w:proofErr w:type="gramEnd"/>
      <w:r>
        <w:rPr>
          <w:sz w:val="26"/>
          <w:szCs w:val="26"/>
        </w:rPr>
        <w:t xml:space="preserve"> также, внесшие задаток  на объявленные в извещении о проведении торгов реквизиты, не позднее  указанной в  извещении  даты. Заявка на участие в аукционе оформляется в двух экземплярах по установленной форме (Приложение № 3).</w:t>
      </w:r>
    </w:p>
    <w:p w:rsidR="00E7359E" w:rsidRDefault="00E7359E" w:rsidP="00E7359E">
      <w:pPr>
        <w:ind w:firstLine="709"/>
        <w:jc w:val="both"/>
        <w:rPr>
          <w:sz w:val="26"/>
          <w:szCs w:val="26"/>
        </w:rPr>
      </w:pPr>
      <w:r>
        <w:rPr>
          <w:sz w:val="26"/>
          <w:szCs w:val="26"/>
        </w:rPr>
        <w:t xml:space="preserve">К заявке прилагаются документы, перечисленные в пункте 4.2 настоящего Положения.  </w:t>
      </w:r>
      <w:proofErr w:type="gramStart"/>
      <w:r>
        <w:rPr>
          <w:sz w:val="26"/>
          <w:szCs w:val="26"/>
        </w:rPr>
        <w:t>На экземпляре заявки на участие в аукционе остающейся у заявителя комиссия по подготовке</w:t>
      </w:r>
      <w:proofErr w:type="gramEnd"/>
      <w:r>
        <w:rPr>
          <w:sz w:val="26"/>
          <w:szCs w:val="26"/>
        </w:rPr>
        <w:t xml:space="preserve"> и проведению аукциона указывает дату и время подачи заявки, а также присвоенный   при регистрации в «Журнале регистрации заявок на участие в аукционе)» (Приложение № 4) регистрационный номер заявки.</w:t>
      </w:r>
    </w:p>
    <w:p w:rsidR="00E7359E" w:rsidRDefault="00E7359E" w:rsidP="00E7359E">
      <w:pPr>
        <w:pStyle w:val="2"/>
        <w:ind w:firstLine="709"/>
        <w:jc w:val="both"/>
        <w:rPr>
          <w:sz w:val="26"/>
          <w:szCs w:val="26"/>
        </w:rPr>
      </w:pPr>
      <w:r>
        <w:rPr>
          <w:sz w:val="26"/>
          <w:szCs w:val="26"/>
        </w:rPr>
        <w:t>Одно лицо может подать только одну заявку.</w:t>
      </w:r>
    </w:p>
    <w:p w:rsidR="00E7359E" w:rsidRDefault="00E7359E" w:rsidP="00E7359E">
      <w:pPr>
        <w:shd w:val="clear" w:color="auto" w:fill="FFFFFF"/>
        <w:ind w:firstLine="709"/>
        <w:jc w:val="both"/>
        <w:textAlignment w:val="baseline"/>
        <w:rPr>
          <w:spacing w:val="2"/>
          <w:sz w:val="26"/>
          <w:szCs w:val="26"/>
        </w:rPr>
      </w:pPr>
      <w:r>
        <w:rPr>
          <w:sz w:val="26"/>
          <w:szCs w:val="26"/>
        </w:rPr>
        <w:t xml:space="preserve">2.2. </w:t>
      </w:r>
      <w:r>
        <w:rPr>
          <w:spacing w:val="2"/>
          <w:sz w:val="26"/>
          <w:szCs w:val="26"/>
        </w:rPr>
        <w:t>Претендент не допускается к участию в аукционе по следующим основаниям:</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представленные документы не подтверждают право претендента быть покупателем в соответствии с законодательством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заявка подана лицом, не уполномоченным претендентом на осуществление таких действий;</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 xml:space="preserve">не подтверждено поступление в установленный срок задатка на счета, указанные в информационном сообщении. </w:t>
      </w:r>
    </w:p>
    <w:p w:rsidR="00E7359E" w:rsidRDefault="00E7359E" w:rsidP="00E7359E">
      <w:pPr>
        <w:shd w:val="clear" w:color="auto" w:fill="FFFFFF"/>
        <w:ind w:firstLine="708"/>
        <w:jc w:val="both"/>
        <w:textAlignment w:val="baseline"/>
        <w:rPr>
          <w:spacing w:val="2"/>
          <w:sz w:val="26"/>
          <w:szCs w:val="26"/>
        </w:rPr>
      </w:pPr>
      <w:r>
        <w:rPr>
          <w:spacing w:val="2"/>
          <w:sz w:val="26"/>
          <w:szCs w:val="26"/>
        </w:rPr>
        <w:lastRenderedPageBreak/>
        <w:t>Перечень оснований отказа претенденту в участии в аукционе является исчерпывающим.</w:t>
      </w:r>
    </w:p>
    <w:p w:rsidR="00E7359E" w:rsidRDefault="00E7359E" w:rsidP="00E7359E">
      <w:pPr>
        <w:pStyle w:val="ab"/>
        <w:widowControl/>
        <w:ind w:firstLine="709"/>
        <w:rPr>
          <w:rFonts w:ascii="Times New Roman" w:hAnsi="Times New Roman" w:cs="Times New Roman"/>
          <w:sz w:val="26"/>
          <w:szCs w:val="26"/>
        </w:rPr>
      </w:pPr>
      <w:r>
        <w:rPr>
          <w:rFonts w:ascii="Times New Roman" w:hAnsi="Times New Roman" w:cs="Times New Roman"/>
          <w:sz w:val="26"/>
          <w:szCs w:val="26"/>
        </w:rPr>
        <w:t xml:space="preserve">2.3. Отметка </w:t>
      </w:r>
      <w:proofErr w:type="gramStart"/>
      <w:r>
        <w:rPr>
          <w:rFonts w:ascii="Times New Roman" w:hAnsi="Times New Roman" w:cs="Times New Roman"/>
          <w:sz w:val="26"/>
          <w:szCs w:val="26"/>
        </w:rPr>
        <w:t>об отказе в приеме заявки на участие в аукционе с указанием</w:t>
      </w:r>
      <w:proofErr w:type="gramEnd"/>
      <w:r>
        <w:rPr>
          <w:rFonts w:ascii="Times New Roman" w:hAnsi="Times New Roman" w:cs="Times New Roman"/>
          <w:sz w:val="26"/>
          <w:szCs w:val="26"/>
        </w:rPr>
        <w:t xml:space="preserve"> причины отказа делается на обоих ее экземплярах, один из которых остается в комиссии по подготовке и проведению аукциона, а второй, с приложенными к ней документами, возвращаются заявителю (его представителю) в день поступления заявки. Заявитель (его представитель) на экземпляре заявки, остающемся в комиссии по подготовке и проведению аукциона, обязан расписаться в получении возвращенной заявки.</w:t>
      </w:r>
    </w:p>
    <w:p w:rsidR="00E7359E" w:rsidRDefault="00E7359E" w:rsidP="00E7359E">
      <w:pPr>
        <w:ind w:firstLine="709"/>
        <w:jc w:val="both"/>
        <w:rPr>
          <w:sz w:val="26"/>
          <w:szCs w:val="26"/>
        </w:rPr>
      </w:pPr>
      <w:r>
        <w:rPr>
          <w:sz w:val="26"/>
          <w:szCs w:val="26"/>
        </w:rPr>
        <w:t>2.4. Заявитель имеет право отозвать поданную им заявку только до окончания срока их приема, о чем обязан уведомить комиссию по подготовке и проведению аукциона об этом в письменной форме. Отзыв заявки регистрируется в «Журнале регистрации заявок на участие в аукционе». Заявителям, своевременно отозвавшим заявку, внесенный задаток подлежит возврату.</w:t>
      </w:r>
    </w:p>
    <w:p w:rsidR="00E7359E" w:rsidRDefault="00E7359E" w:rsidP="00E7359E">
      <w:pPr>
        <w:pStyle w:val="2"/>
        <w:ind w:firstLine="709"/>
        <w:jc w:val="both"/>
        <w:rPr>
          <w:sz w:val="26"/>
          <w:szCs w:val="26"/>
        </w:rPr>
      </w:pPr>
      <w:r>
        <w:rPr>
          <w:sz w:val="26"/>
          <w:szCs w:val="26"/>
        </w:rPr>
        <w:t>2.5. Заявитель принимает статус участника аукциона, конкурса только после регистрации его заявки в «Журнале регистрации заявок на участие в аукционе».</w:t>
      </w:r>
    </w:p>
    <w:p w:rsidR="00E7359E" w:rsidRDefault="00E7359E" w:rsidP="00E7359E">
      <w:pPr>
        <w:ind w:firstLine="709"/>
        <w:jc w:val="both"/>
        <w:rPr>
          <w:sz w:val="26"/>
          <w:szCs w:val="26"/>
        </w:rPr>
      </w:pPr>
      <w:r>
        <w:rPr>
          <w:sz w:val="26"/>
          <w:szCs w:val="26"/>
        </w:rPr>
        <w:t xml:space="preserve">2.6. Администрация </w:t>
      </w:r>
      <w:proofErr w:type="spellStart"/>
      <w:r w:rsidR="00B36325">
        <w:rPr>
          <w:sz w:val="26"/>
          <w:szCs w:val="26"/>
        </w:rPr>
        <w:t>Новоандреевского</w:t>
      </w:r>
      <w:r>
        <w:rPr>
          <w:sz w:val="26"/>
          <w:szCs w:val="26"/>
        </w:rPr>
        <w:t>сельсовета</w:t>
      </w:r>
      <w:proofErr w:type="spellEnd"/>
      <w:r>
        <w:rPr>
          <w:sz w:val="26"/>
          <w:szCs w:val="26"/>
        </w:rPr>
        <w:t xml:space="preserve"> вправе отказаться от проведения аукциона в любое время, но не позднее, чем за три дня до даты его проведения. Такой отказ должен быть опубликован в печатном органе муниципального образования в «</w:t>
      </w:r>
      <w:proofErr w:type="spellStart"/>
      <w:r>
        <w:rPr>
          <w:sz w:val="26"/>
          <w:szCs w:val="26"/>
        </w:rPr>
        <w:t>Бурлинской</w:t>
      </w:r>
      <w:proofErr w:type="spellEnd"/>
      <w:r>
        <w:rPr>
          <w:sz w:val="26"/>
          <w:szCs w:val="26"/>
        </w:rPr>
        <w:t xml:space="preserve"> газете».</w:t>
      </w:r>
    </w:p>
    <w:p w:rsidR="00E7359E" w:rsidRDefault="00E7359E" w:rsidP="00E7359E">
      <w:pPr>
        <w:pStyle w:val="1"/>
        <w:ind w:firstLine="709"/>
        <w:jc w:val="both"/>
        <w:rPr>
          <w:b/>
          <w:bCs/>
          <w:sz w:val="26"/>
          <w:szCs w:val="26"/>
        </w:rPr>
      </w:pPr>
    </w:p>
    <w:p w:rsidR="00E7359E" w:rsidRDefault="00E7359E" w:rsidP="00E7359E">
      <w:pPr>
        <w:pStyle w:val="1"/>
        <w:ind w:firstLine="709"/>
        <w:jc w:val="center"/>
        <w:rPr>
          <w:b/>
          <w:bCs/>
          <w:sz w:val="26"/>
          <w:szCs w:val="26"/>
        </w:rPr>
      </w:pPr>
      <w:r>
        <w:rPr>
          <w:b/>
          <w:bCs/>
          <w:sz w:val="26"/>
          <w:szCs w:val="26"/>
        </w:rPr>
        <w:t>3. Подготовка аукциона</w:t>
      </w:r>
    </w:p>
    <w:p w:rsidR="00E7359E" w:rsidRDefault="00E7359E" w:rsidP="00E7359E">
      <w:pPr>
        <w:ind w:firstLine="709"/>
        <w:jc w:val="both"/>
        <w:rPr>
          <w:sz w:val="26"/>
          <w:szCs w:val="26"/>
        </w:rPr>
      </w:pPr>
      <w:r>
        <w:rPr>
          <w:sz w:val="26"/>
          <w:szCs w:val="26"/>
        </w:rPr>
        <w:t xml:space="preserve">3.1. Для организации и проведения аукциона по продаже объектов собственности муниципального образования </w:t>
      </w:r>
      <w:proofErr w:type="spellStart"/>
      <w:r w:rsidR="00EA3838">
        <w:rPr>
          <w:sz w:val="26"/>
          <w:szCs w:val="26"/>
        </w:rPr>
        <w:t>Новоандреевский</w:t>
      </w:r>
      <w:proofErr w:type="spellEnd"/>
      <w:r w:rsidR="00EA3838">
        <w:rPr>
          <w:sz w:val="26"/>
          <w:szCs w:val="26"/>
        </w:rPr>
        <w:t xml:space="preserve"> </w:t>
      </w:r>
      <w:r>
        <w:rPr>
          <w:sz w:val="26"/>
          <w:szCs w:val="26"/>
        </w:rPr>
        <w:t xml:space="preserve">сельсовет создается постоянно действующая комиссия по подготовке и проведению аукционов, которая в своей деятельности руководствуется настоящим Положением. Численность комиссии – три человека. По занимаемым должностям председателем комиссии является глава </w:t>
      </w:r>
      <w:proofErr w:type="spellStart"/>
      <w:r w:rsidR="00EA3838">
        <w:rPr>
          <w:sz w:val="26"/>
          <w:szCs w:val="26"/>
        </w:rPr>
        <w:t>Новоандреевского</w:t>
      </w:r>
      <w:proofErr w:type="spellEnd"/>
      <w:r w:rsidR="00EA3838">
        <w:rPr>
          <w:sz w:val="26"/>
          <w:szCs w:val="26"/>
        </w:rPr>
        <w:t xml:space="preserve"> </w:t>
      </w:r>
      <w:r>
        <w:rPr>
          <w:sz w:val="26"/>
          <w:szCs w:val="26"/>
        </w:rPr>
        <w:t xml:space="preserve">сельсовета, а ее членами </w:t>
      </w:r>
      <w:proofErr w:type="gramStart"/>
      <w:r>
        <w:rPr>
          <w:sz w:val="26"/>
          <w:szCs w:val="26"/>
        </w:rPr>
        <w:t>–</w:t>
      </w:r>
      <w:r w:rsidR="00EA3838">
        <w:rPr>
          <w:sz w:val="26"/>
          <w:szCs w:val="26"/>
        </w:rPr>
        <w:t>р</w:t>
      </w:r>
      <w:proofErr w:type="gramEnd"/>
      <w:r w:rsidR="00EA3838">
        <w:rPr>
          <w:sz w:val="26"/>
          <w:szCs w:val="26"/>
        </w:rPr>
        <w:t>аботник а</w:t>
      </w:r>
      <w:r>
        <w:rPr>
          <w:sz w:val="26"/>
          <w:szCs w:val="26"/>
        </w:rPr>
        <w:t>дминистрации сельсовета, ведущий</w:t>
      </w:r>
      <w:r>
        <w:rPr>
          <w:color w:val="FF0000"/>
          <w:sz w:val="26"/>
          <w:szCs w:val="26"/>
        </w:rPr>
        <w:t xml:space="preserve"> </w:t>
      </w:r>
      <w:r>
        <w:rPr>
          <w:sz w:val="26"/>
          <w:szCs w:val="26"/>
        </w:rPr>
        <w:t>бухгалтер комитета по финансам, налоговой и кредитной политики Администрации района (по согласованию). Заседания комиссии оформляются в виде протокола. Решения комиссии принимаются по большинству голосов.</w:t>
      </w:r>
    </w:p>
    <w:p w:rsidR="00E7359E" w:rsidRDefault="00E7359E" w:rsidP="00E7359E">
      <w:pPr>
        <w:ind w:firstLine="709"/>
        <w:jc w:val="both"/>
        <w:rPr>
          <w:sz w:val="26"/>
          <w:szCs w:val="26"/>
        </w:rPr>
      </w:pPr>
      <w:r>
        <w:rPr>
          <w:sz w:val="26"/>
          <w:szCs w:val="26"/>
        </w:rPr>
        <w:t>3.2. Для организации проведения аукциона в комиссию по подготовке и проведению аукционов подлежат передаче следующие документы:</w:t>
      </w:r>
    </w:p>
    <w:p w:rsidR="00E7359E" w:rsidRDefault="00E7359E" w:rsidP="00E7359E">
      <w:pPr>
        <w:ind w:firstLine="709"/>
        <w:jc w:val="both"/>
        <w:rPr>
          <w:sz w:val="26"/>
          <w:szCs w:val="26"/>
        </w:rPr>
      </w:pPr>
      <w:r>
        <w:rPr>
          <w:sz w:val="26"/>
          <w:szCs w:val="26"/>
        </w:rPr>
        <w:t>- письмо – обращение руководителя муниципального унитарного предприятия, руководителя, финансируемого за счет средств бюджета поселения муниципального учреждения (комитета, отдела, имеющих статус юридического лица) с просьбой разрешить продажу имущества (активов);</w:t>
      </w:r>
    </w:p>
    <w:p w:rsidR="00E7359E" w:rsidRDefault="00E7359E" w:rsidP="00E7359E">
      <w:pPr>
        <w:pStyle w:val="21"/>
        <w:spacing w:after="0" w:line="240" w:lineRule="auto"/>
        <w:ind w:firstLine="709"/>
        <w:jc w:val="both"/>
        <w:rPr>
          <w:sz w:val="26"/>
          <w:szCs w:val="26"/>
        </w:rPr>
      </w:pPr>
      <w:r>
        <w:rPr>
          <w:sz w:val="26"/>
          <w:szCs w:val="26"/>
        </w:rPr>
        <w:t>- список имущества (активов), подлежащего продаже по установленной форме (Приложение № 1);</w:t>
      </w:r>
    </w:p>
    <w:p w:rsidR="00E7359E" w:rsidRDefault="00E7359E" w:rsidP="00E7359E">
      <w:pPr>
        <w:ind w:firstLine="709"/>
        <w:jc w:val="both"/>
        <w:rPr>
          <w:sz w:val="26"/>
          <w:szCs w:val="26"/>
        </w:rPr>
      </w:pPr>
      <w:r>
        <w:rPr>
          <w:sz w:val="26"/>
          <w:szCs w:val="26"/>
        </w:rPr>
        <w:t>- информационную карточку (Приложение № 2);</w:t>
      </w:r>
    </w:p>
    <w:p w:rsidR="00E7359E" w:rsidRDefault="00E7359E" w:rsidP="00E7359E">
      <w:pPr>
        <w:pStyle w:val="21"/>
        <w:spacing w:after="0" w:line="240" w:lineRule="auto"/>
        <w:ind w:firstLine="709"/>
        <w:jc w:val="both"/>
        <w:rPr>
          <w:sz w:val="26"/>
          <w:szCs w:val="26"/>
        </w:rPr>
      </w:pPr>
      <w:r>
        <w:rPr>
          <w:sz w:val="26"/>
          <w:szCs w:val="26"/>
        </w:rPr>
        <w:t>- кадастровый паспорт земельного участка (в случае продажи зданий, сооружений, объектов, незавершенных строительством);</w:t>
      </w:r>
    </w:p>
    <w:p w:rsidR="00E7359E" w:rsidRDefault="00E7359E" w:rsidP="00E7359E">
      <w:pPr>
        <w:pStyle w:val="21"/>
        <w:spacing w:after="0" w:line="240" w:lineRule="auto"/>
        <w:ind w:firstLine="709"/>
        <w:jc w:val="both"/>
        <w:rPr>
          <w:sz w:val="26"/>
          <w:szCs w:val="26"/>
        </w:rPr>
      </w:pPr>
      <w:r>
        <w:rPr>
          <w:sz w:val="26"/>
          <w:szCs w:val="26"/>
        </w:rPr>
        <w:t xml:space="preserve">- заверенную подписями руководителя и главного бухгалтера юридического лица – балансодержателями выставляемого на продажу имущества, справку, подтверждающую отсутствие залога, ограничений на право </w:t>
      </w:r>
      <w:r>
        <w:rPr>
          <w:sz w:val="26"/>
          <w:szCs w:val="26"/>
        </w:rPr>
        <w:lastRenderedPageBreak/>
        <w:t>пользования, владения и распоряжения на выставляемое на продажу имущество (активы).</w:t>
      </w:r>
    </w:p>
    <w:p w:rsidR="00E7359E" w:rsidRDefault="00E7359E" w:rsidP="00E7359E">
      <w:pPr>
        <w:pStyle w:val="2"/>
        <w:ind w:firstLine="709"/>
        <w:jc w:val="both"/>
        <w:rPr>
          <w:sz w:val="26"/>
          <w:szCs w:val="26"/>
        </w:rPr>
      </w:pPr>
      <w:r>
        <w:rPr>
          <w:sz w:val="26"/>
          <w:szCs w:val="26"/>
        </w:rPr>
        <w:t>3.3. Балансодержатель несет ответственность за сохранность   предложенного к продаже имущества.</w:t>
      </w:r>
    </w:p>
    <w:p w:rsidR="00E7359E" w:rsidRDefault="00E7359E" w:rsidP="00E7359E">
      <w:pPr>
        <w:ind w:firstLine="709"/>
        <w:jc w:val="both"/>
        <w:rPr>
          <w:sz w:val="26"/>
          <w:szCs w:val="26"/>
        </w:rPr>
      </w:pPr>
      <w:r>
        <w:rPr>
          <w:sz w:val="26"/>
          <w:szCs w:val="26"/>
        </w:rPr>
        <w:t>3.4. Комиссия по подготовке и проведению аукциона:</w:t>
      </w:r>
    </w:p>
    <w:p w:rsidR="00E7359E" w:rsidRDefault="00E7359E" w:rsidP="00E7359E">
      <w:pPr>
        <w:pStyle w:val="31"/>
        <w:spacing w:after="0"/>
        <w:ind w:left="0" w:firstLine="709"/>
        <w:jc w:val="both"/>
        <w:rPr>
          <w:sz w:val="26"/>
          <w:szCs w:val="26"/>
        </w:rPr>
      </w:pPr>
      <w:r>
        <w:rPr>
          <w:sz w:val="26"/>
          <w:szCs w:val="26"/>
        </w:rPr>
        <w:t>- проверяет правильность, полноту и достоверность представленных руководителем предприятия, учреждения   документов;</w:t>
      </w:r>
    </w:p>
    <w:p w:rsidR="00E7359E" w:rsidRDefault="00E7359E" w:rsidP="00E7359E">
      <w:pPr>
        <w:pStyle w:val="31"/>
        <w:spacing w:after="0"/>
        <w:ind w:left="0" w:firstLine="709"/>
        <w:jc w:val="both"/>
        <w:rPr>
          <w:sz w:val="26"/>
          <w:szCs w:val="26"/>
        </w:rPr>
      </w:pPr>
      <w:r>
        <w:rPr>
          <w:sz w:val="26"/>
          <w:szCs w:val="26"/>
        </w:rPr>
        <w:t>- за счет средств балансодержателя производит оценку стоимости выставляемого на продажу имущества и на основании заключения оценщика определяет его начальную цену;</w:t>
      </w:r>
    </w:p>
    <w:p w:rsidR="00E7359E" w:rsidRDefault="00E7359E" w:rsidP="00E7359E">
      <w:pPr>
        <w:ind w:firstLine="709"/>
        <w:jc w:val="both"/>
        <w:rPr>
          <w:sz w:val="26"/>
          <w:szCs w:val="26"/>
        </w:rPr>
      </w:pPr>
      <w:r>
        <w:rPr>
          <w:sz w:val="26"/>
          <w:szCs w:val="26"/>
        </w:rPr>
        <w:t>- организует проведение аукциона;</w:t>
      </w:r>
    </w:p>
    <w:p w:rsidR="00E7359E" w:rsidRDefault="00E7359E" w:rsidP="00E7359E">
      <w:pPr>
        <w:ind w:firstLine="709"/>
        <w:jc w:val="both"/>
        <w:rPr>
          <w:sz w:val="26"/>
          <w:szCs w:val="26"/>
        </w:rPr>
      </w:pPr>
      <w:r>
        <w:rPr>
          <w:sz w:val="26"/>
          <w:szCs w:val="26"/>
        </w:rPr>
        <w:t>- производит расчеты с участниками аукциона;</w:t>
      </w:r>
    </w:p>
    <w:p w:rsidR="00E7359E" w:rsidRDefault="00E7359E" w:rsidP="00E7359E">
      <w:pPr>
        <w:ind w:firstLine="709"/>
        <w:jc w:val="both"/>
        <w:rPr>
          <w:sz w:val="26"/>
          <w:szCs w:val="26"/>
        </w:rPr>
      </w:pPr>
      <w:r>
        <w:rPr>
          <w:sz w:val="26"/>
          <w:szCs w:val="26"/>
        </w:rPr>
        <w:t xml:space="preserve">- подготавливает проект договора купли-продажи, проданного на аукционе имущества, сторонами которого являются Администрация </w:t>
      </w:r>
      <w:proofErr w:type="spellStart"/>
      <w:r w:rsidR="00EA3838">
        <w:rPr>
          <w:sz w:val="26"/>
          <w:szCs w:val="26"/>
        </w:rPr>
        <w:t>Новоандреевского</w:t>
      </w:r>
      <w:proofErr w:type="spellEnd"/>
      <w:r w:rsidR="00EA3838">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и победитель аукциона;</w:t>
      </w:r>
    </w:p>
    <w:p w:rsidR="00E7359E" w:rsidRDefault="00E7359E" w:rsidP="00E7359E">
      <w:pPr>
        <w:ind w:firstLine="709"/>
        <w:jc w:val="both"/>
        <w:rPr>
          <w:sz w:val="26"/>
          <w:szCs w:val="26"/>
        </w:rPr>
      </w:pPr>
      <w:r>
        <w:rPr>
          <w:sz w:val="26"/>
          <w:szCs w:val="26"/>
        </w:rPr>
        <w:t>- передает покупателю приобретенное им имущество по акту приема - передачи.</w:t>
      </w:r>
    </w:p>
    <w:p w:rsidR="00E7359E" w:rsidRDefault="00E7359E" w:rsidP="00E7359E">
      <w:pPr>
        <w:pStyle w:val="2"/>
        <w:ind w:firstLine="709"/>
        <w:jc w:val="both"/>
        <w:rPr>
          <w:sz w:val="26"/>
          <w:szCs w:val="26"/>
        </w:rPr>
      </w:pPr>
      <w:r>
        <w:rPr>
          <w:sz w:val="26"/>
          <w:szCs w:val="26"/>
        </w:rPr>
        <w:t xml:space="preserve">3.5. На основе полученных от руководителя предприятия, учреждения и от оценщика данных Администрация </w:t>
      </w:r>
      <w:proofErr w:type="spellStart"/>
      <w:r w:rsidR="00EA3838">
        <w:rPr>
          <w:sz w:val="26"/>
          <w:szCs w:val="26"/>
        </w:rPr>
        <w:t>Новоандреевского</w:t>
      </w:r>
      <w:proofErr w:type="spellEnd"/>
      <w:r w:rsidR="00EA3838">
        <w:rPr>
          <w:sz w:val="26"/>
          <w:szCs w:val="26"/>
        </w:rPr>
        <w:t xml:space="preserve"> </w:t>
      </w:r>
      <w:r>
        <w:rPr>
          <w:sz w:val="26"/>
          <w:szCs w:val="26"/>
        </w:rPr>
        <w:t>сельсовета составляет информационное сообщение о продаваемом имуществе и публикует его в газете «</w:t>
      </w:r>
      <w:proofErr w:type="spellStart"/>
      <w:r>
        <w:rPr>
          <w:sz w:val="26"/>
          <w:szCs w:val="26"/>
        </w:rPr>
        <w:t>Бурлинская</w:t>
      </w:r>
      <w:proofErr w:type="spellEnd"/>
      <w:r>
        <w:rPr>
          <w:sz w:val="26"/>
          <w:szCs w:val="26"/>
        </w:rPr>
        <w:t xml:space="preserve"> газета» и </w:t>
      </w:r>
      <w:r>
        <w:rPr>
          <w:spacing w:val="2"/>
          <w:sz w:val="26"/>
          <w:szCs w:val="26"/>
        </w:rPr>
        <w:t>на сайтах в сети "Интернет" не менее чем за тридцать дней до дня осуществления продажи указанного имущества.</w:t>
      </w:r>
      <w:r>
        <w:rPr>
          <w:sz w:val="26"/>
          <w:szCs w:val="26"/>
        </w:rPr>
        <w:t xml:space="preserve"> Публикация извещения производится за счет бюджетных средств поселения.</w:t>
      </w:r>
    </w:p>
    <w:p w:rsidR="00E7359E" w:rsidRDefault="00E7359E" w:rsidP="00E7359E">
      <w:pPr>
        <w:ind w:firstLine="709"/>
        <w:jc w:val="both"/>
        <w:rPr>
          <w:sz w:val="26"/>
          <w:szCs w:val="26"/>
        </w:rPr>
      </w:pPr>
      <w:r>
        <w:rPr>
          <w:sz w:val="26"/>
          <w:szCs w:val="26"/>
        </w:rPr>
        <w:t>В случае повторного выставления на продажу объектов движимого и недвижимого имущества (активов) информационное сообщение о повторном аукционе публикуется за 15 дней до объявления даты его проведения.</w:t>
      </w:r>
    </w:p>
    <w:p w:rsidR="00E7359E" w:rsidRDefault="00E7359E" w:rsidP="00E7359E">
      <w:pPr>
        <w:ind w:firstLine="709"/>
        <w:jc w:val="both"/>
        <w:rPr>
          <w:sz w:val="26"/>
          <w:szCs w:val="26"/>
        </w:rPr>
      </w:pPr>
      <w:r>
        <w:rPr>
          <w:sz w:val="26"/>
          <w:szCs w:val="26"/>
        </w:rPr>
        <w:t>3.6. Информационное сообщение</w:t>
      </w:r>
      <w:r>
        <w:rPr>
          <w:spacing w:val="2"/>
          <w:sz w:val="26"/>
          <w:szCs w:val="26"/>
        </w:rPr>
        <w:t xml:space="preserve"> о продаже муниципального имущества подлежит размещению на сайтах в сети "Интернет" и </w:t>
      </w:r>
      <w:r>
        <w:rPr>
          <w:sz w:val="26"/>
          <w:szCs w:val="26"/>
        </w:rPr>
        <w:t xml:space="preserve">в средствах массовой информации – в официальном издании </w:t>
      </w:r>
      <w:proofErr w:type="spellStart"/>
      <w:r>
        <w:rPr>
          <w:sz w:val="26"/>
          <w:szCs w:val="26"/>
        </w:rPr>
        <w:t>Бурлинского</w:t>
      </w:r>
      <w:proofErr w:type="spellEnd"/>
      <w:r>
        <w:rPr>
          <w:sz w:val="26"/>
          <w:szCs w:val="26"/>
        </w:rPr>
        <w:t xml:space="preserve"> района Алтайского края «</w:t>
      </w:r>
      <w:proofErr w:type="spellStart"/>
      <w:r>
        <w:rPr>
          <w:sz w:val="26"/>
          <w:szCs w:val="26"/>
        </w:rPr>
        <w:t>Бурлинская</w:t>
      </w:r>
      <w:proofErr w:type="spellEnd"/>
      <w:r>
        <w:rPr>
          <w:sz w:val="26"/>
          <w:szCs w:val="26"/>
        </w:rPr>
        <w:t xml:space="preserve"> газета» </w:t>
      </w:r>
      <w:r>
        <w:rPr>
          <w:spacing w:val="2"/>
          <w:sz w:val="26"/>
          <w:szCs w:val="26"/>
        </w:rPr>
        <w:t>не менее чем за тридцать дней до дня осуществления продажи указанного имущества и</w:t>
      </w:r>
      <w:r>
        <w:rPr>
          <w:sz w:val="26"/>
          <w:szCs w:val="26"/>
        </w:rPr>
        <w:t xml:space="preserve"> включает следующие сведения:</w:t>
      </w:r>
    </w:p>
    <w:p w:rsidR="00E7359E" w:rsidRDefault="00E7359E" w:rsidP="00E7359E">
      <w:pPr>
        <w:shd w:val="clear" w:color="auto" w:fill="FFFFFF"/>
        <w:ind w:firstLine="709"/>
        <w:jc w:val="both"/>
        <w:textAlignment w:val="baseline"/>
        <w:rPr>
          <w:spacing w:val="2"/>
          <w:sz w:val="26"/>
          <w:szCs w:val="26"/>
        </w:rPr>
      </w:pPr>
      <w:r>
        <w:rPr>
          <w:spacing w:val="2"/>
          <w:sz w:val="26"/>
          <w:szCs w:val="26"/>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E7359E" w:rsidRDefault="00E7359E" w:rsidP="00E7359E">
      <w:pPr>
        <w:shd w:val="clear" w:color="auto" w:fill="FFFFFF"/>
        <w:ind w:firstLine="709"/>
        <w:jc w:val="both"/>
        <w:textAlignment w:val="baseline"/>
        <w:rPr>
          <w:spacing w:val="2"/>
          <w:sz w:val="26"/>
          <w:szCs w:val="26"/>
        </w:rPr>
      </w:pPr>
      <w:r>
        <w:rPr>
          <w:spacing w:val="2"/>
          <w:sz w:val="26"/>
          <w:szCs w:val="26"/>
        </w:rPr>
        <w:t>2) наименование такого имущества и иные позволяющие его индивидуализировать сведения (характеристика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3) способ приватизации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4) начальная цена продажи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5) форма подачи предложений о цене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6) условия и сроки платежа, необходимые реквизиты счетов;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lastRenderedPageBreak/>
        <w:t>7) размер задатка, (10% от начальной цены, указанной в информационном сообщении) срок и порядок его внесения, необходимые реквизиты счетов;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t>8) «Шаг аукциона» (при открытой форме подачи предложений о цене муниципального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9) порядок, место, даты начала и окончания подачи заявок, предложений;</w:t>
      </w:r>
    </w:p>
    <w:p w:rsidR="00E7359E" w:rsidRDefault="00E7359E" w:rsidP="00E7359E">
      <w:pPr>
        <w:shd w:val="clear" w:color="auto" w:fill="FFFFFF"/>
        <w:ind w:firstLine="709"/>
        <w:jc w:val="both"/>
        <w:textAlignment w:val="baseline"/>
        <w:rPr>
          <w:spacing w:val="2"/>
          <w:sz w:val="26"/>
          <w:szCs w:val="26"/>
        </w:rPr>
      </w:pPr>
      <w:r>
        <w:rPr>
          <w:spacing w:val="2"/>
          <w:sz w:val="26"/>
          <w:szCs w:val="26"/>
        </w:rPr>
        <w:t>10) исчерпывающий перечень представляемых участниками торгов документов и требования к их оформлению;</w:t>
      </w:r>
    </w:p>
    <w:p w:rsidR="00E7359E" w:rsidRDefault="00E7359E" w:rsidP="00E7359E">
      <w:pPr>
        <w:shd w:val="clear" w:color="auto" w:fill="FFFFFF"/>
        <w:ind w:firstLine="709"/>
        <w:jc w:val="both"/>
        <w:textAlignment w:val="baseline"/>
        <w:rPr>
          <w:spacing w:val="2"/>
          <w:sz w:val="26"/>
          <w:szCs w:val="26"/>
        </w:rPr>
      </w:pPr>
      <w:r>
        <w:rPr>
          <w:spacing w:val="2"/>
          <w:sz w:val="26"/>
          <w:szCs w:val="26"/>
        </w:rPr>
        <w:t>11) срок заключения договора купли-продажи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12) порядок ознакомления покупателей с иной информацией, условиями договора купли-продажи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13) ограничения участия отдельных категорий физических лиц и юридических лиц в приватизации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14) порядок определения победителей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E7359E" w:rsidRDefault="00E7359E" w:rsidP="00E7359E">
      <w:pPr>
        <w:shd w:val="clear" w:color="auto" w:fill="FFFFFF"/>
        <w:ind w:firstLine="709"/>
        <w:jc w:val="both"/>
        <w:textAlignment w:val="baseline"/>
        <w:rPr>
          <w:spacing w:val="2"/>
          <w:sz w:val="26"/>
          <w:szCs w:val="26"/>
        </w:rPr>
      </w:pPr>
      <w:r>
        <w:rPr>
          <w:spacing w:val="2"/>
          <w:sz w:val="26"/>
          <w:szCs w:val="26"/>
        </w:rPr>
        <w:t>15) место и срок подведения итогов продажи государственного или муниципального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16)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7359E" w:rsidRDefault="00E7359E" w:rsidP="00E7359E">
      <w:pPr>
        <w:shd w:val="clear" w:color="auto" w:fill="FFFFFF"/>
        <w:ind w:firstLine="709"/>
        <w:jc w:val="both"/>
        <w:textAlignment w:val="baseline"/>
        <w:rPr>
          <w:b/>
          <w:bCs/>
          <w:sz w:val="26"/>
          <w:szCs w:val="26"/>
        </w:rPr>
      </w:pPr>
    </w:p>
    <w:p w:rsidR="00E7359E" w:rsidRDefault="00E7359E" w:rsidP="00E7359E">
      <w:pPr>
        <w:shd w:val="clear" w:color="auto" w:fill="FFFFFF"/>
        <w:ind w:firstLine="709"/>
        <w:jc w:val="center"/>
        <w:textAlignment w:val="baseline"/>
        <w:rPr>
          <w:b/>
          <w:bCs/>
          <w:sz w:val="26"/>
          <w:szCs w:val="26"/>
        </w:rPr>
      </w:pPr>
      <w:r>
        <w:rPr>
          <w:b/>
          <w:bCs/>
          <w:sz w:val="26"/>
          <w:szCs w:val="26"/>
        </w:rPr>
        <w:t>4. Условия участия в аукционе покупателей</w:t>
      </w:r>
    </w:p>
    <w:p w:rsidR="00E7359E" w:rsidRDefault="00E7359E" w:rsidP="00E7359E">
      <w:pPr>
        <w:ind w:firstLine="709"/>
        <w:jc w:val="both"/>
        <w:rPr>
          <w:sz w:val="26"/>
          <w:szCs w:val="26"/>
        </w:rPr>
      </w:pPr>
      <w:r>
        <w:rPr>
          <w:sz w:val="26"/>
          <w:szCs w:val="26"/>
        </w:rPr>
        <w:t>4.1. К участию в аукционе допускаются юридические и физические лица, признанные в соответствии с действующим законодательством и настоящим Положением покупателями, своевременно подавшие необходимые документы и внесшие задаток.</w:t>
      </w:r>
    </w:p>
    <w:p w:rsidR="00E7359E" w:rsidRDefault="00E7359E" w:rsidP="00E7359E">
      <w:pPr>
        <w:ind w:firstLine="709"/>
        <w:jc w:val="both"/>
        <w:rPr>
          <w:sz w:val="26"/>
          <w:szCs w:val="26"/>
        </w:rPr>
      </w:pPr>
      <w:r>
        <w:rPr>
          <w:sz w:val="26"/>
          <w:szCs w:val="26"/>
        </w:rPr>
        <w:t>4.2. Для участия в аукционе в комиссию по подготовке и проведению аукциона необходимо представить следующие документы:</w:t>
      </w:r>
    </w:p>
    <w:p w:rsidR="00E7359E" w:rsidRDefault="00E7359E" w:rsidP="00E7359E">
      <w:pPr>
        <w:shd w:val="clear" w:color="auto" w:fill="FFFFFF"/>
        <w:ind w:firstLine="709"/>
        <w:jc w:val="both"/>
        <w:textAlignment w:val="baseline"/>
        <w:rPr>
          <w:spacing w:val="2"/>
          <w:sz w:val="26"/>
          <w:szCs w:val="26"/>
        </w:rPr>
      </w:pPr>
      <w:r>
        <w:rPr>
          <w:spacing w:val="2"/>
          <w:sz w:val="26"/>
          <w:szCs w:val="26"/>
        </w:rPr>
        <w:t>юридические лица: </w:t>
      </w:r>
    </w:p>
    <w:p w:rsidR="00E7359E" w:rsidRDefault="00E7359E" w:rsidP="00E7359E">
      <w:pPr>
        <w:shd w:val="clear" w:color="auto" w:fill="FFFFFF"/>
        <w:ind w:firstLine="709"/>
        <w:jc w:val="both"/>
        <w:textAlignment w:val="baseline"/>
        <w:rPr>
          <w:spacing w:val="2"/>
          <w:sz w:val="26"/>
          <w:szCs w:val="26"/>
        </w:rPr>
      </w:pPr>
      <w:r>
        <w:rPr>
          <w:spacing w:val="2"/>
          <w:sz w:val="26"/>
          <w:szCs w:val="26"/>
        </w:rPr>
        <w:t>- заверенные копии учредительных документов;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spacing w:val="2"/>
          <w:sz w:val="26"/>
          <w:szCs w:val="26"/>
        </w:rPr>
        <w:b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7359E" w:rsidRDefault="00E7359E" w:rsidP="00E7359E">
      <w:pPr>
        <w:shd w:val="clear" w:color="auto" w:fill="FFFFFF"/>
        <w:ind w:firstLine="709"/>
        <w:jc w:val="both"/>
        <w:textAlignment w:val="baseline"/>
        <w:rPr>
          <w:spacing w:val="2"/>
          <w:sz w:val="26"/>
          <w:szCs w:val="26"/>
        </w:rPr>
      </w:pPr>
      <w:r>
        <w:rPr>
          <w:spacing w:val="2"/>
          <w:sz w:val="26"/>
          <w:szCs w:val="26"/>
        </w:rPr>
        <w:t>физические лица:</w:t>
      </w:r>
    </w:p>
    <w:p w:rsidR="00E7359E" w:rsidRDefault="00E7359E" w:rsidP="00E7359E">
      <w:pPr>
        <w:shd w:val="clear" w:color="auto" w:fill="FFFFFF"/>
        <w:ind w:firstLine="709"/>
        <w:jc w:val="both"/>
        <w:textAlignment w:val="baseline"/>
        <w:rPr>
          <w:spacing w:val="2"/>
          <w:sz w:val="26"/>
          <w:szCs w:val="26"/>
        </w:rPr>
      </w:pPr>
      <w:r>
        <w:rPr>
          <w:spacing w:val="2"/>
          <w:sz w:val="26"/>
          <w:szCs w:val="26"/>
        </w:rPr>
        <w:t xml:space="preserve"> - предъявляют документ, удостоверяющий личность, или представляют копии всех его листов.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t>В случае</w:t>
      </w:r>
      <w:proofErr w:type="gramStart"/>
      <w:r>
        <w:rPr>
          <w:spacing w:val="2"/>
          <w:sz w:val="26"/>
          <w:szCs w:val="26"/>
        </w:rPr>
        <w:t>,</w:t>
      </w:r>
      <w:proofErr w:type="gramEnd"/>
      <w:r>
        <w:rPr>
          <w:spacing w:val="2"/>
          <w:sz w:val="26"/>
          <w:szCs w:val="26"/>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spacing w:val="2"/>
          <w:sz w:val="26"/>
          <w:szCs w:val="26"/>
        </w:rPr>
        <w:t>,</w:t>
      </w:r>
      <w:proofErr w:type="gramEnd"/>
      <w:r>
        <w:rPr>
          <w:spacing w:val="2"/>
          <w:sz w:val="26"/>
          <w:szCs w:val="26"/>
        </w:rPr>
        <w:t xml:space="preserve"> если доверенность на осуществление действий от имени претендента подписана лицом, </w:t>
      </w:r>
      <w:r>
        <w:rPr>
          <w:spacing w:val="2"/>
          <w:sz w:val="26"/>
          <w:szCs w:val="26"/>
        </w:rPr>
        <w:lastRenderedPageBreak/>
        <w:t xml:space="preserve">уполномоченным руководителем юридического лица, заявка должна содержать также документ, подтверждающий полномочия этого лица. </w:t>
      </w:r>
    </w:p>
    <w:p w:rsidR="00E7359E" w:rsidRDefault="00E7359E" w:rsidP="00E7359E">
      <w:pPr>
        <w:shd w:val="clear" w:color="auto" w:fill="FFFFFF"/>
        <w:ind w:firstLine="709"/>
        <w:jc w:val="both"/>
        <w:textAlignment w:val="baseline"/>
        <w:rPr>
          <w:spacing w:val="2"/>
          <w:sz w:val="26"/>
          <w:szCs w:val="26"/>
        </w:rPr>
      </w:pPr>
      <w:r>
        <w:rPr>
          <w:spacing w:val="2"/>
          <w:sz w:val="26"/>
          <w:szCs w:val="26"/>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E7359E" w:rsidRDefault="00E7359E" w:rsidP="00E7359E">
      <w:pPr>
        <w:shd w:val="clear" w:color="auto" w:fill="FFFFFF"/>
        <w:ind w:firstLine="709"/>
        <w:jc w:val="both"/>
        <w:textAlignment w:val="baseline"/>
        <w:rPr>
          <w:spacing w:val="2"/>
          <w:sz w:val="26"/>
          <w:szCs w:val="26"/>
        </w:rPr>
      </w:pPr>
      <w:r>
        <w:rPr>
          <w:spacing w:val="2"/>
          <w:sz w:val="26"/>
          <w:szCs w:val="26"/>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 </w:t>
      </w:r>
    </w:p>
    <w:p w:rsidR="00E7359E" w:rsidRDefault="00E7359E" w:rsidP="00E7359E">
      <w:pPr>
        <w:shd w:val="clear" w:color="auto" w:fill="FFFFFF"/>
        <w:ind w:firstLine="709"/>
        <w:jc w:val="both"/>
        <w:textAlignment w:val="baseline"/>
        <w:rPr>
          <w:spacing w:val="2"/>
          <w:sz w:val="26"/>
          <w:szCs w:val="26"/>
        </w:rPr>
      </w:pPr>
      <w:r>
        <w:rPr>
          <w:spacing w:val="2"/>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E7359E" w:rsidRDefault="00E7359E" w:rsidP="00E7359E">
      <w:pPr>
        <w:shd w:val="clear" w:color="auto" w:fill="FFFFFF"/>
        <w:ind w:firstLine="709"/>
        <w:jc w:val="both"/>
        <w:textAlignment w:val="baseline"/>
        <w:rPr>
          <w:spacing w:val="2"/>
          <w:sz w:val="26"/>
          <w:szCs w:val="26"/>
        </w:rPr>
      </w:pPr>
      <w:r>
        <w:rPr>
          <w:spacing w:val="2"/>
          <w:sz w:val="26"/>
          <w:szCs w:val="26"/>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E7359E" w:rsidRDefault="00E7359E" w:rsidP="00E7359E">
      <w:pPr>
        <w:shd w:val="clear" w:color="auto" w:fill="FFFFFF"/>
        <w:ind w:firstLine="709"/>
        <w:jc w:val="both"/>
        <w:textAlignment w:val="baseline"/>
        <w:rPr>
          <w:spacing w:val="2"/>
          <w:sz w:val="26"/>
          <w:szCs w:val="26"/>
        </w:rPr>
      </w:pPr>
      <w:r>
        <w:rPr>
          <w:sz w:val="26"/>
          <w:szCs w:val="26"/>
        </w:rPr>
        <w:t>4.3. Лицам, допущенным к участию в аукционе, выдается карточка с регистрационным номером, под которым участник принимает участие в аукционе.</w:t>
      </w:r>
    </w:p>
    <w:p w:rsidR="00E7359E" w:rsidRDefault="00E7359E" w:rsidP="00E7359E">
      <w:pPr>
        <w:ind w:firstLine="709"/>
        <w:jc w:val="both"/>
        <w:rPr>
          <w:sz w:val="26"/>
          <w:szCs w:val="26"/>
        </w:rPr>
      </w:pPr>
      <w:r>
        <w:rPr>
          <w:sz w:val="26"/>
          <w:szCs w:val="26"/>
        </w:rPr>
        <w:t>4.4. Сведения о лицах, подавших заявку на участие в аукционе, оглашению не подлежат.</w:t>
      </w:r>
    </w:p>
    <w:p w:rsidR="00E7359E" w:rsidRDefault="00E7359E" w:rsidP="00E7359E">
      <w:pPr>
        <w:shd w:val="clear" w:color="auto" w:fill="FFFFFF"/>
        <w:ind w:firstLine="708"/>
        <w:jc w:val="both"/>
        <w:textAlignment w:val="baseline"/>
        <w:rPr>
          <w:spacing w:val="2"/>
          <w:sz w:val="26"/>
          <w:szCs w:val="26"/>
        </w:rPr>
      </w:pPr>
      <w:r>
        <w:rPr>
          <w:spacing w:val="2"/>
          <w:sz w:val="26"/>
          <w:szCs w:val="26"/>
        </w:rPr>
        <w:t>4.5. Претендент не допускается к участию в аукционе по следующим основаниям:</w:t>
      </w:r>
    </w:p>
    <w:p w:rsidR="00E7359E" w:rsidRDefault="00E7359E" w:rsidP="00E7359E">
      <w:pPr>
        <w:shd w:val="clear" w:color="auto" w:fill="FFFFFF"/>
        <w:ind w:firstLine="709"/>
        <w:jc w:val="both"/>
        <w:textAlignment w:val="baseline"/>
        <w:rPr>
          <w:spacing w:val="2"/>
          <w:sz w:val="26"/>
          <w:szCs w:val="26"/>
        </w:rPr>
      </w:pPr>
      <w:r>
        <w:rPr>
          <w:spacing w:val="2"/>
          <w:sz w:val="26"/>
          <w:szCs w:val="26"/>
        </w:rPr>
        <w:t>- представленные документы не подтверждают право претендента быть покупателем в соответствии с законодательством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 заявка подана лицом, не уполномоченным претендентом на осуществление таких действий;</w:t>
      </w:r>
    </w:p>
    <w:p w:rsidR="00E7359E" w:rsidRDefault="00E7359E" w:rsidP="00E7359E">
      <w:pPr>
        <w:shd w:val="clear" w:color="auto" w:fill="FFFFFF"/>
        <w:ind w:firstLine="709"/>
        <w:jc w:val="both"/>
        <w:textAlignment w:val="baseline"/>
        <w:rPr>
          <w:spacing w:val="2"/>
          <w:sz w:val="26"/>
          <w:szCs w:val="26"/>
        </w:rPr>
      </w:pPr>
      <w:r>
        <w:rPr>
          <w:spacing w:val="2"/>
          <w:sz w:val="26"/>
          <w:szCs w:val="26"/>
        </w:rPr>
        <w:t>- не подтверждено поступление в установленный срок задатка на счет, указанный в информационном сообщении.</w:t>
      </w:r>
    </w:p>
    <w:p w:rsidR="00E7359E" w:rsidRDefault="00E7359E" w:rsidP="00E7359E">
      <w:pPr>
        <w:shd w:val="clear" w:color="auto" w:fill="FFFFFF"/>
        <w:ind w:firstLine="709"/>
        <w:jc w:val="both"/>
        <w:textAlignment w:val="baseline"/>
        <w:rPr>
          <w:spacing w:val="2"/>
          <w:sz w:val="26"/>
          <w:szCs w:val="26"/>
        </w:rPr>
      </w:pPr>
      <w:r>
        <w:rPr>
          <w:spacing w:val="2"/>
          <w:sz w:val="26"/>
          <w:szCs w:val="26"/>
        </w:rPr>
        <w:t>Перечень оснований отказа претенденту в участии в аукционе является исчерпывающим.</w:t>
      </w:r>
    </w:p>
    <w:p w:rsidR="00E7359E" w:rsidRDefault="00E7359E" w:rsidP="00E7359E">
      <w:pPr>
        <w:shd w:val="clear" w:color="auto" w:fill="FFFFFF"/>
        <w:ind w:firstLine="709"/>
        <w:jc w:val="both"/>
        <w:textAlignment w:val="baseline"/>
        <w:rPr>
          <w:spacing w:val="2"/>
          <w:sz w:val="26"/>
          <w:szCs w:val="26"/>
        </w:rPr>
      </w:pPr>
    </w:p>
    <w:p w:rsidR="00E7359E" w:rsidRDefault="00E7359E" w:rsidP="00E7359E">
      <w:pPr>
        <w:pStyle w:val="1"/>
        <w:ind w:firstLine="709"/>
        <w:jc w:val="center"/>
        <w:rPr>
          <w:b/>
          <w:bCs/>
          <w:sz w:val="26"/>
          <w:szCs w:val="26"/>
        </w:rPr>
      </w:pPr>
      <w:r>
        <w:rPr>
          <w:b/>
          <w:bCs/>
          <w:sz w:val="26"/>
          <w:szCs w:val="26"/>
        </w:rPr>
        <w:t>5. Порядок проведения аукциона</w:t>
      </w:r>
    </w:p>
    <w:p w:rsidR="00E7359E" w:rsidRDefault="00E7359E" w:rsidP="00E7359E">
      <w:pPr>
        <w:ind w:firstLine="709"/>
        <w:jc w:val="both"/>
        <w:rPr>
          <w:sz w:val="26"/>
          <w:szCs w:val="26"/>
        </w:rPr>
      </w:pPr>
      <w:r>
        <w:rPr>
          <w:sz w:val="26"/>
          <w:szCs w:val="26"/>
        </w:rPr>
        <w:t>5.1. Аукцион проводится председателем комиссии по подготовке и проведению аукциона, а в период его отсутствия - одним из остальных ее членов по согласованию с главой сельсовета.</w:t>
      </w:r>
    </w:p>
    <w:p w:rsidR="00E7359E" w:rsidRDefault="00E7359E" w:rsidP="00E7359E">
      <w:pPr>
        <w:ind w:firstLine="709"/>
        <w:jc w:val="both"/>
        <w:rPr>
          <w:sz w:val="26"/>
          <w:szCs w:val="26"/>
        </w:rPr>
      </w:pPr>
      <w:r>
        <w:rPr>
          <w:sz w:val="26"/>
          <w:szCs w:val="26"/>
        </w:rPr>
        <w:t>Аукцион начинается с объявления председателем комиссии по подготовке и проведению торгов наименования, краткой характеристики и начальной цены выставленного на продажу имущества (лота), а также шага аукциона.</w:t>
      </w:r>
    </w:p>
    <w:p w:rsidR="00E7359E" w:rsidRDefault="00E7359E" w:rsidP="00E7359E">
      <w:pPr>
        <w:ind w:firstLine="709"/>
        <w:jc w:val="both"/>
        <w:rPr>
          <w:sz w:val="26"/>
          <w:szCs w:val="26"/>
        </w:rPr>
      </w:pPr>
      <w:r>
        <w:rPr>
          <w:sz w:val="26"/>
          <w:szCs w:val="26"/>
        </w:rPr>
        <w:t>Шаг аукциона задается с интервалом 5 процентов в сторону ее увеличения от начальной цены.</w:t>
      </w:r>
    </w:p>
    <w:p w:rsidR="00E7359E" w:rsidRDefault="00E7359E" w:rsidP="00E7359E">
      <w:pPr>
        <w:ind w:firstLine="709"/>
        <w:jc w:val="both"/>
        <w:rPr>
          <w:sz w:val="26"/>
          <w:szCs w:val="26"/>
        </w:rPr>
      </w:pPr>
      <w:r>
        <w:rPr>
          <w:sz w:val="26"/>
          <w:szCs w:val="26"/>
        </w:rPr>
        <w:t xml:space="preserve">В процессе аукциона председатель комиссии по подготовке и проведению торгов называет цену, а покупатели сигнализируют о готовности купить </w:t>
      </w:r>
      <w:r>
        <w:rPr>
          <w:sz w:val="26"/>
          <w:szCs w:val="26"/>
        </w:rPr>
        <w:lastRenderedPageBreak/>
        <w:t xml:space="preserve">имущество (активы) по объявленной цене поднятием карточек с присвоенными им при подаче заявок на участие в аукционе регистрационными номерами. После объявления очередной цены и </w:t>
      </w:r>
      <w:proofErr w:type="gramStart"/>
      <w:r>
        <w:rPr>
          <w:sz w:val="26"/>
          <w:szCs w:val="26"/>
        </w:rPr>
        <w:t>поднятии</w:t>
      </w:r>
      <w:proofErr w:type="gramEnd"/>
      <w:r>
        <w:rPr>
          <w:sz w:val="26"/>
          <w:szCs w:val="26"/>
        </w:rPr>
        <w:t xml:space="preserve"> двух (и более) карточек с присвоенными покупателям регистрационными номерами председатель комиссии по подготовке и проведению аукциона называет следующую, увеличенную в соответствии с шагом аукциона цену.</w:t>
      </w:r>
    </w:p>
    <w:p w:rsidR="00E7359E" w:rsidRDefault="00E7359E" w:rsidP="00E7359E">
      <w:pPr>
        <w:ind w:firstLine="709"/>
        <w:jc w:val="both"/>
        <w:rPr>
          <w:sz w:val="26"/>
          <w:szCs w:val="26"/>
        </w:rPr>
      </w:pPr>
      <w:r>
        <w:rPr>
          <w:sz w:val="26"/>
          <w:szCs w:val="26"/>
        </w:rPr>
        <w:t>5.2. Аукцион завершается, когда после троекратного объявления председателем комиссии по подготовке и проведению аукциона очередной цены, ни один из покупателей более не поднимает карточки с присвоенными им регистрационными номерами. Победителем аукциона признается покупатель, который поднятием карточки предложил наибольшую цену за продаваемое имущество (лот).</w:t>
      </w:r>
    </w:p>
    <w:p w:rsidR="00E7359E" w:rsidRDefault="00E7359E" w:rsidP="00E7359E">
      <w:pPr>
        <w:ind w:firstLine="709"/>
        <w:jc w:val="both"/>
        <w:rPr>
          <w:sz w:val="26"/>
          <w:szCs w:val="26"/>
        </w:rPr>
      </w:pPr>
      <w:r>
        <w:rPr>
          <w:sz w:val="26"/>
          <w:szCs w:val="26"/>
        </w:rPr>
        <w:t>По завершен</w:t>
      </w:r>
      <w:proofErr w:type="gramStart"/>
      <w:r>
        <w:rPr>
          <w:sz w:val="26"/>
          <w:szCs w:val="26"/>
        </w:rPr>
        <w:t>ии ау</w:t>
      </w:r>
      <w:proofErr w:type="gramEnd"/>
      <w:r>
        <w:rPr>
          <w:sz w:val="26"/>
          <w:szCs w:val="26"/>
        </w:rPr>
        <w:t>кциона, председатель комиссии по подготовке и проведению аукциона объявляет о продаже выставленного имущественного лота, называет продажную цену, размер НДС и регистрационный номер победителя аукциона.</w:t>
      </w:r>
    </w:p>
    <w:p w:rsidR="00E7359E" w:rsidRDefault="00E7359E" w:rsidP="00E7359E">
      <w:pPr>
        <w:shd w:val="clear" w:color="auto" w:fill="FFFFFF"/>
        <w:ind w:firstLine="709"/>
        <w:jc w:val="both"/>
        <w:textAlignment w:val="baseline"/>
        <w:rPr>
          <w:spacing w:val="2"/>
          <w:sz w:val="26"/>
          <w:szCs w:val="26"/>
        </w:rPr>
      </w:pPr>
      <w:r>
        <w:rPr>
          <w:spacing w:val="2"/>
          <w:sz w:val="26"/>
          <w:szCs w:val="26"/>
        </w:rPr>
        <w:t xml:space="preserve"> 5.3. В случае</w:t>
      </w:r>
      <w:proofErr w:type="gramStart"/>
      <w:r>
        <w:rPr>
          <w:spacing w:val="2"/>
          <w:sz w:val="26"/>
          <w:szCs w:val="26"/>
        </w:rPr>
        <w:t>,</w:t>
      </w:r>
      <w:proofErr w:type="gramEnd"/>
      <w:r>
        <w:rPr>
          <w:spacing w:val="2"/>
          <w:sz w:val="26"/>
          <w:szCs w:val="26"/>
        </w:rPr>
        <w:t xml:space="preserve"> если аукцион по продаже муниципального имущества был признан несостоявшимся, продажа указанного имущества осуществляется посредством публичного предложения в порядке, установленном ст. 23 Федерального закона от 21.12.2001 г. № 178-ФЗ «О приватизации государственного и муниципального имущества».</w:t>
      </w:r>
    </w:p>
    <w:p w:rsidR="00E7359E" w:rsidRDefault="00E7359E" w:rsidP="00E7359E">
      <w:pPr>
        <w:ind w:firstLine="709"/>
        <w:jc w:val="both"/>
        <w:rPr>
          <w:sz w:val="26"/>
          <w:szCs w:val="26"/>
        </w:rPr>
      </w:pPr>
      <w:r>
        <w:rPr>
          <w:sz w:val="26"/>
          <w:szCs w:val="26"/>
        </w:rPr>
        <w:t xml:space="preserve">5.4. После завершения аукциона комиссией по подготовке и проведению аукциона оформляются протокол об итогах аукциона. Протокол подписывается Продавцом (главой сельсовета), председателем комиссии по подготовке и проведению аукциона и победителем аукциона. Протокол об итогах проведения аукциона является основанием для заключения между Администрацией </w:t>
      </w:r>
      <w:proofErr w:type="spellStart"/>
      <w:r w:rsidR="00530B1E">
        <w:rPr>
          <w:sz w:val="26"/>
          <w:szCs w:val="26"/>
        </w:rPr>
        <w:t>Новоандреевского</w:t>
      </w:r>
      <w:proofErr w:type="spellEnd"/>
      <w:r w:rsidR="00530B1E">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и победителем аукциона   договора купли – продажи имущества (активов). Данный договор должен быть оформлен и подписан не позднее 20 дней после составления протокола об итогах аукциона.</w:t>
      </w:r>
    </w:p>
    <w:p w:rsidR="00E7359E" w:rsidRDefault="00E7359E" w:rsidP="00E7359E">
      <w:pPr>
        <w:ind w:firstLine="709"/>
        <w:jc w:val="both"/>
        <w:rPr>
          <w:sz w:val="26"/>
          <w:szCs w:val="26"/>
        </w:rPr>
      </w:pPr>
      <w:r>
        <w:rPr>
          <w:sz w:val="26"/>
          <w:szCs w:val="26"/>
        </w:rPr>
        <w:t xml:space="preserve">5.5. Протокол об итогах аукциона составляется в трех экземплярах, имеющих равную юридическую силу. Один экземпляр протокола председатель комиссии по подготовке и проведению аукциона под роспись вручает победителю аукциона, второй – главе </w:t>
      </w:r>
      <w:proofErr w:type="spellStart"/>
      <w:r w:rsidR="00530B1E">
        <w:rPr>
          <w:sz w:val="26"/>
          <w:szCs w:val="26"/>
        </w:rPr>
        <w:t>Новоандреевского</w:t>
      </w:r>
      <w:proofErr w:type="spellEnd"/>
      <w:r w:rsidR="00530B1E">
        <w:rPr>
          <w:sz w:val="26"/>
          <w:szCs w:val="26"/>
        </w:rPr>
        <w:t xml:space="preserve"> </w:t>
      </w:r>
      <w:r>
        <w:rPr>
          <w:sz w:val="26"/>
          <w:szCs w:val="26"/>
        </w:rPr>
        <w:t xml:space="preserve">сельсовета, третий остается в делопроизводстве комиссии по подготовке и проведению аукциона.  В течение 5 дней после подписания протокола об итогах аукциона все остальные участники аукциона вправе обратиться в комиссию по подготовке и проведению аукциона, с письмом о предоставлении копии такого протокола, которое должно быть рассмотрено и удовлетворено комиссией также в 5-ти </w:t>
      </w:r>
      <w:proofErr w:type="spellStart"/>
      <w:r>
        <w:rPr>
          <w:sz w:val="26"/>
          <w:szCs w:val="26"/>
        </w:rPr>
        <w:t>дневный</w:t>
      </w:r>
      <w:proofErr w:type="spellEnd"/>
      <w:r>
        <w:rPr>
          <w:sz w:val="26"/>
          <w:szCs w:val="26"/>
        </w:rPr>
        <w:t xml:space="preserve"> срок.</w:t>
      </w:r>
    </w:p>
    <w:p w:rsidR="00E7359E" w:rsidRDefault="00E7359E" w:rsidP="00E7359E">
      <w:pPr>
        <w:pStyle w:val="a9"/>
        <w:autoSpaceDE w:val="0"/>
        <w:autoSpaceDN w:val="0"/>
        <w:adjustRightInd w:val="0"/>
        <w:spacing w:after="0"/>
        <w:ind w:left="0" w:firstLine="708"/>
        <w:jc w:val="both"/>
        <w:rPr>
          <w:sz w:val="26"/>
          <w:szCs w:val="26"/>
        </w:rPr>
      </w:pPr>
      <w:r>
        <w:rPr>
          <w:sz w:val="26"/>
          <w:szCs w:val="26"/>
        </w:rPr>
        <w:t>5.6. В протоколе об итогах аукциона указываются следующие данные:</w:t>
      </w:r>
    </w:p>
    <w:p w:rsidR="00E7359E" w:rsidRDefault="00E7359E" w:rsidP="00E7359E">
      <w:pPr>
        <w:ind w:firstLine="709"/>
        <w:jc w:val="both"/>
        <w:rPr>
          <w:sz w:val="26"/>
          <w:szCs w:val="26"/>
        </w:rPr>
      </w:pPr>
      <w:r>
        <w:rPr>
          <w:sz w:val="26"/>
          <w:szCs w:val="26"/>
        </w:rPr>
        <w:t>- время, дата и адрес проведения аукциона;</w:t>
      </w:r>
    </w:p>
    <w:p w:rsidR="00E7359E" w:rsidRDefault="00E7359E" w:rsidP="00E7359E">
      <w:pPr>
        <w:ind w:firstLine="709"/>
        <w:jc w:val="both"/>
        <w:rPr>
          <w:sz w:val="26"/>
          <w:szCs w:val="26"/>
        </w:rPr>
      </w:pPr>
      <w:r>
        <w:rPr>
          <w:sz w:val="26"/>
          <w:szCs w:val="26"/>
        </w:rPr>
        <w:t>- состав комиссии по подготовке и проведению аукциона;</w:t>
      </w:r>
    </w:p>
    <w:p w:rsidR="00E7359E" w:rsidRDefault="00E7359E" w:rsidP="00E7359E">
      <w:pPr>
        <w:ind w:firstLine="709"/>
        <w:jc w:val="both"/>
        <w:rPr>
          <w:sz w:val="26"/>
          <w:szCs w:val="26"/>
        </w:rPr>
      </w:pPr>
      <w:r>
        <w:rPr>
          <w:sz w:val="26"/>
          <w:szCs w:val="26"/>
        </w:rPr>
        <w:t>- регистрационный номер предмета торгов (номер лота);</w:t>
      </w:r>
    </w:p>
    <w:p w:rsidR="00E7359E" w:rsidRDefault="00E7359E" w:rsidP="00E7359E">
      <w:pPr>
        <w:ind w:firstLine="709"/>
        <w:jc w:val="both"/>
        <w:rPr>
          <w:sz w:val="26"/>
          <w:szCs w:val="26"/>
        </w:rPr>
      </w:pPr>
      <w:r>
        <w:rPr>
          <w:sz w:val="26"/>
          <w:szCs w:val="26"/>
        </w:rPr>
        <w:t>- сведения об регистрационных номерах, за которыми участники аукциона приняли участие в аукционе;</w:t>
      </w:r>
    </w:p>
    <w:p w:rsidR="00E7359E" w:rsidRDefault="00E7359E" w:rsidP="00E7359E">
      <w:pPr>
        <w:ind w:firstLine="709"/>
        <w:jc w:val="both"/>
        <w:rPr>
          <w:sz w:val="26"/>
          <w:szCs w:val="26"/>
        </w:rPr>
      </w:pPr>
      <w:r>
        <w:rPr>
          <w:sz w:val="26"/>
          <w:szCs w:val="26"/>
        </w:rPr>
        <w:t>- регистрационный номер и имя победителя аукциона;</w:t>
      </w:r>
    </w:p>
    <w:p w:rsidR="00E7359E" w:rsidRDefault="00E7359E" w:rsidP="00E7359E">
      <w:pPr>
        <w:ind w:firstLine="709"/>
        <w:jc w:val="both"/>
        <w:rPr>
          <w:sz w:val="26"/>
          <w:szCs w:val="26"/>
        </w:rPr>
      </w:pPr>
      <w:r>
        <w:rPr>
          <w:sz w:val="26"/>
          <w:szCs w:val="26"/>
        </w:rPr>
        <w:t>- цена приобретенного победителем в собственность имущества и размер налога на добавленную стоимость исчисленного от цены приобретения.</w:t>
      </w:r>
    </w:p>
    <w:p w:rsidR="00E7359E" w:rsidRDefault="00E7359E" w:rsidP="00E7359E">
      <w:pPr>
        <w:pStyle w:val="a9"/>
        <w:autoSpaceDE w:val="0"/>
        <w:autoSpaceDN w:val="0"/>
        <w:adjustRightInd w:val="0"/>
        <w:spacing w:after="0"/>
        <w:ind w:left="0" w:firstLine="708"/>
        <w:jc w:val="both"/>
        <w:rPr>
          <w:sz w:val="26"/>
          <w:szCs w:val="26"/>
        </w:rPr>
      </w:pPr>
      <w:r>
        <w:rPr>
          <w:sz w:val="26"/>
          <w:szCs w:val="26"/>
        </w:rPr>
        <w:lastRenderedPageBreak/>
        <w:t xml:space="preserve">5.7. Аукцион, проведенный с нарушением правил, установленных действующим законодательством, настоящим Положением может быть признан судом недействительным по иску заинтересованного лица. Признание аукциона не действительным влечет недействительность договора, заключенного с лицом, выигравшим аукцион. В случае несогласия с результатами аукциона заинтересованные лица могут оспорить их в судебном порядке. </w:t>
      </w:r>
    </w:p>
    <w:p w:rsidR="00E7359E" w:rsidRDefault="00E7359E" w:rsidP="00E7359E">
      <w:pPr>
        <w:ind w:firstLine="709"/>
        <w:jc w:val="both"/>
        <w:rPr>
          <w:sz w:val="26"/>
          <w:szCs w:val="26"/>
        </w:rPr>
      </w:pPr>
      <w:r>
        <w:rPr>
          <w:sz w:val="26"/>
          <w:szCs w:val="26"/>
        </w:rPr>
        <w:t>5.8. Аукцион признается несостоявшимися в следующих случаях:</w:t>
      </w:r>
    </w:p>
    <w:p w:rsidR="00E7359E" w:rsidRDefault="00E7359E" w:rsidP="00E7359E">
      <w:pPr>
        <w:ind w:firstLine="709"/>
        <w:jc w:val="both"/>
        <w:rPr>
          <w:sz w:val="26"/>
          <w:szCs w:val="26"/>
        </w:rPr>
      </w:pPr>
      <w:r>
        <w:rPr>
          <w:sz w:val="26"/>
          <w:szCs w:val="26"/>
        </w:rPr>
        <w:t>- в аукционе участвовало менее двух участников по каждому выставленному предмету торгов (по каждому лоту);</w:t>
      </w:r>
    </w:p>
    <w:p w:rsidR="00E7359E" w:rsidRDefault="00E7359E" w:rsidP="00E7359E">
      <w:pPr>
        <w:ind w:firstLine="709"/>
        <w:jc w:val="both"/>
        <w:rPr>
          <w:sz w:val="26"/>
          <w:szCs w:val="26"/>
        </w:rPr>
      </w:pPr>
      <w:r>
        <w:rPr>
          <w:sz w:val="26"/>
          <w:szCs w:val="26"/>
        </w:rPr>
        <w:t>- ни один из участников аукциона после троекратного объявления начальной цены не поднял, присвоенный ему регистрационный номер;</w:t>
      </w:r>
    </w:p>
    <w:p w:rsidR="00E7359E" w:rsidRDefault="00E7359E" w:rsidP="00E7359E">
      <w:pPr>
        <w:ind w:firstLine="709"/>
        <w:jc w:val="both"/>
        <w:rPr>
          <w:sz w:val="26"/>
          <w:szCs w:val="26"/>
        </w:rPr>
      </w:pPr>
      <w:r>
        <w:rPr>
          <w:sz w:val="26"/>
          <w:szCs w:val="26"/>
        </w:rPr>
        <w:t>- победитель аукциона уклонился от подписания протокола об итогах аукциона;</w:t>
      </w:r>
    </w:p>
    <w:p w:rsidR="00E7359E" w:rsidRDefault="00E7359E" w:rsidP="00E7359E">
      <w:pPr>
        <w:ind w:firstLine="709"/>
        <w:jc w:val="both"/>
        <w:rPr>
          <w:sz w:val="26"/>
          <w:szCs w:val="26"/>
        </w:rPr>
      </w:pPr>
      <w:r>
        <w:rPr>
          <w:sz w:val="26"/>
          <w:szCs w:val="26"/>
        </w:rPr>
        <w:t>- победитель аукциона уклонился от заключения договора купли – продажи предмета (лота) аукциона;</w:t>
      </w:r>
    </w:p>
    <w:p w:rsidR="00E7359E" w:rsidRDefault="00E7359E" w:rsidP="00E7359E">
      <w:pPr>
        <w:pStyle w:val="a9"/>
        <w:tabs>
          <w:tab w:val="num" w:pos="100"/>
        </w:tabs>
        <w:spacing w:after="0"/>
        <w:ind w:firstLine="709"/>
        <w:jc w:val="both"/>
        <w:rPr>
          <w:sz w:val="26"/>
          <w:szCs w:val="26"/>
        </w:rPr>
      </w:pPr>
      <w:r>
        <w:rPr>
          <w:sz w:val="26"/>
          <w:szCs w:val="26"/>
        </w:rPr>
        <w:t>- победитель аукциона не оплатил стоимости предмета (лота) аукциона.</w:t>
      </w:r>
    </w:p>
    <w:p w:rsidR="00E7359E" w:rsidRDefault="00E7359E" w:rsidP="00E7359E">
      <w:pPr>
        <w:pStyle w:val="a9"/>
        <w:tabs>
          <w:tab w:val="num" w:pos="100"/>
        </w:tabs>
        <w:spacing w:after="0"/>
        <w:ind w:firstLine="709"/>
        <w:jc w:val="both"/>
        <w:rPr>
          <w:sz w:val="26"/>
          <w:szCs w:val="26"/>
        </w:rPr>
      </w:pPr>
    </w:p>
    <w:p w:rsidR="00E7359E" w:rsidRDefault="00E7359E" w:rsidP="00E7359E">
      <w:pPr>
        <w:pStyle w:val="1"/>
        <w:ind w:firstLine="709"/>
        <w:jc w:val="center"/>
        <w:rPr>
          <w:b/>
          <w:bCs/>
          <w:sz w:val="26"/>
          <w:szCs w:val="26"/>
        </w:rPr>
      </w:pPr>
      <w:r>
        <w:rPr>
          <w:b/>
          <w:bCs/>
          <w:sz w:val="26"/>
          <w:szCs w:val="26"/>
        </w:rPr>
        <w:t>6. Оформление прав собственности на приобретенное имущество.</w:t>
      </w:r>
    </w:p>
    <w:p w:rsidR="00E7359E" w:rsidRDefault="00E7359E" w:rsidP="00E7359E">
      <w:pPr>
        <w:pStyle w:val="1"/>
        <w:ind w:firstLine="709"/>
        <w:jc w:val="center"/>
        <w:rPr>
          <w:b/>
          <w:bCs/>
          <w:sz w:val="26"/>
          <w:szCs w:val="26"/>
        </w:rPr>
      </w:pPr>
      <w:r>
        <w:rPr>
          <w:b/>
          <w:bCs/>
          <w:sz w:val="26"/>
          <w:szCs w:val="26"/>
        </w:rPr>
        <w:t>Расчеты с участниками аукциона.</w:t>
      </w:r>
    </w:p>
    <w:p w:rsidR="00E7359E" w:rsidRDefault="00E7359E" w:rsidP="00E7359E">
      <w:pPr>
        <w:shd w:val="clear" w:color="auto" w:fill="FFFFFF"/>
        <w:ind w:firstLine="708"/>
        <w:jc w:val="both"/>
        <w:textAlignment w:val="baseline"/>
        <w:rPr>
          <w:spacing w:val="2"/>
          <w:sz w:val="26"/>
          <w:szCs w:val="26"/>
        </w:rPr>
      </w:pPr>
      <w:r>
        <w:rPr>
          <w:spacing w:val="2"/>
          <w:sz w:val="26"/>
          <w:szCs w:val="26"/>
        </w:rPr>
        <w:t xml:space="preserve">6.1. В течение пяти рабочих дней </w:t>
      </w:r>
      <w:proofErr w:type="gramStart"/>
      <w:r>
        <w:rPr>
          <w:spacing w:val="2"/>
          <w:sz w:val="26"/>
          <w:szCs w:val="26"/>
        </w:rPr>
        <w:t>с даты подведения</w:t>
      </w:r>
      <w:proofErr w:type="gramEnd"/>
      <w:r>
        <w:rPr>
          <w:spacing w:val="2"/>
          <w:sz w:val="26"/>
          <w:szCs w:val="26"/>
        </w:rPr>
        <w:t xml:space="preserve"> итогов аукциона с победителем аукциона заключается договор купли-продажи.</w:t>
      </w:r>
    </w:p>
    <w:p w:rsidR="00E7359E" w:rsidRDefault="00E7359E" w:rsidP="00E7359E">
      <w:pPr>
        <w:ind w:firstLine="709"/>
        <w:jc w:val="both"/>
        <w:rPr>
          <w:sz w:val="26"/>
          <w:szCs w:val="26"/>
        </w:rPr>
      </w:pPr>
      <w:r>
        <w:rPr>
          <w:sz w:val="26"/>
          <w:szCs w:val="26"/>
        </w:rPr>
        <w:t>6.2. Право собственности на приобретенное имущество переходит от Продавца к Покупателю с момента регистрации договора купли - продажи в порядке, предусмотренном действующим законодательством Российской Федерации. Все расходы, связанные с регистрацией договора, с регистрацией прав, вытекающих из договора, возлагаются на победителя аукциона (на собственника, приобретенного на аукционе имущества). Обязанность по государственной регистрации права собственности на приобретенное имущество возлагается на Покупателя, такая регистрация должна быть произведена в месячный срок со дня заключения договора купли-продажи имущества по итогам аукциона.</w:t>
      </w:r>
    </w:p>
    <w:p w:rsidR="00E7359E" w:rsidRDefault="00E7359E" w:rsidP="00E7359E">
      <w:pPr>
        <w:pStyle w:val="a5"/>
        <w:ind w:firstLine="709"/>
        <w:jc w:val="both"/>
        <w:rPr>
          <w:sz w:val="26"/>
          <w:szCs w:val="26"/>
        </w:rPr>
      </w:pPr>
      <w:r>
        <w:rPr>
          <w:b w:val="0"/>
          <w:bCs w:val="0"/>
          <w:sz w:val="26"/>
          <w:szCs w:val="26"/>
        </w:rPr>
        <w:t>6.3. В срок не позднее пяти календарных дней с момента подписания протокола об итогах аукциона Покупатель обязан внести цену договора купли – продажи.</w:t>
      </w:r>
    </w:p>
    <w:p w:rsidR="00E7359E" w:rsidRDefault="00E7359E" w:rsidP="00E7359E">
      <w:pPr>
        <w:ind w:firstLine="709"/>
        <w:jc w:val="both"/>
        <w:rPr>
          <w:sz w:val="26"/>
          <w:szCs w:val="26"/>
        </w:rPr>
      </w:pPr>
      <w:r>
        <w:rPr>
          <w:sz w:val="26"/>
          <w:szCs w:val="26"/>
        </w:rPr>
        <w:t xml:space="preserve">Договор купли – продажи имущества (активов) оформляется и выдается Продавцом Покупателю только после исполнения Покупателем обязанностей, предусмотренных настоящим пунктом. Платежи, предусмотренные настоящим пунктом настоящего Положения, производятся Покупателем по указанным Администрацией </w:t>
      </w:r>
      <w:proofErr w:type="spellStart"/>
      <w:r w:rsidR="00530B1E">
        <w:rPr>
          <w:sz w:val="26"/>
          <w:szCs w:val="26"/>
        </w:rPr>
        <w:t>Новоандреевского</w:t>
      </w:r>
      <w:proofErr w:type="spellEnd"/>
      <w:r w:rsidR="00530B1E">
        <w:rPr>
          <w:sz w:val="26"/>
          <w:szCs w:val="26"/>
        </w:rPr>
        <w:t xml:space="preserve">  </w:t>
      </w:r>
      <w:r>
        <w:rPr>
          <w:sz w:val="26"/>
          <w:szCs w:val="26"/>
        </w:rPr>
        <w:t>сельсовета реквизитам.</w:t>
      </w:r>
    </w:p>
    <w:p w:rsidR="00E7359E" w:rsidRDefault="00E7359E" w:rsidP="00E7359E">
      <w:pPr>
        <w:ind w:firstLine="709"/>
        <w:jc w:val="both"/>
        <w:rPr>
          <w:sz w:val="26"/>
          <w:szCs w:val="26"/>
        </w:rPr>
      </w:pPr>
      <w:r>
        <w:rPr>
          <w:sz w:val="26"/>
          <w:szCs w:val="26"/>
        </w:rPr>
        <w:t xml:space="preserve">6.4. Задаток, внесенный победителем аукциона, засчитывается в счет оплаты приобретенного им имущества. Задатки остальных претендентов, участвовавших в аукционе, но не ставших его победителем, возвращаются претендентам в течение 5 календарных дней после проведения аукциона. Соответствующее распоряжение о возврате задатков готовится   Администрацией </w:t>
      </w:r>
      <w:proofErr w:type="spellStart"/>
      <w:r w:rsidR="00530B1E">
        <w:rPr>
          <w:sz w:val="26"/>
          <w:szCs w:val="26"/>
        </w:rPr>
        <w:t>Новоандреевского</w:t>
      </w:r>
      <w:proofErr w:type="spellEnd"/>
      <w:r w:rsidR="00530B1E">
        <w:rPr>
          <w:sz w:val="26"/>
          <w:szCs w:val="26"/>
        </w:rPr>
        <w:t xml:space="preserve"> </w:t>
      </w:r>
      <w:r>
        <w:rPr>
          <w:sz w:val="26"/>
          <w:szCs w:val="26"/>
        </w:rPr>
        <w:t>сельсовета.</w:t>
      </w: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4070"/>
      </w:tblGrid>
      <w:tr w:rsidR="00E7359E" w:rsidTr="00E7359E">
        <w:tc>
          <w:tcPr>
            <w:tcW w:w="5707" w:type="dxa"/>
            <w:tcBorders>
              <w:top w:val="nil"/>
              <w:left w:val="nil"/>
              <w:bottom w:val="nil"/>
              <w:right w:val="nil"/>
            </w:tcBorders>
          </w:tcPr>
          <w:p w:rsidR="00E7359E" w:rsidRDefault="00E7359E">
            <w:pPr>
              <w:rPr>
                <w:sz w:val="26"/>
                <w:szCs w:val="24"/>
              </w:rPr>
            </w:pPr>
          </w:p>
        </w:tc>
        <w:tc>
          <w:tcPr>
            <w:tcW w:w="4146" w:type="dxa"/>
            <w:tcBorders>
              <w:top w:val="nil"/>
              <w:left w:val="nil"/>
              <w:bottom w:val="nil"/>
              <w:right w:val="nil"/>
            </w:tcBorders>
          </w:tcPr>
          <w:p w:rsidR="00E7359E" w:rsidRDefault="00E7359E">
            <w:pPr>
              <w:jc w:val="both"/>
              <w:rPr>
                <w:szCs w:val="24"/>
              </w:rPr>
            </w:pPr>
          </w:p>
          <w:p w:rsidR="00E7359E" w:rsidRDefault="00E7359E">
            <w:pPr>
              <w:jc w:val="both"/>
            </w:pPr>
            <w:r>
              <w:t>Приложение № 1</w:t>
            </w:r>
          </w:p>
          <w:p w:rsidR="00E7359E" w:rsidRDefault="00E7359E">
            <w:pPr>
              <w:jc w:val="both"/>
            </w:pPr>
            <w:r>
              <w:t>к постановлению Администрации</w:t>
            </w:r>
          </w:p>
          <w:p w:rsidR="00E7359E" w:rsidRDefault="00530B1E">
            <w:pPr>
              <w:jc w:val="both"/>
            </w:pPr>
            <w:proofErr w:type="spellStart"/>
            <w:r>
              <w:t>Новоандреевского</w:t>
            </w:r>
            <w:proofErr w:type="spellEnd"/>
            <w:r w:rsidR="00E7359E">
              <w:t xml:space="preserve"> сельсовета </w:t>
            </w:r>
            <w:proofErr w:type="spellStart"/>
            <w:r w:rsidR="00E7359E">
              <w:t>Бурлинского</w:t>
            </w:r>
            <w:proofErr w:type="spellEnd"/>
            <w:r w:rsidR="00E7359E">
              <w:t xml:space="preserve"> района Алтайского края </w:t>
            </w:r>
          </w:p>
          <w:p w:rsidR="00E7359E" w:rsidRDefault="00E7359E">
            <w:pPr>
              <w:jc w:val="both"/>
              <w:rPr>
                <w:sz w:val="26"/>
                <w:szCs w:val="26"/>
              </w:rPr>
            </w:pPr>
            <w:r>
              <w:t xml:space="preserve">от </w:t>
            </w:r>
            <w:r w:rsidR="00C5410A">
              <w:t>13.06.2022 №16</w:t>
            </w:r>
          </w:p>
          <w:p w:rsidR="00E7359E" w:rsidRDefault="00E7359E">
            <w:pPr>
              <w:rPr>
                <w:sz w:val="26"/>
                <w:szCs w:val="24"/>
              </w:rPr>
            </w:pPr>
          </w:p>
        </w:tc>
      </w:tr>
      <w:tr w:rsidR="00E7359E" w:rsidTr="00E7359E">
        <w:tc>
          <w:tcPr>
            <w:tcW w:w="5707" w:type="dxa"/>
            <w:tcBorders>
              <w:top w:val="nil"/>
              <w:left w:val="nil"/>
              <w:bottom w:val="nil"/>
              <w:right w:val="nil"/>
            </w:tcBorders>
          </w:tcPr>
          <w:p w:rsidR="00E7359E" w:rsidRDefault="00E7359E">
            <w:pPr>
              <w:rPr>
                <w:sz w:val="26"/>
                <w:szCs w:val="24"/>
              </w:rPr>
            </w:pPr>
          </w:p>
        </w:tc>
        <w:tc>
          <w:tcPr>
            <w:tcW w:w="4146" w:type="dxa"/>
            <w:tcBorders>
              <w:top w:val="nil"/>
              <w:left w:val="nil"/>
              <w:bottom w:val="nil"/>
              <w:right w:val="nil"/>
            </w:tcBorders>
          </w:tcPr>
          <w:p w:rsidR="00E7359E" w:rsidRDefault="00E7359E">
            <w:pPr>
              <w:ind w:left="4956" w:firstLine="708"/>
              <w:jc w:val="both"/>
              <w:rPr>
                <w:szCs w:val="24"/>
              </w:rPr>
            </w:pPr>
          </w:p>
        </w:tc>
      </w:tr>
      <w:tr w:rsidR="00E7359E" w:rsidTr="00E7359E">
        <w:tc>
          <w:tcPr>
            <w:tcW w:w="5707" w:type="dxa"/>
            <w:tcBorders>
              <w:top w:val="nil"/>
              <w:left w:val="nil"/>
              <w:bottom w:val="nil"/>
              <w:right w:val="nil"/>
            </w:tcBorders>
          </w:tcPr>
          <w:p w:rsidR="00E7359E" w:rsidRDefault="00E7359E">
            <w:pPr>
              <w:rPr>
                <w:sz w:val="26"/>
                <w:szCs w:val="24"/>
              </w:rPr>
            </w:pPr>
          </w:p>
        </w:tc>
        <w:tc>
          <w:tcPr>
            <w:tcW w:w="4146" w:type="dxa"/>
            <w:tcBorders>
              <w:top w:val="nil"/>
              <w:left w:val="nil"/>
              <w:bottom w:val="nil"/>
              <w:right w:val="nil"/>
            </w:tcBorders>
          </w:tcPr>
          <w:p w:rsidR="00E7359E" w:rsidRDefault="00E7359E">
            <w:pPr>
              <w:ind w:left="4956" w:firstLine="708"/>
              <w:jc w:val="both"/>
              <w:rPr>
                <w:szCs w:val="24"/>
              </w:rPr>
            </w:pPr>
          </w:p>
        </w:tc>
      </w:tr>
    </w:tbl>
    <w:p w:rsidR="00E7359E" w:rsidRDefault="00E7359E" w:rsidP="00E7359E">
      <w:pPr>
        <w:rPr>
          <w:vanish/>
          <w:szCs w:val="24"/>
        </w:rPr>
      </w:pPr>
    </w:p>
    <w:tbl>
      <w:tblPr>
        <w:tblpPr w:leftFromText="180" w:rightFromText="180" w:vertAnchor="text" w:horzAnchor="margin"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5230"/>
      </w:tblGrid>
      <w:tr w:rsidR="00E7359E" w:rsidTr="00E7359E">
        <w:tc>
          <w:tcPr>
            <w:tcW w:w="4575" w:type="dxa"/>
            <w:tcBorders>
              <w:top w:val="nil"/>
              <w:left w:val="nil"/>
              <w:bottom w:val="nil"/>
              <w:right w:val="nil"/>
            </w:tcBorders>
          </w:tcPr>
          <w:p w:rsidR="00E7359E" w:rsidRDefault="00E7359E">
            <w:pPr>
              <w:rPr>
                <w:sz w:val="26"/>
                <w:szCs w:val="24"/>
              </w:rPr>
            </w:pPr>
          </w:p>
        </w:tc>
        <w:tc>
          <w:tcPr>
            <w:tcW w:w="5278" w:type="dxa"/>
            <w:tcBorders>
              <w:top w:val="nil"/>
              <w:left w:val="nil"/>
              <w:bottom w:val="nil"/>
              <w:right w:val="nil"/>
            </w:tcBorders>
            <w:hideMark/>
          </w:tcPr>
          <w:p w:rsidR="00E7359E" w:rsidRDefault="00E7359E">
            <w:pPr>
              <w:rPr>
                <w:sz w:val="26"/>
                <w:szCs w:val="24"/>
              </w:rPr>
            </w:pPr>
            <w:r>
              <w:rPr>
                <w:sz w:val="26"/>
              </w:rPr>
              <w:t xml:space="preserve">Главе </w:t>
            </w:r>
            <w:proofErr w:type="spellStart"/>
            <w:r w:rsidR="00530B1E">
              <w:rPr>
                <w:sz w:val="26"/>
              </w:rPr>
              <w:t>Новоандреевского</w:t>
            </w:r>
            <w:proofErr w:type="spellEnd"/>
            <w:r w:rsidR="00530B1E">
              <w:rPr>
                <w:sz w:val="26"/>
              </w:rPr>
              <w:t xml:space="preserve"> </w:t>
            </w:r>
            <w:r>
              <w:rPr>
                <w:sz w:val="26"/>
              </w:rPr>
              <w:t xml:space="preserve">сельсовета </w:t>
            </w:r>
            <w:proofErr w:type="spellStart"/>
            <w:r>
              <w:rPr>
                <w:sz w:val="26"/>
              </w:rPr>
              <w:t>Бурлинского</w:t>
            </w:r>
            <w:proofErr w:type="spellEnd"/>
            <w:r>
              <w:rPr>
                <w:sz w:val="26"/>
              </w:rPr>
              <w:t xml:space="preserve"> района Алтайского края </w:t>
            </w:r>
          </w:p>
          <w:p w:rsidR="00E7359E" w:rsidRDefault="00E7359E">
            <w:pPr>
              <w:rPr>
                <w:sz w:val="26"/>
                <w:szCs w:val="24"/>
              </w:rPr>
            </w:pPr>
            <w:r>
              <w:rPr>
                <w:sz w:val="26"/>
              </w:rPr>
              <w:t>________________________________</w:t>
            </w:r>
          </w:p>
        </w:tc>
      </w:tr>
    </w:tbl>
    <w:p w:rsidR="00E7359E" w:rsidRDefault="00E7359E" w:rsidP="00E7359E">
      <w:pPr>
        <w:rPr>
          <w:sz w:val="26"/>
        </w:rPr>
      </w:pPr>
    </w:p>
    <w:p w:rsidR="00E7359E" w:rsidRDefault="00E7359E" w:rsidP="00E7359E">
      <w:pPr>
        <w:pStyle w:val="1"/>
        <w:jc w:val="center"/>
        <w:rPr>
          <w:b/>
          <w:bCs/>
          <w:sz w:val="26"/>
          <w:szCs w:val="24"/>
        </w:rPr>
      </w:pPr>
      <w:r>
        <w:rPr>
          <w:b/>
          <w:bCs/>
          <w:sz w:val="26"/>
          <w:szCs w:val="24"/>
        </w:rPr>
        <w:t>Список</w:t>
      </w:r>
      <w:r>
        <w:rPr>
          <w:b/>
          <w:bCs/>
          <w:sz w:val="26"/>
          <w:szCs w:val="24"/>
        </w:rPr>
        <w:br/>
        <w:t>имущества муниципального унитарного предприятия</w:t>
      </w:r>
    </w:p>
    <w:p w:rsidR="00E7359E" w:rsidRDefault="00E7359E" w:rsidP="00E7359E">
      <w:pPr>
        <w:pStyle w:val="1"/>
        <w:jc w:val="center"/>
        <w:rPr>
          <w:b/>
          <w:bCs/>
          <w:sz w:val="26"/>
          <w:szCs w:val="24"/>
        </w:rPr>
      </w:pPr>
      <w:r>
        <w:rPr>
          <w:b/>
          <w:bCs/>
          <w:sz w:val="26"/>
          <w:szCs w:val="24"/>
        </w:rPr>
        <w:t>(муниципального учреждения) ________________________________ предлагаемого для продажи на аукционе</w:t>
      </w:r>
    </w:p>
    <w:p w:rsidR="00E7359E" w:rsidRDefault="00E7359E" w:rsidP="00E7359E">
      <w:pPr>
        <w:rPr>
          <w:sz w:val="26"/>
          <w:szCs w:val="24"/>
        </w:rPr>
      </w:pPr>
      <w:r>
        <w:rPr>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452"/>
        <w:gridCol w:w="2321"/>
        <w:gridCol w:w="1328"/>
        <w:gridCol w:w="1792"/>
        <w:gridCol w:w="1949"/>
      </w:tblGrid>
      <w:tr w:rsidR="00E7359E" w:rsidTr="00E7359E">
        <w:tc>
          <w:tcPr>
            <w:tcW w:w="783"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w:t>
            </w:r>
          </w:p>
          <w:p w:rsidR="00E7359E" w:rsidRDefault="00E7359E">
            <w:pPr>
              <w:jc w:val="center"/>
              <w:rPr>
                <w:sz w:val="26"/>
                <w:szCs w:val="24"/>
              </w:rPr>
            </w:pPr>
            <w:proofErr w:type="gramStart"/>
            <w:r>
              <w:rPr>
                <w:sz w:val="26"/>
              </w:rPr>
              <w:t>п</w:t>
            </w:r>
            <w:proofErr w:type="gramEnd"/>
            <w:r>
              <w:rPr>
                <w:sz w:val="26"/>
              </w:rPr>
              <w:t>/п</w:t>
            </w:r>
          </w:p>
        </w:tc>
        <w:tc>
          <w:tcPr>
            <w:tcW w:w="1452"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 xml:space="preserve">№ </w:t>
            </w:r>
            <w:proofErr w:type="spellStart"/>
            <w:r>
              <w:rPr>
                <w:sz w:val="26"/>
              </w:rPr>
              <w:t>инфор</w:t>
            </w:r>
            <w:proofErr w:type="spellEnd"/>
            <w:r>
              <w:rPr>
                <w:sz w:val="26"/>
              </w:rPr>
              <w:t>-</w:t>
            </w:r>
          </w:p>
          <w:p w:rsidR="00E7359E" w:rsidRDefault="00E7359E">
            <w:pPr>
              <w:rPr>
                <w:sz w:val="26"/>
              </w:rPr>
            </w:pPr>
            <w:proofErr w:type="spellStart"/>
            <w:r>
              <w:rPr>
                <w:sz w:val="26"/>
              </w:rPr>
              <w:t>мационной</w:t>
            </w:r>
            <w:proofErr w:type="spellEnd"/>
          </w:p>
          <w:p w:rsidR="00E7359E" w:rsidRDefault="00E7359E">
            <w:pPr>
              <w:rPr>
                <w:sz w:val="26"/>
                <w:szCs w:val="24"/>
              </w:rPr>
            </w:pPr>
            <w:r>
              <w:rPr>
                <w:sz w:val="26"/>
              </w:rPr>
              <w:t>карточки</w:t>
            </w:r>
          </w:p>
        </w:tc>
        <w:tc>
          <w:tcPr>
            <w:tcW w:w="2482"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Наименование</w:t>
            </w:r>
          </w:p>
          <w:p w:rsidR="00E7359E" w:rsidRDefault="00E7359E">
            <w:pPr>
              <w:jc w:val="center"/>
              <w:rPr>
                <w:sz w:val="26"/>
                <w:szCs w:val="24"/>
              </w:rPr>
            </w:pPr>
            <w:r>
              <w:rPr>
                <w:sz w:val="26"/>
              </w:rPr>
              <w:t>имущества</w:t>
            </w:r>
          </w:p>
        </w:tc>
        <w:tc>
          <w:tcPr>
            <w:tcW w:w="1391"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Год</w:t>
            </w:r>
          </w:p>
          <w:p w:rsidR="00E7359E" w:rsidRDefault="00E7359E">
            <w:pPr>
              <w:rPr>
                <w:sz w:val="26"/>
                <w:szCs w:val="24"/>
              </w:rPr>
            </w:pPr>
            <w:r>
              <w:rPr>
                <w:sz w:val="26"/>
              </w:rPr>
              <w:t>выпуска</w:t>
            </w:r>
          </w:p>
        </w:tc>
        <w:tc>
          <w:tcPr>
            <w:tcW w:w="1900"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Балансовая</w:t>
            </w:r>
          </w:p>
          <w:p w:rsidR="00E7359E" w:rsidRDefault="00E7359E">
            <w:pPr>
              <w:rPr>
                <w:sz w:val="26"/>
              </w:rPr>
            </w:pPr>
            <w:r>
              <w:rPr>
                <w:sz w:val="26"/>
              </w:rPr>
              <w:t>стоимость</w:t>
            </w:r>
          </w:p>
          <w:p w:rsidR="00E7359E" w:rsidRDefault="00E7359E">
            <w:pPr>
              <w:jc w:val="center"/>
              <w:rPr>
                <w:sz w:val="26"/>
                <w:szCs w:val="24"/>
              </w:rPr>
            </w:pPr>
            <w:r>
              <w:rPr>
                <w:sz w:val="26"/>
              </w:rPr>
              <w:t>(руб.)</w:t>
            </w:r>
          </w:p>
        </w:tc>
        <w:tc>
          <w:tcPr>
            <w:tcW w:w="2100"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Остаточная</w:t>
            </w:r>
          </w:p>
          <w:p w:rsidR="00E7359E" w:rsidRDefault="00E7359E">
            <w:pPr>
              <w:rPr>
                <w:sz w:val="26"/>
              </w:rPr>
            </w:pPr>
            <w:r>
              <w:rPr>
                <w:sz w:val="26"/>
              </w:rPr>
              <w:t>стоимость</w:t>
            </w:r>
          </w:p>
          <w:p w:rsidR="00E7359E" w:rsidRDefault="00E7359E">
            <w:pPr>
              <w:jc w:val="center"/>
              <w:rPr>
                <w:sz w:val="26"/>
                <w:szCs w:val="24"/>
              </w:rPr>
            </w:pPr>
            <w:r>
              <w:rPr>
                <w:sz w:val="26"/>
              </w:rPr>
              <w:t>(руб.)</w:t>
            </w:r>
          </w:p>
        </w:tc>
      </w:tr>
      <w:tr w:rsidR="00E7359E" w:rsidTr="00E7359E">
        <w:tc>
          <w:tcPr>
            <w:tcW w:w="783"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lang w:val="en-US"/>
              </w:rPr>
            </w:pPr>
            <w:r>
              <w:rPr>
                <w:sz w:val="26"/>
                <w:lang w:val="en-US"/>
              </w:rPr>
              <w:t>1</w:t>
            </w:r>
          </w:p>
        </w:tc>
        <w:tc>
          <w:tcPr>
            <w:tcW w:w="1452" w:type="dxa"/>
            <w:tcBorders>
              <w:top w:val="single" w:sz="4" w:space="0" w:color="auto"/>
              <w:left w:val="single" w:sz="4" w:space="0" w:color="auto"/>
              <w:bottom w:val="single" w:sz="4" w:space="0" w:color="auto"/>
              <w:right w:val="single" w:sz="4" w:space="0" w:color="auto"/>
            </w:tcBorders>
          </w:tcPr>
          <w:p w:rsidR="00E7359E" w:rsidRDefault="00E7359E">
            <w:pPr>
              <w:rPr>
                <w:sz w:val="26"/>
                <w:szCs w:val="24"/>
                <w:lang w:val="en-US"/>
              </w:rPr>
            </w:pPr>
          </w:p>
        </w:tc>
        <w:tc>
          <w:tcPr>
            <w:tcW w:w="2482"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c>
          <w:tcPr>
            <w:tcW w:w="1391"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c>
          <w:tcPr>
            <w:tcW w:w="1900"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c>
          <w:tcPr>
            <w:tcW w:w="2100"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r>
    </w:tbl>
    <w:p w:rsidR="00E7359E" w:rsidRDefault="00E7359E" w:rsidP="00E7359E">
      <w:pPr>
        <w:pStyle w:val="ab"/>
        <w:rPr>
          <w:rFonts w:ascii="Times New Roman" w:hAnsi="Times New Roman" w:cs="Times New Roman"/>
          <w:sz w:val="26"/>
          <w:szCs w:val="24"/>
        </w:rPr>
      </w:pPr>
    </w:p>
    <w:p w:rsidR="00E7359E" w:rsidRDefault="00E7359E" w:rsidP="00E7359E">
      <w:pPr>
        <w:rPr>
          <w:sz w:val="26"/>
          <w:szCs w:val="24"/>
        </w:rPr>
      </w:pPr>
      <w:r>
        <w:rPr>
          <w:sz w:val="26"/>
        </w:rPr>
        <w:t>Приложение: Информационная карточка.</w:t>
      </w:r>
    </w:p>
    <w:p w:rsidR="00E7359E" w:rsidRDefault="00E7359E" w:rsidP="00E7359E">
      <w:pPr>
        <w:pStyle w:val="ab"/>
        <w:rPr>
          <w:sz w:val="26"/>
          <w:szCs w:val="24"/>
        </w:rPr>
      </w:pPr>
    </w:p>
    <w:p w:rsidR="00E7359E" w:rsidRDefault="00E7359E" w:rsidP="00E7359E">
      <w:pPr>
        <w:pStyle w:val="ab"/>
        <w:rPr>
          <w:rFonts w:ascii="Times New Roman" w:hAnsi="Times New Roman" w:cs="Times New Roman"/>
          <w:sz w:val="26"/>
          <w:szCs w:val="24"/>
        </w:rPr>
      </w:pPr>
    </w:p>
    <w:p w:rsidR="00E7359E" w:rsidRDefault="00E7359E" w:rsidP="00E7359E">
      <w:pPr>
        <w:pStyle w:val="ab"/>
        <w:rPr>
          <w:rFonts w:ascii="Times New Roman" w:hAnsi="Times New Roman" w:cs="Times New Roman"/>
          <w:sz w:val="26"/>
          <w:szCs w:val="24"/>
        </w:rPr>
      </w:pPr>
      <w:r>
        <w:rPr>
          <w:rFonts w:ascii="Times New Roman" w:hAnsi="Times New Roman" w:cs="Times New Roman"/>
          <w:sz w:val="26"/>
          <w:szCs w:val="24"/>
        </w:rPr>
        <w:t>Руководитель:                                   __________________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26"/>
          <w:szCs w:val="24"/>
        </w:rPr>
        <w:t xml:space="preserve">                                                                       </w:t>
      </w:r>
      <w:r>
        <w:rPr>
          <w:rFonts w:ascii="Times New Roman" w:hAnsi="Times New Roman" w:cs="Times New Roman"/>
          <w:noProof/>
          <w:sz w:val="18"/>
          <w:szCs w:val="18"/>
        </w:rPr>
        <w:t>( подпись)                  (расшифровка подписи)</w:t>
      </w:r>
    </w:p>
    <w:p w:rsidR="00E7359E" w:rsidRDefault="00E7359E" w:rsidP="00E7359E">
      <w:pPr>
        <w:pStyle w:val="ab"/>
        <w:rPr>
          <w:rFonts w:ascii="Times New Roman" w:hAnsi="Times New Roman" w:cs="Times New Roman"/>
          <w:noProof/>
          <w:sz w:val="26"/>
          <w:szCs w:val="24"/>
        </w:rPr>
      </w:pP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"___" ____________20__ г.   </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w:t>
      </w:r>
    </w:p>
    <w:p w:rsidR="00E7359E" w:rsidRDefault="00E7359E" w:rsidP="00E7359E">
      <w:pPr>
        <w:pStyle w:val="ab"/>
        <w:rPr>
          <w:rFonts w:ascii="Times New Roman" w:hAnsi="Times New Roman" w:cs="Times New Roman"/>
          <w:sz w:val="26"/>
          <w:szCs w:val="24"/>
        </w:rPr>
      </w:pPr>
      <w:r>
        <w:rPr>
          <w:rFonts w:ascii="Times New Roman" w:hAnsi="Times New Roman" w:cs="Times New Roman"/>
          <w:sz w:val="26"/>
          <w:szCs w:val="24"/>
        </w:rPr>
        <w:t>Главный бухгалтер:                          __________________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26"/>
          <w:szCs w:val="24"/>
        </w:rPr>
        <w:t xml:space="preserve">                                                                         </w:t>
      </w:r>
      <w:r>
        <w:rPr>
          <w:rFonts w:ascii="Times New Roman" w:hAnsi="Times New Roman" w:cs="Times New Roman"/>
          <w:noProof/>
          <w:sz w:val="18"/>
          <w:szCs w:val="18"/>
        </w:rPr>
        <w:t>( подпись)                 (расшифровка</w:t>
      </w:r>
      <w:r>
        <w:rPr>
          <w:rFonts w:ascii="Times New Roman" w:hAnsi="Times New Roman" w:cs="Times New Roman"/>
          <w:noProof/>
          <w:sz w:val="26"/>
        </w:rPr>
        <w:t xml:space="preserve"> </w:t>
      </w:r>
      <w:r>
        <w:rPr>
          <w:rFonts w:ascii="Times New Roman" w:hAnsi="Times New Roman" w:cs="Times New Roman"/>
          <w:noProof/>
          <w:sz w:val="18"/>
          <w:szCs w:val="18"/>
        </w:rPr>
        <w:t>подписи)</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"___" ___________ 20__ г.   </w:t>
      </w:r>
    </w:p>
    <w:p w:rsidR="00E7359E" w:rsidRDefault="00E7359E" w:rsidP="00E7359E">
      <w:pPr>
        <w:pStyle w:val="ab"/>
        <w:rPr>
          <w:rFonts w:ascii="Times New Roman" w:hAnsi="Times New Roman" w:cs="Times New Roman"/>
          <w:noProof/>
          <w:sz w:val="26"/>
          <w:szCs w:val="24"/>
        </w:rPr>
      </w:pPr>
    </w:p>
    <w:p w:rsidR="00E7359E" w:rsidRDefault="00E7359E" w:rsidP="00E7359E">
      <w:pPr>
        <w:pStyle w:val="ab"/>
        <w:jc w:val="left"/>
        <w:rPr>
          <w:rFonts w:ascii="Times New Roman" w:hAnsi="Times New Roman" w:cs="Times New Roman"/>
          <w:noProof/>
          <w:sz w:val="26"/>
          <w:szCs w:val="24"/>
        </w:rPr>
      </w:pPr>
    </w:p>
    <w:p w:rsidR="00E7359E" w:rsidRDefault="00E7359E" w:rsidP="00E7359E">
      <w:pPr>
        <w:pStyle w:val="ab"/>
        <w:jc w:val="left"/>
        <w:rPr>
          <w:rFonts w:ascii="Times New Roman" w:hAnsi="Times New Roman" w:cs="Times New Roman"/>
          <w:szCs w:val="24"/>
        </w:rPr>
      </w:pPr>
      <w:r>
        <w:rPr>
          <w:rFonts w:ascii="Times New Roman" w:hAnsi="Times New Roman" w:cs="Times New Roman"/>
          <w:noProof/>
          <w:szCs w:val="24"/>
        </w:rPr>
        <w:t>М.П.</w:t>
      </w:r>
    </w:p>
    <w:p w:rsidR="00E7359E" w:rsidRDefault="00E7359E" w:rsidP="00E7359E">
      <w:pPr>
        <w:pStyle w:val="ab"/>
        <w:rPr>
          <w:rFonts w:ascii="Times New Roman" w:hAnsi="Times New Roman" w:cs="Times New Roman"/>
          <w:sz w:val="26"/>
          <w:szCs w:val="24"/>
        </w:rPr>
      </w:pPr>
    </w:p>
    <w:p w:rsidR="00E7359E" w:rsidRDefault="00E7359E" w:rsidP="00E7359E">
      <w:pPr>
        <w:rPr>
          <w:szCs w:val="24"/>
        </w:rPr>
      </w:pPr>
    </w:p>
    <w:p w:rsidR="00E7359E" w:rsidRDefault="00E7359E" w:rsidP="00E7359E"/>
    <w:p w:rsidR="00E7359E" w:rsidRDefault="00E7359E" w:rsidP="00E7359E"/>
    <w:p w:rsidR="00E7359E" w:rsidRDefault="00E7359E" w:rsidP="00E7359E"/>
    <w:p w:rsidR="00E7359E" w:rsidRDefault="00E7359E" w:rsidP="00E7359E"/>
    <w:p w:rsidR="00E7359E" w:rsidRDefault="00E7359E" w:rsidP="00E7359E"/>
    <w:p w:rsidR="00E7359E" w:rsidRDefault="00E7359E" w:rsidP="00E7359E"/>
    <w:p w:rsidR="00E7359E" w:rsidRDefault="00E7359E" w:rsidP="00E7359E"/>
    <w:p w:rsidR="00E7359E" w:rsidRDefault="00E7359E" w:rsidP="00E735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4335"/>
      </w:tblGrid>
      <w:tr w:rsidR="00E7359E" w:rsidTr="00C5410A">
        <w:tc>
          <w:tcPr>
            <w:tcW w:w="5236" w:type="dxa"/>
            <w:tcBorders>
              <w:top w:val="nil"/>
              <w:left w:val="nil"/>
              <w:bottom w:val="nil"/>
              <w:right w:val="nil"/>
            </w:tcBorders>
          </w:tcPr>
          <w:p w:rsidR="00E7359E" w:rsidRDefault="00E7359E">
            <w:pPr>
              <w:rPr>
                <w:sz w:val="26"/>
                <w:szCs w:val="24"/>
              </w:rPr>
            </w:pPr>
          </w:p>
        </w:tc>
        <w:tc>
          <w:tcPr>
            <w:tcW w:w="4335" w:type="dxa"/>
            <w:tcBorders>
              <w:top w:val="nil"/>
              <w:left w:val="nil"/>
              <w:bottom w:val="nil"/>
              <w:right w:val="nil"/>
            </w:tcBorders>
          </w:tcPr>
          <w:p w:rsidR="00E7359E" w:rsidRDefault="00E7359E">
            <w:pPr>
              <w:jc w:val="both"/>
              <w:rPr>
                <w:szCs w:val="24"/>
              </w:rPr>
            </w:pPr>
            <w:r>
              <w:t>Приложение № 2</w:t>
            </w:r>
          </w:p>
          <w:p w:rsidR="00E7359E" w:rsidRDefault="00E7359E">
            <w:pPr>
              <w:jc w:val="both"/>
            </w:pPr>
            <w:r>
              <w:t>к постановлению Администрации</w:t>
            </w:r>
          </w:p>
          <w:p w:rsidR="00E7359E" w:rsidRDefault="00A1480F">
            <w:pPr>
              <w:jc w:val="both"/>
            </w:pPr>
            <w:proofErr w:type="spellStart"/>
            <w:r>
              <w:t>Новоандреевского</w:t>
            </w:r>
            <w:proofErr w:type="spellEnd"/>
            <w:r>
              <w:t xml:space="preserve"> </w:t>
            </w:r>
            <w:r w:rsidR="00E7359E">
              <w:t xml:space="preserve">сельсовета </w:t>
            </w:r>
            <w:proofErr w:type="spellStart"/>
            <w:r w:rsidR="00E7359E">
              <w:t>Бурлинского</w:t>
            </w:r>
            <w:proofErr w:type="spellEnd"/>
            <w:r w:rsidR="00E7359E">
              <w:t xml:space="preserve"> района Алтайского края </w:t>
            </w:r>
          </w:p>
          <w:p w:rsidR="00E7359E" w:rsidRDefault="00E7359E">
            <w:pPr>
              <w:jc w:val="both"/>
            </w:pPr>
            <w:r>
              <w:t xml:space="preserve">от </w:t>
            </w:r>
            <w:r w:rsidR="00C5410A">
              <w:t>13.06.2022 № 16</w:t>
            </w:r>
          </w:p>
          <w:p w:rsidR="00E7359E" w:rsidRDefault="00E7359E">
            <w:pPr>
              <w:rPr>
                <w:szCs w:val="24"/>
              </w:rPr>
            </w:pPr>
          </w:p>
        </w:tc>
      </w:tr>
    </w:tbl>
    <w:p w:rsidR="00E7359E" w:rsidRDefault="00E7359E" w:rsidP="00E7359E">
      <w:pPr>
        <w:rPr>
          <w:sz w:val="26"/>
        </w:rPr>
      </w:pPr>
    </w:p>
    <w:p w:rsidR="00E7359E" w:rsidRDefault="00E7359E" w:rsidP="00E7359E">
      <w:pPr>
        <w:pStyle w:val="1"/>
        <w:jc w:val="center"/>
        <w:rPr>
          <w:b/>
          <w:bCs/>
          <w:sz w:val="26"/>
          <w:szCs w:val="24"/>
        </w:rPr>
      </w:pPr>
      <w:r>
        <w:rPr>
          <w:b/>
          <w:bCs/>
          <w:sz w:val="26"/>
          <w:szCs w:val="24"/>
        </w:rPr>
        <w:t>Информационная карточка N ___</w:t>
      </w:r>
    </w:p>
    <w:p w:rsidR="00E7359E" w:rsidRDefault="00E7359E" w:rsidP="00E7359E">
      <w:pPr>
        <w:pStyle w:val="ab"/>
        <w:rPr>
          <w:rFonts w:ascii="Times New Roman" w:hAnsi="Times New Roman" w:cs="Times New Roman"/>
          <w:sz w:val="26"/>
          <w:szCs w:val="24"/>
        </w:rPr>
      </w:pPr>
    </w:p>
    <w:p w:rsidR="00E7359E" w:rsidRDefault="00E7359E" w:rsidP="00E7359E">
      <w:pPr>
        <w:pStyle w:val="a9"/>
        <w:widowControl w:val="0"/>
        <w:autoSpaceDE w:val="0"/>
        <w:autoSpaceDN w:val="0"/>
        <w:adjustRightInd w:val="0"/>
        <w:ind w:firstLine="720"/>
        <w:rPr>
          <w:noProof/>
          <w:sz w:val="26"/>
        </w:rPr>
      </w:pPr>
      <w:r>
        <w:rPr>
          <w:sz w:val="26"/>
        </w:rPr>
        <w:t>Полное наименование и описание имущества, технико-экономическая характеристика и другие необходимые данные об имуществе:</w:t>
      </w:r>
      <w:r>
        <w:rPr>
          <w:noProof/>
        </w:rPr>
        <w:t xml:space="preserve">    </w:t>
      </w:r>
      <w:r>
        <w:rPr>
          <w:noProof/>
          <w:sz w:val="26"/>
        </w:rPr>
        <w:t>____________________________________________________________________</w:t>
      </w:r>
    </w:p>
    <w:p w:rsidR="00E7359E" w:rsidRDefault="00E7359E" w:rsidP="00E7359E">
      <w:pPr>
        <w:pStyle w:val="a9"/>
        <w:widowControl w:val="0"/>
        <w:autoSpaceDE w:val="0"/>
        <w:autoSpaceDN w:val="0"/>
        <w:adjustRightInd w:val="0"/>
        <w:rPr>
          <w:sz w:val="26"/>
        </w:rPr>
      </w:pPr>
      <w:r>
        <w:rPr>
          <w:noProof/>
        </w:rPr>
        <w:t>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359E" w:rsidRDefault="00E7359E" w:rsidP="00E7359E">
      <w:pPr>
        <w:rPr>
          <w:sz w:val="26"/>
        </w:rPr>
      </w:pPr>
      <w:r>
        <w:rPr>
          <w:sz w:val="26"/>
        </w:rPr>
        <w:t>Местонахождение имущества, юридический адрес ______________________________</w:t>
      </w:r>
    </w:p>
    <w:p w:rsidR="00E7359E" w:rsidRDefault="00E7359E" w:rsidP="00E7359E">
      <w:pPr>
        <w:pStyle w:val="ab"/>
        <w:rPr>
          <w:rFonts w:ascii="Times New Roman" w:hAnsi="Times New Roman" w:cs="Times New Roman"/>
          <w:sz w:val="26"/>
          <w:szCs w:val="24"/>
        </w:rPr>
      </w:pPr>
      <w:r>
        <w:rPr>
          <w:rFonts w:ascii="Times New Roman" w:hAnsi="Times New Roman" w:cs="Times New Roman"/>
          <w:noProof/>
          <w:sz w:val="26"/>
          <w:szCs w:val="24"/>
        </w:rPr>
        <w:t xml:space="preserve">     ────────────────────────────────────────────────────</w:t>
      </w:r>
    </w:p>
    <w:p w:rsidR="00E7359E" w:rsidRDefault="00E7359E" w:rsidP="00E7359E">
      <w:pPr>
        <w:rPr>
          <w:sz w:val="26"/>
          <w:szCs w:val="24"/>
        </w:rPr>
      </w:pPr>
      <w:r>
        <w:rPr>
          <w:sz w:val="26"/>
        </w:rPr>
        <w:t>Предлагаемая стартовая цена ___________________________________________ рублей</w:t>
      </w:r>
    </w:p>
    <w:p w:rsidR="00E7359E" w:rsidRDefault="00E7359E" w:rsidP="00E7359E">
      <w:pPr>
        <w:pStyle w:val="ab"/>
        <w:rPr>
          <w:rFonts w:ascii="Times New Roman" w:hAnsi="Times New Roman" w:cs="Times New Roman"/>
          <w:sz w:val="26"/>
          <w:szCs w:val="24"/>
        </w:rPr>
      </w:pPr>
    </w:p>
    <w:p w:rsidR="00E7359E" w:rsidRDefault="00E7359E" w:rsidP="00E7359E">
      <w:pPr>
        <w:rPr>
          <w:sz w:val="26"/>
          <w:szCs w:val="24"/>
        </w:rPr>
      </w:pPr>
    </w:p>
    <w:p w:rsidR="00E7359E" w:rsidRDefault="00E7359E" w:rsidP="00E7359E">
      <w:pPr>
        <w:rPr>
          <w:sz w:val="26"/>
        </w:rPr>
      </w:pPr>
    </w:p>
    <w:p w:rsidR="00E7359E" w:rsidRDefault="00E7359E" w:rsidP="00E7359E">
      <w:pPr>
        <w:pStyle w:val="ab"/>
        <w:rPr>
          <w:rFonts w:ascii="Times New Roman" w:hAnsi="Times New Roman" w:cs="Times New Roman"/>
          <w:sz w:val="26"/>
          <w:szCs w:val="24"/>
        </w:rPr>
      </w:pPr>
      <w:r>
        <w:rPr>
          <w:rFonts w:ascii="Times New Roman" w:hAnsi="Times New Roman" w:cs="Times New Roman"/>
          <w:sz w:val="26"/>
          <w:szCs w:val="24"/>
        </w:rPr>
        <w:t xml:space="preserve">Руководитель:        </w:t>
      </w:r>
    </w:p>
    <w:p w:rsidR="00E7359E" w:rsidRDefault="00E7359E" w:rsidP="00E7359E">
      <w:pPr>
        <w:pStyle w:val="ab"/>
        <w:rPr>
          <w:sz w:val="26"/>
          <w:szCs w:val="24"/>
        </w:rPr>
      </w:pPr>
      <w:r>
        <w:rPr>
          <w:sz w:val="26"/>
          <w:szCs w:val="24"/>
        </w:rPr>
        <w:t xml:space="preserve">             __________________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18"/>
          <w:szCs w:val="18"/>
        </w:rPr>
        <w:t xml:space="preserve">                                                ( подпись)                                                                                         (расшифровка подписи)</w:t>
      </w:r>
    </w:p>
    <w:p w:rsidR="00E7359E" w:rsidRDefault="00E7359E" w:rsidP="00E7359E">
      <w:pPr>
        <w:pStyle w:val="ab"/>
        <w:rPr>
          <w:rFonts w:ascii="Times New Roman" w:hAnsi="Times New Roman" w:cs="Times New Roman"/>
          <w:noProof/>
          <w:sz w:val="26"/>
          <w:szCs w:val="24"/>
        </w:rPr>
      </w:pPr>
    </w:p>
    <w:p w:rsidR="00E7359E" w:rsidRDefault="00E7359E" w:rsidP="00E7359E">
      <w:pPr>
        <w:pStyle w:val="ab"/>
        <w:rPr>
          <w:rFonts w:ascii="Times New Roman" w:hAnsi="Times New Roman" w:cs="Times New Roman"/>
          <w:noProof/>
          <w:sz w:val="26"/>
          <w:szCs w:val="24"/>
        </w:rPr>
      </w:pPr>
    </w:p>
    <w:p w:rsidR="00E7359E" w:rsidRDefault="00E7359E" w:rsidP="00E7359E">
      <w:pPr>
        <w:pStyle w:val="ab"/>
        <w:rPr>
          <w:rFonts w:ascii="Times New Roman" w:hAnsi="Times New Roman" w:cs="Times New Roman"/>
          <w:sz w:val="26"/>
          <w:szCs w:val="24"/>
        </w:rPr>
      </w:pPr>
    </w:p>
    <w:p w:rsidR="00E7359E" w:rsidRDefault="00E7359E" w:rsidP="00E7359E">
      <w:pPr>
        <w:pStyle w:val="ab"/>
        <w:jc w:val="left"/>
        <w:rPr>
          <w:rFonts w:ascii="Times New Roman" w:hAnsi="Times New Roman" w:cs="Times New Roman"/>
          <w:sz w:val="26"/>
          <w:szCs w:val="24"/>
        </w:rPr>
      </w:pPr>
      <w:r>
        <w:rPr>
          <w:rFonts w:ascii="Times New Roman" w:hAnsi="Times New Roman" w:cs="Times New Roman"/>
          <w:sz w:val="26"/>
          <w:szCs w:val="24"/>
        </w:rPr>
        <w:t>Главный бухгалтер:            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26"/>
          <w:szCs w:val="24"/>
        </w:rPr>
        <w:t xml:space="preserve">                                                      </w:t>
      </w:r>
      <w:r>
        <w:rPr>
          <w:rFonts w:ascii="Times New Roman" w:hAnsi="Times New Roman" w:cs="Times New Roman"/>
          <w:noProof/>
          <w:sz w:val="18"/>
          <w:szCs w:val="18"/>
        </w:rPr>
        <w:t>(подпись)                                   (расшифровка подписи)</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w:t>
      </w:r>
    </w:p>
    <w:p w:rsidR="00E7359E" w:rsidRDefault="00E7359E" w:rsidP="00E7359E">
      <w:pPr>
        <w:pStyle w:val="ab"/>
        <w:rPr>
          <w:rFonts w:ascii="Times New Roman" w:hAnsi="Times New Roman" w:cs="Times New Roman"/>
          <w:sz w:val="26"/>
          <w:szCs w:val="24"/>
        </w:rPr>
      </w:pPr>
    </w:p>
    <w:p w:rsidR="00E7359E" w:rsidRDefault="00E7359E" w:rsidP="00E7359E">
      <w:pPr>
        <w:pStyle w:val="ac"/>
        <w:widowControl/>
        <w:autoSpaceDE/>
        <w:adjustRightInd/>
        <w:rPr>
          <w:rFonts w:ascii="Times New Roman" w:hAnsi="Times New Roman" w:cs="Times New Roman"/>
          <w:szCs w:val="24"/>
        </w:rPr>
      </w:pPr>
      <w:r>
        <w:rPr>
          <w:rFonts w:ascii="Times New Roman" w:hAnsi="Times New Roman" w:cs="Times New Roman"/>
          <w:szCs w:val="24"/>
        </w:rPr>
        <w:t>М.П.</w:t>
      </w:r>
    </w:p>
    <w:p w:rsidR="00E7359E" w:rsidRDefault="00E7359E" w:rsidP="00E7359E">
      <w:pPr>
        <w:pStyle w:val="ab"/>
        <w:rPr>
          <w:rFonts w:ascii="Times New Roman" w:hAnsi="Times New Roman" w:cs="Times New Roman"/>
          <w:sz w:val="26"/>
          <w:szCs w:val="24"/>
        </w:rPr>
      </w:pPr>
    </w:p>
    <w:p w:rsidR="00E7359E" w:rsidRDefault="00E7359E" w:rsidP="00E7359E">
      <w:pPr>
        <w:rPr>
          <w:sz w:val="26"/>
          <w:szCs w:val="24"/>
        </w:rPr>
      </w:pPr>
    </w:p>
    <w:p w:rsidR="00E7359E" w:rsidRDefault="00E7359E" w:rsidP="00E7359E">
      <w:pPr>
        <w:rPr>
          <w:sz w:val="26"/>
        </w:rPr>
      </w:pPr>
    </w:p>
    <w:tbl>
      <w:tblPr>
        <w:tblW w:w="0" w:type="auto"/>
        <w:tblLook w:val="04A0" w:firstRow="1" w:lastRow="0" w:firstColumn="1" w:lastColumn="0" w:noHBand="0" w:noVBand="1"/>
      </w:tblPr>
      <w:tblGrid>
        <w:gridCol w:w="4760"/>
        <w:gridCol w:w="4811"/>
      </w:tblGrid>
      <w:tr w:rsidR="00E7359E" w:rsidTr="00E7359E">
        <w:tc>
          <w:tcPr>
            <w:tcW w:w="5025" w:type="dxa"/>
            <w:hideMark/>
          </w:tcPr>
          <w:p w:rsidR="00E7359E" w:rsidRDefault="00E7359E">
            <w:pPr>
              <w:pStyle w:val="ac"/>
              <w:rPr>
                <w:rFonts w:ascii="Times New Roman" w:hAnsi="Times New Roman" w:cs="Times New Roman"/>
                <w:sz w:val="26"/>
                <w:szCs w:val="24"/>
              </w:rPr>
            </w:pPr>
            <w:r>
              <w:rPr>
                <w:rFonts w:ascii="Times New Roman" w:hAnsi="Times New Roman" w:cs="Times New Roman"/>
                <w:sz w:val="26"/>
                <w:szCs w:val="24"/>
              </w:rPr>
              <w:t>Дата заполнения карточки:</w:t>
            </w:r>
          </w:p>
        </w:tc>
        <w:tc>
          <w:tcPr>
            <w:tcW w:w="5025" w:type="dxa"/>
            <w:hideMark/>
          </w:tcPr>
          <w:p w:rsidR="00E7359E" w:rsidRDefault="00E7359E">
            <w:pPr>
              <w:pStyle w:val="ad"/>
              <w:jc w:val="both"/>
              <w:rPr>
                <w:rFonts w:ascii="Times New Roman" w:hAnsi="Times New Roman" w:cs="Times New Roman"/>
                <w:sz w:val="26"/>
                <w:szCs w:val="24"/>
              </w:rPr>
            </w:pPr>
            <w:r>
              <w:rPr>
                <w:rFonts w:ascii="Times New Roman" w:hAnsi="Times New Roman" w:cs="Times New Roman"/>
                <w:sz w:val="26"/>
                <w:szCs w:val="24"/>
              </w:rPr>
              <w:t>"____" _______________ 20 __ г.</w:t>
            </w:r>
          </w:p>
        </w:tc>
      </w:tr>
    </w:tbl>
    <w:p w:rsidR="00E7359E" w:rsidRDefault="00E7359E" w:rsidP="00E7359E">
      <w:pPr>
        <w:rPr>
          <w:sz w:val="26"/>
        </w:rPr>
      </w:pPr>
    </w:p>
    <w:p w:rsidR="00E7359E" w:rsidRDefault="00E7359E" w:rsidP="00E7359E">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4458"/>
      </w:tblGrid>
      <w:tr w:rsidR="00E7359E" w:rsidTr="00E7359E">
        <w:tc>
          <w:tcPr>
            <w:tcW w:w="5408" w:type="dxa"/>
            <w:tcBorders>
              <w:top w:val="nil"/>
              <w:left w:val="nil"/>
              <w:bottom w:val="nil"/>
              <w:right w:val="nil"/>
            </w:tcBorders>
          </w:tcPr>
          <w:p w:rsidR="00E7359E" w:rsidRDefault="00E7359E">
            <w:pPr>
              <w:rPr>
                <w:sz w:val="26"/>
                <w:szCs w:val="24"/>
              </w:rPr>
            </w:pPr>
          </w:p>
        </w:tc>
        <w:tc>
          <w:tcPr>
            <w:tcW w:w="4600" w:type="dxa"/>
            <w:tcBorders>
              <w:top w:val="nil"/>
              <w:left w:val="nil"/>
              <w:bottom w:val="nil"/>
              <w:right w:val="nil"/>
            </w:tcBorders>
          </w:tcPr>
          <w:p w:rsidR="00E7359E" w:rsidRDefault="00E7359E">
            <w:pPr>
              <w:jc w:val="both"/>
            </w:pPr>
            <w:r>
              <w:t>Приложение № 3</w:t>
            </w:r>
          </w:p>
          <w:p w:rsidR="00E7359E" w:rsidRDefault="00E7359E">
            <w:pPr>
              <w:jc w:val="both"/>
            </w:pPr>
            <w:r>
              <w:t>к постановлению Администрации</w:t>
            </w:r>
          </w:p>
          <w:p w:rsidR="00E7359E" w:rsidRDefault="00A1480F">
            <w:pPr>
              <w:jc w:val="both"/>
            </w:pPr>
            <w:proofErr w:type="spellStart"/>
            <w:r>
              <w:t>Новоандреевского</w:t>
            </w:r>
            <w:proofErr w:type="spellEnd"/>
            <w:r>
              <w:t xml:space="preserve"> </w:t>
            </w:r>
            <w:r w:rsidR="00E7359E">
              <w:t xml:space="preserve">сельсовета </w:t>
            </w:r>
            <w:proofErr w:type="spellStart"/>
            <w:r w:rsidR="00E7359E">
              <w:t>Бурлинского</w:t>
            </w:r>
            <w:proofErr w:type="spellEnd"/>
            <w:r w:rsidR="00E7359E">
              <w:t xml:space="preserve"> района Алтайского края </w:t>
            </w:r>
          </w:p>
          <w:p w:rsidR="00E7359E" w:rsidRDefault="00E7359E">
            <w:pPr>
              <w:jc w:val="both"/>
            </w:pPr>
            <w:r>
              <w:t xml:space="preserve">от </w:t>
            </w:r>
            <w:r w:rsidR="00C5410A">
              <w:t>13.06.2022 №  16</w:t>
            </w:r>
          </w:p>
          <w:p w:rsidR="00E7359E" w:rsidRDefault="00E7359E">
            <w:pPr>
              <w:rPr>
                <w:szCs w:val="24"/>
              </w:rPr>
            </w:pPr>
          </w:p>
        </w:tc>
      </w:tr>
    </w:tbl>
    <w:p w:rsidR="00E7359E" w:rsidRDefault="00E7359E" w:rsidP="00E7359E">
      <w:pPr>
        <w:jc w:val="center"/>
        <w:rPr>
          <w:sz w:val="26"/>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6"/>
        <w:gridCol w:w="4999"/>
      </w:tblGrid>
      <w:tr w:rsidR="00E7359E" w:rsidTr="00E7359E">
        <w:tc>
          <w:tcPr>
            <w:tcW w:w="5008" w:type="dxa"/>
            <w:tcBorders>
              <w:top w:val="nil"/>
              <w:left w:val="nil"/>
              <w:bottom w:val="nil"/>
              <w:right w:val="nil"/>
            </w:tcBorders>
          </w:tcPr>
          <w:p w:rsidR="00E7359E" w:rsidRDefault="00E7359E">
            <w:pPr>
              <w:rPr>
                <w:sz w:val="26"/>
                <w:szCs w:val="24"/>
              </w:rPr>
            </w:pPr>
            <w:r>
              <w:rPr>
                <w:sz w:val="26"/>
              </w:rPr>
              <w:t xml:space="preserve">Заявка подана </w:t>
            </w:r>
            <w:proofErr w:type="gramStart"/>
            <w:r>
              <w:rPr>
                <w:sz w:val="26"/>
              </w:rPr>
              <w:t>в</w:t>
            </w:r>
            <w:proofErr w:type="gramEnd"/>
            <w:r>
              <w:rPr>
                <w:sz w:val="26"/>
              </w:rPr>
              <w:t xml:space="preserve"> ___ часов ___минут</w:t>
            </w:r>
          </w:p>
          <w:p w:rsidR="00E7359E" w:rsidRDefault="00E7359E">
            <w:pPr>
              <w:rPr>
                <w:sz w:val="26"/>
              </w:rPr>
            </w:pPr>
            <w:r>
              <w:rPr>
                <w:sz w:val="26"/>
              </w:rPr>
              <w:t>«___»__________20__ года.</w:t>
            </w:r>
          </w:p>
          <w:p w:rsidR="00E7359E" w:rsidRDefault="00E7359E">
            <w:pPr>
              <w:rPr>
                <w:sz w:val="26"/>
              </w:rPr>
            </w:pPr>
            <w:r>
              <w:rPr>
                <w:sz w:val="26"/>
              </w:rPr>
              <w:t>1. заявка зарегистрирована в «Журнале регистрации заявок» за  номером ___.</w:t>
            </w:r>
          </w:p>
          <w:p w:rsidR="00E7359E" w:rsidRDefault="00E7359E">
            <w:pPr>
              <w:rPr>
                <w:sz w:val="26"/>
              </w:rPr>
            </w:pPr>
            <w:r>
              <w:rPr>
                <w:sz w:val="26"/>
              </w:rPr>
              <w:t>___ _________ 20__ г.</w:t>
            </w:r>
          </w:p>
          <w:p w:rsidR="00E7359E" w:rsidRDefault="00E7359E">
            <w:pPr>
              <w:rPr>
                <w:sz w:val="26"/>
              </w:rPr>
            </w:pPr>
            <w:r>
              <w:rPr>
                <w:sz w:val="26"/>
              </w:rPr>
              <w:t xml:space="preserve">2. В регистрации заявки отказано </w:t>
            </w:r>
            <w:proofErr w:type="gramStart"/>
            <w:r>
              <w:rPr>
                <w:sz w:val="26"/>
              </w:rPr>
              <w:t>по</w:t>
            </w:r>
            <w:proofErr w:type="gramEnd"/>
            <w:r>
              <w:rPr>
                <w:sz w:val="26"/>
              </w:rPr>
              <w:t xml:space="preserve"> </w:t>
            </w:r>
          </w:p>
          <w:p w:rsidR="00E7359E" w:rsidRDefault="00E7359E">
            <w:pPr>
              <w:rPr>
                <w:sz w:val="26"/>
              </w:rPr>
            </w:pPr>
            <w:r>
              <w:rPr>
                <w:sz w:val="26"/>
              </w:rPr>
              <w:t>причине:________________________</w:t>
            </w:r>
          </w:p>
          <w:p w:rsidR="00E7359E" w:rsidRDefault="00E7359E">
            <w:pPr>
              <w:rPr>
                <w:sz w:val="26"/>
              </w:rPr>
            </w:pPr>
            <w:r>
              <w:rPr>
                <w:sz w:val="26"/>
              </w:rPr>
              <w:t>_______________________________</w:t>
            </w:r>
          </w:p>
          <w:p w:rsidR="00E7359E" w:rsidRDefault="00E7359E">
            <w:pPr>
              <w:rPr>
                <w:sz w:val="26"/>
              </w:rPr>
            </w:pPr>
            <w:r>
              <w:rPr>
                <w:sz w:val="26"/>
              </w:rPr>
              <w:t>_______________________________</w:t>
            </w:r>
          </w:p>
          <w:p w:rsidR="00E7359E" w:rsidRDefault="00E7359E">
            <w:pPr>
              <w:rPr>
                <w:sz w:val="26"/>
              </w:rPr>
            </w:pPr>
            <w:r>
              <w:rPr>
                <w:sz w:val="26"/>
              </w:rPr>
              <w:t>_______________________________</w:t>
            </w:r>
          </w:p>
          <w:p w:rsidR="00E7359E" w:rsidRDefault="00E7359E">
            <w:pPr>
              <w:pStyle w:val="ab"/>
              <w:rPr>
                <w:rFonts w:ascii="Times New Roman" w:hAnsi="Times New Roman" w:cs="Times New Roman"/>
                <w:sz w:val="26"/>
              </w:rPr>
            </w:pPr>
            <w:r>
              <w:rPr>
                <w:rFonts w:ascii="Times New Roman" w:hAnsi="Times New Roman" w:cs="Times New Roman"/>
                <w:sz w:val="26"/>
              </w:rPr>
              <w:t xml:space="preserve">____________________________________                          </w:t>
            </w:r>
          </w:p>
          <w:p w:rsidR="00E7359E" w:rsidRDefault="00E7359E">
            <w:pPr>
              <w:pStyle w:val="ab"/>
              <w:jc w:val="center"/>
              <w:rPr>
                <w:rFonts w:ascii="Times New Roman" w:hAnsi="Times New Roman" w:cs="Times New Roman"/>
              </w:rPr>
            </w:pPr>
            <w:r>
              <w:rPr>
                <w:rFonts w:ascii="Times New Roman" w:hAnsi="Times New Roman" w:cs="Times New Roman"/>
              </w:rPr>
              <w:t>(должность)</w:t>
            </w:r>
          </w:p>
          <w:p w:rsidR="00E7359E" w:rsidRDefault="00E7359E">
            <w:pPr>
              <w:pStyle w:val="ab"/>
              <w:rPr>
                <w:rFonts w:ascii="Times New Roman" w:hAnsi="Times New Roman" w:cs="Times New Roman"/>
                <w:sz w:val="26"/>
              </w:rPr>
            </w:pPr>
            <w:r>
              <w:rPr>
                <w:rFonts w:ascii="Times New Roman" w:hAnsi="Times New Roman" w:cs="Times New Roman"/>
                <w:sz w:val="26"/>
              </w:rPr>
              <w:t>____________________________________</w:t>
            </w:r>
          </w:p>
          <w:p w:rsidR="00E7359E" w:rsidRDefault="00E7359E">
            <w:pPr>
              <w:pStyle w:val="ab"/>
              <w:rPr>
                <w:rFonts w:ascii="Times New Roman" w:hAnsi="Times New Roman" w:cs="Times New Roman"/>
                <w:sz w:val="26"/>
              </w:rPr>
            </w:pPr>
            <w:r>
              <w:rPr>
                <w:rFonts w:ascii="Times New Roman" w:hAnsi="Times New Roman" w:cs="Times New Roman"/>
                <w:sz w:val="26"/>
              </w:rPr>
              <w:t>(фамилия и инициалы должностного лица)</w:t>
            </w:r>
          </w:p>
          <w:p w:rsidR="00E7359E" w:rsidRDefault="00E7359E">
            <w:pPr>
              <w:pStyle w:val="ab"/>
              <w:rPr>
                <w:rFonts w:ascii="Times New Roman" w:hAnsi="Times New Roman" w:cs="Times New Roman"/>
                <w:sz w:val="26"/>
              </w:rPr>
            </w:pPr>
          </w:p>
          <w:p w:rsidR="00E7359E" w:rsidRDefault="00E7359E">
            <w:pPr>
              <w:pStyle w:val="ab"/>
              <w:rPr>
                <w:rFonts w:ascii="Times New Roman" w:hAnsi="Times New Roman" w:cs="Times New Roman"/>
                <w:sz w:val="26"/>
              </w:rPr>
            </w:pPr>
            <w:r>
              <w:rPr>
                <w:rFonts w:ascii="Times New Roman" w:hAnsi="Times New Roman" w:cs="Times New Roman"/>
                <w:sz w:val="26"/>
              </w:rPr>
              <w:t>____________________________________</w:t>
            </w:r>
          </w:p>
          <w:p w:rsidR="00E7359E" w:rsidRDefault="00E7359E">
            <w:pPr>
              <w:pStyle w:val="ab"/>
              <w:rPr>
                <w:rFonts w:ascii="Times New Roman" w:hAnsi="Times New Roman" w:cs="Times New Roman"/>
              </w:rPr>
            </w:pPr>
            <w:r>
              <w:rPr>
                <w:rFonts w:ascii="Times New Roman" w:hAnsi="Times New Roman" w:cs="Times New Roman"/>
                <w:sz w:val="26"/>
              </w:rPr>
              <w:t xml:space="preserve">            </w:t>
            </w:r>
            <w:r>
              <w:rPr>
                <w:rFonts w:ascii="Times New Roman" w:hAnsi="Times New Roman" w:cs="Times New Roman"/>
              </w:rPr>
              <w:t>(подпись должностного лица)</w:t>
            </w:r>
          </w:p>
          <w:p w:rsidR="00E7359E" w:rsidRDefault="00E7359E">
            <w:pPr>
              <w:pStyle w:val="ab"/>
              <w:rPr>
                <w:rFonts w:ascii="Times New Roman" w:hAnsi="Times New Roman" w:cs="Times New Roman"/>
                <w:sz w:val="26"/>
                <w:szCs w:val="24"/>
              </w:rPr>
            </w:pPr>
            <w:r>
              <w:rPr>
                <w:rFonts w:ascii="Times New Roman" w:hAnsi="Times New Roman" w:cs="Times New Roman"/>
                <w:sz w:val="26"/>
                <w:szCs w:val="24"/>
              </w:rPr>
              <w:t xml:space="preserve"> «___» _________ 20__ г.                 </w:t>
            </w:r>
          </w:p>
        </w:tc>
        <w:tc>
          <w:tcPr>
            <w:tcW w:w="5000" w:type="dxa"/>
            <w:tcBorders>
              <w:top w:val="nil"/>
              <w:left w:val="nil"/>
              <w:bottom w:val="nil"/>
              <w:right w:val="nil"/>
            </w:tcBorders>
            <w:hideMark/>
          </w:tcPr>
          <w:p w:rsidR="00E7359E" w:rsidRDefault="00E7359E">
            <w:pPr>
              <w:rPr>
                <w:sz w:val="26"/>
                <w:szCs w:val="24"/>
              </w:rPr>
            </w:pPr>
            <w:r>
              <w:rPr>
                <w:sz w:val="26"/>
              </w:rPr>
              <w:t xml:space="preserve">В комиссию по подготовке и проведению аукциона по продаже имущества (активов) </w:t>
            </w:r>
          </w:p>
          <w:p w:rsidR="00E7359E" w:rsidRDefault="00E7359E">
            <w:pPr>
              <w:rPr>
                <w:sz w:val="26"/>
              </w:rPr>
            </w:pPr>
            <w:r>
              <w:rPr>
                <w:sz w:val="26"/>
              </w:rPr>
              <w:t xml:space="preserve">муниципального образования </w:t>
            </w:r>
            <w:proofErr w:type="spellStart"/>
            <w:r w:rsidR="00A1480F">
              <w:rPr>
                <w:sz w:val="26"/>
              </w:rPr>
              <w:t>Новоандреевский</w:t>
            </w:r>
            <w:proofErr w:type="spellEnd"/>
            <w:r w:rsidR="00A1480F">
              <w:rPr>
                <w:sz w:val="26"/>
              </w:rPr>
              <w:t xml:space="preserve"> </w:t>
            </w:r>
            <w:r>
              <w:rPr>
                <w:sz w:val="26"/>
              </w:rPr>
              <w:t xml:space="preserve">сельсовет </w:t>
            </w:r>
            <w:proofErr w:type="spellStart"/>
            <w:r>
              <w:rPr>
                <w:sz w:val="26"/>
              </w:rPr>
              <w:t>Бурлинского</w:t>
            </w:r>
            <w:proofErr w:type="spellEnd"/>
            <w:r>
              <w:rPr>
                <w:sz w:val="26"/>
              </w:rPr>
              <w:t xml:space="preserve"> района Алтайского края</w:t>
            </w:r>
          </w:p>
          <w:p w:rsidR="00E7359E" w:rsidRDefault="00E7359E">
            <w:pPr>
              <w:rPr>
                <w:sz w:val="26"/>
              </w:rPr>
            </w:pPr>
            <w:r>
              <w:rPr>
                <w:sz w:val="26"/>
              </w:rPr>
              <w:t>от__________________________________</w:t>
            </w:r>
          </w:p>
          <w:p w:rsidR="00E7359E" w:rsidRDefault="00E7359E">
            <w:pPr>
              <w:rPr>
                <w:sz w:val="26"/>
              </w:rPr>
            </w:pPr>
            <w:r>
              <w:rPr>
                <w:sz w:val="26"/>
              </w:rPr>
              <w:t xml:space="preserve">                   (фамилия, имя, отчество)</w:t>
            </w:r>
          </w:p>
          <w:p w:rsidR="00E7359E" w:rsidRDefault="00E7359E">
            <w:pPr>
              <w:rPr>
                <w:sz w:val="26"/>
              </w:rPr>
            </w:pPr>
            <w:r>
              <w:rPr>
                <w:sz w:val="26"/>
              </w:rPr>
              <w:t>паспорт серия______ № ____________, выдан __.__. ______ года</w:t>
            </w:r>
          </w:p>
          <w:p w:rsidR="00E7359E" w:rsidRDefault="00E7359E">
            <w:pPr>
              <w:rPr>
                <w:sz w:val="26"/>
              </w:rPr>
            </w:pPr>
            <w:r>
              <w:rPr>
                <w:sz w:val="26"/>
              </w:rPr>
              <w:t>____________________________________</w:t>
            </w:r>
          </w:p>
          <w:p w:rsidR="00E7359E" w:rsidRDefault="00E7359E">
            <w:pPr>
              <w:pStyle w:val="ab"/>
              <w:jc w:val="center"/>
              <w:rPr>
                <w:rFonts w:ascii="Times New Roman" w:hAnsi="Times New Roman" w:cs="Times New Roman"/>
              </w:rPr>
            </w:pPr>
            <w:r>
              <w:rPr>
                <w:sz w:val="26"/>
                <w:szCs w:val="24"/>
              </w:rPr>
              <w:t xml:space="preserve">  </w:t>
            </w:r>
            <w:r>
              <w:rPr>
                <w:rFonts w:ascii="Times New Roman" w:hAnsi="Times New Roman" w:cs="Times New Roman"/>
              </w:rPr>
              <w:t xml:space="preserve">(кем </w:t>
            </w:r>
            <w:proofErr w:type="gramStart"/>
            <w:r>
              <w:rPr>
                <w:rFonts w:ascii="Times New Roman" w:hAnsi="Times New Roman" w:cs="Times New Roman"/>
              </w:rPr>
              <w:t>выдан</w:t>
            </w:r>
            <w:proofErr w:type="gramEnd"/>
            <w:r>
              <w:rPr>
                <w:rFonts w:ascii="Times New Roman" w:hAnsi="Times New Roman" w:cs="Times New Roman"/>
              </w:rPr>
              <w:t>)</w:t>
            </w:r>
          </w:p>
          <w:p w:rsidR="00E7359E" w:rsidRDefault="00E7359E">
            <w:pPr>
              <w:rPr>
                <w:sz w:val="26"/>
              </w:rPr>
            </w:pPr>
            <w:r>
              <w:rPr>
                <w:sz w:val="26"/>
              </w:rPr>
              <w:t xml:space="preserve">____________________________________ </w:t>
            </w:r>
          </w:p>
          <w:p w:rsidR="00E7359E" w:rsidRDefault="00E7359E">
            <w:pPr>
              <w:rPr>
                <w:sz w:val="26"/>
              </w:rPr>
            </w:pPr>
            <w:r>
              <w:rPr>
                <w:sz w:val="26"/>
              </w:rPr>
              <w:t>Зарегистрирован по месту постоянного жительства, нас</w:t>
            </w:r>
            <w:proofErr w:type="gramStart"/>
            <w:r>
              <w:rPr>
                <w:sz w:val="26"/>
              </w:rPr>
              <w:t>.</w:t>
            </w:r>
            <w:proofErr w:type="gramEnd"/>
            <w:r>
              <w:rPr>
                <w:sz w:val="26"/>
              </w:rPr>
              <w:t xml:space="preserve"> </w:t>
            </w:r>
            <w:proofErr w:type="gramStart"/>
            <w:r>
              <w:rPr>
                <w:sz w:val="26"/>
              </w:rPr>
              <w:t>п</w:t>
            </w:r>
            <w:proofErr w:type="gramEnd"/>
            <w:r>
              <w:rPr>
                <w:sz w:val="26"/>
              </w:rPr>
              <w:t xml:space="preserve">ункт ________________, ____________________________ района ______________________ края (области) </w:t>
            </w:r>
          </w:p>
          <w:p w:rsidR="00E7359E" w:rsidRDefault="00E7359E">
            <w:pPr>
              <w:rPr>
                <w:sz w:val="26"/>
              </w:rPr>
            </w:pPr>
            <w:r>
              <w:rPr>
                <w:sz w:val="26"/>
              </w:rPr>
              <w:t>дом №___, квартира __</w:t>
            </w:r>
          </w:p>
          <w:p w:rsidR="00E7359E" w:rsidRDefault="00E7359E">
            <w:pPr>
              <w:rPr>
                <w:sz w:val="26"/>
              </w:rPr>
            </w:pPr>
            <w:r>
              <w:rPr>
                <w:sz w:val="26"/>
              </w:rPr>
              <w:t xml:space="preserve">домашний телефон: _____________, </w:t>
            </w:r>
          </w:p>
          <w:p w:rsidR="00E7359E" w:rsidRDefault="00E7359E">
            <w:pPr>
              <w:rPr>
                <w:sz w:val="26"/>
              </w:rPr>
            </w:pPr>
            <w:r>
              <w:rPr>
                <w:sz w:val="26"/>
              </w:rPr>
              <w:t xml:space="preserve">рабочий телефон:     __________________                                                                                                                                       </w:t>
            </w:r>
          </w:p>
          <w:p w:rsidR="00E7359E" w:rsidRDefault="00E7359E">
            <w:pPr>
              <w:rPr>
                <w:sz w:val="26"/>
              </w:rPr>
            </w:pPr>
            <w:r>
              <w:rPr>
                <w:sz w:val="26"/>
              </w:rPr>
              <w:t>Место работы: _______________________</w:t>
            </w:r>
          </w:p>
          <w:p w:rsidR="00E7359E" w:rsidRDefault="00E7359E">
            <w:pPr>
              <w:tabs>
                <w:tab w:val="left" w:pos="5344"/>
              </w:tabs>
              <w:rPr>
                <w:sz w:val="26"/>
                <w:szCs w:val="24"/>
              </w:rPr>
            </w:pPr>
            <w:r>
              <w:rPr>
                <w:sz w:val="26"/>
              </w:rPr>
              <w:t>Занимаемая должность: _______________</w:t>
            </w:r>
          </w:p>
        </w:tc>
      </w:tr>
    </w:tbl>
    <w:p w:rsidR="00E7359E" w:rsidRDefault="00E7359E" w:rsidP="00E7359E">
      <w:pPr>
        <w:pStyle w:val="5"/>
        <w:rPr>
          <w:rFonts w:ascii="Times New Roman" w:hAnsi="Times New Roman"/>
        </w:rPr>
      </w:pPr>
    </w:p>
    <w:p w:rsidR="00E7359E" w:rsidRDefault="00E7359E" w:rsidP="00E7359E">
      <w:pPr>
        <w:pStyle w:val="5"/>
        <w:rPr>
          <w:rFonts w:ascii="Times New Roman" w:hAnsi="Times New Roman"/>
          <w:b w:val="0"/>
          <w:bCs w:val="0"/>
        </w:rPr>
      </w:pPr>
      <w:r>
        <w:rPr>
          <w:rFonts w:ascii="Times New Roman" w:hAnsi="Times New Roman"/>
          <w:b w:val="0"/>
          <w:bCs w:val="0"/>
        </w:rPr>
        <w:t>Заявка на участие в аукционе</w:t>
      </w:r>
    </w:p>
    <w:p w:rsidR="00E7359E" w:rsidRDefault="00E7359E" w:rsidP="00E7359E">
      <w:pPr>
        <w:jc w:val="center"/>
        <w:rPr>
          <w:sz w:val="26"/>
        </w:rPr>
      </w:pPr>
      <w:r>
        <w:rPr>
          <w:sz w:val="26"/>
        </w:rPr>
        <w:t>«___» ________ 20__ г в газете «</w:t>
      </w:r>
      <w:proofErr w:type="spellStart"/>
      <w:r>
        <w:rPr>
          <w:sz w:val="26"/>
        </w:rPr>
        <w:t>Бурлинская</w:t>
      </w:r>
      <w:proofErr w:type="spellEnd"/>
      <w:r>
        <w:rPr>
          <w:sz w:val="26"/>
        </w:rPr>
        <w:t xml:space="preserve"> газета» опубликовано информационное сообщение о продаже на аукционе ______________________________________________________________________</w:t>
      </w:r>
      <w:proofErr w:type="gramStart"/>
      <w:r>
        <w:rPr>
          <w:sz w:val="26"/>
        </w:rPr>
        <w:t xml:space="preserve"> ,</w:t>
      </w:r>
      <w:proofErr w:type="gramEnd"/>
    </w:p>
    <w:p w:rsidR="00E7359E" w:rsidRDefault="00E7359E" w:rsidP="00E7359E">
      <w:pPr>
        <w:pStyle w:val="ac"/>
        <w:widowControl/>
        <w:autoSpaceDE/>
        <w:adjustRightInd/>
        <w:rPr>
          <w:rFonts w:ascii="Times New Roman" w:hAnsi="Times New Roman" w:cs="Times New Roman"/>
        </w:rPr>
      </w:pPr>
      <w:r>
        <w:rPr>
          <w:rFonts w:ascii="Times New Roman" w:hAnsi="Times New Roman" w:cs="Times New Roman"/>
        </w:rPr>
        <w:t xml:space="preserve">                                                                  (указать наименование имущества)</w:t>
      </w:r>
    </w:p>
    <w:p w:rsidR="00E7359E" w:rsidRDefault="00E7359E" w:rsidP="00E7359E">
      <w:pPr>
        <w:rPr>
          <w:sz w:val="26"/>
        </w:rPr>
      </w:pPr>
      <w:proofErr w:type="gramStart"/>
      <w:r>
        <w:rPr>
          <w:sz w:val="26"/>
        </w:rPr>
        <w:t>которое</w:t>
      </w:r>
      <w:proofErr w:type="gramEnd"/>
      <w:r>
        <w:rPr>
          <w:sz w:val="26"/>
        </w:rPr>
        <w:t xml:space="preserve"> я намерен купить, в связи с чем, прошу допустить меня к участию в данном аукционе. Мне известно, что аукцион состоится в ____часов «___»_________ 20__ года в помещении________________________ по адресу: </w:t>
      </w:r>
      <w:proofErr w:type="spellStart"/>
      <w:r>
        <w:rPr>
          <w:sz w:val="26"/>
        </w:rPr>
        <w:t>с</w:t>
      </w:r>
      <w:proofErr w:type="gramStart"/>
      <w:r>
        <w:rPr>
          <w:sz w:val="26"/>
        </w:rPr>
        <w:t>.</w:t>
      </w:r>
      <w:r w:rsidR="00A1480F">
        <w:rPr>
          <w:sz w:val="26"/>
        </w:rPr>
        <w:t>Н</w:t>
      </w:r>
      <w:proofErr w:type="gramEnd"/>
      <w:r w:rsidR="00A1480F">
        <w:rPr>
          <w:sz w:val="26"/>
        </w:rPr>
        <w:t>овоандрееека</w:t>
      </w:r>
      <w:proofErr w:type="spellEnd"/>
      <w:r>
        <w:rPr>
          <w:sz w:val="26"/>
        </w:rPr>
        <w:t xml:space="preserve">, ул. </w:t>
      </w:r>
      <w:proofErr w:type="spellStart"/>
      <w:r w:rsidR="00A1480F">
        <w:rPr>
          <w:sz w:val="26"/>
        </w:rPr>
        <w:t>Софиевская</w:t>
      </w:r>
      <w:proofErr w:type="spellEnd"/>
      <w:r>
        <w:rPr>
          <w:sz w:val="26"/>
        </w:rPr>
        <w:t>, №</w:t>
      </w:r>
      <w:r w:rsidR="00A1480F">
        <w:rPr>
          <w:sz w:val="26"/>
        </w:rPr>
        <w:t xml:space="preserve"> 30а</w:t>
      </w:r>
      <w:r>
        <w:rPr>
          <w:sz w:val="26"/>
        </w:rPr>
        <w:t>.</w:t>
      </w:r>
    </w:p>
    <w:p w:rsidR="00E7359E" w:rsidRDefault="00E7359E" w:rsidP="00E7359E">
      <w:pPr>
        <w:pStyle w:val="1"/>
        <w:ind w:firstLine="720"/>
        <w:jc w:val="both"/>
        <w:rPr>
          <w:b/>
          <w:bCs/>
          <w:sz w:val="26"/>
          <w:szCs w:val="24"/>
        </w:rPr>
      </w:pPr>
      <w:r>
        <w:rPr>
          <w:bCs/>
          <w:sz w:val="26"/>
          <w:szCs w:val="24"/>
        </w:rPr>
        <w:t>С «Положение о продаже</w:t>
      </w:r>
      <w:r>
        <w:rPr>
          <w:sz w:val="26"/>
          <w:szCs w:val="24"/>
        </w:rPr>
        <w:t xml:space="preserve"> </w:t>
      </w:r>
      <w:r>
        <w:rPr>
          <w:bCs/>
          <w:sz w:val="26"/>
          <w:szCs w:val="24"/>
        </w:rPr>
        <w:t>муниципального имущества муниципального образования</w:t>
      </w:r>
      <w:r w:rsidR="00A1480F">
        <w:rPr>
          <w:bCs/>
          <w:sz w:val="26"/>
          <w:szCs w:val="24"/>
        </w:rPr>
        <w:t xml:space="preserve"> </w:t>
      </w:r>
      <w:proofErr w:type="spellStart"/>
      <w:r w:rsidR="00A1480F">
        <w:rPr>
          <w:bCs/>
          <w:sz w:val="26"/>
          <w:szCs w:val="24"/>
        </w:rPr>
        <w:t>Новоандреевский</w:t>
      </w:r>
      <w:proofErr w:type="spellEnd"/>
      <w:r>
        <w:rPr>
          <w:bCs/>
          <w:sz w:val="26"/>
          <w:szCs w:val="24"/>
        </w:rPr>
        <w:t xml:space="preserve"> сельсовет </w:t>
      </w:r>
      <w:proofErr w:type="spellStart"/>
      <w:r>
        <w:rPr>
          <w:bCs/>
          <w:sz w:val="26"/>
          <w:szCs w:val="24"/>
        </w:rPr>
        <w:t>Бурлинского</w:t>
      </w:r>
      <w:proofErr w:type="spellEnd"/>
      <w:r>
        <w:rPr>
          <w:bCs/>
          <w:sz w:val="26"/>
          <w:szCs w:val="24"/>
        </w:rPr>
        <w:t xml:space="preserve"> района Алтайского края на аукционе», утвержденным постановлением Администрации </w:t>
      </w:r>
      <w:proofErr w:type="spellStart"/>
      <w:r w:rsidR="00A1480F">
        <w:rPr>
          <w:bCs/>
          <w:sz w:val="26"/>
          <w:szCs w:val="24"/>
        </w:rPr>
        <w:t>Новоандреевского</w:t>
      </w:r>
      <w:proofErr w:type="spellEnd"/>
      <w:r w:rsidR="00A1480F">
        <w:rPr>
          <w:bCs/>
          <w:sz w:val="26"/>
          <w:szCs w:val="24"/>
        </w:rPr>
        <w:t xml:space="preserve"> </w:t>
      </w:r>
      <w:r>
        <w:rPr>
          <w:bCs/>
          <w:sz w:val="26"/>
          <w:szCs w:val="24"/>
        </w:rPr>
        <w:t xml:space="preserve">сельсовета </w:t>
      </w:r>
      <w:proofErr w:type="spellStart"/>
      <w:r>
        <w:rPr>
          <w:bCs/>
          <w:sz w:val="26"/>
          <w:szCs w:val="24"/>
        </w:rPr>
        <w:t>Бурлинского</w:t>
      </w:r>
      <w:proofErr w:type="spellEnd"/>
      <w:r>
        <w:rPr>
          <w:bCs/>
          <w:sz w:val="26"/>
          <w:szCs w:val="24"/>
        </w:rPr>
        <w:t xml:space="preserve"> района Алтайского края от </w:t>
      </w:r>
      <w:r w:rsidR="00C5410A">
        <w:rPr>
          <w:bCs/>
          <w:sz w:val="26"/>
          <w:szCs w:val="24"/>
        </w:rPr>
        <w:t>13.06.2022№ 16</w:t>
      </w:r>
      <w:r>
        <w:rPr>
          <w:bCs/>
          <w:sz w:val="26"/>
          <w:szCs w:val="24"/>
        </w:rPr>
        <w:t xml:space="preserve"> ознакомлен посредством его прочтения лично «___» ________ 20___ года, что подтверждаю своей подписью_____________</w:t>
      </w:r>
      <w:r>
        <w:rPr>
          <w:bCs/>
          <w:sz w:val="26"/>
          <w:szCs w:val="24"/>
        </w:rPr>
        <w:br/>
        <w:t>Приложение</w:t>
      </w:r>
      <w:r>
        <w:rPr>
          <w:b/>
          <w:bCs/>
          <w:sz w:val="26"/>
          <w:szCs w:val="24"/>
        </w:rPr>
        <w:t>:</w:t>
      </w:r>
    </w:p>
    <w:p w:rsidR="00E7359E" w:rsidRDefault="00E7359E" w:rsidP="00E7359E">
      <w:pPr>
        <w:rPr>
          <w:szCs w:val="24"/>
        </w:rPr>
      </w:pPr>
      <w:r>
        <w:t>1._____</w:t>
      </w:r>
    </w:p>
    <w:p w:rsidR="00E7359E" w:rsidRDefault="00E7359E" w:rsidP="00E7359E">
      <w:r>
        <w:t>2._____</w:t>
      </w:r>
    </w:p>
    <w:p w:rsidR="00E7359E" w:rsidRDefault="00E7359E" w:rsidP="00E7359E">
      <w:pPr>
        <w:rPr>
          <w:sz w:val="26"/>
        </w:rPr>
      </w:pPr>
    </w:p>
    <w:p w:rsidR="00E7359E" w:rsidRDefault="00E7359E" w:rsidP="00E7359E">
      <w:pPr>
        <w:rPr>
          <w:sz w:val="26"/>
        </w:rPr>
      </w:pPr>
      <w:r>
        <w:rPr>
          <w:sz w:val="26"/>
        </w:rPr>
        <w:lastRenderedPageBreak/>
        <w:t>«___» __________ 20</w:t>
      </w:r>
      <w:r w:rsidR="00A1480F">
        <w:rPr>
          <w:sz w:val="26"/>
        </w:rPr>
        <w:t>22</w:t>
      </w:r>
      <w:r>
        <w:rPr>
          <w:sz w:val="26"/>
        </w:rPr>
        <w:t xml:space="preserve"> года                                   Подпись: ____________________</w:t>
      </w:r>
    </w:p>
    <w:tbl>
      <w:tblPr>
        <w:tblpPr w:leftFromText="180" w:rightFromText="180" w:vertAnchor="text" w:horzAnchor="margin" w:tblpY="-46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565"/>
      </w:tblGrid>
      <w:tr w:rsidR="00E7359E" w:rsidTr="00E7359E">
        <w:tc>
          <w:tcPr>
            <w:tcW w:w="6062" w:type="dxa"/>
            <w:tcBorders>
              <w:top w:val="nil"/>
              <w:left w:val="nil"/>
              <w:bottom w:val="nil"/>
              <w:right w:val="nil"/>
            </w:tcBorders>
          </w:tcPr>
          <w:p w:rsidR="00E7359E" w:rsidRDefault="00E7359E">
            <w:pPr>
              <w:rPr>
                <w:sz w:val="26"/>
                <w:szCs w:val="24"/>
              </w:rPr>
            </w:pPr>
          </w:p>
        </w:tc>
        <w:tc>
          <w:tcPr>
            <w:tcW w:w="4565" w:type="dxa"/>
            <w:tcBorders>
              <w:top w:val="nil"/>
              <w:left w:val="nil"/>
              <w:bottom w:val="nil"/>
              <w:right w:val="nil"/>
            </w:tcBorders>
          </w:tcPr>
          <w:p w:rsidR="00E7359E" w:rsidRDefault="00E7359E">
            <w:pPr>
              <w:rPr>
                <w:szCs w:val="24"/>
              </w:rPr>
            </w:pPr>
            <w:r>
              <w:t>Приложение № 4</w:t>
            </w:r>
          </w:p>
          <w:p w:rsidR="00E7359E" w:rsidRDefault="00E7359E">
            <w:r>
              <w:t>к постановлению Администрации</w:t>
            </w:r>
          </w:p>
          <w:p w:rsidR="00E7359E" w:rsidRDefault="00E7359E">
            <w:pPr>
              <w:ind w:left="34" w:hanging="142"/>
            </w:pPr>
            <w:r>
              <w:t xml:space="preserve"> </w:t>
            </w:r>
            <w:proofErr w:type="spellStart"/>
            <w:r w:rsidR="00A1480F">
              <w:t>Новоандреевского</w:t>
            </w:r>
            <w:proofErr w:type="spellEnd"/>
            <w:r w:rsidR="00A1480F">
              <w:t xml:space="preserve"> </w:t>
            </w:r>
            <w:r>
              <w:t xml:space="preserve">сельсовета </w:t>
            </w:r>
            <w:proofErr w:type="spellStart"/>
            <w:r>
              <w:t>Бурлинского</w:t>
            </w:r>
            <w:proofErr w:type="spellEnd"/>
            <w:r>
              <w:t xml:space="preserve">        района Алтайского края </w:t>
            </w:r>
          </w:p>
          <w:p w:rsidR="00E7359E" w:rsidRDefault="00E7359E">
            <w:r>
              <w:t xml:space="preserve">от </w:t>
            </w:r>
            <w:r w:rsidR="00C5410A">
              <w:t>13.06.2022т № 16</w:t>
            </w:r>
          </w:p>
          <w:p w:rsidR="00E7359E" w:rsidRDefault="00E7359E">
            <w:pPr>
              <w:rPr>
                <w:szCs w:val="24"/>
              </w:rPr>
            </w:pPr>
          </w:p>
        </w:tc>
      </w:tr>
    </w:tbl>
    <w:p w:rsidR="00E7359E" w:rsidRDefault="00E7359E" w:rsidP="00E7359E">
      <w:pPr>
        <w:rPr>
          <w:sz w:val="26"/>
        </w:rPr>
      </w:pPr>
    </w:p>
    <w:p w:rsidR="00E7359E" w:rsidRDefault="00E7359E" w:rsidP="00E7359E">
      <w:pPr>
        <w:pStyle w:val="5"/>
        <w:jc w:val="center"/>
        <w:rPr>
          <w:rFonts w:ascii="Times New Roman" w:hAnsi="Times New Roman"/>
          <w:bCs w:val="0"/>
          <w:i w:val="0"/>
        </w:rPr>
      </w:pPr>
      <w:r>
        <w:rPr>
          <w:rFonts w:ascii="Times New Roman" w:hAnsi="Times New Roman"/>
          <w:bCs w:val="0"/>
          <w:i w:val="0"/>
        </w:rPr>
        <w:t xml:space="preserve">Ж У </w:t>
      </w:r>
      <w:proofErr w:type="gramStart"/>
      <w:r>
        <w:rPr>
          <w:rFonts w:ascii="Times New Roman" w:hAnsi="Times New Roman"/>
          <w:bCs w:val="0"/>
          <w:i w:val="0"/>
        </w:rPr>
        <w:t>Р</w:t>
      </w:r>
      <w:proofErr w:type="gramEnd"/>
      <w:r>
        <w:rPr>
          <w:rFonts w:ascii="Times New Roman" w:hAnsi="Times New Roman"/>
          <w:bCs w:val="0"/>
          <w:i w:val="0"/>
        </w:rPr>
        <w:t xml:space="preserve"> Н А Л</w:t>
      </w:r>
    </w:p>
    <w:p w:rsidR="00E7359E" w:rsidRDefault="00E7359E" w:rsidP="00E7359E">
      <w:pPr>
        <w:pStyle w:val="a7"/>
        <w:jc w:val="center"/>
        <w:rPr>
          <w:rFonts w:ascii="Times New Roman" w:hAnsi="Times New Roman" w:cs="Times New Roman"/>
          <w:b/>
          <w:bCs/>
          <w:sz w:val="26"/>
        </w:rPr>
      </w:pPr>
      <w:r>
        <w:rPr>
          <w:rFonts w:ascii="Times New Roman" w:hAnsi="Times New Roman" w:cs="Times New Roman"/>
          <w:b/>
          <w:bCs/>
          <w:sz w:val="26"/>
        </w:rPr>
        <w:t xml:space="preserve">регистрации заявок на участие в аукционе, </w:t>
      </w:r>
      <w:proofErr w:type="gramStart"/>
      <w:r>
        <w:rPr>
          <w:rFonts w:ascii="Times New Roman" w:hAnsi="Times New Roman" w:cs="Times New Roman"/>
          <w:b/>
          <w:bCs/>
          <w:sz w:val="26"/>
        </w:rPr>
        <w:t>назначенного</w:t>
      </w:r>
      <w:proofErr w:type="gramEnd"/>
      <w:r>
        <w:rPr>
          <w:rFonts w:ascii="Times New Roman" w:hAnsi="Times New Roman" w:cs="Times New Roman"/>
          <w:b/>
          <w:bCs/>
          <w:sz w:val="26"/>
        </w:rPr>
        <w:t xml:space="preserve"> </w:t>
      </w:r>
    </w:p>
    <w:p w:rsidR="00E7359E" w:rsidRDefault="00E7359E" w:rsidP="00E7359E">
      <w:pPr>
        <w:pStyle w:val="a7"/>
        <w:jc w:val="center"/>
        <w:rPr>
          <w:rFonts w:ascii="Times New Roman" w:hAnsi="Times New Roman" w:cs="Times New Roman"/>
          <w:b/>
          <w:bCs/>
          <w:sz w:val="26"/>
        </w:rPr>
      </w:pPr>
      <w:r>
        <w:rPr>
          <w:rFonts w:ascii="Times New Roman" w:hAnsi="Times New Roman" w:cs="Times New Roman"/>
          <w:b/>
          <w:bCs/>
          <w:sz w:val="26"/>
        </w:rPr>
        <w:t xml:space="preserve">на </w:t>
      </w:r>
      <w:r w:rsidR="00A1480F">
        <w:rPr>
          <w:rFonts w:ascii="Times New Roman" w:hAnsi="Times New Roman" w:cs="Times New Roman"/>
          <w:b/>
          <w:bCs/>
          <w:sz w:val="26"/>
        </w:rPr>
        <w:t xml:space="preserve">10 </w:t>
      </w:r>
      <w:r>
        <w:rPr>
          <w:rFonts w:ascii="Times New Roman" w:hAnsi="Times New Roman" w:cs="Times New Roman"/>
          <w:b/>
          <w:bCs/>
          <w:sz w:val="26"/>
        </w:rPr>
        <w:t xml:space="preserve"> часов </w:t>
      </w:r>
      <w:r w:rsidR="00A1480F">
        <w:rPr>
          <w:rFonts w:ascii="Times New Roman" w:hAnsi="Times New Roman" w:cs="Times New Roman"/>
          <w:b/>
          <w:bCs/>
          <w:sz w:val="26"/>
        </w:rPr>
        <w:t>22</w:t>
      </w:r>
      <w:r>
        <w:rPr>
          <w:rFonts w:ascii="Times New Roman" w:hAnsi="Times New Roman" w:cs="Times New Roman"/>
          <w:b/>
          <w:bCs/>
          <w:sz w:val="26"/>
        </w:rPr>
        <w:t>.</w:t>
      </w:r>
      <w:r w:rsidR="00A1480F">
        <w:rPr>
          <w:rFonts w:ascii="Times New Roman" w:hAnsi="Times New Roman" w:cs="Times New Roman"/>
          <w:b/>
          <w:bCs/>
          <w:sz w:val="26"/>
        </w:rPr>
        <w:t>07</w:t>
      </w:r>
      <w:r>
        <w:rPr>
          <w:rFonts w:ascii="Times New Roman" w:hAnsi="Times New Roman" w:cs="Times New Roman"/>
          <w:b/>
          <w:bCs/>
          <w:sz w:val="26"/>
        </w:rPr>
        <w:t>. 20</w:t>
      </w:r>
      <w:r w:rsidR="00A1480F">
        <w:rPr>
          <w:rFonts w:ascii="Times New Roman" w:hAnsi="Times New Roman" w:cs="Times New Roman"/>
          <w:b/>
          <w:bCs/>
          <w:sz w:val="26"/>
        </w:rPr>
        <w:t>22</w:t>
      </w:r>
      <w:r>
        <w:rPr>
          <w:rFonts w:ascii="Times New Roman" w:hAnsi="Times New Roman" w:cs="Times New Roman"/>
          <w:b/>
          <w:bCs/>
          <w:sz w:val="26"/>
        </w:rPr>
        <w:t xml:space="preserve"> г.</w:t>
      </w:r>
    </w:p>
    <w:p w:rsidR="00E7359E" w:rsidRDefault="00E7359E" w:rsidP="00E7359E">
      <w:pPr>
        <w:jc w:val="center"/>
        <w:rPr>
          <w:b/>
          <w:b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295"/>
        <w:gridCol w:w="2089"/>
        <w:gridCol w:w="1154"/>
        <w:gridCol w:w="1311"/>
        <w:gridCol w:w="1351"/>
        <w:gridCol w:w="1593"/>
      </w:tblGrid>
      <w:tr w:rsidR="00E7359E" w:rsidTr="00E7359E">
        <w:tc>
          <w:tcPr>
            <w:tcW w:w="808"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w:t>
            </w:r>
          </w:p>
          <w:p w:rsidR="00E7359E" w:rsidRDefault="00E7359E">
            <w:pPr>
              <w:jc w:val="center"/>
              <w:rPr>
                <w:sz w:val="26"/>
                <w:szCs w:val="24"/>
              </w:rPr>
            </w:pPr>
            <w:r>
              <w:rPr>
                <w:sz w:val="26"/>
              </w:rPr>
              <w:t xml:space="preserve">п  </w:t>
            </w:r>
            <w:proofErr w:type="spellStart"/>
            <w:proofErr w:type="gramStart"/>
            <w:r>
              <w:rPr>
                <w:sz w:val="26"/>
              </w:rPr>
              <w:t>п</w:t>
            </w:r>
            <w:proofErr w:type="spellEnd"/>
            <w:proofErr w:type="gramEnd"/>
          </w:p>
        </w:tc>
        <w:tc>
          <w:tcPr>
            <w:tcW w:w="1295"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Аукцион-</w:t>
            </w:r>
          </w:p>
          <w:p w:rsidR="00E7359E" w:rsidRDefault="00E7359E">
            <w:pPr>
              <w:jc w:val="center"/>
              <w:rPr>
                <w:sz w:val="26"/>
                <w:szCs w:val="24"/>
              </w:rPr>
            </w:pPr>
            <w:proofErr w:type="spellStart"/>
            <w:r>
              <w:rPr>
                <w:sz w:val="26"/>
              </w:rPr>
              <w:t>ный</w:t>
            </w:r>
            <w:proofErr w:type="spellEnd"/>
            <w:r>
              <w:rPr>
                <w:sz w:val="26"/>
              </w:rPr>
              <w:t xml:space="preserve"> №</w:t>
            </w:r>
          </w:p>
        </w:tc>
        <w:tc>
          <w:tcPr>
            <w:tcW w:w="2448"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Фамилия, имя,</w:t>
            </w:r>
          </w:p>
          <w:p w:rsidR="00E7359E" w:rsidRDefault="00E7359E">
            <w:pPr>
              <w:jc w:val="center"/>
              <w:rPr>
                <w:sz w:val="26"/>
                <w:szCs w:val="24"/>
              </w:rPr>
            </w:pPr>
            <w:r>
              <w:rPr>
                <w:sz w:val="26"/>
              </w:rPr>
              <w:t xml:space="preserve"> отчество заявителя</w:t>
            </w:r>
          </w:p>
        </w:tc>
        <w:tc>
          <w:tcPr>
            <w:tcW w:w="1249"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 xml:space="preserve"> Дата </w:t>
            </w:r>
            <w:proofErr w:type="gramStart"/>
            <w:r>
              <w:rPr>
                <w:sz w:val="26"/>
              </w:rPr>
              <w:t>по</w:t>
            </w:r>
            <w:proofErr w:type="gramEnd"/>
            <w:r>
              <w:rPr>
                <w:sz w:val="26"/>
              </w:rPr>
              <w:t>-</w:t>
            </w:r>
          </w:p>
          <w:p w:rsidR="00E7359E" w:rsidRDefault="00E7359E">
            <w:pPr>
              <w:jc w:val="center"/>
              <w:rPr>
                <w:sz w:val="26"/>
                <w:szCs w:val="24"/>
              </w:rPr>
            </w:pPr>
            <w:r>
              <w:rPr>
                <w:sz w:val="26"/>
              </w:rPr>
              <w:t>дачи заявки</w:t>
            </w:r>
          </w:p>
        </w:tc>
        <w:tc>
          <w:tcPr>
            <w:tcW w:w="1318"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Роспись</w:t>
            </w:r>
          </w:p>
          <w:p w:rsidR="00E7359E" w:rsidRDefault="00E7359E">
            <w:pPr>
              <w:jc w:val="center"/>
              <w:rPr>
                <w:sz w:val="26"/>
                <w:szCs w:val="24"/>
              </w:rPr>
            </w:pPr>
            <w:r>
              <w:rPr>
                <w:sz w:val="26"/>
              </w:rPr>
              <w:t>заявителя</w:t>
            </w:r>
          </w:p>
        </w:tc>
        <w:tc>
          <w:tcPr>
            <w:tcW w:w="1427"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Роспись</w:t>
            </w:r>
          </w:p>
          <w:p w:rsidR="00E7359E" w:rsidRDefault="00E7359E">
            <w:pPr>
              <w:jc w:val="center"/>
              <w:rPr>
                <w:sz w:val="26"/>
              </w:rPr>
            </w:pPr>
            <w:r>
              <w:rPr>
                <w:sz w:val="26"/>
              </w:rPr>
              <w:t>регистра</w:t>
            </w:r>
          </w:p>
          <w:p w:rsidR="00E7359E" w:rsidRDefault="00E7359E">
            <w:pPr>
              <w:jc w:val="center"/>
              <w:rPr>
                <w:sz w:val="26"/>
                <w:szCs w:val="24"/>
              </w:rPr>
            </w:pPr>
            <w:r>
              <w:rPr>
                <w:sz w:val="26"/>
              </w:rPr>
              <w:t>тора</w:t>
            </w: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p w:rsidR="00E7359E" w:rsidRDefault="00E7359E">
            <w:pPr>
              <w:jc w:val="center"/>
              <w:rPr>
                <w:sz w:val="26"/>
                <w:szCs w:val="24"/>
              </w:rPr>
            </w:pPr>
            <w:r>
              <w:rPr>
                <w:sz w:val="26"/>
              </w:rPr>
              <w:t>Примечание</w:t>
            </w: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bl>
    <w:p w:rsidR="00E7359E" w:rsidRDefault="00E7359E" w:rsidP="00E7359E">
      <w:pPr>
        <w:jc w:val="center"/>
        <w:rPr>
          <w:sz w:val="26"/>
        </w:rPr>
      </w:pPr>
    </w:p>
    <w:p w:rsidR="00E7359E" w:rsidRDefault="00E7359E" w:rsidP="00E7359E">
      <w:pPr>
        <w:rPr>
          <w:sz w:val="26"/>
        </w:rPr>
      </w:pPr>
    </w:p>
    <w:p w:rsidR="00E7359E" w:rsidRDefault="00E7359E" w:rsidP="00E7359E">
      <w:pPr>
        <w:jc w:val="center"/>
        <w:rPr>
          <w:sz w:val="26"/>
        </w:rPr>
      </w:pPr>
    </w:p>
    <w:p w:rsidR="00E7359E" w:rsidRDefault="00E7359E" w:rsidP="00E7359E">
      <w:pPr>
        <w:jc w:val="center"/>
        <w:rPr>
          <w:sz w:val="26"/>
        </w:rPr>
      </w:pPr>
    </w:p>
    <w:p w:rsidR="00E7359E" w:rsidRDefault="00E7359E" w:rsidP="00E7359E">
      <w:pPr>
        <w:rPr>
          <w:sz w:val="26"/>
        </w:rPr>
      </w:pPr>
      <w:r>
        <w:rPr>
          <w:sz w:val="26"/>
        </w:rPr>
        <w:t xml:space="preserve">Председатель комиссии по подготовке </w:t>
      </w:r>
    </w:p>
    <w:p w:rsidR="00E7359E" w:rsidRDefault="00E7359E" w:rsidP="00E7359E">
      <w:pPr>
        <w:rPr>
          <w:sz w:val="26"/>
        </w:rPr>
      </w:pPr>
      <w:r>
        <w:rPr>
          <w:sz w:val="26"/>
        </w:rPr>
        <w:t xml:space="preserve">и проведению аукциона                                                                               </w:t>
      </w:r>
      <w:r w:rsidR="00A1480F">
        <w:rPr>
          <w:sz w:val="26"/>
        </w:rPr>
        <w:t>И.В.Ильчук</w:t>
      </w:r>
      <w:r>
        <w:rPr>
          <w:sz w:val="26"/>
        </w:rPr>
        <w:t xml:space="preserve">                                                                                       </w:t>
      </w:r>
    </w:p>
    <w:p w:rsidR="00E7359E" w:rsidRDefault="00E7359E" w:rsidP="00E7359E">
      <w:pPr>
        <w:rPr>
          <w:sz w:val="26"/>
        </w:rPr>
      </w:pPr>
    </w:p>
    <w:p w:rsidR="00E7359E" w:rsidRDefault="00E7359E" w:rsidP="00E7359E">
      <w:pPr>
        <w:rPr>
          <w:sz w:val="26"/>
        </w:rPr>
      </w:pPr>
    </w:p>
    <w:p w:rsidR="00E7359E" w:rsidRDefault="00E7359E" w:rsidP="00E7359E">
      <w:pPr>
        <w:rPr>
          <w:sz w:val="26"/>
        </w:rPr>
      </w:pPr>
      <w:r>
        <w:rPr>
          <w:sz w:val="26"/>
        </w:rPr>
        <w:t>__________________20__ года</w:t>
      </w:r>
    </w:p>
    <w:p w:rsidR="00E7359E" w:rsidRDefault="00E7359E" w:rsidP="00E7359E">
      <w:pPr>
        <w:jc w:val="center"/>
        <w:rPr>
          <w:sz w:val="26"/>
        </w:rPr>
      </w:pPr>
    </w:p>
    <w:p w:rsidR="00E7359E" w:rsidRDefault="00E7359E" w:rsidP="00E7359E">
      <w:pPr>
        <w:jc w:val="center"/>
        <w:rPr>
          <w:sz w:val="26"/>
        </w:rPr>
      </w:pPr>
    </w:p>
    <w:p w:rsidR="00E7359E" w:rsidRDefault="00E7359E" w:rsidP="00E7359E">
      <w:pPr>
        <w:jc w:val="center"/>
        <w:rPr>
          <w:sz w:val="26"/>
        </w:rPr>
      </w:pPr>
    </w:p>
    <w:p w:rsidR="00E7359E" w:rsidRDefault="00E7359E" w:rsidP="00E7359E">
      <w:pPr>
        <w:jc w:val="center"/>
        <w:rPr>
          <w:sz w:val="26"/>
        </w:rPr>
      </w:pPr>
    </w:p>
    <w:p w:rsidR="00E7359E" w:rsidRDefault="00E7359E" w:rsidP="00E7359E">
      <w:pPr>
        <w:jc w:val="both"/>
        <w:rPr>
          <w:sz w:val="26"/>
          <w:szCs w:val="26"/>
        </w:rPr>
      </w:pPr>
    </w:p>
    <w:p w:rsidR="009E6EFC" w:rsidRPr="002C1C51" w:rsidRDefault="009E6EFC" w:rsidP="002C1C51"/>
    <w:sectPr w:rsidR="009E6EFC" w:rsidRPr="002C1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9E"/>
    <w:rsid w:val="00146255"/>
    <w:rsid w:val="002C1C51"/>
    <w:rsid w:val="0030539E"/>
    <w:rsid w:val="00530B1E"/>
    <w:rsid w:val="009120F6"/>
    <w:rsid w:val="009E6EFC"/>
    <w:rsid w:val="00A1480F"/>
    <w:rsid w:val="00B36325"/>
    <w:rsid w:val="00BB2BB0"/>
    <w:rsid w:val="00C5410A"/>
    <w:rsid w:val="00E7359E"/>
    <w:rsid w:val="00EA3838"/>
    <w:rsid w:val="00F161A0"/>
    <w:rsid w:val="00F850F8"/>
    <w:rsid w:val="00FE7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BB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E7359E"/>
    <w:pPr>
      <w:keepNext/>
      <w:outlineLvl w:val="0"/>
    </w:pPr>
    <w:rPr>
      <w:rFonts w:eastAsia="Arial Unicode MS"/>
      <w:sz w:val="28"/>
      <w:szCs w:val="28"/>
    </w:rPr>
  </w:style>
  <w:style w:type="paragraph" w:styleId="3">
    <w:name w:val="heading 3"/>
    <w:basedOn w:val="a"/>
    <w:next w:val="a"/>
    <w:link w:val="30"/>
    <w:semiHidden/>
    <w:unhideWhenUsed/>
    <w:qFormat/>
    <w:rsid w:val="00E7359E"/>
    <w:pPr>
      <w:keepNext/>
      <w:jc w:val="center"/>
      <w:outlineLvl w:val="2"/>
    </w:pPr>
    <w:rPr>
      <w:rFonts w:ascii="Arial" w:eastAsia="Arial Unicode MS" w:hAnsi="Arial" w:cs="Arial"/>
      <w:sz w:val="28"/>
      <w:szCs w:val="28"/>
    </w:rPr>
  </w:style>
  <w:style w:type="paragraph" w:styleId="5">
    <w:name w:val="heading 5"/>
    <w:basedOn w:val="a"/>
    <w:next w:val="a"/>
    <w:link w:val="50"/>
    <w:semiHidden/>
    <w:unhideWhenUsed/>
    <w:qFormat/>
    <w:rsid w:val="00E7359E"/>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E7359E"/>
    <w:pPr>
      <w:keepNext/>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2BB0"/>
    <w:rPr>
      <w:color w:val="0000FF" w:themeColor="hyperlink"/>
      <w:u w:val="single"/>
    </w:rPr>
  </w:style>
  <w:style w:type="paragraph" w:styleId="a4">
    <w:name w:val="Normal (Web)"/>
    <w:basedOn w:val="a"/>
    <w:uiPriority w:val="99"/>
    <w:semiHidden/>
    <w:unhideWhenUsed/>
    <w:rsid w:val="00BB2BB0"/>
    <w:pPr>
      <w:spacing w:before="100" w:beforeAutospacing="1" w:after="100" w:afterAutospacing="1"/>
    </w:pPr>
    <w:rPr>
      <w:szCs w:val="24"/>
    </w:rPr>
  </w:style>
  <w:style w:type="paragraph" w:styleId="a5">
    <w:name w:val="Title"/>
    <w:basedOn w:val="a"/>
    <w:link w:val="a6"/>
    <w:qFormat/>
    <w:rsid w:val="00BB2BB0"/>
    <w:pPr>
      <w:jc w:val="center"/>
    </w:pPr>
    <w:rPr>
      <w:rFonts w:ascii="Arial" w:hAnsi="Arial"/>
      <w:b/>
      <w:bCs/>
      <w:szCs w:val="24"/>
      <w:lang w:val="x-none" w:eastAsia="x-none"/>
    </w:rPr>
  </w:style>
  <w:style w:type="character" w:customStyle="1" w:styleId="a6">
    <w:name w:val="Название Знак"/>
    <w:basedOn w:val="a0"/>
    <w:link w:val="a5"/>
    <w:rsid w:val="00BB2BB0"/>
    <w:rPr>
      <w:rFonts w:ascii="Arial" w:eastAsia="Times New Roman" w:hAnsi="Arial" w:cs="Times New Roman"/>
      <w:b/>
      <w:bCs/>
      <w:sz w:val="24"/>
      <w:szCs w:val="24"/>
      <w:lang w:val="x-none" w:eastAsia="x-none"/>
    </w:rPr>
  </w:style>
  <w:style w:type="paragraph" w:styleId="a7">
    <w:name w:val="Body Text"/>
    <w:basedOn w:val="a"/>
    <w:link w:val="a8"/>
    <w:uiPriority w:val="99"/>
    <w:semiHidden/>
    <w:unhideWhenUsed/>
    <w:rsid w:val="00BB2BB0"/>
    <w:pPr>
      <w:widowControl w:val="0"/>
      <w:autoSpaceDE w:val="0"/>
      <w:autoSpaceDN w:val="0"/>
      <w:adjustRightInd w:val="0"/>
    </w:pPr>
    <w:rPr>
      <w:rFonts w:ascii="Arial" w:hAnsi="Arial" w:cs="Arial"/>
      <w:szCs w:val="24"/>
    </w:rPr>
  </w:style>
  <w:style w:type="character" w:customStyle="1" w:styleId="a8">
    <w:name w:val="Основной текст Знак"/>
    <w:basedOn w:val="a0"/>
    <w:link w:val="a7"/>
    <w:uiPriority w:val="99"/>
    <w:semiHidden/>
    <w:rsid w:val="00BB2BB0"/>
    <w:rPr>
      <w:rFonts w:ascii="Arial" w:eastAsia="Times New Roman" w:hAnsi="Arial" w:cs="Arial"/>
      <w:sz w:val="24"/>
      <w:szCs w:val="24"/>
      <w:lang w:eastAsia="ru-RU"/>
    </w:rPr>
  </w:style>
  <w:style w:type="paragraph" w:styleId="2">
    <w:name w:val="Body Text 2"/>
    <w:basedOn w:val="a"/>
    <w:link w:val="20"/>
    <w:uiPriority w:val="99"/>
    <w:semiHidden/>
    <w:unhideWhenUsed/>
    <w:rsid w:val="00E7359E"/>
    <w:pPr>
      <w:spacing w:after="120" w:line="480" w:lineRule="auto"/>
    </w:pPr>
  </w:style>
  <w:style w:type="character" w:customStyle="1" w:styleId="20">
    <w:name w:val="Основной текст 2 Знак"/>
    <w:basedOn w:val="a0"/>
    <w:link w:val="2"/>
    <w:uiPriority w:val="99"/>
    <w:semiHidden/>
    <w:rsid w:val="00E7359E"/>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E7359E"/>
    <w:rPr>
      <w:rFonts w:ascii="Times New Roman" w:eastAsia="Arial Unicode MS" w:hAnsi="Times New Roman" w:cs="Times New Roman"/>
      <w:sz w:val="28"/>
      <w:szCs w:val="28"/>
      <w:lang w:eastAsia="ru-RU"/>
    </w:rPr>
  </w:style>
  <w:style w:type="character" w:customStyle="1" w:styleId="30">
    <w:name w:val="Заголовок 3 Знак"/>
    <w:basedOn w:val="a0"/>
    <w:link w:val="3"/>
    <w:semiHidden/>
    <w:rsid w:val="00E7359E"/>
    <w:rPr>
      <w:rFonts w:ascii="Arial" w:eastAsia="Arial Unicode MS" w:hAnsi="Arial" w:cs="Arial"/>
      <w:sz w:val="28"/>
      <w:szCs w:val="28"/>
      <w:lang w:eastAsia="ru-RU"/>
    </w:rPr>
  </w:style>
  <w:style w:type="character" w:customStyle="1" w:styleId="50">
    <w:name w:val="Заголовок 5 Знак"/>
    <w:basedOn w:val="a0"/>
    <w:link w:val="5"/>
    <w:semiHidden/>
    <w:rsid w:val="00E7359E"/>
    <w:rPr>
      <w:rFonts w:ascii="Calibri" w:eastAsia="Times New Roman" w:hAnsi="Calibri" w:cs="Times New Roman"/>
      <w:b/>
      <w:bCs/>
      <w:i/>
      <w:iCs/>
      <w:sz w:val="26"/>
      <w:szCs w:val="26"/>
      <w:lang w:eastAsia="ru-RU"/>
    </w:rPr>
  </w:style>
  <w:style w:type="character" w:customStyle="1" w:styleId="80">
    <w:name w:val="Заголовок 8 Знак"/>
    <w:basedOn w:val="a0"/>
    <w:link w:val="8"/>
    <w:semiHidden/>
    <w:rsid w:val="00E7359E"/>
    <w:rPr>
      <w:rFonts w:ascii="Times New Roman" w:eastAsia="Times New Roman" w:hAnsi="Times New Roman" w:cs="Times New Roman"/>
      <w:b/>
      <w:bCs/>
      <w:sz w:val="28"/>
      <w:szCs w:val="28"/>
      <w:lang w:eastAsia="ru-RU"/>
    </w:rPr>
  </w:style>
  <w:style w:type="paragraph" w:styleId="a9">
    <w:name w:val="Body Text Indent"/>
    <w:basedOn w:val="a"/>
    <w:link w:val="aa"/>
    <w:semiHidden/>
    <w:unhideWhenUsed/>
    <w:rsid w:val="00E7359E"/>
    <w:pPr>
      <w:spacing w:after="120"/>
      <w:ind w:left="283"/>
    </w:pPr>
    <w:rPr>
      <w:szCs w:val="24"/>
    </w:rPr>
  </w:style>
  <w:style w:type="character" w:customStyle="1" w:styleId="aa">
    <w:name w:val="Основной текст с отступом Знак"/>
    <w:basedOn w:val="a0"/>
    <w:link w:val="a9"/>
    <w:semiHidden/>
    <w:rsid w:val="00E7359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E7359E"/>
    <w:pPr>
      <w:spacing w:after="120" w:line="480" w:lineRule="auto"/>
      <w:ind w:left="283"/>
    </w:pPr>
    <w:rPr>
      <w:szCs w:val="24"/>
    </w:rPr>
  </w:style>
  <w:style w:type="character" w:customStyle="1" w:styleId="22">
    <w:name w:val="Основной текст с отступом 2 Знак"/>
    <w:basedOn w:val="a0"/>
    <w:link w:val="21"/>
    <w:semiHidden/>
    <w:rsid w:val="00E7359E"/>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E7359E"/>
    <w:pPr>
      <w:spacing w:after="120"/>
      <w:ind w:left="283"/>
    </w:pPr>
    <w:rPr>
      <w:sz w:val="16"/>
      <w:szCs w:val="16"/>
    </w:rPr>
  </w:style>
  <w:style w:type="character" w:customStyle="1" w:styleId="32">
    <w:name w:val="Основной текст с отступом 3 Знак"/>
    <w:basedOn w:val="a0"/>
    <w:link w:val="31"/>
    <w:semiHidden/>
    <w:rsid w:val="00E7359E"/>
    <w:rPr>
      <w:rFonts w:ascii="Times New Roman" w:eastAsia="Times New Roman" w:hAnsi="Times New Roman" w:cs="Times New Roman"/>
      <w:sz w:val="16"/>
      <w:szCs w:val="16"/>
      <w:lang w:eastAsia="ru-RU"/>
    </w:rPr>
  </w:style>
  <w:style w:type="paragraph" w:customStyle="1" w:styleId="ab">
    <w:name w:val="Таблицы (моноширинный)"/>
    <w:basedOn w:val="a"/>
    <w:next w:val="a"/>
    <w:rsid w:val="00E7359E"/>
    <w:pPr>
      <w:widowControl w:val="0"/>
      <w:autoSpaceDE w:val="0"/>
      <w:autoSpaceDN w:val="0"/>
      <w:adjustRightInd w:val="0"/>
      <w:jc w:val="both"/>
    </w:pPr>
    <w:rPr>
      <w:rFonts w:ascii="Courier New" w:hAnsi="Courier New" w:cs="Courier New"/>
      <w:sz w:val="20"/>
    </w:rPr>
  </w:style>
  <w:style w:type="paragraph" w:customStyle="1" w:styleId="ac">
    <w:name w:val="Текст (лев. подпись)"/>
    <w:basedOn w:val="a"/>
    <w:next w:val="a"/>
    <w:rsid w:val="00E7359E"/>
    <w:pPr>
      <w:widowControl w:val="0"/>
      <w:autoSpaceDE w:val="0"/>
      <w:autoSpaceDN w:val="0"/>
      <w:adjustRightInd w:val="0"/>
    </w:pPr>
    <w:rPr>
      <w:rFonts w:ascii="Arial" w:hAnsi="Arial" w:cs="Arial"/>
      <w:sz w:val="20"/>
    </w:rPr>
  </w:style>
  <w:style w:type="paragraph" w:customStyle="1" w:styleId="ad">
    <w:name w:val="Текст (прав. подпись)"/>
    <w:basedOn w:val="a"/>
    <w:next w:val="a"/>
    <w:rsid w:val="00E7359E"/>
    <w:pPr>
      <w:widowControl w:val="0"/>
      <w:autoSpaceDE w:val="0"/>
      <w:autoSpaceDN w:val="0"/>
      <w:adjustRightInd w:val="0"/>
      <w:jc w:val="right"/>
    </w:pPr>
    <w:rPr>
      <w:rFonts w:ascii="Arial" w:hAnsi="Arial" w:cs="Arial"/>
      <w:sz w:val="20"/>
    </w:rPr>
  </w:style>
  <w:style w:type="character" w:styleId="ae">
    <w:name w:val="Strong"/>
    <w:basedOn w:val="a0"/>
    <w:qFormat/>
    <w:rsid w:val="00E735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BB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E7359E"/>
    <w:pPr>
      <w:keepNext/>
      <w:outlineLvl w:val="0"/>
    </w:pPr>
    <w:rPr>
      <w:rFonts w:eastAsia="Arial Unicode MS"/>
      <w:sz w:val="28"/>
      <w:szCs w:val="28"/>
    </w:rPr>
  </w:style>
  <w:style w:type="paragraph" w:styleId="3">
    <w:name w:val="heading 3"/>
    <w:basedOn w:val="a"/>
    <w:next w:val="a"/>
    <w:link w:val="30"/>
    <w:semiHidden/>
    <w:unhideWhenUsed/>
    <w:qFormat/>
    <w:rsid w:val="00E7359E"/>
    <w:pPr>
      <w:keepNext/>
      <w:jc w:val="center"/>
      <w:outlineLvl w:val="2"/>
    </w:pPr>
    <w:rPr>
      <w:rFonts w:ascii="Arial" w:eastAsia="Arial Unicode MS" w:hAnsi="Arial" w:cs="Arial"/>
      <w:sz w:val="28"/>
      <w:szCs w:val="28"/>
    </w:rPr>
  </w:style>
  <w:style w:type="paragraph" w:styleId="5">
    <w:name w:val="heading 5"/>
    <w:basedOn w:val="a"/>
    <w:next w:val="a"/>
    <w:link w:val="50"/>
    <w:semiHidden/>
    <w:unhideWhenUsed/>
    <w:qFormat/>
    <w:rsid w:val="00E7359E"/>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E7359E"/>
    <w:pPr>
      <w:keepNext/>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2BB0"/>
    <w:rPr>
      <w:color w:val="0000FF" w:themeColor="hyperlink"/>
      <w:u w:val="single"/>
    </w:rPr>
  </w:style>
  <w:style w:type="paragraph" w:styleId="a4">
    <w:name w:val="Normal (Web)"/>
    <w:basedOn w:val="a"/>
    <w:uiPriority w:val="99"/>
    <w:semiHidden/>
    <w:unhideWhenUsed/>
    <w:rsid w:val="00BB2BB0"/>
    <w:pPr>
      <w:spacing w:before="100" w:beforeAutospacing="1" w:after="100" w:afterAutospacing="1"/>
    </w:pPr>
    <w:rPr>
      <w:szCs w:val="24"/>
    </w:rPr>
  </w:style>
  <w:style w:type="paragraph" w:styleId="a5">
    <w:name w:val="Title"/>
    <w:basedOn w:val="a"/>
    <w:link w:val="a6"/>
    <w:qFormat/>
    <w:rsid w:val="00BB2BB0"/>
    <w:pPr>
      <w:jc w:val="center"/>
    </w:pPr>
    <w:rPr>
      <w:rFonts w:ascii="Arial" w:hAnsi="Arial"/>
      <w:b/>
      <w:bCs/>
      <w:szCs w:val="24"/>
      <w:lang w:val="x-none" w:eastAsia="x-none"/>
    </w:rPr>
  </w:style>
  <w:style w:type="character" w:customStyle="1" w:styleId="a6">
    <w:name w:val="Название Знак"/>
    <w:basedOn w:val="a0"/>
    <w:link w:val="a5"/>
    <w:rsid w:val="00BB2BB0"/>
    <w:rPr>
      <w:rFonts w:ascii="Arial" w:eastAsia="Times New Roman" w:hAnsi="Arial" w:cs="Times New Roman"/>
      <w:b/>
      <w:bCs/>
      <w:sz w:val="24"/>
      <w:szCs w:val="24"/>
      <w:lang w:val="x-none" w:eastAsia="x-none"/>
    </w:rPr>
  </w:style>
  <w:style w:type="paragraph" w:styleId="a7">
    <w:name w:val="Body Text"/>
    <w:basedOn w:val="a"/>
    <w:link w:val="a8"/>
    <w:uiPriority w:val="99"/>
    <w:semiHidden/>
    <w:unhideWhenUsed/>
    <w:rsid w:val="00BB2BB0"/>
    <w:pPr>
      <w:widowControl w:val="0"/>
      <w:autoSpaceDE w:val="0"/>
      <w:autoSpaceDN w:val="0"/>
      <w:adjustRightInd w:val="0"/>
    </w:pPr>
    <w:rPr>
      <w:rFonts w:ascii="Arial" w:hAnsi="Arial" w:cs="Arial"/>
      <w:szCs w:val="24"/>
    </w:rPr>
  </w:style>
  <w:style w:type="character" w:customStyle="1" w:styleId="a8">
    <w:name w:val="Основной текст Знак"/>
    <w:basedOn w:val="a0"/>
    <w:link w:val="a7"/>
    <w:uiPriority w:val="99"/>
    <w:semiHidden/>
    <w:rsid w:val="00BB2BB0"/>
    <w:rPr>
      <w:rFonts w:ascii="Arial" w:eastAsia="Times New Roman" w:hAnsi="Arial" w:cs="Arial"/>
      <w:sz w:val="24"/>
      <w:szCs w:val="24"/>
      <w:lang w:eastAsia="ru-RU"/>
    </w:rPr>
  </w:style>
  <w:style w:type="paragraph" w:styleId="2">
    <w:name w:val="Body Text 2"/>
    <w:basedOn w:val="a"/>
    <w:link w:val="20"/>
    <w:uiPriority w:val="99"/>
    <w:semiHidden/>
    <w:unhideWhenUsed/>
    <w:rsid w:val="00E7359E"/>
    <w:pPr>
      <w:spacing w:after="120" w:line="480" w:lineRule="auto"/>
    </w:pPr>
  </w:style>
  <w:style w:type="character" w:customStyle="1" w:styleId="20">
    <w:name w:val="Основной текст 2 Знак"/>
    <w:basedOn w:val="a0"/>
    <w:link w:val="2"/>
    <w:uiPriority w:val="99"/>
    <w:semiHidden/>
    <w:rsid w:val="00E7359E"/>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E7359E"/>
    <w:rPr>
      <w:rFonts w:ascii="Times New Roman" w:eastAsia="Arial Unicode MS" w:hAnsi="Times New Roman" w:cs="Times New Roman"/>
      <w:sz w:val="28"/>
      <w:szCs w:val="28"/>
      <w:lang w:eastAsia="ru-RU"/>
    </w:rPr>
  </w:style>
  <w:style w:type="character" w:customStyle="1" w:styleId="30">
    <w:name w:val="Заголовок 3 Знак"/>
    <w:basedOn w:val="a0"/>
    <w:link w:val="3"/>
    <w:semiHidden/>
    <w:rsid w:val="00E7359E"/>
    <w:rPr>
      <w:rFonts w:ascii="Arial" w:eastAsia="Arial Unicode MS" w:hAnsi="Arial" w:cs="Arial"/>
      <w:sz w:val="28"/>
      <w:szCs w:val="28"/>
      <w:lang w:eastAsia="ru-RU"/>
    </w:rPr>
  </w:style>
  <w:style w:type="character" w:customStyle="1" w:styleId="50">
    <w:name w:val="Заголовок 5 Знак"/>
    <w:basedOn w:val="a0"/>
    <w:link w:val="5"/>
    <w:semiHidden/>
    <w:rsid w:val="00E7359E"/>
    <w:rPr>
      <w:rFonts w:ascii="Calibri" w:eastAsia="Times New Roman" w:hAnsi="Calibri" w:cs="Times New Roman"/>
      <w:b/>
      <w:bCs/>
      <w:i/>
      <w:iCs/>
      <w:sz w:val="26"/>
      <w:szCs w:val="26"/>
      <w:lang w:eastAsia="ru-RU"/>
    </w:rPr>
  </w:style>
  <w:style w:type="character" w:customStyle="1" w:styleId="80">
    <w:name w:val="Заголовок 8 Знак"/>
    <w:basedOn w:val="a0"/>
    <w:link w:val="8"/>
    <w:semiHidden/>
    <w:rsid w:val="00E7359E"/>
    <w:rPr>
      <w:rFonts w:ascii="Times New Roman" w:eastAsia="Times New Roman" w:hAnsi="Times New Roman" w:cs="Times New Roman"/>
      <w:b/>
      <w:bCs/>
      <w:sz w:val="28"/>
      <w:szCs w:val="28"/>
      <w:lang w:eastAsia="ru-RU"/>
    </w:rPr>
  </w:style>
  <w:style w:type="paragraph" w:styleId="a9">
    <w:name w:val="Body Text Indent"/>
    <w:basedOn w:val="a"/>
    <w:link w:val="aa"/>
    <w:semiHidden/>
    <w:unhideWhenUsed/>
    <w:rsid w:val="00E7359E"/>
    <w:pPr>
      <w:spacing w:after="120"/>
      <w:ind w:left="283"/>
    </w:pPr>
    <w:rPr>
      <w:szCs w:val="24"/>
    </w:rPr>
  </w:style>
  <w:style w:type="character" w:customStyle="1" w:styleId="aa">
    <w:name w:val="Основной текст с отступом Знак"/>
    <w:basedOn w:val="a0"/>
    <w:link w:val="a9"/>
    <w:semiHidden/>
    <w:rsid w:val="00E7359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E7359E"/>
    <w:pPr>
      <w:spacing w:after="120" w:line="480" w:lineRule="auto"/>
      <w:ind w:left="283"/>
    </w:pPr>
    <w:rPr>
      <w:szCs w:val="24"/>
    </w:rPr>
  </w:style>
  <w:style w:type="character" w:customStyle="1" w:styleId="22">
    <w:name w:val="Основной текст с отступом 2 Знак"/>
    <w:basedOn w:val="a0"/>
    <w:link w:val="21"/>
    <w:semiHidden/>
    <w:rsid w:val="00E7359E"/>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E7359E"/>
    <w:pPr>
      <w:spacing w:after="120"/>
      <w:ind w:left="283"/>
    </w:pPr>
    <w:rPr>
      <w:sz w:val="16"/>
      <w:szCs w:val="16"/>
    </w:rPr>
  </w:style>
  <w:style w:type="character" w:customStyle="1" w:styleId="32">
    <w:name w:val="Основной текст с отступом 3 Знак"/>
    <w:basedOn w:val="a0"/>
    <w:link w:val="31"/>
    <w:semiHidden/>
    <w:rsid w:val="00E7359E"/>
    <w:rPr>
      <w:rFonts w:ascii="Times New Roman" w:eastAsia="Times New Roman" w:hAnsi="Times New Roman" w:cs="Times New Roman"/>
      <w:sz w:val="16"/>
      <w:szCs w:val="16"/>
      <w:lang w:eastAsia="ru-RU"/>
    </w:rPr>
  </w:style>
  <w:style w:type="paragraph" w:customStyle="1" w:styleId="ab">
    <w:name w:val="Таблицы (моноширинный)"/>
    <w:basedOn w:val="a"/>
    <w:next w:val="a"/>
    <w:rsid w:val="00E7359E"/>
    <w:pPr>
      <w:widowControl w:val="0"/>
      <w:autoSpaceDE w:val="0"/>
      <w:autoSpaceDN w:val="0"/>
      <w:adjustRightInd w:val="0"/>
      <w:jc w:val="both"/>
    </w:pPr>
    <w:rPr>
      <w:rFonts w:ascii="Courier New" w:hAnsi="Courier New" w:cs="Courier New"/>
      <w:sz w:val="20"/>
    </w:rPr>
  </w:style>
  <w:style w:type="paragraph" w:customStyle="1" w:styleId="ac">
    <w:name w:val="Текст (лев. подпись)"/>
    <w:basedOn w:val="a"/>
    <w:next w:val="a"/>
    <w:rsid w:val="00E7359E"/>
    <w:pPr>
      <w:widowControl w:val="0"/>
      <w:autoSpaceDE w:val="0"/>
      <w:autoSpaceDN w:val="0"/>
      <w:adjustRightInd w:val="0"/>
    </w:pPr>
    <w:rPr>
      <w:rFonts w:ascii="Arial" w:hAnsi="Arial" w:cs="Arial"/>
      <w:sz w:val="20"/>
    </w:rPr>
  </w:style>
  <w:style w:type="paragraph" w:customStyle="1" w:styleId="ad">
    <w:name w:val="Текст (прав. подпись)"/>
    <w:basedOn w:val="a"/>
    <w:next w:val="a"/>
    <w:rsid w:val="00E7359E"/>
    <w:pPr>
      <w:widowControl w:val="0"/>
      <w:autoSpaceDE w:val="0"/>
      <w:autoSpaceDN w:val="0"/>
      <w:adjustRightInd w:val="0"/>
      <w:jc w:val="right"/>
    </w:pPr>
    <w:rPr>
      <w:rFonts w:ascii="Arial" w:hAnsi="Arial" w:cs="Arial"/>
      <w:sz w:val="20"/>
    </w:rPr>
  </w:style>
  <w:style w:type="character" w:styleId="ae">
    <w:name w:val="Strong"/>
    <w:basedOn w:val="a0"/>
    <w:qFormat/>
    <w:rsid w:val="00E73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6348">
      <w:bodyDiv w:val="1"/>
      <w:marLeft w:val="0"/>
      <w:marRight w:val="0"/>
      <w:marTop w:val="0"/>
      <w:marBottom w:val="0"/>
      <w:divBdr>
        <w:top w:val="none" w:sz="0" w:space="0" w:color="auto"/>
        <w:left w:val="none" w:sz="0" w:space="0" w:color="auto"/>
        <w:bottom w:val="none" w:sz="0" w:space="0" w:color="auto"/>
        <w:right w:val="none" w:sz="0" w:space="0" w:color="auto"/>
      </w:divBdr>
    </w:div>
    <w:div w:id="18528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4220</Words>
  <Characters>24060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2022-06-15T08:22:00Z</dcterms:created>
  <dcterms:modified xsi:type="dcterms:W3CDTF">2022-06-22T08:51:00Z</dcterms:modified>
</cp:coreProperties>
</file>