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4C" w:rsidRPr="00C54022" w:rsidRDefault="006B214C" w:rsidP="006B214C">
      <w:pPr>
        <w:pStyle w:val="a3"/>
        <w:rPr>
          <w:szCs w:val="24"/>
        </w:rPr>
      </w:pPr>
      <w:r>
        <w:rPr>
          <w:szCs w:val="24"/>
        </w:rPr>
        <w:t xml:space="preserve">  </w:t>
      </w:r>
      <w:r w:rsidRPr="00C54022">
        <w:rPr>
          <w:szCs w:val="24"/>
        </w:rPr>
        <w:t>РОССИЙСКАЯ ФЕДЕРАЦИЯ</w:t>
      </w:r>
    </w:p>
    <w:p w:rsidR="006B214C" w:rsidRPr="00C54022" w:rsidRDefault="006B214C" w:rsidP="006B214C">
      <w:pPr>
        <w:jc w:val="center"/>
        <w:rPr>
          <w:b/>
        </w:rPr>
      </w:pPr>
      <w:r w:rsidRPr="00C54022">
        <w:rPr>
          <w:b/>
        </w:rPr>
        <w:t>АДМИНИСТРАЦИЯ БУРЛИНСКОГО РАЙОНА</w:t>
      </w:r>
    </w:p>
    <w:p w:rsidR="006B214C" w:rsidRPr="00C54022" w:rsidRDefault="006B214C" w:rsidP="006B214C">
      <w:pPr>
        <w:jc w:val="center"/>
        <w:rPr>
          <w:b/>
        </w:rPr>
      </w:pPr>
      <w:r w:rsidRPr="00C54022">
        <w:rPr>
          <w:b/>
        </w:rPr>
        <w:t>АЛТАЙСКОГО КРАЯ</w:t>
      </w:r>
    </w:p>
    <w:p w:rsidR="006B214C" w:rsidRPr="00C54022" w:rsidRDefault="006B214C" w:rsidP="006B214C">
      <w:pPr>
        <w:jc w:val="center"/>
        <w:rPr>
          <w:b/>
        </w:rPr>
      </w:pPr>
    </w:p>
    <w:p w:rsidR="006B214C" w:rsidRPr="00C54022" w:rsidRDefault="006B214C" w:rsidP="006B214C">
      <w:pPr>
        <w:jc w:val="center"/>
        <w:rPr>
          <w:b/>
        </w:rPr>
      </w:pPr>
    </w:p>
    <w:p w:rsidR="006B214C" w:rsidRPr="00C54022" w:rsidRDefault="006B214C" w:rsidP="006B214C">
      <w:pPr>
        <w:pStyle w:val="1"/>
        <w:jc w:val="center"/>
        <w:rPr>
          <w:szCs w:val="28"/>
        </w:rPr>
      </w:pPr>
      <w:r w:rsidRPr="00C54022">
        <w:rPr>
          <w:szCs w:val="28"/>
        </w:rPr>
        <w:t>П О С Т А Н О В Л Е Н И Е</w:t>
      </w:r>
    </w:p>
    <w:p w:rsidR="006B214C" w:rsidRPr="00C54022" w:rsidRDefault="006B214C" w:rsidP="006B214C">
      <w:pPr>
        <w:jc w:val="center"/>
        <w:rPr>
          <w:b/>
          <w:sz w:val="28"/>
          <w:szCs w:val="28"/>
        </w:rPr>
      </w:pPr>
    </w:p>
    <w:p w:rsidR="006B214C" w:rsidRPr="00C54022" w:rsidRDefault="006B214C" w:rsidP="006B214C">
      <w:pPr>
        <w:jc w:val="center"/>
        <w:rPr>
          <w:b/>
          <w:sz w:val="28"/>
          <w:szCs w:val="28"/>
        </w:rPr>
      </w:pPr>
    </w:p>
    <w:p w:rsidR="006B214C" w:rsidRDefault="005C0745" w:rsidP="006B214C">
      <w:pPr>
        <w:jc w:val="both"/>
        <w:rPr>
          <w:sz w:val="26"/>
        </w:rPr>
      </w:pPr>
      <w:r>
        <w:rPr>
          <w:sz w:val="26"/>
        </w:rPr>
        <w:t xml:space="preserve">30 </w:t>
      </w:r>
      <w:r w:rsidR="006B214C">
        <w:rPr>
          <w:sz w:val="26"/>
        </w:rPr>
        <w:t xml:space="preserve">июня 2022 года </w:t>
      </w:r>
      <w:r w:rsidR="006B214C">
        <w:rPr>
          <w:sz w:val="26"/>
        </w:rPr>
        <w:tab/>
      </w:r>
      <w:r w:rsidR="006B214C">
        <w:rPr>
          <w:sz w:val="26"/>
        </w:rPr>
        <w:tab/>
      </w:r>
      <w:r w:rsidR="006B214C">
        <w:rPr>
          <w:sz w:val="26"/>
        </w:rPr>
        <w:tab/>
        <w:t xml:space="preserve">                                           </w:t>
      </w:r>
      <w:r w:rsidR="006B214C">
        <w:rPr>
          <w:sz w:val="26"/>
        </w:rPr>
        <w:tab/>
      </w:r>
      <w:r w:rsidR="006B214C">
        <w:rPr>
          <w:sz w:val="26"/>
        </w:rPr>
        <w:tab/>
      </w:r>
      <w:r w:rsidR="006B214C">
        <w:rPr>
          <w:sz w:val="26"/>
        </w:rPr>
        <w:tab/>
        <w:t xml:space="preserve">       № </w:t>
      </w:r>
      <w:r>
        <w:rPr>
          <w:sz w:val="26"/>
        </w:rPr>
        <w:t>224</w:t>
      </w:r>
    </w:p>
    <w:p w:rsidR="006B214C" w:rsidRPr="00C54022" w:rsidRDefault="006B214C" w:rsidP="006B214C">
      <w:pPr>
        <w:jc w:val="center"/>
        <w:rPr>
          <w:sz w:val="22"/>
          <w:szCs w:val="22"/>
        </w:rPr>
      </w:pPr>
      <w:r w:rsidRPr="00C54022">
        <w:rPr>
          <w:sz w:val="22"/>
          <w:szCs w:val="22"/>
        </w:rPr>
        <w:t>с. Бурла</w:t>
      </w:r>
    </w:p>
    <w:p w:rsidR="006B214C" w:rsidRPr="00C54022" w:rsidRDefault="006B214C" w:rsidP="006B214C">
      <w:pPr>
        <w:rPr>
          <w:sz w:val="22"/>
          <w:szCs w:val="22"/>
        </w:rPr>
      </w:pPr>
    </w:p>
    <w:p w:rsidR="006B214C" w:rsidRPr="006B214C" w:rsidRDefault="006B214C" w:rsidP="006B214C">
      <w:pPr>
        <w:ind w:right="4405"/>
        <w:jc w:val="both"/>
        <w:rPr>
          <w:b/>
          <w:sz w:val="28"/>
          <w:szCs w:val="28"/>
        </w:rPr>
      </w:pPr>
      <w:r w:rsidRPr="006B214C">
        <w:rPr>
          <w:b/>
          <w:sz w:val="28"/>
          <w:szCs w:val="28"/>
        </w:rPr>
        <w:t>Об утверждении Положения о районной комиссии по проведению осмотра зданий, сооружений или объектов</w:t>
      </w:r>
      <w:r>
        <w:rPr>
          <w:b/>
          <w:sz w:val="28"/>
          <w:szCs w:val="28"/>
        </w:rPr>
        <w:t xml:space="preserve"> </w:t>
      </w:r>
      <w:r w:rsidRPr="006B214C">
        <w:rPr>
          <w:b/>
          <w:sz w:val="28"/>
          <w:szCs w:val="28"/>
        </w:rPr>
        <w:t>незавершенного строительства при проведении мероприятий по выявлению правообладателей ранее учтенных объектов недвижимости на территории Бурлинского района</w:t>
      </w:r>
    </w:p>
    <w:p w:rsidR="006B214C" w:rsidRPr="00C54022" w:rsidRDefault="006B214C" w:rsidP="006B214C">
      <w:pPr>
        <w:rPr>
          <w:b/>
          <w:bCs/>
          <w:sz w:val="28"/>
          <w:szCs w:val="28"/>
        </w:rPr>
      </w:pPr>
    </w:p>
    <w:p w:rsidR="006B214C" w:rsidRPr="00307A08" w:rsidRDefault="006B214C" w:rsidP="006B214C">
      <w:pPr>
        <w:jc w:val="both"/>
        <w:rPr>
          <w:sz w:val="26"/>
          <w:szCs w:val="26"/>
        </w:rPr>
      </w:pPr>
      <w:r>
        <w:tab/>
      </w:r>
      <w:r w:rsidRPr="00B263F6">
        <w:rPr>
          <w:sz w:val="26"/>
          <w:szCs w:val="26"/>
        </w:rPr>
        <w:t xml:space="preserve">В целях </w:t>
      </w:r>
      <w:r>
        <w:rPr>
          <w:sz w:val="26"/>
          <w:szCs w:val="26"/>
        </w:rPr>
        <w:t xml:space="preserve">обеспечения </w:t>
      </w:r>
      <w:r w:rsidRPr="00B263F6">
        <w:rPr>
          <w:sz w:val="26"/>
          <w:szCs w:val="26"/>
        </w:rPr>
        <w:t xml:space="preserve">реализации </w:t>
      </w:r>
      <w:r>
        <w:rPr>
          <w:sz w:val="26"/>
          <w:szCs w:val="26"/>
        </w:rPr>
        <w:t>Федерального закона от 30.12.2020 « 518-ФЗ «О внесении изменений в отдельные законодательные акты Российской Федерации», руководствуясь</w:t>
      </w:r>
      <w:r w:rsidRPr="00B263F6">
        <w:rPr>
          <w:sz w:val="26"/>
          <w:szCs w:val="26"/>
        </w:rPr>
        <w:t xml:space="preserve"> пунктом 1 статьи 69.1 Федерального закона от 13.07.2015 N 218-ФЗ «О</w:t>
      </w:r>
      <w:r w:rsidRPr="00307A08">
        <w:rPr>
          <w:sz w:val="26"/>
          <w:szCs w:val="26"/>
        </w:rPr>
        <w:t xml:space="preserve"> государственной регистраци</w:t>
      </w:r>
      <w:r>
        <w:rPr>
          <w:sz w:val="26"/>
          <w:szCs w:val="26"/>
        </w:rPr>
        <w:t>и недвижимости», п</w:t>
      </w:r>
      <w:r w:rsidRPr="00307A08">
        <w:rPr>
          <w:sz w:val="26"/>
          <w:szCs w:val="26"/>
        </w:rPr>
        <w:t xml:space="preserve">риказом Федеральной службы государственной регистрации, кадастра и картографии от 18.04.2021 </w:t>
      </w:r>
      <w:r>
        <w:rPr>
          <w:sz w:val="26"/>
          <w:szCs w:val="26"/>
        </w:rPr>
        <w:t xml:space="preserve">№ П/0149 </w:t>
      </w:r>
      <w:r w:rsidRPr="00307A08">
        <w:rPr>
          <w:sz w:val="26"/>
          <w:szCs w:val="26"/>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sz w:val="26"/>
          <w:szCs w:val="26"/>
        </w:rPr>
        <w:t xml:space="preserve"> </w:t>
      </w:r>
    </w:p>
    <w:p w:rsidR="00150F90" w:rsidRDefault="00150F90"/>
    <w:p w:rsidR="006B214C" w:rsidRPr="00CF0FCB" w:rsidRDefault="006B214C" w:rsidP="006B214C">
      <w:pPr>
        <w:jc w:val="center"/>
        <w:rPr>
          <w:sz w:val="26"/>
          <w:szCs w:val="26"/>
        </w:rPr>
      </w:pPr>
      <w:r w:rsidRPr="00CF0FCB">
        <w:rPr>
          <w:sz w:val="26"/>
          <w:szCs w:val="26"/>
        </w:rPr>
        <w:t>П О С Т А Н О В Л Я Ю:</w:t>
      </w:r>
    </w:p>
    <w:p w:rsidR="006B214C" w:rsidRPr="00CF0FCB" w:rsidRDefault="006B214C">
      <w:pPr>
        <w:rPr>
          <w:sz w:val="26"/>
          <w:szCs w:val="26"/>
        </w:rPr>
      </w:pPr>
    </w:p>
    <w:p w:rsidR="006B214C" w:rsidRPr="00CF0FCB" w:rsidRDefault="006B214C" w:rsidP="006B214C">
      <w:pPr>
        <w:shd w:val="clear" w:color="auto" w:fill="FFFFFF"/>
        <w:spacing w:line="274" w:lineRule="atLeast"/>
        <w:ind w:firstLine="709"/>
        <w:jc w:val="both"/>
        <w:textAlignment w:val="baseline"/>
        <w:rPr>
          <w:color w:val="444455"/>
          <w:sz w:val="26"/>
          <w:szCs w:val="26"/>
        </w:rPr>
      </w:pPr>
      <w:r w:rsidRPr="00CF0FCB">
        <w:rPr>
          <w:color w:val="000000"/>
          <w:sz w:val="26"/>
          <w:szCs w:val="26"/>
          <w:bdr w:val="none" w:sz="0" w:space="0" w:color="auto" w:frame="1"/>
        </w:rPr>
        <w:t>1. Создать комиссию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и утвердить ее состав (приложение 1).</w:t>
      </w:r>
    </w:p>
    <w:p w:rsidR="006B214C" w:rsidRPr="00CF0FCB" w:rsidRDefault="006B214C" w:rsidP="006B214C">
      <w:pPr>
        <w:shd w:val="clear" w:color="auto" w:fill="FFFFFF"/>
        <w:spacing w:line="274" w:lineRule="atLeast"/>
        <w:ind w:firstLine="709"/>
        <w:jc w:val="both"/>
        <w:textAlignment w:val="baseline"/>
        <w:rPr>
          <w:color w:val="444455"/>
          <w:sz w:val="26"/>
          <w:szCs w:val="26"/>
        </w:rPr>
      </w:pPr>
      <w:r w:rsidRPr="00CF0FCB">
        <w:rPr>
          <w:color w:val="000000"/>
          <w:sz w:val="26"/>
          <w:szCs w:val="26"/>
          <w:bdr w:val="none" w:sz="0" w:space="0" w:color="auto" w:frame="1"/>
        </w:rPr>
        <w:t>2. Утвердить</w:t>
      </w:r>
      <w:r w:rsidRPr="00CF0FCB">
        <w:rPr>
          <w:color w:val="000000"/>
          <w:sz w:val="26"/>
          <w:szCs w:val="26"/>
        </w:rPr>
        <w:t> </w:t>
      </w:r>
      <w:hyperlink r:id="rId4" w:anchor="Par83" w:history="1">
        <w:r w:rsidRPr="00CF0FCB">
          <w:rPr>
            <w:color w:val="000000"/>
            <w:sz w:val="26"/>
            <w:szCs w:val="26"/>
          </w:rPr>
          <w:t>Положение</w:t>
        </w:r>
      </w:hyperlink>
      <w:r w:rsidRPr="00CF0FCB">
        <w:rPr>
          <w:color w:val="000000"/>
          <w:sz w:val="26"/>
          <w:szCs w:val="26"/>
        </w:rPr>
        <w:t> </w:t>
      </w:r>
      <w:r w:rsidRPr="00CF0FCB">
        <w:rPr>
          <w:color w:val="000000"/>
          <w:sz w:val="26"/>
          <w:szCs w:val="26"/>
          <w:bdr w:val="none" w:sz="0" w:space="0" w:color="auto" w:frame="1"/>
        </w:rPr>
        <w:t>о комиссии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(приложение 2).</w:t>
      </w:r>
    </w:p>
    <w:p w:rsidR="006B214C" w:rsidRPr="00CF0FCB" w:rsidRDefault="006B214C" w:rsidP="006B214C">
      <w:pPr>
        <w:shd w:val="clear" w:color="auto" w:fill="FFFFFF"/>
        <w:spacing w:line="274" w:lineRule="atLeast"/>
        <w:ind w:firstLine="709"/>
        <w:jc w:val="both"/>
        <w:textAlignment w:val="baseline"/>
        <w:rPr>
          <w:color w:val="444455"/>
          <w:sz w:val="26"/>
          <w:szCs w:val="26"/>
        </w:rPr>
      </w:pPr>
      <w:r w:rsidRPr="00CF0FCB">
        <w:rPr>
          <w:color w:val="000000"/>
          <w:sz w:val="26"/>
          <w:szCs w:val="26"/>
          <w:bdr w:val="none" w:sz="0" w:space="0" w:color="auto" w:frame="1"/>
        </w:rPr>
        <w:t xml:space="preserve">3. Разместить настоящее постановление на официальном </w:t>
      </w:r>
      <w:r w:rsidR="00CF0FCB">
        <w:rPr>
          <w:color w:val="000000"/>
          <w:sz w:val="26"/>
          <w:szCs w:val="26"/>
          <w:bdr w:val="none" w:sz="0" w:space="0" w:color="auto" w:frame="1"/>
        </w:rPr>
        <w:t>сайте Администрации Бурлинского</w:t>
      </w:r>
      <w:r w:rsidRPr="00CF0FCB">
        <w:rPr>
          <w:color w:val="000000"/>
          <w:sz w:val="26"/>
          <w:szCs w:val="26"/>
          <w:bdr w:val="none" w:sz="0" w:space="0" w:color="auto" w:frame="1"/>
        </w:rPr>
        <w:t xml:space="preserve"> района Алтайского края в информационно-телекоммуникационной сети «Интернет» </w:t>
      </w:r>
    </w:p>
    <w:p w:rsidR="006B214C" w:rsidRPr="00CF0FCB" w:rsidRDefault="006B214C" w:rsidP="006B214C">
      <w:pPr>
        <w:shd w:val="clear" w:color="auto" w:fill="FFFFFF"/>
        <w:spacing w:line="274" w:lineRule="atLeast"/>
        <w:ind w:firstLine="709"/>
        <w:jc w:val="both"/>
        <w:textAlignment w:val="baseline"/>
        <w:rPr>
          <w:color w:val="444455"/>
          <w:sz w:val="26"/>
          <w:szCs w:val="26"/>
        </w:rPr>
      </w:pPr>
      <w:r w:rsidRPr="00CF0FCB">
        <w:rPr>
          <w:color w:val="000000"/>
          <w:sz w:val="26"/>
          <w:szCs w:val="26"/>
          <w:bdr w:val="none" w:sz="0" w:space="0" w:color="auto" w:frame="1"/>
        </w:rPr>
        <w:lastRenderedPageBreak/>
        <w:t>4. Контроль за исполнением настоящего постанов</w:t>
      </w:r>
      <w:r w:rsidR="00CF0FCB">
        <w:rPr>
          <w:color w:val="000000"/>
          <w:sz w:val="26"/>
          <w:szCs w:val="26"/>
          <w:bdr w:val="none" w:sz="0" w:space="0" w:color="auto" w:frame="1"/>
        </w:rPr>
        <w:t>ления возложить на заместителя главы Администра</w:t>
      </w:r>
      <w:r w:rsidR="005C0745">
        <w:rPr>
          <w:color w:val="000000"/>
          <w:sz w:val="26"/>
          <w:szCs w:val="26"/>
          <w:bdr w:val="none" w:sz="0" w:space="0" w:color="auto" w:frame="1"/>
        </w:rPr>
        <w:t>ции района, начальника Управлен</w:t>
      </w:r>
      <w:r w:rsidR="00CF0FCB">
        <w:rPr>
          <w:color w:val="000000"/>
          <w:sz w:val="26"/>
          <w:szCs w:val="26"/>
          <w:bdr w:val="none" w:sz="0" w:space="0" w:color="auto" w:frame="1"/>
        </w:rPr>
        <w:t xml:space="preserve">ия по экономическому развитию </w:t>
      </w:r>
      <w:proofErr w:type="spellStart"/>
      <w:r w:rsidR="00CF0FCB">
        <w:rPr>
          <w:color w:val="000000"/>
          <w:sz w:val="26"/>
          <w:szCs w:val="26"/>
          <w:bdr w:val="none" w:sz="0" w:space="0" w:color="auto" w:frame="1"/>
        </w:rPr>
        <w:t>Пыльцова</w:t>
      </w:r>
      <w:proofErr w:type="spellEnd"/>
      <w:r w:rsidR="00CF0FCB">
        <w:rPr>
          <w:color w:val="000000"/>
          <w:sz w:val="26"/>
          <w:szCs w:val="26"/>
          <w:bdr w:val="none" w:sz="0" w:space="0" w:color="auto" w:frame="1"/>
        </w:rPr>
        <w:t xml:space="preserve"> О.В.</w:t>
      </w:r>
    </w:p>
    <w:p w:rsidR="006B214C" w:rsidRPr="00CF0FCB" w:rsidRDefault="006B214C" w:rsidP="006B214C">
      <w:pPr>
        <w:shd w:val="clear" w:color="auto" w:fill="FFFFFF"/>
        <w:spacing w:line="274" w:lineRule="atLeast"/>
        <w:ind w:firstLine="709"/>
        <w:jc w:val="both"/>
        <w:textAlignment w:val="baseline"/>
        <w:rPr>
          <w:color w:val="444455"/>
          <w:sz w:val="26"/>
          <w:szCs w:val="26"/>
        </w:rPr>
      </w:pPr>
      <w:r w:rsidRPr="00CF0FCB">
        <w:rPr>
          <w:color w:val="000000"/>
          <w:sz w:val="26"/>
          <w:szCs w:val="26"/>
          <w:bdr w:val="none" w:sz="0" w:space="0" w:color="auto" w:frame="1"/>
        </w:rPr>
        <w:t>5. Постановление вступает в силу со дня его подписания.</w:t>
      </w:r>
    </w:p>
    <w:p w:rsidR="006B214C" w:rsidRDefault="006B214C">
      <w:pPr>
        <w:rPr>
          <w:color w:val="444455"/>
          <w:sz w:val="26"/>
          <w:szCs w:val="26"/>
          <w:bdr w:val="none" w:sz="0" w:space="0" w:color="auto" w:frame="1"/>
        </w:rPr>
      </w:pPr>
    </w:p>
    <w:p w:rsidR="00CF0FCB" w:rsidRDefault="00CF0FCB">
      <w:pPr>
        <w:rPr>
          <w:color w:val="444455"/>
          <w:sz w:val="26"/>
          <w:szCs w:val="26"/>
          <w:bdr w:val="none" w:sz="0" w:space="0" w:color="auto" w:frame="1"/>
        </w:rPr>
      </w:pPr>
    </w:p>
    <w:p w:rsidR="00CF0FCB" w:rsidRPr="00C54022" w:rsidRDefault="00CF0FCB" w:rsidP="00CF0FCB">
      <w:pPr>
        <w:jc w:val="both"/>
        <w:rPr>
          <w:color w:val="000000"/>
          <w:sz w:val="26"/>
          <w:szCs w:val="26"/>
        </w:rPr>
      </w:pPr>
      <w:r w:rsidRPr="00C54022">
        <w:rPr>
          <w:color w:val="000000"/>
          <w:sz w:val="26"/>
          <w:szCs w:val="26"/>
        </w:rPr>
        <w:t>Глава района</w:t>
      </w:r>
      <w:r w:rsidRPr="00C54022">
        <w:rPr>
          <w:color w:val="000000"/>
          <w:sz w:val="26"/>
          <w:szCs w:val="26"/>
        </w:rPr>
        <w:tab/>
      </w:r>
      <w:r w:rsidRPr="00C54022">
        <w:rPr>
          <w:color w:val="000000"/>
          <w:sz w:val="26"/>
          <w:szCs w:val="26"/>
        </w:rPr>
        <w:tab/>
      </w:r>
      <w:r w:rsidRPr="00C54022">
        <w:rPr>
          <w:color w:val="000000"/>
          <w:sz w:val="26"/>
          <w:szCs w:val="26"/>
        </w:rPr>
        <w:tab/>
      </w:r>
      <w:r w:rsidRPr="00C54022">
        <w:rPr>
          <w:color w:val="000000"/>
          <w:sz w:val="26"/>
          <w:szCs w:val="26"/>
        </w:rPr>
        <w:tab/>
      </w:r>
      <w:r w:rsidRPr="00C54022">
        <w:rPr>
          <w:color w:val="000000"/>
          <w:sz w:val="26"/>
          <w:szCs w:val="26"/>
        </w:rPr>
        <w:tab/>
      </w:r>
      <w:r w:rsidRPr="00C54022">
        <w:rPr>
          <w:color w:val="000000"/>
          <w:sz w:val="26"/>
          <w:szCs w:val="26"/>
        </w:rPr>
        <w:tab/>
      </w:r>
      <w:r w:rsidRPr="00C54022">
        <w:rPr>
          <w:color w:val="000000"/>
          <w:sz w:val="26"/>
          <w:szCs w:val="26"/>
        </w:rPr>
        <w:tab/>
        <w:t xml:space="preserve">     </w:t>
      </w:r>
      <w:r>
        <w:rPr>
          <w:color w:val="000000"/>
          <w:sz w:val="26"/>
          <w:szCs w:val="26"/>
        </w:rPr>
        <w:t xml:space="preserve">           </w:t>
      </w:r>
      <w:r w:rsidRPr="00C54022">
        <w:rPr>
          <w:color w:val="000000"/>
          <w:sz w:val="26"/>
          <w:szCs w:val="26"/>
        </w:rPr>
        <w:t xml:space="preserve">С.А. Давыденко </w:t>
      </w:r>
    </w:p>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CF0FCB" w:rsidRDefault="00CF0FCB"/>
    <w:p w:rsidR="007C0E17" w:rsidRPr="007C0E17" w:rsidRDefault="007C0E17" w:rsidP="007C0E17">
      <w:pPr>
        <w:shd w:val="clear" w:color="auto" w:fill="FFFFFF"/>
        <w:spacing w:line="274" w:lineRule="atLeast"/>
        <w:jc w:val="both"/>
        <w:textAlignment w:val="baseline"/>
        <w:rPr>
          <w:color w:val="444455"/>
          <w:sz w:val="26"/>
          <w:szCs w:val="26"/>
        </w:rPr>
      </w:pPr>
      <w:r w:rsidRPr="007C0E17">
        <w:rPr>
          <w:color w:val="444455"/>
          <w:sz w:val="26"/>
          <w:szCs w:val="26"/>
          <w:bdr w:val="none" w:sz="0" w:space="0" w:color="auto" w:frame="1"/>
        </w:rPr>
        <w:lastRenderedPageBreak/>
        <w:t xml:space="preserve">Приложение 1 </w:t>
      </w:r>
    </w:p>
    <w:p w:rsidR="007C0E17" w:rsidRPr="007C0E17" w:rsidRDefault="007C0E17" w:rsidP="007C0E17">
      <w:pPr>
        <w:shd w:val="clear" w:color="auto" w:fill="FFFFFF"/>
        <w:spacing w:line="274" w:lineRule="atLeast"/>
        <w:jc w:val="center"/>
        <w:textAlignment w:val="baseline"/>
        <w:rPr>
          <w:color w:val="444455"/>
          <w:sz w:val="26"/>
          <w:szCs w:val="26"/>
        </w:rPr>
      </w:pPr>
      <w:r w:rsidRPr="007C0E17">
        <w:rPr>
          <w:color w:val="444455"/>
          <w:sz w:val="26"/>
          <w:szCs w:val="26"/>
          <w:bdr w:val="none" w:sz="0" w:space="0" w:color="auto" w:frame="1"/>
        </w:rPr>
        <w:t>СОСТАВ</w:t>
      </w:r>
    </w:p>
    <w:p w:rsidR="007C0E17" w:rsidRPr="007C0E17" w:rsidRDefault="007C0E17" w:rsidP="007C0E17">
      <w:pPr>
        <w:shd w:val="clear" w:color="auto" w:fill="FFFFFF"/>
        <w:spacing w:line="274" w:lineRule="atLeast"/>
        <w:jc w:val="center"/>
        <w:textAlignment w:val="baseline"/>
        <w:rPr>
          <w:color w:val="444455"/>
          <w:sz w:val="26"/>
          <w:szCs w:val="26"/>
        </w:rPr>
      </w:pPr>
      <w:r w:rsidRPr="007C0E17">
        <w:rPr>
          <w:color w:val="444455"/>
          <w:sz w:val="26"/>
          <w:szCs w:val="26"/>
          <w:bdr w:val="none" w:sz="0" w:space="0" w:color="auto" w:frame="1"/>
        </w:rPr>
        <w:t>комиссии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(далее – комиссия)</w:t>
      </w:r>
    </w:p>
    <w:tbl>
      <w:tblPr>
        <w:tblW w:w="0" w:type="auto"/>
        <w:tblCellMar>
          <w:left w:w="0" w:type="dxa"/>
          <w:right w:w="0" w:type="dxa"/>
        </w:tblCellMar>
        <w:tblLook w:val="04A0" w:firstRow="1" w:lastRow="0" w:firstColumn="1" w:lastColumn="0" w:noHBand="0" w:noVBand="1"/>
      </w:tblPr>
      <w:tblGrid>
        <w:gridCol w:w="3683"/>
        <w:gridCol w:w="5888"/>
      </w:tblGrid>
      <w:tr w:rsidR="007C0E17" w:rsidRPr="007C0E17" w:rsidTr="00254A07">
        <w:tc>
          <w:tcPr>
            <w:tcW w:w="1017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sidRPr="007C0E17">
              <w:rPr>
                <w:sz w:val="26"/>
                <w:szCs w:val="26"/>
                <w:bdr w:val="none" w:sz="0" w:space="0" w:color="auto" w:frame="1"/>
              </w:rPr>
              <w:t>Председатель комиссии:</w:t>
            </w:r>
          </w:p>
        </w:tc>
      </w:tr>
      <w:tr w:rsidR="007C0E17" w:rsidRPr="007C0E17" w:rsidTr="00254A07">
        <w:trPr>
          <w:trHeight w:val="533"/>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proofErr w:type="spellStart"/>
            <w:r>
              <w:rPr>
                <w:sz w:val="26"/>
                <w:szCs w:val="26"/>
                <w:bdr w:val="none" w:sz="0" w:space="0" w:color="auto" w:frame="1"/>
              </w:rPr>
              <w:t>Пыльцов</w:t>
            </w:r>
            <w:proofErr w:type="spellEnd"/>
            <w:r>
              <w:rPr>
                <w:sz w:val="26"/>
                <w:szCs w:val="26"/>
                <w:bdr w:val="none" w:sz="0" w:space="0" w:color="auto" w:frame="1"/>
              </w:rPr>
              <w:t xml:space="preserve"> О.В.</w:t>
            </w:r>
          </w:p>
        </w:tc>
        <w:tc>
          <w:tcPr>
            <w:tcW w:w="6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Pr>
                <w:sz w:val="26"/>
                <w:szCs w:val="26"/>
                <w:bdr w:val="none" w:sz="0" w:space="0" w:color="auto" w:frame="1"/>
              </w:rPr>
              <w:t>Зам.главы администрации, начальник управления по экономическому развитию</w:t>
            </w:r>
          </w:p>
        </w:tc>
      </w:tr>
      <w:tr w:rsidR="007C0E17" w:rsidRPr="007C0E17" w:rsidTr="00254A07">
        <w:trPr>
          <w:trHeight w:val="336"/>
        </w:trPr>
        <w:tc>
          <w:tcPr>
            <w:tcW w:w="1017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sidRPr="007C0E17">
              <w:rPr>
                <w:sz w:val="26"/>
                <w:szCs w:val="26"/>
                <w:bdr w:val="none" w:sz="0" w:space="0" w:color="auto" w:frame="1"/>
              </w:rPr>
              <w:t>Члены комиссии:</w:t>
            </w:r>
          </w:p>
        </w:tc>
      </w:tr>
      <w:tr w:rsidR="007C0E17" w:rsidRPr="007C0E17" w:rsidTr="00254A07">
        <w:trPr>
          <w:trHeight w:val="800"/>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Pr>
                <w:sz w:val="26"/>
                <w:szCs w:val="26"/>
                <w:bdr w:val="none" w:sz="0" w:space="0" w:color="auto" w:frame="1"/>
              </w:rPr>
              <w:t>Ляпко Е.В.</w:t>
            </w:r>
          </w:p>
        </w:tc>
        <w:tc>
          <w:tcPr>
            <w:tcW w:w="6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Pr>
                <w:sz w:val="26"/>
                <w:szCs w:val="26"/>
                <w:bdr w:val="none" w:sz="0" w:space="0" w:color="auto" w:frame="1"/>
              </w:rPr>
              <w:t>Начальник отдела по архитектуре и строительству</w:t>
            </w:r>
          </w:p>
        </w:tc>
      </w:tr>
      <w:tr w:rsidR="007C0E17" w:rsidRPr="007C0E17" w:rsidTr="00254A07">
        <w:trPr>
          <w:trHeight w:val="628"/>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Pr>
                <w:sz w:val="26"/>
                <w:szCs w:val="26"/>
                <w:bdr w:val="none" w:sz="0" w:space="0" w:color="auto" w:frame="1"/>
              </w:rPr>
              <w:t>Дорошенко В.А.</w:t>
            </w:r>
          </w:p>
        </w:tc>
        <w:tc>
          <w:tcPr>
            <w:tcW w:w="6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Pr>
                <w:sz w:val="26"/>
                <w:szCs w:val="26"/>
                <w:bdr w:val="none" w:sz="0" w:space="0" w:color="auto" w:frame="1"/>
              </w:rPr>
              <w:t xml:space="preserve">Начальник отдела по земельным и имущественным отношениям </w:t>
            </w:r>
          </w:p>
        </w:tc>
      </w:tr>
      <w:tr w:rsidR="007C0E17" w:rsidRPr="007C0E17" w:rsidTr="00254A07">
        <w:trPr>
          <w:trHeight w:val="628"/>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proofErr w:type="spellStart"/>
            <w:r>
              <w:rPr>
                <w:sz w:val="26"/>
                <w:szCs w:val="26"/>
                <w:bdr w:val="none" w:sz="0" w:space="0" w:color="auto" w:frame="1"/>
              </w:rPr>
              <w:t>Шинкарюк</w:t>
            </w:r>
            <w:proofErr w:type="spellEnd"/>
            <w:r>
              <w:rPr>
                <w:sz w:val="26"/>
                <w:szCs w:val="26"/>
                <w:bdr w:val="none" w:sz="0" w:space="0" w:color="auto" w:frame="1"/>
              </w:rPr>
              <w:t xml:space="preserve"> Н.В.</w:t>
            </w:r>
          </w:p>
        </w:tc>
        <w:tc>
          <w:tcPr>
            <w:tcW w:w="6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Pr>
                <w:sz w:val="26"/>
                <w:szCs w:val="26"/>
                <w:bdr w:val="none" w:sz="0" w:space="0" w:color="auto" w:frame="1"/>
              </w:rPr>
              <w:t>Начальник сектора отдела по земельным и имущественным отношениям</w:t>
            </w:r>
          </w:p>
        </w:tc>
      </w:tr>
      <w:tr w:rsidR="007C0E17" w:rsidRPr="007C0E17" w:rsidTr="00254A07">
        <w:trPr>
          <w:trHeight w:val="628"/>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sidRPr="007C0E17">
              <w:rPr>
                <w:sz w:val="26"/>
                <w:szCs w:val="26"/>
                <w:bdr w:val="none" w:sz="0" w:space="0" w:color="auto" w:frame="1"/>
              </w:rPr>
              <w:t>согласно действующих полномочий</w:t>
            </w:r>
          </w:p>
        </w:tc>
        <w:tc>
          <w:tcPr>
            <w:tcW w:w="6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7C0E17">
            <w:pPr>
              <w:jc w:val="both"/>
              <w:textAlignment w:val="baseline"/>
              <w:rPr>
                <w:sz w:val="26"/>
                <w:szCs w:val="26"/>
              </w:rPr>
            </w:pPr>
            <w:r w:rsidRPr="007C0E17">
              <w:rPr>
                <w:sz w:val="26"/>
                <w:szCs w:val="26"/>
                <w:bdr w:val="none" w:sz="0" w:space="0" w:color="auto" w:frame="1"/>
              </w:rPr>
              <w:t xml:space="preserve">Глава сельского поселения, согласно территориальной принадлежности </w:t>
            </w:r>
          </w:p>
        </w:tc>
      </w:tr>
      <w:tr w:rsidR="007C0E17" w:rsidRPr="007C0E17" w:rsidTr="00254A07">
        <w:trPr>
          <w:trHeight w:val="628"/>
        </w:trPr>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254A07">
            <w:pPr>
              <w:jc w:val="both"/>
              <w:textAlignment w:val="baseline"/>
              <w:rPr>
                <w:sz w:val="26"/>
                <w:szCs w:val="26"/>
              </w:rPr>
            </w:pPr>
            <w:r w:rsidRPr="007C0E17">
              <w:rPr>
                <w:sz w:val="26"/>
                <w:szCs w:val="26"/>
                <w:bdr w:val="none" w:sz="0" w:space="0" w:color="auto" w:frame="1"/>
              </w:rPr>
              <w:t>согласно действующих полномочий</w:t>
            </w:r>
          </w:p>
        </w:tc>
        <w:tc>
          <w:tcPr>
            <w:tcW w:w="62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C0E17" w:rsidRPr="007C0E17" w:rsidRDefault="007C0E17" w:rsidP="007C0E17">
            <w:pPr>
              <w:jc w:val="both"/>
              <w:textAlignment w:val="baseline"/>
              <w:rPr>
                <w:sz w:val="26"/>
                <w:szCs w:val="26"/>
              </w:rPr>
            </w:pPr>
            <w:r w:rsidRPr="007C0E17">
              <w:rPr>
                <w:sz w:val="26"/>
                <w:szCs w:val="26"/>
                <w:bdr w:val="none" w:sz="0" w:space="0" w:color="auto" w:frame="1"/>
              </w:rPr>
              <w:t xml:space="preserve">Депутат сельского поселения, согласно территориальной принадлежности </w:t>
            </w:r>
          </w:p>
        </w:tc>
      </w:tr>
    </w:tbl>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Default="007C0E17" w:rsidP="007C0E17">
      <w:pPr>
        <w:shd w:val="clear" w:color="auto" w:fill="FFFFFF"/>
        <w:spacing w:line="274" w:lineRule="atLeast"/>
        <w:jc w:val="both"/>
        <w:textAlignment w:val="baseline"/>
        <w:rPr>
          <w:color w:val="444455"/>
          <w:sz w:val="26"/>
          <w:szCs w:val="26"/>
          <w:bdr w:val="none" w:sz="0" w:space="0" w:color="auto" w:frame="1"/>
        </w:rPr>
      </w:pPr>
    </w:p>
    <w:p w:rsidR="007C0E17" w:rsidRPr="007C0E17" w:rsidRDefault="007C0E17" w:rsidP="007C0E17">
      <w:pPr>
        <w:shd w:val="clear" w:color="auto" w:fill="FFFFFF"/>
        <w:spacing w:line="274" w:lineRule="atLeast"/>
        <w:jc w:val="both"/>
        <w:textAlignment w:val="baseline"/>
        <w:rPr>
          <w:color w:val="444455"/>
          <w:sz w:val="26"/>
          <w:szCs w:val="26"/>
        </w:rPr>
      </w:pPr>
      <w:r w:rsidRPr="007C0E17">
        <w:rPr>
          <w:color w:val="444455"/>
          <w:sz w:val="26"/>
          <w:szCs w:val="26"/>
          <w:bdr w:val="none" w:sz="0" w:space="0" w:color="auto" w:frame="1"/>
        </w:rPr>
        <w:lastRenderedPageBreak/>
        <w:t xml:space="preserve">Приложение 2 </w:t>
      </w:r>
    </w:p>
    <w:p w:rsidR="007C0E17" w:rsidRPr="007C0E17" w:rsidRDefault="007C0E17" w:rsidP="007C0E17">
      <w:pPr>
        <w:shd w:val="clear" w:color="auto" w:fill="FFFFFF"/>
        <w:spacing w:line="274" w:lineRule="atLeast"/>
        <w:jc w:val="center"/>
        <w:textAlignment w:val="baseline"/>
        <w:rPr>
          <w:color w:val="444455"/>
          <w:sz w:val="26"/>
          <w:szCs w:val="26"/>
        </w:rPr>
      </w:pPr>
      <w:r w:rsidRPr="007C0E17">
        <w:rPr>
          <w:color w:val="444455"/>
          <w:sz w:val="26"/>
          <w:szCs w:val="26"/>
          <w:bdr w:val="none" w:sz="0" w:space="0" w:color="auto" w:frame="1"/>
        </w:rPr>
        <w:t>ПОЛОЖЕНИЕ</w:t>
      </w:r>
    </w:p>
    <w:p w:rsidR="007C0E17" w:rsidRPr="007C0E17" w:rsidRDefault="007C0E17" w:rsidP="007C0E17">
      <w:pPr>
        <w:shd w:val="clear" w:color="auto" w:fill="FFFFFF"/>
        <w:spacing w:line="274" w:lineRule="atLeast"/>
        <w:jc w:val="center"/>
        <w:textAlignment w:val="baseline"/>
        <w:rPr>
          <w:color w:val="444455"/>
          <w:sz w:val="26"/>
          <w:szCs w:val="26"/>
        </w:rPr>
      </w:pPr>
      <w:r w:rsidRPr="007C0E17">
        <w:rPr>
          <w:color w:val="444455"/>
          <w:sz w:val="26"/>
          <w:szCs w:val="26"/>
          <w:bdr w:val="none" w:sz="0" w:space="0" w:color="auto" w:frame="1"/>
        </w:rPr>
        <w:t>о</w:t>
      </w:r>
      <w:r w:rsidRPr="007C0E17">
        <w:rPr>
          <w:color w:val="444455"/>
          <w:sz w:val="26"/>
          <w:szCs w:val="26"/>
        </w:rPr>
        <w:t> </w:t>
      </w:r>
      <w:r w:rsidRPr="007C0E17">
        <w:rPr>
          <w:color w:val="444455"/>
          <w:sz w:val="26"/>
          <w:szCs w:val="26"/>
          <w:bdr w:val="none" w:sz="0" w:space="0" w:color="auto" w:frame="1"/>
        </w:rPr>
        <w:t>комиссии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1. Общие положения</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 xml:space="preserve">1.1. Комиссия по осуществлению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(далее – комиссия) является постоянно действующим коллегиальным органом при Администрации </w:t>
      </w:r>
      <w:r>
        <w:rPr>
          <w:color w:val="444455"/>
          <w:sz w:val="26"/>
          <w:szCs w:val="26"/>
          <w:bdr w:val="none" w:sz="0" w:space="0" w:color="auto" w:frame="1"/>
        </w:rPr>
        <w:t>Бурлинского</w:t>
      </w:r>
      <w:r w:rsidRPr="007C0E17">
        <w:rPr>
          <w:color w:val="444455"/>
          <w:sz w:val="26"/>
          <w:szCs w:val="26"/>
          <w:bdr w:val="none" w:sz="0" w:space="0" w:color="auto" w:frame="1"/>
        </w:rPr>
        <w:t xml:space="preserve"> района Алтайского края.</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1.2. Основной целью деятельности комиссии является обеспечение реализации мероприятий по проведению визуального осмотра либо осмотра с использованием технических средств для дистанционного зондирования земли зданий, сооружений, объектов незавершенного строительства при выявлении правообладателей ранее учтенных объектов недвижимости с целью подтверждения, что на момент проведения мероприятий по выявлению правообладателей таких объектов недвижимости эти объекты не прекратили свое существование.</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1.3. Комиссия осуществляет свою деятельность на общественных началах на основе добровольности, равноправия ее членов, коллективного и свободного обсуждения вопросов на принципах законности и гласности.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2. Функции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Функциями комиссии являются:</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 xml:space="preserve">- проведение визуального осмотра либо осмотра с использованием технических средств для дистанционного зондирования Земли зданий, сооружений, объектов незавершенного строительства при выявлении правообладателей ранее учтенных объектов недвижимости с применением </w:t>
      </w:r>
      <w:proofErr w:type="spellStart"/>
      <w:r w:rsidRPr="007C0E17">
        <w:rPr>
          <w:color w:val="444455"/>
          <w:sz w:val="26"/>
          <w:szCs w:val="26"/>
          <w:bdr w:val="none" w:sz="0" w:space="0" w:color="auto" w:frame="1"/>
        </w:rPr>
        <w:t>фотофиксации</w:t>
      </w:r>
      <w:proofErr w:type="spellEnd"/>
      <w:r w:rsidRPr="007C0E17">
        <w:rPr>
          <w:color w:val="444455"/>
          <w:sz w:val="26"/>
          <w:szCs w:val="26"/>
          <w:bdr w:val="none" w:sz="0" w:space="0" w:color="auto" w:frame="1"/>
        </w:rPr>
        <w:t>.</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 xml:space="preserve">В ходе проведения осмотра осуществляется </w:t>
      </w:r>
      <w:proofErr w:type="spellStart"/>
      <w:r w:rsidRPr="007C0E17">
        <w:rPr>
          <w:color w:val="444455"/>
          <w:sz w:val="26"/>
          <w:szCs w:val="26"/>
          <w:bdr w:val="none" w:sz="0" w:space="0" w:color="auto" w:frame="1"/>
        </w:rPr>
        <w:t>фотофиксация</w:t>
      </w:r>
      <w:proofErr w:type="spellEnd"/>
      <w:r w:rsidRPr="007C0E17">
        <w:rPr>
          <w:color w:val="444455"/>
          <w:sz w:val="26"/>
          <w:szCs w:val="26"/>
          <w:bdr w:val="none" w:sz="0" w:space="0" w:color="auto" w:frame="1"/>
        </w:rPr>
        <w:t xml:space="preserve"> объекта(</w:t>
      </w:r>
      <w:proofErr w:type="spellStart"/>
      <w:r w:rsidRPr="007C0E17">
        <w:rPr>
          <w:color w:val="444455"/>
          <w:sz w:val="26"/>
          <w:szCs w:val="26"/>
          <w:bdr w:val="none" w:sz="0" w:space="0" w:color="auto" w:frame="1"/>
        </w:rPr>
        <w:t>ов</w:t>
      </w:r>
      <w:proofErr w:type="spellEnd"/>
      <w:r w:rsidRPr="007C0E17">
        <w:rPr>
          <w:color w:val="444455"/>
          <w:sz w:val="26"/>
          <w:szCs w:val="26"/>
          <w:bdr w:val="none" w:sz="0" w:space="0" w:color="auto" w:frame="1"/>
        </w:rPr>
        <w:t xml:space="preserve">) недвижимости с указанием места и даты съемки. Материалы </w:t>
      </w:r>
      <w:proofErr w:type="spellStart"/>
      <w:r w:rsidRPr="007C0E17">
        <w:rPr>
          <w:color w:val="444455"/>
          <w:sz w:val="26"/>
          <w:szCs w:val="26"/>
          <w:bdr w:val="none" w:sz="0" w:space="0" w:color="auto" w:frame="1"/>
        </w:rPr>
        <w:t>фотофиксации</w:t>
      </w:r>
      <w:proofErr w:type="spellEnd"/>
      <w:r w:rsidRPr="007C0E17">
        <w:rPr>
          <w:color w:val="444455"/>
          <w:sz w:val="26"/>
          <w:szCs w:val="26"/>
          <w:bdr w:val="none" w:sz="0" w:space="0" w:color="auto" w:frame="1"/>
        </w:rPr>
        <w:t xml:space="preserve"> прилагаются к акту осмотра здания, сооружения, объекта незавершенного строительства при выявлении правообладателей ранее учтенных объектов недвижимости (далее – «Акт осмотра»);</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 составление Актов осмотра.</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 Состав и порядок работы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3.1. Комиссия формируется в составе председателя и членов комиссии, согласно приложения 1.</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 xml:space="preserve">3.2. Персональный состав комиссии с одновременным назначением ее председателя и Положение о комиссии утверждаются Администрации </w:t>
      </w:r>
      <w:r>
        <w:rPr>
          <w:color w:val="444455"/>
          <w:sz w:val="26"/>
          <w:szCs w:val="26"/>
          <w:bdr w:val="none" w:sz="0" w:space="0" w:color="auto" w:frame="1"/>
        </w:rPr>
        <w:t>Бурлинского</w:t>
      </w:r>
      <w:r w:rsidRPr="007C0E17">
        <w:rPr>
          <w:color w:val="444455"/>
          <w:sz w:val="26"/>
          <w:szCs w:val="26"/>
          <w:bdr w:val="none" w:sz="0" w:space="0" w:color="auto" w:frame="1"/>
        </w:rPr>
        <w:t xml:space="preserve"> района Алтайского края.</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3.3. Комиссия осуществляет свою деятельность в форме выезда на место нахождения зданий, сооружений, объектов незавершенного строительства.</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3.4. Возглавляет комиссию и осуществляет руководство ее работой председатель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3.5. В период отсутствия председателя комиссии осуществляет руководство деятельностью комиссии назначаемый председателем член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 xml:space="preserve">3.6. В результате осмотра зданий, сооружений, объектов незавершенного строительства оформляется Акт осмотра по форме, предусмотренной в </w:t>
      </w:r>
      <w:r w:rsidRPr="007C0E17">
        <w:rPr>
          <w:color w:val="444455"/>
          <w:sz w:val="26"/>
          <w:szCs w:val="26"/>
          <w:bdr w:val="none" w:sz="0" w:space="0" w:color="auto" w:frame="1"/>
        </w:rPr>
        <w:lastRenderedPageBreak/>
        <w:t xml:space="preserve">приложении №2 к приказу </w:t>
      </w:r>
      <w:proofErr w:type="spellStart"/>
      <w:r w:rsidRPr="007C0E17">
        <w:rPr>
          <w:color w:val="444455"/>
          <w:sz w:val="26"/>
          <w:szCs w:val="26"/>
          <w:bdr w:val="none" w:sz="0" w:space="0" w:color="auto" w:frame="1"/>
        </w:rPr>
        <w:t>Росреестра</w:t>
      </w:r>
      <w:proofErr w:type="spellEnd"/>
      <w:r w:rsidRPr="007C0E17">
        <w:rPr>
          <w:color w:val="444455"/>
          <w:sz w:val="26"/>
          <w:szCs w:val="26"/>
          <w:bdr w:val="none" w:sz="0" w:space="0" w:color="auto" w:frame="1"/>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актов осмотра здания, сооружения или объекта незавершенного строительства при выявлении правообладателей ранее учтенных объектов недвижимости».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Акт осмотра составляется в форме электронного документа в соответствии с установленными на основании пункта 2 части 1, части 11 статьи 18 Федерального закона от 13.07.2015 № 218-ФЗ «О государственной регистрации недвижимости»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 Акт осмотра, составленный в электронной форме, подписывается усиленными квалифицированными электронной подписью председателя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3.7. Акт осмотра, составленный на бумажном носителе, подписывается председателем комиссии и членами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3.8. Акт осмотра подготавливается в течение 3 рабочих дней с момента осмотра объекта недвижимости.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4. Обязанности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4.1. Председатель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а) планирует, организует деятельность комиссии и руководит ею, распределяет обязанности между ее членами;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б) определяет дату проведения выездов для осмотра зданий, сооружений, объектов незавершенного строительства при выявлении правообладателей ранее учтенных объектов недвижимости;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в) совершает иные действия по организации и обеспечению деятельности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4.2. Члены комиссии: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а) участвуют в выездах для осмотра зданий, сооружений, объектов незавершенного строительства при выявлении правообладателей ранее учтенных объектов недвижимости;</w:t>
      </w:r>
    </w:p>
    <w:p w:rsidR="007C0E17" w:rsidRPr="007C0E17" w:rsidRDefault="007C0E17" w:rsidP="007C0E17">
      <w:pPr>
        <w:shd w:val="clear" w:color="auto" w:fill="FFFFFF"/>
        <w:spacing w:line="274" w:lineRule="atLeast"/>
        <w:ind w:firstLine="709"/>
        <w:jc w:val="both"/>
        <w:textAlignment w:val="baseline"/>
        <w:rPr>
          <w:color w:val="444455"/>
          <w:sz w:val="26"/>
          <w:szCs w:val="26"/>
        </w:rPr>
      </w:pPr>
      <w:r w:rsidRPr="007C0E17">
        <w:rPr>
          <w:color w:val="444455"/>
          <w:sz w:val="26"/>
          <w:szCs w:val="26"/>
          <w:bdr w:val="none" w:sz="0" w:space="0" w:color="auto" w:frame="1"/>
        </w:rPr>
        <w:t>б) подписывают Акты осмотра.</w:t>
      </w:r>
    </w:p>
    <w:p w:rsidR="00CF0FCB" w:rsidRDefault="00CF0FCB">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Default="007C0E17">
      <w:pPr>
        <w:rPr>
          <w:sz w:val="26"/>
          <w:szCs w:val="26"/>
        </w:rPr>
      </w:pPr>
    </w:p>
    <w:p w:rsidR="007C0E17" w:rsidRPr="00574C66" w:rsidRDefault="007C0E17" w:rsidP="007C0E17">
      <w:pPr>
        <w:ind w:left="5103"/>
        <w:rPr>
          <w:sz w:val="26"/>
          <w:szCs w:val="26"/>
        </w:rPr>
      </w:pPr>
      <w:r w:rsidRPr="00574C66">
        <w:rPr>
          <w:sz w:val="26"/>
          <w:szCs w:val="26"/>
        </w:rPr>
        <w:lastRenderedPageBreak/>
        <w:t xml:space="preserve">Приложение </w:t>
      </w:r>
    </w:p>
    <w:p w:rsidR="007C0E17" w:rsidRPr="00574C66" w:rsidRDefault="007C0E17" w:rsidP="007C0E17">
      <w:pPr>
        <w:ind w:left="5103"/>
        <w:rPr>
          <w:sz w:val="26"/>
          <w:szCs w:val="26"/>
        </w:rPr>
      </w:pPr>
      <w:r w:rsidRPr="00574C66">
        <w:rPr>
          <w:sz w:val="26"/>
          <w:szCs w:val="26"/>
        </w:rPr>
        <w:t xml:space="preserve">к постановлению </w:t>
      </w:r>
    </w:p>
    <w:p w:rsidR="007C0E17" w:rsidRPr="00574C66" w:rsidRDefault="00574C66" w:rsidP="007C0E17">
      <w:pPr>
        <w:ind w:left="5103"/>
        <w:rPr>
          <w:sz w:val="26"/>
          <w:szCs w:val="26"/>
        </w:rPr>
      </w:pPr>
      <w:r w:rsidRPr="00574C66">
        <w:rPr>
          <w:sz w:val="26"/>
          <w:szCs w:val="26"/>
        </w:rPr>
        <w:t>Администрации Бурлинского</w:t>
      </w:r>
      <w:r w:rsidR="007C0E17" w:rsidRPr="00574C66">
        <w:rPr>
          <w:sz w:val="26"/>
          <w:szCs w:val="26"/>
        </w:rPr>
        <w:t xml:space="preserve"> района </w:t>
      </w:r>
    </w:p>
    <w:p w:rsidR="007C0E17" w:rsidRPr="00574C66" w:rsidRDefault="007C0E17" w:rsidP="007C0E17">
      <w:pPr>
        <w:ind w:left="5103"/>
        <w:rPr>
          <w:sz w:val="26"/>
          <w:szCs w:val="26"/>
          <w:u w:val="single"/>
        </w:rPr>
      </w:pPr>
      <w:r w:rsidRPr="00574C66">
        <w:rPr>
          <w:sz w:val="26"/>
          <w:szCs w:val="26"/>
        </w:rPr>
        <w:t>от «</w:t>
      </w:r>
      <w:r w:rsidR="00574C66">
        <w:rPr>
          <w:sz w:val="26"/>
          <w:szCs w:val="26"/>
          <w:u w:val="single"/>
        </w:rPr>
        <w:t xml:space="preserve">  </w:t>
      </w:r>
      <w:r w:rsidRPr="00574C66">
        <w:rPr>
          <w:sz w:val="26"/>
          <w:szCs w:val="26"/>
        </w:rPr>
        <w:t>»</w:t>
      </w:r>
      <w:r w:rsidR="00574C66">
        <w:rPr>
          <w:sz w:val="26"/>
          <w:szCs w:val="26"/>
        </w:rPr>
        <w:t xml:space="preserve"> июня</w:t>
      </w:r>
      <w:r w:rsidRPr="00574C66">
        <w:rPr>
          <w:sz w:val="26"/>
          <w:szCs w:val="26"/>
        </w:rPr>
        <w:t xml:space="preserve"> 20</w:t>
      </w:r>
      <w:r w:rsidRPr="00574C66">
        <w:rPr>
          <w:sz w:val="26"/>
          <w:szCs w:val="26"/>
          <w:u w:val="single"/>
        </w:rPr>
        <w:t>2</w:t>
      </w:r>
      <w:r w:rsidR="00574C66">
        <w:rPr>
          <w:sz w:val="26"/>
          <w:szCs w:val="26"/>
          <w:u w:val="single"/>
        </w:rPr>
        <w:t>2</w:t>
      </w:r>
      <w:r w:rsidRPr="00574C66">
        <w:rPr>
          <w:sz w:val="26"/>
          <w:szCs w:val="26"/>
        </w:rPr>
        <w:t xml:space="preserve"> года №</w:t>
      </w:r>
    </w:p>
    <w:p w:rsidR="007C0E17" w:rsidRPr="00574C66" w:rsidRDefault="007C0E17" w:rsidP="007C0E17">
      <w:pPr>
        <w:ind w:firstLine="709"/>
        <w:jc w:val="right"/>
        <w:rPr>
          <w:sz w:val="26"/>
          <w:szCs w:val="26"/>
          <w:u w:val="single"/>
        </w:rPr>
      </w:pPr>
    </w:p>
    <w:p w:rsidR="007C0E17" w:rsidRPr="00574C66" w:rsidRDefault="007C0E17" w:rsidP="007C0E17">
      <w:pPr>
        <w:ind w:firstLine="709"/>
        <w:jc w:val="right"/>
        <w:rPr>
          <w:sz w:val="26"/>
          <w:szCs w:val="26"/>
        </w:rPr>
      </w:pPr>
    </w:p>
    <w:p w:rsidR="007C0E17" w:rsidRPr="00574C66" w:rsidRDefault="007C0E17" w:rsidP="007C0E17">
      <w:pPr>
        <w:pStyle w:val="1"/>
        <w:keepNext w:val="0"/>
        <w:autoSpaceDE w:val="0"/>
        <w:autoSpaceDN w:val="0"/>
        <w:adjustRightInd w:val="0"/>
        <w:jc w:val="center"/>
        <w:rPr>
          <w:rFonts w:eastAsia="Calibri"/>
          <w:b w:val="0"/>
          <w:bCs/>
          <w:sz w:val="26"/>
          <w:szCs w:val="26"/>
        </w:rPr>
      </w:pPr>
      <w:r w:rsidRPr="00574C66">
        <w:rPr>
          <w:rFonts w:eastAsia="Calibri"/>
          <w:b w:val="0"/>
          <w:bCs/>
          <w:sz w:val="26"/>
          <w:szCs w:val="26"/>
        </w:rPr>
        <w:t>АКТ ОСМОТРА</w:t>
      </w:r>
    </w:p>
    <w:p w:rsidR="007C0E17" w:rsidRPr="00574C66" w:rsidRDefault="007C0E17" w:rsidP="007C0E17">
      <w:pPr>
        <w:pStyle w:val="1"/>
        <w:keepNext w:val="0"/>
        <w:autoSpaceDE w:val="0"/>
        <w:autoSpaceDN w:val="0"/>
        <w:adjustRightInd w:val="0"/>
        <w:jc w:val="center"/>
        <w:rPr>
          <w:rFonts w:eastAsia="Calibri"/>
          <w:b w:val="0"/>
          <w:bCs/>
          <w:sz w:val="26"/>
          <w:szCs w:val="26"/>
        </w:rPr>
      </w:pPr>
      <w:r w:rsidRPr="00574C66">
        <w:rPr>
          <w:rFonts w:eastAsia="Calibri"/>
          <w:b w:val="0"/>
          <w:bCs/>
          <w:sz w:val="26"/>
          <w:szCs w:val="26"/>
        </w:rPr>
        <w:t>здания, сооружения или объекта незавершенного строительства</w:t>
      </w:r>
    </w:p>
    <w:p w:rsidR="007C0E17" w:rsidRPr="00574C66" w:rsidRDefault="007C0E17" w:rsidP="007C0E17">
      <w:pPr>
        <w:pStyle w:val="1"/>
        <w:keepNext w:val="0"/>
        <w:autoSpaceDE w:val="0"/>
        <w:autoSpaceDN w:val="0"/>
        <w:adjustRightInd w:val="0"/>
        <w:jc w:val="center"/>
        <w:rPr>
          <w:rFonts w:eastAsia="Calibri"/>
          <w:b w:val="0"/>
          <w:bCs/>
          <w:sz w:val="26"/>
          <w:szCs w:val="26"/>
        </w:rPr>
      </w:pPr>
      <w:r w:rsidRPr="00574C66">
        <w:rPr>
          <w:rFonts w:eastAsia="Calibri"/>
          <w:b w:val="0"/>
          <w:bCs/>
          <w:sz w:val="26"/>
          <w:szCs w:val="26"/>
        </w:rPr>
        <w:t>при выявлении правообладателей ранее учтенных</w:t>
      </w:r>
    </w:p>
    <w:p w:rsidR="007C0E17" w:rsidRPr="00574C66" w:rsidRDefault="007C0E17" w:rsidP="007C0E17">
      <w:pPr>
        <w:pStyle w:val="1"/>
        <w:keepNext w:val="0"/>
        <w:autoSpaceDE w:val="0"/>
        <w:autoSpaceDN w:val="0"/>
        <w:adjustRightInd w:val="0"/>
        <w:jc w:val="center"/>
        <w:rPr>
          <w:rFonts w:eastAsia="Calibri"/>
          <w:b w:val="0"/>
          <w:bCs/>
          <w:sz w:val="26"/>
          <w:szCs w:val="26"/>
        </w:rPr>
      </w:pPr>
      <w:r w:rsidRPr="00574C66">
        <w:rPr>
          <w:rFonts w:eastAsia="Calibri"/>
          <w:b w:val="0"/>
          <w:bCs/>
          <w:sz w:val="26"/>
          <w:szCs w:val="26"/>
        </w:rPr>
        <w:t>объектов недвижимости</w:t>
      </w:r>
    </w:p>
    <w:p w:rsidR="007C0E17" w:rsidRPr="00574C66" w:rsidRDefault="007C0E17" w:rsidP="007C0E17">
      <w:pPr>
        <w:pStyle w:val="1"/>
        <w:keepNext w:val="0"/>
        <w:autoSpaceDE w:val="0"/>
        <w:autoSpaceDN w:val="0"/>
        <w:adjustRightInd w:val="0"/>
        <w:jc w:val="center"/>
        <w:rPr>
          <w:rFonts w:eastAsia="Calibri"/>
          <w:b w:val="0"/>
          <w:bCs/>
          <w:sz w:val="26"/>
          <w:szCs w:val="26"/>
        </w:rPr>
      </w:pPr>
    </w:p>
    <w:p w:rsidR="007C0E17" w:rsidRPr="00574C66" w:rsidRDefault="007C0E17" w:rsidP="007C0E17">
      <w:pPr>
        <w:pStyle w:val="1"/>
        <w:keepNext w:val="0"/>
        <w:autoSpaceDE w:val="0"/>
        <w:autoSpaceDN w:val="0"/>
        <w:adjustRightInd w:val="0"/>
        <w:jc w:val="center"/>
        <w:rPr>
          <w:rFonts w:eastAsia="Calibri"/>
          <w:bCs/>
          <w:sz w:val="26"/>
          <w:szCs w:val="26"/>
        </w:rPr>
      </w:pPr>
      <w:r w:rsidRPr="00574C66">
        <w:rPr>
          <w:rFonts w:eastAsia="Calibri"/>
          <w:bCs/>
          <w:sz w:val="26"/>
          <w:szCs w:val="26"/>
        </w:rPr>
        <w:t>"__" _________ 20__ г.                                                                                                                                  N _________</w:t>
      </w:r>
    </w:p>
    <w:p w:rsidR="007C0E17" w:rsidRPr="00574C66" w:rsidRDefault="007C0E17" w:rsidP="007C0E17">
      <w:pPr>
        <w:pStyle w:val="1"/>
        <w:keepNext w:val="0"/>
        <w:autoSpaceDE w:val="0"/>
        <w:autoSpaceDN w:val="0"/>
        <w:adjustRightInd w:val="0"/>
        <w:jc w:val="center"/>
        <w:rPr>
          <w:rFonts w:eastAsia="Calibri"/>
          <w:bCs/>
          <w:sz w:val="26"/>
          <w:szCs w:val="26"/>
        </w:rPr>
      </w:pP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Настоящий акт составлен в результате проведенного _________________________________________</w:t>
      </w:r>
    </w:p>
    <w:p w:rsidR="007C0E17" w:rsidRPr="00574C66" w:rsidRDefault="007C0E17" w:rsidP="007C0E17">
      <w:pPr>
        <w:pStyle w:val="1"/>
        <w:keepNext w:val="0"/>
        <w:autoSpaceDE w:val="0"/>
        <w:autoSpaceDN w:val="0"/>
        <w:adjustRightInd w:val="0"/>
        <w:jc w:val="center"/>
        <w:rPr>
          <w:rFonts w:eastAsia="Calibri"/>
          <w:bCs/>
          <w:sz w:val="26"/>
          <w:szCs w:val="26"/>
        </w:rPr>
      </w:pPr>
      <w:r w:rsidRPr="00574C66">
        <w:rPr>
          <w:rFonts w:eastAsia="Calibri"/>
          <w:bCs/>
          <w:sz w:val="26"/>
          <w:szCs w:val="26"/>
        </w:rPr>
        <w:t>_______________________________________________________________________________________________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sz w:val="26"/>
          <w:szCs w:val="26"/>
        </w:rPr>
      </w:pPr>
      <w:r w:rsidRPr="00574C66">
        <w:rPr>
          <w:rFonts w:eastAsia="Calibri"/>
          <w:bCs/>
          <w:i/>
          <w:sz w:val="26"/>
          <w:szCs w:val="26"/>
        </w:rPr>
        <w:t>(указывается дата и время осмотра (число и месяц, год, минуты, часы) осмотра объекта недвижимости</w:t>
      </w:r>
      <w:r w:rsidRPr="00574C66">
        <w:rPr>
          <w:rFonts w:eastAsia="Calibri"/>
          <w:bCs/>
          <w:sz w:val="26"/>
          <w:szCs w:val="26"/>
        </w:rPr>
        <w:t xml:space="preserve"> _______________________________________________________________________________________________,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(указывается вид объекта недвижимости: здание, сооружение, объект незавершенного строительства)</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кадастровый (или иной государственный учетный) номер ____________________________________</w:t>
      </w:r>
    </w:p>
    <w:p w:rsidR="007C0E17" w:rsidRPr="00574C66" w:rsidRDefault="007C0E17" w:rsidP="007C0E17">
      <w:pPr>
        <w:pStyle w:val="1"/>
        <w:keepNext w:val="0"/>
        <w:autoSpaceDE w:val="0"/>
        <w:autoSpaceDN w:val="0"/>
        <w:adjustRightInd w:val="0"/>
        <w:jc w:val="center"/>
        <w:rPr>
          <w:rFonts w:eastAsia="Calibri"/>
          <w:bCs/>
          <w:sz w:val="26"/>
          <w:szCs w:val="26"/>
        </w:rPr>
      </w:pPr>
      <w:r w:rsidRPr="00574C66">
        <w:rPr>
          <w:rFonts w:eastAsia="Calibri"/>
          <w:bCs/>
          <w:sz w:val="26"/>
          <w:szCs w:val="26"/>
        </w:rPr>
        <w:t>_______________________________________________________________________________________________,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(указывается при наличии кадастровый номер или иной государственный</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учетный номер (например, инвентарный) объекта недвижимости)</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расположенного 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(указывается адрес объекта недвижимости (при наличии) либо местоположение (при отсутствии адреса))</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на земельном участке с кадастровым номером 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(при наличии)</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расположенном 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указывается адрес или местоположение земельного участка</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комиссией 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(органа местного самоуправления, уполномоченного на проведение мероприятий по выявлению</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правообладателей ранее учтенных объектов недвижимости)</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lastRenderedPageBreak/>
        <w:t>в составе: _____________________________________________________________________________________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(приводится состав комиссии (фамилия, имя, отчество, должность</w:t>
      </w:r>
    </w:p>
    <w:p w:rsidR="007C0E17" w:rsidRPr="00574C66" w:rsidRDefault="007C0E17" w:rsidP="007C0E17">
      <w:pPr>
        <w:pStyle w:val="1"/>
        <w:keepNext w:val="0"/>
        <w:autoSpaceDE w:val="0"/>
        <w:autoSpaceDN w:val="0"/>
        <w:adjustRightInd w:val="0"/>
        <w:jc w:val="center"/>
        <w:rPr>
          <w:rFonts w:eastAsia="Calibri"/>
          <w:bCs/>
          <w:sz w:val="26"/>
          <w:szCs w:val="26"/>
        </w:rPr>
      </w:pPr>
      <w:r w:rsidRPr="00574C66">
        <w:rPr>
          <w:rFonts w:eastAsia="Calibri"/>
          <w:bCs/>
          <w:sz w:val="26"/>
          <w:szCs w:val="26"/>
        </w:rPr>
        <w:t>_______________________________________________________________________________________________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каждого члена комиссии (при наличии))</w:t>
      </w:r>
    </w:p>
    <w:p w:rsidR="007C0E17" w:rsidRPr="00574C66" w:rsidRDefault="007C0E17" w:rsidP="007C0E17">
      <w:pPr>
        <w:pStyle w:val="1"/>
        <w:keepNext w:val="0"/>
        <w:autoSpaceDE w:val="0"/>
        <w:autoSpaceDN w:val="0"/>
        <w:adjustRightInd w:val="0"/>
        <w:jc w:val="center"/>
        <w:rPr>
          <w:rFonts w:eastAsia="Calibri"/>
          <w:bCs/>
          <w:sz w:val="26"/>
          <w:szCs w:val="26"/>
        </w:rPr>
      </w:pPr>
      <w:r w:rsidRPr="00574C66">
        <w:rPr>
          <w:rFonts w:eastAsia="Calibri"/>
          <w:bCs/>
          <w:sz w:val="26"/>
          <w:szCs w:val="26"/>
        </w:rPr>
        <w:t>_____________________________________________________________________ лица, выявленного в качестве указать нужное: "в присутствии" или "в отсутствие"</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(правообладателя указанного ранее учтенного объекта недвижимости.)</w:t>
      </w:r>
    </w:p>
    <w:p w:rsidR="007C0E17" w:rsidRPr="00574C66" w:rsidRDefault="005C0745" w:rsidP="007C0E17">
      <w:pPr>
        <w:pStyle w:val="1"/>
        <w:keepNext w:val="0"/>
        <w:autoSpaceDE w:val="0"/>
        <w:autoSpaceDN w:val="0"/>
        <w:adjustRightInd w:val="0"/>
        <w:rPr>
          <w:rFonts w:eastAsia="Calibri"/>
          <w:bCs/>
          <w:sz w:val="26"/>
          <w:szCs w:val="26"/>
        </w:rPr>
      </w:pPr>
      <w:r>
        <w:rPr>
          <w:rFonts w:eastAsia="Calibri"/>
          <w:bCs/>
          <w:sz w:val="26"/>
          <w:szCs w:val="26"/>
        </w:rPr>
        <w:t xml:space="preserve">При </w:t>
      </w:r>
      <w:bookmarkStart w:id="0" w:name="_GoBack"/>
      <w:bookmarkEnd w:id="0"/>
      <w:r w:rsidR="007C0E17" w:rsidRPr="00574C66">
        <w:rPr>
          <w:rFonts w:eastAsia="Calibri"/>
          <w:bCs/>
          <w:sz w:val="26"/>
          <w:szCs w:val="26"/>
        </w:rPr>
        <w:t xml:space="preserve">осмотре  осуществлена </w:t>
      </w:r>
      <w:proofErr w:type="spellStart"/>
      <w:r w:rsidR="007C0E17" w:rsidRPr="00574C66">
        <w:rPr>
          <w:rFonts w:eastAsia="Calibri"/>
          <w:bCs/>
          <w:sz w:val="26"/>
          <w:szCs w:val="26"/>
        </w:rPr>
        <w:t>фотофиксация</w:t>
      </w:r>
      <w:proofErr w:type="spellEnd"/>
      <w:r w:rsidR="007C0E17" w:rsidRPr="00574C66">
        <w:rPr>
          <w:rFonts w:eastAsia="Calibri"/>
          <w:bCs/>
          <w:sz w:val="26"/>
          <w:szCs w:val="26"/>
        </w:rPr>
        <w:t xml:space="preserve"> объекта недвижимости. Материалы </w:t>
      </w:r>
      <w:proofErr w:type="spellStart"/>
      <w:r w:rsidR="007C0E17" w:rsidRPr="00574C66">
        <w:rPr>
          <w:rFonts w:eastAsia="Calibri"/>
          <w:bCs/>
          <w:sz w:val="26"/>
          <w:szCs w:val="26"/>
        </w:rPr>
        <w:t>фотофиксации</w:t>
      </w:r>
      <w:proofErr w:type="spellEnd"/>
      <w:r w:rsidR="007C0E17" w:rsidRPr="00574C66">
        <w:rPr>
          <w:rFonts w:eastAsia="Calibri"/>
          <w:bCs/>
          <w:sz w:val="26"/>
          <w:szCs w:val="26"/>
        </w:rPr>
        <w:t xml:space="preserve"> прилагаются.</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Осмотр проведен 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(указать нужное: "в форме визуального осмотра", "с применением технических средств", если осмотр</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проведен с применением технических средств, дополнительно указываются наименование и модель</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использованного технического средства)</w:t>
      </w:r>
    </w:p>
    <w:p w:rsidR="007C0E17" w:rsidRPr="00574C66" w:rsidRDefault="007C0E17" w:rsidP="007C0E17">
      <w:pPr>
        <w:pStyle w:val="1"/>
        <w:keepNext w:val="0"/>
        <w:autoSpaceDE w:val="0"/>
        <w:autoSpaceDN w:val="0"/>
        <w:adjustRightInd w:val="0"/>
        <w:rPr>
          <w:rFonts w:eastAsia="Calibri"/>
          <w:bCs/>
          <w:sz w:val="26"/>
          <w:szCs w:val="26"/>
        </w:rPr>
      </w:pPr>
      <w:r w:rsidRPr="00574C66">
        <w:rPr>
          <w:rFonts w:eastAsia="Calibri"/>
          <w:bCs/>
          <w:sz w:val="26"/>
          <w:szCs w:val="26"/>
        </w:rPr>
        <w:t>В  результате  проведенного  осмотра  установлено,  что  ранее учтенный объект недвижимости ____________________________________________________________________________________________</w:t>
      </w:r>
    </w:p>
    <w:p w:rsidR="007C0E17" w:rsidRPr="00574C66" w:rsidRDefault="007C0E17" w:rsidP="007C0E17">
      <w:pPr>
        <w:pStyle w:val="1"/>
        <w:keepNext w:val="0"/>
        <w:autoSpaceDE w:val="0"/>
        <w:autoSpaceDN w:val="0"/>
        <w:adjustRightInd w:val="0"/>
        <w:jc w:val="center"/>
        <w:rPr>
          <w:rFonts w:eastAsia="Calibri"/>
          <w:bCs/>
          <w:i/>
          <w:sz w:val="26"/>
          <w:szCs w:val="26"/>
        </w:rPr>
      </w:pPr>
      <w:r w:rsidRPr="00574C66">
        <w:rPr>
          <w:rFonts w:eastAsia="Calibri"/>
          <w:bCs/>
          <w:i/>
          <w:sz w:val="26"/>
          <w:szCs w:val="26"/>
        </w:rPr>
        <w:t>(указать нужное: существует, прекратил существование)</w:t>
      </w:r>
    </w:p>
    <w:p w:rsidR="007C0E17" w:rsidRPr="00574C66" w:rsidRDefault="007C0E17" w:rsidP="007C0E17">
      <w:pPr>
        <w:autoSpaceDE w:val="0"/>
        <w:autoSpaceDN w:val="0"/>
        <w:adjustRightInd w:val="0"/>
        <w:jc w:val="center"/>
        <w:rPr>
          <w:rFonts w:eastAsia="Calibri"/>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5"/>
        <w:gridCol w:w="340"/>
        <w:gridCol w:w="2570"/>
        <w:gridCol w:w="1035"/>
        <w:gridCol w:w="3402"/>
      </w:tblGrid>
      <w:tr w:rsidR="007C0E17" w:rsidRPr="00574C66" w:rsidTr="00254A07">
        <w:tc>
          <w:tcPr>
            <w:tcW w:w="4605" w:type="dxa"/>
            <w:gridSpan w:val="3"/>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Подписи членов комиссии:</w:t>
            </w:r>
          </w:p>
        </w:tc>
        <w:tc>
          <w:tcPr>
            <w:tcW w:w="1035" w:type="dxa"/>
          </w:tcPr>
          <w:p w:rsidR="007C0E17" w:rsidRPr="00574C66" w:rsidRDefault="007C0E17" w:rsidP="00254A07">
            <w:pPr>
              <w:autoSpaceDE w:val="0"/>
              <w:autoSpaceDN w:val="0"/>
              <w:adjustRightInd w:val="0"/>
              <w:jc w:val="center"/>
              <w:rPr>
                <w:rFonts w:eastAsia="Calibri"/>
                <w:sz w:val="26"/>
                <w:szCs w:val="26"/>
              </w:rPr>
            </w:pPr>
          </w:p>
        </w:tc>
        <w:tc>
          <w:tcPr>
            <w:tcW w:w="3402" w:type="dxa"/>
          </w:tcPr>
          <w:p w:rsidR="007C0E17" w:rsidRPr="00574C66" w:rsidRDefault="007C0E17" w:rsidP="00254A07">
            <w:pPr>
              <w:autoSpaceDE w:val="0"/>
              <w:autoSpaceDN w:val="0"/>
              <w:adjustRightInd w:val="0"/>
              <w:jc w:val="center"/>
              <w:rPr>
                <w:rFonts w:eastAsia="Calibri"/>
                <w:sz w:val="26"/>
                <w:szCs w:val="26"/>
              </w:rPr>
            </w:pPr>
          </w:p>
        </w:tc>
      </w:tr>
      <w:tr w:rsidR="007C0E17" w:rsidRPr="00574C66" w:rsidTr="00254A07">
        <w:tc>
          <w:tcPr>
            <w:tcW w:w="1695" w:type="dxa"/>
            <w:vAlign w:val="bottom"/>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Председатель комиссии:</w:t>
            </w:r>
          </w:p>
        </w:tc>
        <w:tc>
          <w:tcPr>
            <w:tcW w:w="340" w:type="dxa"/>
          </w:tcPr>
          <w:p w:rsidR="007C0E17" w:rsidRPr="00574C66" w:rsidRDefault="007C0E17" w:rsidP="00254A07">
            <w:pPr>
              <w:autoSpaceDE w:val="0"/>
              <w:autoSpaceDN w:val="0"/>
              <w:adjustRightInd w:val="0"/>
              <w:jc w:val="center"/>
              <w:rPr>
                <w:rFonts w:eastAsia="Calibri"/>
                <w:sz w:val="26"/>
                <w:szCs w:val="26"/>
              </w:rPr>
            </w:pPr>
          </w:p>
        </w:tc>
        <w:tc>
          <w:tcPr>
            <w:tcW w:w="2570" w:type="dxa"/>
            <w:tcBorders>
              <w:bottom w:val="single" w:sz="4" w:space="0" w:color="auto"/>
            </w:tcBorders>
          </w:tcPr>
          <w:p w:rsidR="007C0E17" w:rsidRPr="00574C66" w:rsidRDefault="007C0E17" w:rsidP="00254A07">
            <w:pPr>
              <w:autoSpaceDE w:val="0"/>
              <w:autoSpaceDN w:val="0"/>
              <w:adjustRightInd w:val="0"/>
              <w:jc w:val="center"/>
              <w:rPr>
                <w:rFonts w:eastAsia="Calibri"/>
                <w:sz w:val="26"/>
                <w:szCs w:val="26"/>
              </w:rPr>
            </w:pPr>
          </w:p>
        </w:tc>
        <w:tc>
          <w:tcPr>
            <w:tcW w:w="1035" w:type="dxa"/>
          </w:tcPr>
          <w:p w:rsidR="007C0E17" w:rsidRPr="00574C66" w:rsidRDefault="007C0E17" w:rsidP="00254A07">
            <w:pPr>
              <w:autoSpaceDE w:val="0"/>
              <w:autoSpaceDN w:val="0"/>
              <w:adjustRightInd w:val="0"/>
              <w:jc w:val="center"/>
              <w:rPr>
                <w:rFonts w:eastAsia="Calibri"/>
                <w:sz w:val="26"/>
                <w:szCs w:val="26"/>
              </w:rPr>
            </w:pPr>
          </w:p>
        </w:tc>
        <w:tc>
          <w:tcPr>
            <w:tcW w:w="3402" w:type="dxa"/>
            <w:tcBorders>
              <w:bottom w:val="single" w:sz="4" w:space="0" w:color="auto"/>
            </w:tcBorders>
          </w:tcPr>
          <w:p w:rsidR="007C0E17" w:rsidRPr="00574C66" w:rsidRDefault="007C0E17" w:rsidP="00254A07">
            <w:pPr>
              <w:autoSpaceDE w:val="0"/>
              <w:autoSpaceDN w:val="0"/>
              <w:adjustRightInd w:val="0"/>
              <w:jc w:val="center"/>
              <w:rPr>
                <w:rFonts w:eastAsia="Calibri"/>
                <w:sz w:val="26"/>
                <w:szCs w:val="26"/>
              </w:rPr>
            </w:pPr>
          </w:p>
        </w:tc>
      </w:tr>
      <w:tr w:rsidR="007C0E17" w:rsidRPr="00574C66" w:rsidTr="00254A07">
        <w:tc>
          <w:tcPr>
            <w:tcW w:w="1695" w:type="dxa"/>
          </w:tcPr>
          <w:p w:rsidR="007C0E17" w:rsidRPr="00574C66" w:rsidRDefault="007C0E17" w:rsidP="00254A07">
            <w:pPr>
              <w:autoSpaceDE w:val="0"/>
              <w:autoSpaceDN w:val="0"/>
              <w:adjustRightInd w:val="0"/>
              <w:jc w:val="center"/>
              <w:rPr>
                <w:rFonts w:eastAsia="Calibri"/>
                <w:sz w:val="26"/>
                <w:szCs w:val="26"/>
              </w:rPr>
            </w:pPr>
          </w:p>
        </w:tc>
        <w:tc>
          <w:tcPr>
            <w:tcW w:w="340" w:type="dxa"/>
          </w:tcPr>
          <w:p w:rsidR="007C0E17" w:rsidRPr="00574C66" w:rsidRDefault="007C0E17" w:rsidP="00254A07">
            <w:pPr>
              <w:autoSpaceDE w:val="0"/>
              <w:autoSpaceDN w:val="0"/>
              <w:adjustRightInd w:val="0"/>
              <w:jc w:val="center"/>
              <w:rPr>
                <w:rFonts w:eastAsia="Calibri"/>
                <w:sz w:val="26"/>
                <w:szCs w:val="26"/>
              </w:rPr>
            </w:pPr>
          </w:p>
        </w:tc>
        <w:tc>
          <w:tcPr>
            <w:tcW w:w="2570" w:type="dxa"/>
            <w:tcBorders>
              <w:top w:val="single" w:sz="4" w:space="0" w:color="auto"/>
              <w:bottom w:val="single" w:sz="4" w:space="0" w:color="auto"/>
            </w:tcBorders>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подпись</w:t>
            </w:r>
          </w:p>
        </w:tc>
        <w:tc>
          <w:tcPr>
            <w:tcW w:w="1035" w:type="dxa"/>
          </w:tcPr>
          <w:p w:rsidR="007C0E17" w:rsidRPr="00574C66" w:rsidRDefault="007C0E17" w:rsidP="00254A07">
            <w:pPr>
              <w:autoSpaceDE w:val="0"/>
              <w:autoSpaceDN w:val="0"/>
              <w:adjustRightInd w:val="0"/>
              <w:jc w:val="center"/>
              <w:rPr>
                <w:rFonts w:eastAsia="Calibri"/>
                <w:sz w:val="26"/>
                <w:szCs w:val="26"/>
              </w:rPr>
            </w:pPr>
          </w:p>
        </w:tc>
        <w:tc>
          <w:tcPr>
            <w:tcW w:w="3402" w:type="dxa"/>
            <w:tcBorders>
              <w:top w:val="single" w:sz="4" w:space="0" w:color="auto"/>
              <w:bottom w:val="single" w:sz="4" w:space="0" w:color="auto"/>
            </w:tcBorders>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расшифровка подписи</w:t>
            </w:r>
          </w:p>
        </w:tc>
      </w:tr>
      <w:tr w:rsidR="007C0E17" w:rsidRPr="00574C66" w:rsidTr="00254A07">
        <w:tc>
          <w:tcPr>
            <w:tcW w:w="1695" w:type="dxa"/>
          </w:tcPr>
          <w:p w:rsidR="007C0E17" w:rsidRPr="00574C66" w:rsidRDefault="007C0E17" w:rsidP="00254A07">
            <w:pPr>
              <w:autoSpaceDE w:val="0"/>
              <w:autoSpaceDN w:val="0"/>
              <w:adjustRightInd w:val="0"/>
              <w:jc w:val="center"/>
              <w:rPr>
                <w:rFonts w:eastAsia="Calibri"/>
                <w:sz w:val="26"/>
                <w:szCs w:val="26"/>
              </w:rPr>
            </w:pPr>
          </w:p>
        </w:tc>
        <w:tc>
          <w:tcPr>
            <w:tcW w:w="340" w:type="dxa"/>
          </w:tcPr>
          <w:p w:rsidR="007C0E17" w:rsidRPr="00574C66" w:rsidRDefault="007C0E17" w:rsidP="00254A07">
            <w:pPr>
              <w:autoSpaceDE w:val="0"/>
              <w:autoSpaceDN w:val="0"/>
              <w:adjustRightInd w:val="0"/>
              <w:jc w:val="center"/>
              <w:rPr>
                <w:rFonts w:eastAsia="Calibri"/>
                <w:sz w:val="26"/>
                <w:szCs w:val="26"/>
              </w:rPr>
            </w:pPr>
          </w:p>
        </w:tc>
        <w:tc>
          <w:tcPr>
            <w:tcW w:w="2570" w:type="dxa"/>
            <w:tcBorders>
              <w:top w:val="single" w:sz="4" w:space="0" w:color="auto"/>
              <w:bottom w:val="single" w:sz="4" w:space="0" w:color="auto"/>
            </w:tcBorders>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подпись</w:t>
            </w:r>
          </w:p>
        </w:tc>
        <w:tc>
          <w:tcPr>
            <w:tcW w:w="1035" w:type="dxa"/>
          </w:tcPr>
          <w:p w:rsidR="007C0E17" w:rsidRPr="00574C66" w:rsidRDefault="007C0E17" w:rsidP="00254A07">
            <w:pPr>
              <w:autoSpaceDE w:val="0"/>
              <w:autoSpaceDN w:val="0"/>
              <w:adjustRightInd w:val="0"/>
              <w:jc w:val="center"/>
              <w:rPr>
                <w:rFonts w:eastAsia="Calibri"/>
                <w:sz w:val="26"/>
                <w:szCs w:val="26"/>
              </w:rPr>
            </w:pPr>
          </w:p>
        </w:tc>
        <w:tc>
          <w:tcPr>
            <w:tcW w:w="3402" w:type="dxa"/>
            <w:tcBorders>
              <w:top w:val="single" w:sz="4" w:space="0" w:color="auto"/>
              <w:bottom w:val="single" w:sz="4" w:space="0" w:color="auto"/>
            </w:tcBorders>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расшифровка подписи</w:t>
            </w:r>
          </w:p>
        </w:tc>
      </w:tr>
      <w:tr w:rsidR="007C0E17" w:rsidRPr="00574C66" w:rsidTr="00254A07">
        <w:tc>
          <w:tcPr>
            <w:tcW w:w="1695" w:type="dxa"/>
          </w:tcPr>
          <w:p w:rsidR="007C0E17" w:rsidRPr="00574C66" w:rsidRDefault="007C0E17" w:rsidP="00254A07">
            <w:pPr>
              <w:autoSpaceDE w:val="0"/>
              <w:autoSpaceDN w:val="0"/>
              <w:adjustRightInd w:val="0"/>
              <w:jc w:val="center"/>
              <w:rPr>
                <w:rFonts w:eastAsia="Calibri"/>
                <w:sz w:val="26"/>
                <w:szCs w:val="26"/>
              </w:rPr>
            </w:pPr>
          </w:p>
        </w:tc>
        <w:tc>
          <w:tcPr>
            <w:tcW w:w="340" w:type="dxa"/>
          </w:tcPr>
          <w:p w:rsidR="007C0E17" w:rsidRPr="00574C66" w:rsidRDefault="007C0E17" w:rsidP="00254A07">
            <w:pPr>
              <w:autoSpaceDE w:val="0"/>
              <w:autoSpaceDN w:val="0"/>
              <w:adjustRightInd w:val="0"/>
              <w:jc w:val="center"/>
              <w:rPr>
                <w:rFonts w:eastAsia="Calibri"/>
                <w:sz w:val="26"/>
                <w:szCs w:val="26"/>
              </w:rPr>
            </w:pPr>
          </w:p>
        </w:tc>
        <w:tc>
          <w:tcPr>
            <w:tcW w:w="2570" w:type="dxa"/>
            <w:tcBorders>
              <w:top w:val="single" w:sz="4" w:space="0" w:color="auto"/>
            </w:tcBorders>
            <w:vAlign w:val="bottom"/>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подпись</w:t>
            </w:r>
          </w:p>
        </w:tc>
        <w:tc>
          <w:tcPr>
            <w:tcW w:w="1035" w:type="dxa"/>
          </w:tcPr>
          <w:p w:rsidR="007C0E17" w:rsidRPr="00574C66" w:rsidRDefault="007C0E17" w:rsidP="00254A07">
            <w:pPr>
              <w:autoSpaceDE w:val="0"/>
              <w:autoSpaceDN w:val="0"/>
              <w:adjustRightInd w:val="0"/>
              <w:jc w:val="center"/>
              <w:rPr>
                <w:rFonts w:eastAsia="Calibri"/>
                <w:sz w:val="26"/>
                <w:szCs w:val="26"/>
              </w:rPr>
            </w:pPr>
          </w:p>
        </w:tc>
        <w:tc>
          <w:tcPr>
            <w:tcW w:w="3402" w:type="dxa"/>
            <w:tcBorders>
              <w:top w:val="single" w:sz="4" w:space="0" w:color="auto"/>
            </w:tcBorders>
            <w:vAlign w:val="bottom"/>
          </w:tcPr>
          <w:p w:rsidR="007C0E17" w:rsidRPr="00574C66" w:rsidRDefault="007C0E17" w:rsidP="00254A07">
            <w:pPr>
              <w:autoSpaceDE w:val="0"/>
              <w:autoSpaceDN w:val="0"/>
              <w:adjustRightInd w:val="0"/>
              <w:jc w:val="center"/>
              <w:rPr>
                <w:rFonts w:eastAsia="Calibri"/>
                <w:sz w:val="26"/>
                <w:szCs w:val="26"/>
              </w:rPr>
            </w:pPr>
            <w:r w:rsidRPr="00574C66">
              <w:rPr>
                <w:rFonts w:eastAsia="Calibri"/>
                <w:sz w:val="26"/>
                <w:szCs w:val="26"/>
              </w:rPr>
              <w:t>расшифровка подписи</w:t>
            </w:r>
          </w:p>
        </w:tc>
      </w:tr>
    </w:tbl>
    <w:p w:rsidR="007C0E17" w:rsidRPr="00574C66" w:rsidRDefault="007C0E17" w:rsidP="007C0E17">
      <w:pPr>
        <w:jc w:val="both"/>
        <w:rPr>
          <w:sz w:val="26"/>
          <w:szCs w:val="26"/>
        </w:rPr>
      </w:pPr>
    </w:p>
    <w:p w:rsidR="007C0E17" w:rsidRPr="00574C66" w:rsidRDefault="007C0E17">
      <w:pPr>
        <w:rPr>
          <w:sz w:val="26"/>
          <w:szCs w:val="26"/>
        </w:rPr>
      </w:pPr>
    </w:p>
    <w:sectPr w:rsidR="007C0E17" w:rsidRPr="00574C66" w:rsidSect="00150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B214C"/>
    <w:rsid w:val="00000D25"/>
    <w:rsid w:val="00002354"/>
    <w:rsid w:val="000034A2"/>
    <w:rsid w:val="000037F2"/>
    <w:rsid w:val="000049A7"/>
    <w:rsid w:val="000067AF"/>
    <w:rsid w:val="00006F28"/>
    <w:rsid w:val="00007E84"/>
    <w:rsid w:val="00010E5B"/>
    <w:rsid w:val="000132A5"/>
    <w:rsid w:val="00013B0B"/>
    <w:rsid w:val="0001637F"/>
    <w:rsid w:val="00020083"/>
    <w:rsid w:val="00020B91"/>
    <w:rsid w:val="000216CC"/>
    <w:rsid w:val="000220C0"/>
    <w:rsid w:val="00026940"/>
    <w:rsid w:val="000309A2"/>
    <w:rsid w:val="000333DB"/>
    <w:rsid w:val="00035FA6"/>
    <w:rsid w:val="00036D33"/>
    <w:rsid w:val="0003739B"/>
    <w:rsid w:val="00037FAD"/>
    <w:rsid w:val="00040357"/>
    <w:rsid w:val="00041DAE"/>
    <w:rsid w:val="0004302E"/>
    <w:rsid w:val="00043AFE"/>
    <w:rsid w:val="00045CB6"/>
    <w:rsid w:val="000477B2"/>
    <w:rsid w:val="00047DB5"/>
    <w:rsid w:val="00050464"/>
    <w:rsid w:val="000506B2"/>
    <w:rsid w:val="0005095B"/>
    <w:rsid w:val="00050F73"/>
    <w:rsid w:val="00050FEA"/>
    <w:rsid w:val="0005294F"/>
    <w:rsid w:val="00053E8C"/>
    <w:rsid w:val="00054D4B"/>
    <w:rsid w:val="00055A09"/>
    <w:rsid w:val="00055C81"/>
    <w:rsid w:val="00056563"/>
    <w:rsid w:val="00056B9B"/>
    <w:rsid w:val="00057BBA"/>
    <w:rsid w:val="00057DD7"/>
    <w:rsid w:val="00061F38"/>
    <w:rsid w:val="00062DBA"/>
    <w:rsid w:val="00065A56"/>
    <w:rsid w:val="000663F4"/>
    <w:rsid w:val="00067422"/>
    <w:rsid w:val="00070CBE"/>
    <w:rsid w:val="00071357"/>
    <w:rsid w:val="00073AA5"/>
    <w:rsid w:val="00076689"/>
    <w:rsid w:val="00082E12"/>
    <w:rsid w:val="00082E6C"/>
    <w:rsid w:val="0008439C"/>
    <w:rsid w:val="00086333"/>
    <w:rsid w:val="000902F9"/>
    <w:rsid w:val="0009061F"/>
    <w:rsid w:val="000907E7"/>
    <w:rsid w:val="00090CBC"/>
    <w:rsid w:val="00091526"/>
    <w:rsid w:val="00094905"/>
    <w:rsid w:val="00094C45"/>
    <w:rsid w:val="000972B3"/>
    <w:rsid w:val="000A0D6C"/>
    <w:rsid w:val="000A1423"/>
    <w:rsid w:val="000A1834"/>
    <w:rsid w:val="000A5CEF"/>
    <w:rsid w:val="000B3969"/>
    <w:rsid w:val="000B41D4"/>
    <w:rsid w:val="000B4AE7"/>
    <w:rsid w:val="000B5BC8"/>
    <w:rsid w:val="000C0D95"/>
    <w:rsid w:val="000C22E9"/>
    <w:rsid w:val="000C3BDE"/>
    <w:rsid w:val="000C485D"/>
    <w:rsid w:val="000C4D03"/>
    <w:rsid w:val="000C5D15"/>
    <w:rsid w:val="000C665B"/>
    <w:rsid w:val="000D063F"/>
    <w:rsid w:val="000D15D5"/>
    <w:rsid w:val="000D357E"/>
    <w:rsid w:val="000D648C"/>
    <w:rsid w:val="000E21AC"/>
    <w:rsid w:val="000E2597"/>
    <w:rsid w:val="000E2DB5"/>
    <w:rsid w:val="000E366C"/>
    <w:rsid w:val="000E3EFF"/>
    <w:rsid w:val="000F06C0"/>
    <w:rsid w:val="000F0E2B"/>
    <w:rsid w:val="000F2CFF"/>
    <w:rsid w:val="000F6763"/>
    <w:rsid w:val="00102F10"/>
    <w:rsid w:val="00103656"/>
    <w:rsid w:val="00103FC4"/>
    <w:rsid w:val="00104566"/>
    <w:rsid w:val="0010501B"/>
    <w:rsid w:val="00106CBC"/>
    <w:rsid w:val="00111600"/>
    <w:rsid w:val="00117C94"/>
    <w:rsid w:val="001313E4"/>
    <w:rsid w:val="001323F5"/>
    <w:rsid w:val="00132ED1"/>
    <w:rsid w:val="00133C4F"/>
    <w:rsid w:val="0013502F"/>
    <w:rsid w:val="00136F8C"/>
    <w:rsid w:val="001371F4"/>
    <w:rsid w:val="00137CAA"/>
    <w:rsid w:val="00141691"/>
    <w:rsid w:val="001427C7"/>
    <w:rsid w:val="00145B10"/>
    <w:rsid w:val="0015078E"/>
    <w:rsid w:val="00150F90"/>
    <w:rsid w:val="001536CA"/>
    <w:rsid w:val="00153967"/>
    <w:rsid w:val="00162CC9"/>
    <w:rsid w:val="00164595"/>
    <w:rsid w:val="0016627B"/>
    <w:rsid w:val="00166C1A"/>
    <w:rsid w:val="00166EB0"/>
    <w:rsid w:val="001673FD"/>
    <w:rsid w:val="00171B22"/>
    <w:rsid w:val="00171D18"/>
    <w:rsid w:val="00171D60"/>
    <w:rsid w:val="0017476E"/>
    <w:rsid w:val="00175678"/>
    <w:rsid w:val="00175957"/>
    <w:rsid w:val="00176ED4"/>
    <w:rsid w:val="00176FB0"/>
    <w:rsid w:val="00180ECF"/>
    <w:rsid w:val="0018205D"/>
    <w:rsid w:val="00183082"/>
    <w:rsid w:val="00184E96"/>
    <w:rsid w:val="0018564C"/>
    <w:rsid w:val="0018726D"/>
    <w:rsid w:val="0018729D"/>
    <w:rsid w:val="0019230B"/>
    <w:rsid w:val="00196444"/>
    <w:rsid w:val="00196C7D"/>
    <w:rsid w:val="0019795E"/>
    <w:rsid w:val="00197D1D"/>
    <w:rsid w:val="001A3552"/>
    <w:rsid w:val="001A5B78"/>
    <w:rsid w:val="001B01CB"/>
    <w:rsid w:val="001B0593"/>
    <w:rsid w:val="001B0A16"/>
    <w:rsid w:val="001B0C93"/>
    <w:rsid w:val="001B2562"/>
    <w:rsid w:val="001B52AB"/>
    <w:rsid w:val="001C1025"/>
    <w:rsid w:val="001C3347"/>
    <w:rsid w:val="001D101D"/>
    <w:rsid w:val="001D1A6B"/>
    <w:rsid w:val="001D4358"/>
    <w:rsid w:val="001D6681"/>
    <w:rsid w:val="001D70C1"/>
    <w:rsid w:val="001E36FF"/>
    <w:rsid w:val="001E39FA"/>
    <w:rsid w:val="001E51B0"/>
    <w:rsid w:val="001E5DDB"/>
    <w:rsid w:val="001E5F4D"/>
    <w:rsid w:val="001F0141"/>
    <w:rsid w:val="001F0C1F"/>
    <w:rsid w:val="001F1B52"/>
    <w:rsid w:val="001F58F0"/>
    <w:rsid w:val="001F5FAD"/>
    <w:rsid w:val="001F632F"/>
    <w:rsid w:val="001F72FD"/>
    <w:rsid w:val="00201F84"/>
    <w:rsid w:val="00203016"/>
    <w:rsid w:val="00204AE3"/>
    <w:rsid w:val="00205E5F"/>
    <w:rsid w:val="0020608F"/>
    <w:rsid w:val="00206931"/>
    <w:rsid w:val="00207ECD"/>
    <w:rsid w:val="002102AC"/>
    <w:rsid w:val="00210E44"/>
    <w:rsid w:val="002126E1"/>
    <w:rsid w:val="00213A99"/>
    <w:rsid w:val="00214653"/>
    <w:rsid w:val="00215F08"/>
    <w:rsid w:val="00217862"/>
    <w:rsid w:val="00217C22"/>
    <w:rsid w:val="002214DA"/>
    <w:rsid w:val="0022418C"/>
    <w:rsid w:val="0022496B"/>
    <w:rsid w:val="00224DE7"/>
    <w:rsid w:val="0023091C"/>
    <w:rsid w:val="0023150B"/>
    <w:rsid w:val="0023225E"/>
    <w:rsid w:val="0023474A"/>
    <w:rsid w:val="00234A21"/>
    <w:rsid w:val="002367B8"/>
    <w:rsid w:val="0024542A"/>
    <w:rsid w:val="002460DC"/>
    <w:rsid w:val="002463FC"/>
    <w:rsid w:val="00250F89"/>
    <w:rsid w:val="0025101B"/>
    <w:rsid w:val="00252371"/>
    <w:rsid w:val="00252968"/>
    <w:rsid w:val="00252C4A"/>
    <w:rsid w:val="00254E42"/>
    <w:rsid w:val="002555EE"/>
    <w:rsid w:val="00255B15"/>
    <w:rsid w:val="002617F4"/>
    <w:rsid w:val="00264D53"/>
    <w:rsid w:val="00266330"/>
    <w:rsid w:val="00267128"/>
    <w:rsid w:val="00270A58"/>
    <w:rsid w:val="00270EF9"/>
    <w:rsid w:val="0027407E"/>
    <w:rsid w:val="00274707"/>
    <w:rsid w:val="00275291"/>
    <w:rsid w:val="00275E5A"/>
    <w:rsid w:val="002827C4"/>
    <w:rsid w:val="00285BC0"/>
    <w:rsid w:val="002869AC"/>
    <w:rsid w:val="00286F91"/>
    <w:rsid w:val="00287849"/>
    <w:rsid w:val="00290CBA"/>
    <w:rsid w:val="00295202"/>
    <w:rsid w:val="00295749"/>
    <w:rsid w:val="002964C6"/>
    <w:rsid w:val="002A15E7"/>
    <w:rsid w:val="002A1826"/>
    <w:rsid w:val="002A26EE"/>
    <w:rsid w:val="002A2F0C"/>
    <w:rsid w:val="002A5BBE"/>
    <w:rsid w:val="002A6384"/>
    <w:rsid w:val="002A672A"/>
    <w:rsid w:val="002A7B95"/>
    <w:rsid w:val="002B2517"/>
    <w:rsid w:val="002B5698"/>
    <w:rsid w:val="002B707E"/>
    <w:rsid w:val="002B7A8E"/>
    <w:rsid w:val="002C0677"/>
    <w:rsid w:val="002C1E34"/>
    <w:rsid w:val="002C1F74"/>
    <w:rsid w:val="002C2C5A"/>
    <w:rsid w:val="002C41EF"/>
    <w:rsid w:val="002C5F9D"/>
    <w:rsid w:val="002D150D"/>
    <w:rsid w:val="002D29A5"/>
    <w:rsid w:val="002D36DE"/>
    <w:rsid w:val="002D558A"/>
    <w:rsid w:val="002D7BF8"/>
    <w:rsid w:val="002E293F"/>
    <w:rsid w:val="002E2F42"/>
    <w:rsid w:val="002E690F"/>
    <w:rsid w:val="002F0659"/>
    <w:rsid w:val="002F11B6"/>
    <w:rsid w:val="002F1E8B"/>
    <w:rsid w:val="002F7264"/>
    <w:rsid w:val="003017DE"/>
    <w:rsid w:val="003022B1"/>
    <w:rsid w:val="003029C2"/>
    <w:rsid w:val="00302EE3"/>
    <w:rsid w:val="00303B11"/>
    <w:rsid w:val="003043A4"/>
    <w:rsid w:val="00304DC5"/>
    <w:rsid w:val="00306B1E"/>
    <w:rsid w:val="003079EC"/>
    <w:rsid w:val="003103F3"/>
    <w:rsid w:val="003138F9"/>
    <w:rsid w:val="003150F2"/>
    <w:rsid w:val="00317C68"/>
    <w:rsid w:val="003229AE"/>
    <w:rsid w:val="00323D2A"/>
    <w:rsid w:val="003309AF"/>
    <w:rsid w:val="00332311"/>
    <w:rsid w:val="00337BA0"/>
    <w:rsid w:val="00345256"/>
    <w:rsid w:val="0034621A"/>
    <w:rsid w:val="003464F6"/>
    <w:rsid w:val="0034696A"/>
    <w:rsid w:val="003525D6"/>
    <w:rsid w:val="003545C0"/>
    <w:rsid w:val="00354626"/>
    <w:rsid w:val="00360706"/>
    <w:rsid w:val="00361BE1"/>
    <w:rsid w:val="0036385F"/>
    <w:rsid w:val="00364AC9"/>
    <w:rsid w:val="00367280"/>
    <w:rsid w:val="00370E87"/>
    <w:rsid w:val="00371135"/>
    <w:rsid w:val="00371C53"/>
    <w:rsid w:val="00372730"/>
    <w:rsid w:val="00372B19"/>
    <w:rsid w:val="00373156"/>
    <w:rsid w:val="0037375D"/>
    <w:rsid w:val="00373B8F"/>
    <w:rsid w:val="00373CA1"/>
    <w:rsid w:val="0037482A"/>
    <w:rsid w:val="00375F16"/>
    <w:rsid w:val="00376D3A"/>
    <w:rsid w:val="00377E8C"/>
    <w:rsid w:val="00377FE9"/>
    <w:rsid w:val="00380654"/>
    <w:rsid w:val="003807F1"/>
    <w:rsid w:val="003808F7"/>
    <w:rsid w:val="00385A5A"/>
    <w:rsid w:val="00385F95"/>
    <w:rsid w:val="0038764F"/>
    <w:rsid w:val="003905B2"/>
    <w:rsid w:val="00391389"/>
    <w:rsid w:val="00391F95"/>
    <w:rsid w:val="003936E8"/>
    <w:rsid w:val="003937D5"/>
    <w:rsid w:val="0039571B"/>
    <w:rsid w:val="003979D0"/>
    <w:rsid w:val="00397B76"/>
    <w:rsid w:val="003A0F2C"/>
    <w:rsid w:val="003A2A1E"/>
    <w:rsid w:val="003A2D61"/>
    <w:rsid w:val="003A3B77"/>
    <w:rsid w:val="003A588E"/>
    <w:rsid w:val="003A7DC9"/>
    <w:rsid w:val="003B108F"/>
    <w:rsid w:val="003B36E8"/>
    <w:rsid w:val="003B4149"/>
    <w:rsid w:val="003B5355"/>
    <w:rsid w:val="003B6BF9"/>
    <w:rsid w:val="003C15DF"/>
    <w:rsid w:val="003C3227"/>
    <w:rsid w:val="003C58E0"/>
    <w:rsid w:val="003D26E4"/>
    <w:rsid w:val="003D27EF"/>
    <w:rsid w:val="003D37BA"/>
    <w:rsid w:val="003D40AD"/>
    <w:rsid w:val="003D6968"/>
    <w:rsid w:val="003D700C"/>
    <w:rsid w:val="003E12AB"/>
    <w:rsid w:val="003E1D16"/>
    <w:rsid w:val="003E3AC7"/>
    <w:rsid w:val="003E3B6F"/>
    <w:rsid w:val="003E437B"/>
    <w:rsid w:val="003E65E4"/>
    <w:rsid w:val="003F072F"/>
    <w:rsid w:val="003F334D"/>
    <w:rsid w:val="003F46B6"/>
    <w:rsid w:val="003F4DF5"/>
    <w:rsid w:val="003F57C3"/>
    <w:rsid w:val="003F6A2C"/>
    <w:rsid w:val="003F6ED8"/>
    <w:rsid w:val="003F7014"/>
    <w:rsid w:val="004023DB"/>
    <w:rsid w:val="0040563D"/>
    <w:rsid w:val="004058F2"/>
    <w:rsid w:val="00407986"/>
    <w:rsid w:val="00410A9B"/>
    <w:rsid w:val="00413983"/>
    <w:rsid w:val="00422702"/>
    <w:rsid w:val="004231DA"/>
    <w:rsid w:val="00424A8E"/>
    <w:rsid w:val="00426C48"/>
    <w:rsid w:val="00427F7C"/>
    <w:rsid w:val="00432CF3"/>
    <w:rsid w:val="004335E7"/>
    <w:rsid w:val="004342CD"/>
    <w:rsid w:val="00434D52"/>
    <w:rsid w:val="00435026"/>
    <w:rsid w:val="0043503C"/>
    <w:rsid w:val="0043638D"/>
    <w:rsid w:val="00437BCA"/>
    <w:rsid w:val="0044009F"/>
    <w:rsid w:val="00443550"/>
    <w:rsid w:val="00443900"/>
    <w:rsid w:val="0044402C"/>
    <w:rsid w:val="0044584C"/>
    <w:rsid w:val="00450515"/>
    <w:rsid w:val="00450C02"/>
    <w:rsid w:val="00451B56"/>
    <w:rsid w:val="004529A3"/>
    <w:rsid w:val="00453423"/>
    <w:rsid w:val="00453455"/>
    <w:rsid w:val="00455049"/>
    <w:rsid w:val="00455910"/>
    <w:rsid w:val="004660AC"/>
    <w:rsid w:val="00471EE8"/>
    <w:rsid w:val="00472F24"/>
    <w:rsid w:val="00473C80"/>
    <w:rsid w:val="0047445E"/>
    <w:rsid w:val="00474499"/>
    <w:rsid w:val="0047550D"/>
    <w:rsid w:val="00476983"/>
    <w:rsid w:val="00482C67"/>
    <w:rsid w:val="00483C05"/>
    <w:rsid w:val="00486861"/>
    <w:rsid w:val="00487D99"/>
    <w:rsid w:val="004918E5"/>
    <w:rsid w:val="00494082"/>
    <w:rsid w:val="004943D5"/>
    <w:rsid w:val="00495172"/>
    <w:rsid w:val="004954A7"/>
    <w:rsid w:val="004968DD"/>
    <w:rsid w:val="00496C18"/>
    <w:rsid w:val="004971EC"/>
    <w:rsid w:val="00497AD4"/>
    <w:rsid w:val="004A0295"/>
    <w:rsid w:val="004A5055"/>
    <w:rsid w:val="004A629D"/>
    <w:rsid w:val="004A6445"/>
    <w:rsid w:val="004A6500"/>
    <w:rsid w:val="004A66DC"/>
    <w:rsid w:val="004B0332"/>
    <w:rsid w:val="004B150E"/>
    <w:rsid w:val="004B256A"/>
    <w:rsid w:val="004B2F69"/>
    <w:rsid w:val="004B3143"/>
    <w:rsid w:val="004B3965"/>
    <w:rsid w:val="004B3BDC"/>
    <w:rsid w:val="004B4A3F"/>
    <w:rsid w:val="004B59B9"/>
    <w:rsid w:val="004B5ED8"/>
    <w:rsid w:val="004B5F4F"/>
    <w:rsid w:val="004B696A"/>
    <w:rsid w:val="004B7A10"/>
    <w:rsid w:val="004B7BEB"/>
    <w:rsid w:val="004C3090"/>
    <w:rsid w:val="004D03CF"/>
    <w:rsid w:val="004D0551"/>
    <w:rsid w:val="004D1649"/>
    <w:rsid w:val="004D5F10"/>
    <w:rsid w:val="004E04D5"/>
    <w:rsid w:val="004E102F"/>
    <w:rsid w:val="004E1EC4"/>
    <w:rsid w:val="004E3EFE"/>
    <w:rsid w:val="004E4AC9"/>
    <w:rsid w:val="004E4F04"/>
    <w:rsid w:val="004E5092"/>
    <w:rsid w:val="004E71EA"/>
    <w:rsid w:val="004F102C"/>
    <w:rsid w:val="004F1875"/>
    <w:rsid w:val="005005BC"/>
    <w:rsid w:val="00503640"/>
    <w:rsid w:val="0050387B"/>
    <w:rsid w:val="0050625D"/>
    <w:rsid w:val="00506474"/>
    <w:rsid w:val="00507918"/>
    <w:rsid w:val="00511A66"/>
    <w:rsid w:val="00514A9D"/>
    <w:rsid w:val="00514E5E"/>
    <w:rsid w:val="005160FE"/>
    <w:rsid w:val="00517885"/>
    <w:rsid w:val="00522741"/>
    <w:rsid w:val="005307F9"/>
    <w:rsid w:val="00531CF3"/>
    <w:rsid w:val="0053463B"/>
    <w:rsid w:val="00534C74"/>
    <w:rsid w:val="0053509C"/>
    <w:rsid w:val="00535F2A"/>
    <w:rsid w:val="00540657"/>
    <w:rsid w:val="00540D6F"/>
    <w:rsid w:val="00541246"/>
    <w:rsid w:val="00541EAF"/>
    <w:rsid w:val="005442C2"/>
    <w:rsid w:val="00544D32"/>
    <w:rsid w:val="005467BD"/>
    <w:rsid w:val="00547640"/>
    <w:rsid w:val="00551FB5"/>
    <w:rsid w:val="005531BA"/>
    <w:rsid w:val="005535C3"/>
    <w:rsid w:val="005556E1"/>
    <w:rsid w:val="00556F13"/>
    <w:rsid w:val="0056149B"/>
    <w:rsid w:val="005659B9"/>
    <w:rsid w:val="00565DEE"/>
    <w:rsid w:val="00566542"/>
    <w:rsid w:val="00566E03"/>
    <w:rsid w:val="00567254"/>
    <w:rsid w:val="00567A0F"/>
    <w:rsid w:val="00571D69"/>
    <w:rsid w:val="005734B0"/>
    <w:rsid w:val="005734D5"/>
    <w:rsid w:val="00573CFD"/>
    <w:rsid w:val="00574A54"/>
    <w:rsid w:val="00574B44"/>
    <w:rsid w:val="00574C66"/>
    <w:rsid w:val="00574F35"/>
    <w:rsid w:val="0057580C"/>
    <w:rsid w:val="00576315"/>
    <w:rsid w:val="00576F88"/>
    <w:rsid w:val="005778D8"/>
    <w:rsid w:val="00580457"/>
    <w:rsid w:val="00581162"/>
    <w:rsid w:val="00581ADE"/>
    <w:rsid w:val="00582BF2"/>
    <w:rsid w:val="00591CED"/>
    <w:rsid w:val="00593D56"/>
    <w:rsid w:val="00595D48"/>
    <w:rsid w:val="005960C5"/>
    <w:rsid w:val="0059625D"/>
    <w:rsid w:val="00596957"/>
    <w:rsid w:val="00596CF5"/>
    <w:rsid w:val="00597668"/>
    <w:rsid w:val="005A2000"/>
    <w:rsid w:val="005A2E52"/>
    <w:rsid w:val="005A380A"/>
    <w:rsid w:val="005A4465"/>
    <w:rsid w:val="005A60AE"/>
    <w:rsid w:val="005A7384"/>
    <w:rsid w:val="005B0E50"/>
    <w:rsid w:val="005B1E57"/>
    <w:rsid w:val="005B46E8"/>
    <w:rsid w:val="005B49B7"/>
    <w:rsid w:val="005B4E09"/>
    <w:rsid w:val="005B6F1E"/>
    <w:rsid w:val="005B71A4"/>
    <w:rsid w:val="005C0745"/>
    <w:rsid w:val="005C278D"/>
    <w:rsid w:val="005D185A"/>
    <w:rsid w:val="005D257C"/>
    <w:rsid w:val="005D4B80"/>
    <w:rsid w:val="005D769A"/>
    <w:rsid w:val="005D7D1F"/>
    <w:rsid w:val="005F0CB7"/>
    <w:rsid w:val="005F0F1D"/>
    <w:rsid w:val="005F1C72"/>
    <w:rsid w:val="005F341B"/>
    <w:rsid w:val="005F5A11"/>
    <w:rsid w:val="006003D6"/>
    <w:rsid w:val="00601BFE"/>
    <w:rsid w:val="00601D5B"/>
    <w:rsid w:val="006049C3"/>
    <w:rsid w:val="00604DC3"/>
    <w:rsid w:val="006058A9"/>
    <w:rsid w:val="006076B2"/>
    <w:rsid w:val="00607F0B"/>
    <w:rsid w:val="00611013"/>
    <w:rsid w:val="00611CD1"/>
    <w:rsid w:val="006125B3"/>
    <w:rsid w:val="006128A5"/>
    <w:rsid w:val="00614498"/>
    <w:rsid w:val="00615759"/>
    <w:rsid w:val="006236CD"/>
    <w:rsid w:val="0062508E"/>
    <w:rsid w:val="00625E7F"/>
    <w:rsid w:val="006306AB"/>
    <w:rsid w:val="00632328"/>
    <w:rsid w:val="006335FB"/>
    <w:rsid w:val="00636C2E"/>
    <w:rsid w:val="00637C97"/>
    <w:rsid w:val="00640B6A"/>
    <w:rsid w:val="0064204C"/>
    <w:rsid w:val="0064225C"/>
    <w:rsid w:val="00644048"/>
    <w:rsid w:val="00644050"/>
    <w:rsid w:val="0064753F"/>
    <w:rsid w:val="00650F86"/>
    <w:rsid w:val="00651F26"/>
    <w:rsid w:val="00653354"/>
    <w:rsid w:val="0065432E"/>
    <w:rsid w:val="00654680"/>
    <w:rsid w:val="00655DF4"/>
    <w:rsid w:val="006605CB"/>
    <w:rsid w:val="00662756"/>
    <w:rsid w:val="00663AF7"/>
    <w:rsid w:val="00664B1F"/>
    <w:rsid w:val="00671DA6"/>
    <w:rsid w:val="00672633"/>
    <w:rsid w:val="006743B3"/>
    <w:rsid w:val="00686237"/>
    <w:rsid w:val="00686FD0"/>
    <w:rsid w:val="0068745D"/>
    <w:rsid w:val="00691709"/>
    <w:rsid w:val="00692C3B"/>
    <w:rsid w:val="006935F6"/>
    <w:rsid w:val="00694131"/>
    <w:rsid w:val="006951BE"/>
    <w:rsid w:val="00696736"/>
    <w:rsid w:val="00697350"/>
    <w:rsid w:val="00697E2A"/>
    <w:rsid w:val="006A2939"/>
    <w:rsid w:val="006A49D6"/>
    <w:rsid w:val="006A748D"/>
    <w:rsid w:val="006A7946"/>
    <w:rsid w:val="006A7CF5"/>
    <w:rsid w:val="006B214C"/>
    <w:rsid w:val="006B2397"/>
    <w:rsid w:val="006B38DB"/>
    <w:rsid w:val="006B697E"/>
    <w:rsid w:val="006C164F"/>
    <w:rsid w:val="006C1660"/>
    <w:rsid w:val="006C574A"/>
    <w:rsid w:val="006D0E99"/>
    <w:rsid w:val="006D16E9"/>
    <w:rsid w:val="006D1769"/>
    <w:rsid w:val="006D32CF"/>
    <w:rsid w:val="006D3CB8"/>
    <w:rsid w:val="006D41F3"/>
    <w:rsid w:val="006D5B19"/>
    <w:rsid w:val="006D7A81"/>
    <w:rsid w:val="006E0345"/>
    <w:rsid w:val="006E10C0"/>
    <w:rsid w:val="006E1DC6"/>
    <w:rsid w:val="006E32CF"/>
    <w:rsid w:val="006E3DDD"/>
    <w:rsid w:val="006E4A35"/>
    <w:rsid w:val="006F461A"/>
    <w:rsid w:val="006F5BD8"/>
    <w:rsid w:val="007008B3"/>
    <w:rsid w:val="00700F84"/>
    <w:rsid w:val="007016EA"/>
    <w:rsid w:val="00703E5D"/>
    <w:rsid w:val="00704A0A"/>
    <w:rsid w:val="007074C7"/>
    <w:rsid w:val="00707870"/>
    <w:rsid w:val="00707C02"/>
    <w:rsid w:val="00710F40"/>
    <w:rsid w:val="00711657"/>
    <w:rsid w:val="0071165D"/>
    <w:rsid w:val="00711948"/>
    <w:rsid w:val="00713F0A"/>
    <w:rsid w:val="007159F2"/>
    <w:rsid w:val="00716FD5"/>
    <w:rsid w:val="00721052"/>
    <w:rsid w:val="00721F29"/>
    <w:rsid w:val="007233F7"/>
    <w:rsid w:val="00723BBC"/>
    <w:rsid w:val="00723E6B"/>
    <w:rsid w:val="00726DBC"/>
    <w:rsid w:val="007274C1"/>
    <w:rsid w:val="0073352C"/>
    <w:rsid w:val="00733F64"/>
    <w:rsid w:val="0073480D"/>
    <w:rsid w:val="007359A7"/>
    <w:rsid w:val="00735D0E"/>
    <w:rsid w:val="0073793B"/>
    <w:rsid w:val="00740B0D"/>
    <w:rsid w:val="00743D28"/>
    <w:rsid w:val="00744EFE"/>
    <w:rsid w:val="00753EE6"/>
    <w:rsid w:val="00755D35"/>
    <w:rsid w:val="00756910"/>
    <w:rsid w:val="00760195"/>
    <w:rsid w:val="00760ACE"/>
    <w:rsid w:val="00760FA0"/>
    <w:rsid w:val="007618D3"/>
    <w:rsid w:val="007641DC"/>
    <w:rsid w:val="00764489"/>
    <w:rsid w:val="007668A0"/>
    <w:rsid w:val="007708C4"/>
    <w:rsid w:val="007724BD"/>
    <w:rsid w:val="00772662"/>
    <w:rsid w:val="00772CD4"/>
    <w:rsid w:val="0077371F"/>
    <w:rsid w:val="00774152"/>
    <w:rsid w:val="00774CCD"/>
    <w:rsid w:val="00775480"/>
    <w:rsid w:val="0077569F"/>
    <w:rsid w:val="00777D8B"/>
    <w:rsid w:val="0078037F"/>
    <w:rsid w:val="00780EF8"/>
    <w:rsid w:val="00782982"/>
    <w:rsid w:val="00782CED"/>
    <w:rsid w:val="0078605F"/>
    <w:rsid w:val="00790C5A"/>
    <w:rsid w:val="00793A25"/>
    <w:rsid w:val="00793BCB"/>
    <w:rsid w:val="00794679"/>
    <w:rsid w:val="00795EF5"/>
    <w:rsid w:val="007A49F4"/>
    <w:rsid w:val="007B00B4"/>
    <w:rsid w:val="007B070F"/>
    <w:rsid w:val="007B0B03"/>
    <w:rsid w:val="007B6068"/>
    <w:rsid w:val="007B65A5"/>
    <w:rsid w:val="007B6B8B"/>
    <w:rsid w:val="007B6BFA"/>
    <w:rsid w:val="007C0E17"/>
    <w:rsid w:val="007C1CC7"/>
    <w:rsid w:val="007C3EED"/>
    <w:rsid w:val="007C5EE2"/>
    <w:rsid w:val="007D4C26"/>
    <w:rsid w:val="007D55A8"/>
    <w:rsid w:val="007D66BF"/>
    <w:rsid w:val="007D6B41"/>
    <w:rsid w:val="007D6CE2"/>
    <w:rsid w:val="007E0AA5"/>
    <w:rsid w:val="007E183C"/>
    <w:rsid w:val="007E45D1"/>
    <w:rsid w:val="007F084E"/>
    <w:rsid w:val="007F1C1E"/>
    <w:rsid w:val="007F40B8"/>
    <w:rsid w:val="007F5683"/>
    <w:rsid w:val="007F5A55"/>
    <w:rsid w:val="007F5E6B"/>
    <w:rsid w:val="007F6738"/>
    <w:rsid w:val="007F6900"/>
    <w:rsid w:val="007F792D"/>
    <w:rsid w:val="007F7C22"/>
    <w:rsid w:val="0080309F"/>
    <w:rsid w:val="00805A7F"/>
    <w:rsid w:val="00811E4F"/>
    <w:rsid w:val="00812D3F"/>
    <w:rsid w:val="00813039"/>
    <w:rsid w:val="00815C08"/>
    <w:rsid w:val="00817170"/>
    <w:rsid w:val="008215F5"/>
    <w:rsid w:val="00824342"/>
    <w:rsid w:val="00825113"/>
    <w:rsid w:val="008259E4"/>
    <w:rsid w:val="00826E06"/>
    <w:rsid w:val="008270BC"/>
    <w:rsid w:val="00830429"/>
    <w:rsid w:val="008305A2"/>
    <w:rsid w:val="00830763"/>
    <w:rsid w:val="008318F0"/>
    <w:rsid w:val="00832F6E"/>
    <w:rsid w:val="00834981"/>
    <w:rsid w:val="008349D3"/>
    <w:rsid w:val="008352F2"/>
    <w:rsid w:val="0083581B"/>
    <w:rsid w:val="00836382"/>
    <w:rsid w:val="00836479"/>
    <w:rsid w:val="00836663"/>
    <w:rsid w:val="00836C95"/>
    <w:rsid w:val="00836FA8"/>
    <w:rsid w:val="0083762C"/>
    <w:rsid w:val="00837FCA"/>
    <w:rsid w:val="00840D61"/>
    <w:rsid w:val="00843DF9"/>
    <w:rsid w:val="00844CBC"/>
    <w:rsid w:val="00845892"/>
    <w:rsid w:val="008525A7"/>
    <w:rsid w:val="00853696"/>
    <w:rsid w:val="00856F22"/>
    <w:rsid w:val="0085708E"/>
    <w:rsid w:val="00861E37"/>
    <w:rsid w:val="00861ECC"/>
    <w:rsid w:val="008624D3"/>
    <w:rsid w:val="00862A06"/>
    <w:rsid w:val="00862CFC"/>
    <w:rsid w:val="008630B3"/>
    <w:rsid w:val="0086358C"/>
    <w:rsid w:val="008641D4"/>
    <w:rsid w:val="00865B8B"/>
    <w:rsid w:val="008662F7"/>
    <w:rsid w:val="00870C72"/>
    <w:rsid w:val="00872FD8"/>
    <w:rsid w:val="00873F24"/>
    <w:rsid w:val="00874312"/>
    <w:rsid w:val="00877DFB"/>
    <w:rsid w:val="00880DD6"/>
    <w:rsid w:val="00882529"/>
    <w:rsid w:val="008827BC"/>
    <w:rsid w:val="00885069"/>
    <w:rsid w:val="00885E9C"/>
    <w:rsid w:val="008864D4"/>
    <w:rsid w:val="0088695C"/>
    <w:rsid w:val="0089406C"/>
    <w:rsid w:val="00895FA1"/>
    <w:rsid w:val="008960B5"/>
    <w:rsid w:val="008967EE"/>
    <w:rsid w:val="00896C03"/>
    <w:rsid w:val="00897285"/>
    <w:rsid w:val="00897AD4"/>
    <w:rsid w:val="00897B66"/>
    <w:rsid w:val="008A5547"/>
    <w:rsid w:val="008A6561"/>
    <w:rsid w:val="008B2067"/>
    <w:rsid w:val="008B39E3"/>
    <w:rsid w:val="008B493F"/>
    <w:rsid w:val="008B628F"/>
    <w:rsid w:val="008B69A3"/>
    <w:rsid w:val="008B6F4C"/>
    <w:rsid w:val="008C0876"/>
    <w:rsid w:val="008C3CD8"/>
    <w:rsid w:val="008C78F6"/>
    <w:rsid w:val="008D0167"/>
    <w:rsid w:val="008D389D"/>
    <w:rsid w:val="008E0DD8"/>
    <w:rsid w:val="008E0FF5"/>
    <w:rsid w:val="008E17BF"/>
    <w:rsid w:val="008E2C67"/>
    <w:rsid w:val="008E3D7F"/>
    <w:rsid w:val="008E6C87"/>
    <w:rsid w:val="008E7807"/>
    <w:rsid w:val="008F163D"/>
    <w:rsid w:val="008F1778"/>
    <w:rsid w:val="008F18D4"/>
    <w:rsid w:val="008F373B"/>
    <w:rsid w:val="008F4485"/>
    <w:rsid w:val="008F733F"/>
    <w:rsid w:val="00901C51"/>
    <w:rsid w:val="00902148"/>
    <w:rsid w:val="00904CD2"/>
    <w:rsid w:val="0090531D"/>
    <w:rsid w:val="00911F63"/>
    <w:rsid w:val="00916A96"/>
    <w:rsid w:val="00925CE1"/>
    <w:rsid w:val="00926A27"/>
    <w:rsid w:val="0092791F"/>
    <w:rsid w:val="00932D2B"/>
    <w:rsid w:val="00934D71"/>
    <w:rsid w:val="00935A0C"/>
    <w:rsid w:val="00936110"/>
    <w:rsid w:val="0093619D"/>
    <w:rsid w:val="009377BE"/>
    <w:rsid w:val="00937B51"/>
    <w:rsid w:val="00940405"/>
    <w:rsid w:val="00940477"/>
    <w:rsid w:val="00943C10"/>
    <w:rsid w:val="009445A7"/>
    <w:rsid w:val="00944A18"/>
    <w:rsid w:val="00946829"/>
    <w:rsid w:val="00946D06"/>
    <w:rsid w:val="0094712D"/>
    <w:rsid w:val="009517BA"/>
    <w:rsid w:val="00953880"/>
    <w:rsid w:val="009563E8"/>
    <w:rsid w:val="009576DF"/>
    <w:rsid w:val="009613DE"/>
    <w:rsid w:val="00962122"/>
    <w:rsid w:val="00963444"/>
    <w:rsid w:val="009655EB"/>
    <w:rsid w:val="00965640"/>
    <w:rsid w:val="00965C53"/>
    <w:rsid w:val="00966D6B"/>
    <w:rsid w:val="00967243"/>
    <w:rsid w:val="00970D6E"/>
    <w:rsid w:val="00972133"/>
    <w:rsid w:val="0097260E"/>
    <w:rsid w:val="00973BF1"/>
    <w:rsid w:val="00973F50"/>
    <w:rsid w:val="00974AA7"/>
    <w:rsid w:val="009751D1"/>
    <w:rsid w:val="00976741"/>
    <w:rsid w:val="009816A5"/>
    <w:rsid w:val="00982993"/>
    <w:rsid w:val="00985AF2"/>
    <w:rsid w:val="00985CD4"/>
    <w:rsid w:val="009861F0"/>
    <w:rsid w:val="00986BCE"/>
    <w:rsid w:val="009920F1"/>
    <w:rsid w:val="009924D3"/>
    <w:rsid w:val="00995168"/>
    <w:rsid w:val="009A290D"/>
    <w:rsid w:val="009A78D3"/>
    <w:rsid w:val="009B1CA9"/>
    <w:rsid w:val="009B32E8"/>
    <w:rsid w:val="009B4AB3"/>
    <w:rsid w:val="009B4BAA"/>
    <w:rsid w:val="009B5485"/>
    <w:rsid w:val="009B579C"/>
    <w:rsid w:val="009B66BD"/>
    <w:rsid w:val="009C0055"/>
    <w:rsid w:val="009C04D4"/>
    <w:rsid w:val="009C4AF4"/>
    <w:rsid w:val="009C4D8C"/>
    <w:rsid w:val="009C52E9"/>
    <w:rsid w:val="009C6761"/>
    <w:rsid w:val="009D3D87"/>
    <w:rsid w:val="009D573B"/>
    <w:rsid w:val="009D6868"/>
    <w:rsid w:val="009E2A6A"/>
    <w:rsid w:val="009E36D5"/>
    <w:rsid w:val="009E3C10"/>
    <w:rsid w:val="009E7BC3"/>
    <w:rsid w:val="009F0D4B"/>
    <w:rsid w:val="009F0E39"/>
    <w:rsid w:val="009F1CE2"/>
    <w:rsid w:val="009F5A14"/>
    <w:rsid w:val="009F5E8A"/>
    <w:rsid w:val="00A04026"/>
    <w:rsid w:val="00A04299"/>
    <w:rsid w:val="00A06C4C"/>
    <w:rsid w:val="00A112B6"/>
    <w:rsid w:val="00A11D11"/>
    <w:rsid w:val="00A14867"/>
    <w:rsid w:val="00A1608A"/>
    <w:rsid w:val="00A16606"/>
    <w:rsid w:val="00A2110D"/>
    <w:rsid w:val="00A213BB"/>
    <w:rsid w:val="00A214C7"/>
    <w:rsid w:val="00A215AA"/>
    <w:rsid w:val="00A21A6D"/>
    <w:rsid w:val="00A21E24"/>
    <w:rsid w:val="00A22D65"/>
    <w:rsid w:val="00A238DA"/>
    <w:rsid w:val="00A23DB4"/>
    <w:rsid w:val="00A30230"/>
    <w:rsid w:val="00A30BED"/>
    <w:rsid w:val="00A3103B"/>
    <w:rsid w:val="00A32658"/>
    <w:rsid w:val="00A33C8C"/>
    <w:rsid w:val="00A342CD"/>
    <w:rsid w:val="00A353F9"/>
    <w:rsid w:val="00A36DE8"/>
    <w:rsid w:val="00A371CC"/>
    <w:rsid w:val="00A42326"/>
    <w:rsid w:val="00A42890"/>
    <w:rsid w:val="00A42BAF"/>
    <w:rsid w:val="00A448FB"/>
    <w:rsid w:val="00A4508A"/>
    <w:rsid w:val="00A457FA"/>
    <w:rsid w:val="00A45DDD"/>
    <w:rsid w:val="00A50743"/>
    <w:rsid w:val="00A52E7B"/>
    <w:rsid w:val="00A53F0F"/>
    <w:rsid w:val="00A54162"/>
    <w:rsid w:val="00A608D8"/>
    <w:rsid w:val="00A60D2C"/>
    <w:rsid w:val="00A61B2D"/>
    <w:rsid w:val="00A62428"/>
    <w:rsid w:val="00A6361A"/>
    <w:rsid w:val="00A64759"/>
    <w:rsid w:val="00A65ACA"/>
    <w:rsid w:val="00A65B71"/>
    <w:rsid w:val="00A6714F"/>
    <w:rsid w:val="00A7002E"/>
    <w:rsid w:val="00A70043"/>
    <w:rsid w:val="00A70A1B"/>
    <w:rsid w:val="00A73EE2"/>
    <w:rsid w:val="00A74374"/>
    <w:rsid w:val="00A749ED"/>
    <w:rsid w:val="00A755EC"/>
    <w:rsid w:val="00A75D25"/>
    <w:rsid w:val="00A76706"/>
    <w:rsid w:val="00A8033C"/>
    <w:rsid w:val="00A81E27"/>
    <w:rsid w:val="00A83085"/>
    <w:rsid w:val="00A8391A"/>
    <w:rsid w:val="00A83D52"/>
    <w:rsid w:val="00A9137E"/>
    <w:rsid w:val="00A95B62"/>
    <w:rsid w:val="00A96DE8"/>
    <w:rsid w:val="00A972B3"/>
    <w:rsid w:val="00A97377"/>
    <w:rsid w:val="00AA05C6"/>
    <w:rsid w:val="00AA1B80"/>
    <w:rsid w:val="00AA2A4B"/>
    <w:rsid w:val="00AA6815"/>
    <w:rsid w:val="00AA6C3D"/>
    <w:rsid w:val="00AB0067"/>
    <w:rsid w:val="00AB00BD"/>
    <w:rsid w:val="00AB01EB"/>
    <w:rsid w:val="00AB55F8"/>
    <w:rsid w:val="00AB5AAA"/>
    <w:rsid w:val="00AB5E15"/>
    <w:rsid w:val="00AB6D04"/>
    <w:rsid w:val="00AB78CA"/>
    <w:rsid w:val="00AB7DE9"/>
    <w:rsid w:val="00AC0912"/>
    <w:rsid w:val="00AC5EC2"/>
    <w:rsid w:val="00AC6690"/>
    <w:rsid w:val="00AC7A71"/>
    <w:rsid w:val="00AC7B23"/>
    <w:rsid w:val="00AC7CE5"/>
    <w:rsid w:val="00AD0AC8"/>
    <w:rsid w:val="00AD1358"/>
    <w:rsid w:val="00AD2D97"/>
    <w:rsid w:val="00AD586A"/>
    <w:rsid w:val="00AD7EB1"/>
    <w:rsid w:val="00AE0744"/>
    <w:rsid w:val="00AE0B37"/>
    <w:rsid w:val="00AE141B"/>
    <w:rsid w:val="00AE2226"/>
    <w:rsid w:val="00AE3558"/>
    <w:rsid w:val="00AE46E7"/>
    <w:rsid w:val="00AE6A7F"/>
    <w:rsid w:val="00AF0600"/>
    <w:rsid w:val="00AF1318"/>
    <w:rsid w:val="00AF450A"/>
    <w:rsid w:val="00AF4FD3"/>
    <w:rsid w:val="00B0106C"/>
    <w:rsid w:val="00B03714"/>
    <w:rsid w:val="00B047AA"/>
    <w:rsid w:val="00B04931"/>
    <w:rsid w:val="00B070AB"/>
    <w:rsid w:val="00B11046"/>
    <w:rsid w:val="00B11369"/>
    <w:rsid w:val="00B14342"/>
    <w:rsid w:val="00B14EC6"/>
    <w:rsid w:val="00B20064"/>
    <w:rsid w:val="00B2072A"/>
    <w:rsid w:val="00B21F41"/>
    <w:rsid w:val="00B240D1"/>
    <w:rsid w:val="00B2658B"/>
    <w:rsid w:val="00B315C0"/>
    <w:rsid w:val="00B33F74"/>
    <w:rsid w:val="00B3619A"/>
    <w:rsid w:val="00B36BB6"/>
    <w:rsid w:val="00B37D88"/>
    <w:rsid w:val="00B4105E"/>
    <w:rsid w:val="00B438EC"/>
    <w:rsid w:val="00B4588A"/>
    <w:rsid w:val="00B45DD8"/>
    <w:rsid w:val="00B464BA"/>
    <w:rsid w:val="00B501BC"/>
    <w:rsid w:val="00B50D51"/>
    <w:rsid w:val="00B517DE"/>
    <w:rsid w:val="00B524BE"/>
    <w:rsid w:val="00B53D32"/>
    <w:rsid w:val="00B56FE0"/>
    <w:rsid w:val="00B57C80"/>
    <w:rsid w:val="00B61E45"/>
    <w:rsid w:val="00B6593D"/>
    <w:rsid w:val="00B6670E"/>
    <w:rsid w:val="00B714E2"/>
    <w:rsid w:val="00B71928"/>
    <w:rsid w:val="00B71C45"/>
    <w:rsid w:val="00B73022"/>
    <w:rsid w:val="00B734BF"/>
    <w:rsid w:val="00B769C8"/>
    <w:rsid w:val="00B80716"/>
    <w:rsid w:val="00B81AA1"/>
    <w:rsid w:val="00B848A4"/>
    <w:rsid w:val="00B84C02"/>
    <w:rsid w:val="00B85A10"/>
    <w:rsid w:val="00B8637E"/>
    <w:rsid w:val="00B87381"/>
    <w:rsid w:val="00B87B16"/>
    <w:rsid w:val="00B90157"/>
    <w:rsid w:val="00B957D7"/>
    <w:rsid w:val="00BA09C3"/>
    <w:rsid w:val="00BA2639"/>
    <w:rsid w:val="00BA43D3"/>
    <w:rsid w:val="00BA47A9"/>
    <w:rsid w:val="00BA538E"/>
    <w:rsid w:val="00BA54B9"/>
    <w:rsid w:val="00BB2B87"/>
    <w:rsid w:val="00BB2FD4"/>
    <w:rsid w:val="00BB6D90"/>
    <w:rsid w:val="00BC1671"/>
    <w:rsid w:val="00BC22E1"/>
    <w:rsid w:val="00BC253B"/>
    <w:rsid w:val="00BC35F6"/>
    <w:rsid w:val="00BD043F"/>
    <w:rsid w:val="00BD0799"/>
    <w:rsid w:val="00BD0ED8"/>
    <w:rsid w:val="00BD1296"/>
    <w:rsid w:val="00BD29C6"/>
    <w:rsid w:val="00BD3EE1"/>
    <w:rsid w:val="00BD410C"/>
    <w:rsid w:val="00BD42F7"/>
    <w:rsid w:val="00BD4B5D"/>
    <w:rsid w:val="00BD5A40"/>
    <w:rsid w:val="00BD6B48"/>
    <w:rsid w:val="00BD7CFD"/>
    <w:rsid w:val="00BD7E40"/>
    <w:rsid w:val="00BE2C89"/>
    <w:rsid w:val="00BE6F30"/>
    <w:rsid w:val="00BE7516"/>
    <w:rsid w:val="00BE7707"/>
    <w:rsid w:val="00BF0F16"/>
    <w:rsid w:val="00BF189B"/>
    <w:rsid w:val="00BF76D5"/>
    <w:rsid w:val="00C00156"/>
    <w:rsid w:val="00C01FF3"/>
    <w:rsid w:val="00C034A8"/>
    <w:rsid w:val="00C03A2F"/>
    <w:rsid w:val="00C043F2"/>
    <w:rsid w:val="00C0529E"/>
    <w:rsid w:val="00C0555D"/>
    <w:rsid w:val="00C10223"/>
    <w:rsid w:val="00C1083A"/>
    <w:rsid w:val="00C13130"/>
    <w:rsid w:val="00C1487F"/>
    <w:rsid w:val="00C15817"/>
    <w:rsid w:val="00C16993"/>
    <w:rsid w:val="00C16FAC"/>
    <w:rsid w:val="00C2005E"/>
    <w:rsid w:val="00C204A0"/>
    <w:rsid w:val="00C20E14"/>
    <w:rsid w:val="00C210CE"/>
    <w:rsid w:val="00C2149E"/>
    <w:rsid w:val="00C21A0A"/>
    <w:rsid w:val="00C26FCC"/>
    <w:rsid w:val="00C30361"/>
    <w:rsid w:val="00C3063C"/>
    <w:rsid w:val="00C31FA9"/>
    <w:rsid w:val="00C3225A"/>
    <w:rsid w:val="00C32762"/>
    <w:rsid w:val="00C32E24"/>
    <w:rsid w:val="00C35A7D"/>
    <w:rsid w:val="00C376E1"/>
    <w:rsid w:val="00C37832"/>
    <w:rsid w:val="00C400B2"/>
    <w:rsid w:val="00C412B6"/>
    <w:rsid w:val="00C41F38"/>
    <w:rsid w:val="00C42AEC"/>
    <w:rsid w:val="00C42FE4"/>
    <w:rsid w:val="00C44DAF"/>
    <w:rsid w:val="00C451BD"/>
    <w:rsid w:val="00C456E6"/>
    <w:rsid w:val="00C4590F"/>
    <w:rsid w:val="00C459AD"/>
    <w:rsid w:val="00C46350"/>
    <w:rsid w:val="00C46A44"/>
    <w:rsid w:val="00C4737F"/>
    <w:rsid w:val="00C479B9"/>
    <w:rsid w:val="00C51E0A"/>
    <w:rsid w:val="00C5552E"/>
    <w:rsid w:val="00C55D98"/>
    <w:rsid w:val="00C57468"/>
    <w:rsid w:val="00C62054"/>
    <w:rsid w:val="00C65B8F"/>
    <w:rsid w:val="00C67465"/>
    <w:rsid w:val="00C7053A"/>
    <w:rsid w:val="00C705E8"/>
    <w:rsid w:val="00C725C2"/>
    <w:rsid w:val="00C729F2"/>
    <w:rsid w:val="00C76A59"/>
    <w:rsid w:val="00C827FD"/>
    <w:rsid w:val="00C83632"/>
    <w:rsid w:val="00C83E38"/>
    <w:rsid w:val="00C85195"/>
    <w:rsid w:val="00C85230"/>
    <w:rsid w:val="00C900D7"/>
    <w:rsid w:val="00C91255"/>
    <w:rsid w:val="00C915C0"/>
    <w:rsid w:val="00C9169F"/>
    <w:rsid w:val="00C93746"/>
    <w:rsid w:val="00C96D3F"/>
    <w:rsid w:val="00C973F2"/>
    <w:rsid w:val="00CA1910"/>
    <w:rsid w:val="00CA2071"/>
    <w:rsid w:val="00CA2469"/>
    <w:rsid w:val="00CA2E99"/>
    <w:rsid w:val="00CA3B57"/>
    <w:rsid w:val="00CA6D46"/>
    <w:rsid w:val="00CB09F4"/>
    <w:rsid w:val="00CB298F"/>
    <w:rsid w:val="00CB3D76"/>
    <w:rsid w:val="00CB464D"/>
    <w:rsid w:val="00CC7FA6"/>
    <w:rsid w:val="00CD032D"/>
    <w:rsid w:val="00CD19D6"/>
    <w:rsid w:val="00CD285C"/>
    <w:rsid w:val="00CD28D2"/>
    <w:rsid w:val="00CD2B61"/>
    <w:rsid w:val="00CD2B9E"/>
    <w:rsid w:val="00CD3DA0"/>
    <w:rsid w:val="00CD4A71"/>
    <w:rsid w:val="00CD51BD"/>
    <w:rsid w:val="00CE4150"/>
    <w:rsid w:val="00CE5525"/>
    <w:rsid w:val="00CE55C8"/>
    <w:rsid w:val="00CF0071"/>
    <w:rsid w:val="00CF028E"/>
    <w:rsid w:val="00CF0FCB"/>
    <w:rsid w:val="00CF18FF"/>
    <w:rsid w:val="00CF25B7"/>
    <w:rsid w:val="00D01C9A"/>
    <w:rsid w:val="00D02B86"/>
    <w:rsid w:val="00D0332F"/>
    <w:rsid w:val="00D03E50"/>
    <w:rsid w:val="00D04AAB"/>
    <w:rsid w:val="00D0657A"/>
    <w:rsid w:val="00D0700F"/>
    <w:rsid w:val="00D07117"/>
    <w:rsid w:val="00D12A12"/>
    <w:rsid w:val="00D14087"/>
    <w:rsid w:val="00D14D1E"/>
    <w:rsid w:val="00D16DF2"/>
    <w:rsid w:val="00D1764C"/>
    <w:rsid w:val="00D178F6"/>
    <w:rsid w:val="00D20153"/>
    <w:rsid w:val="00D206C4"/>
    <w:rsid w:val="00D20CC0"/>
    <w:rsid w:val="00D22C7E"/>
    <w:rsid w:val="00D24050"/>
    <w:rsid w:val="00D26E04"/>
    <w:rsid w:val="00D27A13"/>
    <w:rsid w:val="00D30DD6"/>
    <w:rsid w:val="00D3387F"/>
    <w:rsid w:val="00D33DB2"/>
    <w:rsid w:val="00D347B2"/>
    <w:rsid w:val="00D35074"/>
    <w:rsid w:val="00D35365"/>
    <w:rsid w:val="00D35CE3"/>
    <w:rsid w:val="00D36AC1"/>
    <w:rsid w:val="00D376BB"/>
    <w:rsid w:val="00D37860"/>
    <w:rsid w:val="00D416ED"/>
    <w:rsid w:val="00D4309D"/>
    <w:rsid w:val="00D451AA"/>
    <w:rsid w:val="00D451FC"/>
    <w:rsid w:val="00D45761"/>
    <w:rsid w:val="00D4603A"/>
    <w:rsid w:val="00D51ABB"/>
    <w:rsid w:val="00D547B2"/>
    <w:rsid w:val="00D601A9"/>
    <w:rsid w:val="00D6074F"/>
    <w:rsid w:val="00D60AC7"/>
    <w:rsid w:val="00D60C4F"/>
    <w:rsid w:val="00D61AAA"/>
    <w:rsid w:val="00D62D90"/>
    <w:rsid w:val="00D67343"/>
    <w:rsid w:val="00D6752A"/>
    <w:rsid w:val="00D731E6"/>
    <w:rsid w:val="00D75D02"/>
    <w:rsid w:val="00D77BB5"/>
    <w:rsid w:val="00D83EF3"/>
    <w:rsid w:val="00D85729"/>
    <w:rsid w:val="00D8795F"/>
    <w:rsid w:val="00D927AE"/>
    <w:rsid w:val="00D94935"/>
    <w:rsid w:val="00DA22C7"/>
    <w:rsid w:val="00DA3929"/>
    <w:rsid w:val="00DB135E"/>
    <w:rsid w:val="00DB1628"/>
    <w:rsid w:val="00DB2489"/>
    <w:rsid w:val="00DB2D8E"/>
    <w:rsid w:val="00DB3395"/>
    <w:rsid w:val="00DB33EC"/>
    <w:rsid w:val="00DB4298"/>
    <w:rsid w:val="00DB588F"/>
    <w:rsid w:val="00DB6592"/>
    <w:rsid w:val="00DB6E7E"/>
    <w:rsid w:val="00DB703E"/>
    <w:rsid w:val="00DB77AD"/>
    <w:rsid w:val="00DB785E"/>
    <w:rsid w:val="00DC1C82"/>
    <w:rsid w:val="00DC35C7"/>
    <w:rsid w:val="00DC3B62"/>
    <w:rsid w:val="00DC3C1E"/>
    <w:rsid w:val="00DC4C4E"/>
    <w:rsid w:val="00DC5122"/>
    <w:rsid w:val="00DC605A"/>
    <w:rsid w:val="00DC7A24"/>
    <w:rsid w:val="00DD0347"/>
    <w:rsid w:val="00DD0ACC"/>
    <w:rsid w:val="00DD192B"/>
    <w:rsid w:val="00DD4297"/>
    <w:rsid w:val="00DD7B35"/>
    <w:rsid w:val="00DD7FC0"/>
    <w:rsid w:val="00DE02A5"/>
    <w:rsid w:val="00DE2A82"/>
    <w:rsid w:val="00DE5158"/>
    <w:rsid w:val="00DE6FE5"/>
    <w:rsid w:val="00DF44B1"/>
    <w:rsid w:val="00DF4E70"/>
    <w:rsid w:val="00DF5139"/>
    <w:rsid w:val="00DF60A7"/>
    <w:rsid w:val="00DF6202"/>
    <w:rsid w:val="00DF671D"/>
    <w:rsid w:val="00DF697B"/>
    <w:rsid w:val="00DF72EA"/>
    <w:rsid w:val="00E00C0D"/>
    <w:rsid w:val="00E02851"/>
    <w:rsid w:val="00E03D87"/>
    <w:rsid w:val="00E047B5"/>
    <w:rsid w:val="00E047DE"/>
    <w:rsid w:val="00E04BBA"/>
    <w:rsid w:val="00E05C88"/>
    <w:rsid w:val="00E06C3B"/>
    <w:rsid w:val="00E12A1C"/>
    <w:rsid w:val="00E137C5"/>
    <w:rsid w:val="00E13C56"/>
    <w:rsid w:val="00E14227"/>
    <w:rsid w:val="00E14C7C"/>
    <w:rsid w:val="00E15269"/>
    <w:rsid w:val="00E20142"/>
    <w:rsid w:val="00E227C2"/>
    <w:rsid w:val="00E30014"/>
    <w:rsid w:val="00E30213"/>
    <w:rsid w:val="00E31D1D"/>
    <w:rsid w:val="00E33FBA"/>
    <w:rsid w:val="00E34B66"/>
    <w:rsid w:val="00E34BF5"/>
    <w:rsid w:val="00E350D6"/>
    <w:rsid w:val="00E4422D"/>
    <w:rsid w:val="00E467DD"/>
    <w:rsid w:val="00E46E9A"/>
    <w:rsid w:val="00E47612"/>
    <w:rsid w:val="00E476F1"/>
    <w:rsid w:val="00E53DC8"/>
    <w:rsid w:val="00E54736"/>
    <w:rsid w:val="00E55D3A"/>
    <w:rsid w:val="00E560C1"/>
    <w:rsid w:val="00E61B10"/>
    <w:rsid w:val="00E625A7"/>
    <w:rsid w:val="00E62D25"/>
    <w:rsid w:val="00E64892"/>
    <w:rsid w:val="00E64D2C"/>
    <w:rsid w:val="00E6702F"/>
    <w:rsid w:val="00E6755F"/>
    <w:rsid w:val="00E70005"/>
    <w:rsid w:val="00E70396"/>
    <w:rsid w:val="00E7039E"/>
    <w:rsid w:val="00E712CF"/>
    <w:rsid w:val="00E7204A"/>
    <w:rsid w:val="00E7346C"/>
    <w:rsid w:val="00E73D33"/>
    <w:rsid w:val="00E7423D"/>
    <w:rsid w:val="00E75C04"/>
    <w:rsid w:val="00E80CA5"/>
    <w:rsid w:val="00E8132F"/>
    <w:rsid w:val="00E8218E"/>
    <w:rsid w:val="00E84D18"/>
    <w:rsid w:val="00E85FB2"/>
    <w:rsid w:val="00E92DB8"/>
    <w:rsid w:val="00E94FCB"/>
    <w:rsid w:val="00E95F83"/>
    <w:rsid w:val="00E9605D"/>
    <w:rsid w:val="00E97018"/>
    <w:rsid w:val="00EA0D81"/>
    <w:rsid w:val="00EA33F9"/>
    <w:rsid w:val="00EA3EC7"/>
    <w:rsid w:val="00EA781D"/>
    <w:rsid w:val="00EB2317"/>
    <w:rsid w:val="00EB2CB5"/>
    <w:rsid w:val="00EB40CC"/>
    <w:rsid w:val="00EC0D14"/>
    <w:rsid w:val="00EC4A7A"/>
    <w:rsid w:val="00ED11F3"/>
    <w:rsid w:val="00ED1558"/>
    <w:rsid w:val="00ED2237"/>
    <w:rsid w:val="00ED5E00"/>
    <w:rsid w:val="00ED61BB"/>
    <w:rsid w:val="00ED6BE5"/>
    <w:rsid w:val="00ED6E98"/>
    <w:rsid w:val="00EE1EA0"/>
    <w:rsid w:val="00EE301A"/>
    <w:rsid w:val="00EE3087"/>
    <w:rsid w:val="00EE3D69"/>
    <w:rsid w:val="00EE4B5E"/>
    <w:rsid w:val="00EE5CA5"/>
    <w:rsid w:val="00EE6B54"/>
    <w:rsid w:val="00EF1084"/>
    <w:rsid w:val="00EF147F"/>
    <w:rsid w:val="00EF2724"/>
    <w:rsid w:val="00EF5C4D"/>
    <w:rsid w:val="00EF638B"/>
    <w:rsid w:val="00EF664B"/>
    <w:rsid w:val="00EF78AD"/>
    <w:rsid w:val="00EF7AE0"/>
    <w:rsid w:val="00F06484"/>
    <w:rsid w:val="00F07514"/>
    <w:rsid w:val="00F07FBE"/>
    <w:rsid w:val="00F1042D"/>
    <w:rsid w:val="00F1072C"/>
    <w:rsid w:val="00F12921"/>
    <w:rsid w:val="00F12D7B"/>
    <w:rsid w:val="00F14396"/>
    <w:rsid w:val="00F17DF5"/>
    <w:rsid w:val="00F17E34"/>
    <w:rsid w:val="00F20AB5"/>
    <w:rsid w:val="00F22FDC"/>
    <w:rsid w:val="00F231C9"/>
    <w:rsid w:val="00F26F26"/>
    <w:rsid w:val="00F32C93"/>
    <w:rsid w:val="00F3364C"/>
    <w:rsid w:val="00F349FF"/>
    <w:rsid w:val="00F353DA"/>
    <w:rsid w:val="00F35DEE"/>
    <w:rsid w:val="00F36400"/>
    <w:rsid w:val="00F371C9"/>
    <w:rsid w:val="00F40644"/>
    <w:rsid w:val="00F427D1"/>
    <w:rsid w:val="00F454B9"/>
    <w:rsid w:val="00F464B2"/>
    <w:rsid w:val="00F46D15"/>
    <w:rsid w:val="00F47690"/>
    <w:rsid w:val="00F50E0B"/>
    <w:rsid w:val="00F51FBE"/>
    <w:rsid w:val="00F539C9"/>
    <w:rsid w:val="00F55D49"/>
    <w:rsid w:val="00F573F1"/>
    <w:rsid w:val="00F60F8E"/>
    <w:rsid w:val="00F61D9A"/>
    <w:rsid w:val="00F65271"/>
    <w:rsid w:val="00F70D41"/>
    <w:rsid w:val="00F73EC8"/>
    <w:rsid w:val="00F74861"/>
    <w:rsid w:val="00F75AE5"/>
    <w:rsid w:val="00F80277"/>
    <w:rsid w:val="00F80CE3"/>
    <w:rsid w:val="00F8236D"/>
    <w:rsid w:val="00F838CD"/>
    <w:rsid w:val="00F84B52"/>
    <w:rsid w:val="00F86ADE"/>
    <w:rsid w:val="00F86F33"/>
    <w:rsid w:val="00F92C94"/>
    <w:rsid w:val="00F9472F"/>
    <w:rsid w:val="00F95DF2"/>
    <w:rsid w:val="00F96295"/>
    <w:rsid w:val="00F96ACD"/>
    <w:rsid w:val="00FA035E"/>
    <w:rsid w:val="00FA1036"/>
    <w:rsid w:val="00FA2A14"/>
    <w:rsid w:val="00FA30C3"/>
    <w:rsid w:val="00FA314B"/>
    <w:rsid w:val="00FA4DEA"/>
    <w:rsid w:val="00FA7BE2"/>
    <w:rsid w:val="00FB2506"/>
    <w:rsid w:val="00FB36FD"/>
    <w:rsid w:val="00FB50DF"/>
    <w:rsid w:val="00FB609E"/>
    <w:rsid w:val="00FC0D1C"/>
    <w:rsid w:val="00FC118A"/>
    <w:rsid w:val="00FC2BC0"/>
    <w:rsid w:val="00FC3B71"/>
    <w:rsid w:val="00FC4691"/>
    <w:rsid w:val="00FC64A6"/>
    <w:rsid w:val="00FD1271"/>
    <w:rsid w:val="00FD1E0A"/>
    <w:rsid w:val="00FD2E2C"/>
    <w:rsid w:val="00FD39A7"/>
    <w:rsid w:val="00FD3BC5"/>
    <w:rsid w:val="00FD4DE9"/>
    <w:rsid w:val="00FD6628"/>
    <w:rsid w:val="00FD7152"/>
    <w:rsid w:val="00FE350C"/>
    <w:rsid w:val="00FE6622"/>
    <w:rsid w:val="00FE760C"/>
    <w:rsid w:val="00FE762B"/>
    <w:rsid w:val="00FE7901"/>
    <w:rsid w:val="00FF030D"/>
    <w:rsid w:val="00FF21DA"/>
    <w:rsid w:val="00FF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48395-5219-43B9-85CC-2A5DA7E0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4C"/>
    <w:pPr>
      <w:spacing w:after="0"/>
    </w:pPr>
    <w:rPr>
      <w:rFonts w:eastAsia="Times New Roman" w:cs="Times New Roman"/>
      <w:szCs w:val="24"/>
      <w:lang w:eastAsia="ru-RU"/>
    </w:rPr>
  </w:style>
  <w:style w:type="paragraph" w:styleId="1">
    <w:name w:val="heading 1"/>
    <w:basedOn w:val="a"/>
    <w:next w:val="a"/>
    <w:link w:val="10"/>
    <w:qFormat/>
    <w:rsid w:val="006B214C"/>
    <w:pPr>
      <w:keepNext/>
      <w:jc w:val="both"/>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214C"/>
    <w:rPr>
      <w:rFonts w:eastAsia="Times New Roman" w:cs="Times New Roman"/>
      <w:b/>
      <w:sz w:val="28"/>
      <w:szCs w:val="20"/>
      <w:lang w:eastAsia="ru-RU"/>
    </w:rPr>
  </w:style>
  <w:style w:type="paragraph" w:styleId="a3">
    <w:name w:val="Title"/>
    <w:basedOn w:val="a"/>
    <w:link w:val="a4"/>
    <w:qFormat/>
    <w:rsid w:val="006B214C"/>
    <w:pPr>
      <w:jc w:val="center"/>
    </w:pPr>
    <w:rPr>
      <w:b/>
      <w:szCs w:val="20"/>
    </w:rPr>
  </w:style>
  <w:style w:type="character" w:customStyle="1" w:styleId="a4">
    <w:name w:val="Название Знак"/>
    <w:basedOn w:val="a0"/>
    <w:link w:val="a3"/>
    <w:rsid w:val="006B214C"/>
    <w:rPr>
      <w:rFonts w:eastAsia="Times New Roman" w:cs="Times New Roman"/>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D0%9D%D0%B0%D1%82%D0%B0%D1%88%D0%B0\Desktop\%D0%9C%D0%9D%D0%9F%D0%90%20%D0%B7%D0%B0%2011.2021\%D0%9F%D0%BE%D1%81%D1%82%D0%B0%D0%BD%D0%BE%D0%B2%D0%BB%D0%B5%D0%BD%D0%B8%D0%B5%20873%20%D0%BE%D1%82%2009.11.202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1638</Words>
  <Characters>9342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zpk</cp:lastModifiedBy>
  <cp:revision>3</cp:revision>
  <dcterms:created xsi:type="dcterms:W3CDTF">2022-06-30T02:54:00Z</dcterms:created>
  <dcterms:modified xsi:type="dcterms:W3CDTF">2022-07-11T05:06:00Z</dcterms:modified>
</cp:coreProperties>
</file>