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7230"/>
      </w:tblGrid>
      <w:tr>
        <w:trPr/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1"/>
              <w:spacing w:line="240" w:lineRule="exact"/>
              <w:jc w:val="left"/>
              <w:rPr>
                <w:rFonts w:ascii="PT Astra Serif" w:hAnsi="PT Astra Serif"/>
                <w:b w:val="0"/>
                <w:szCs w:val="24"/>
              </w:rPr>
            </w:pPr>
            <w:r>
              <w:rPr>
                <w:rFonts w:ascii="PT Astra Serif" w:hAnsi="PT Astra Serif"/>
                <w:b w:val="0"/>
                <w:szCs w:val="24"/>
              </w:rPr>
              <w:t xml:space="preserve">Примерный макет</w:t>
            </w:r>
            <w:r>
              <w:rPr>
                <w:rFonts w:ascii="PT Astra Serif" w:hAnsi="PT Astra Serif"/>
                <w:b w:val="0"/>
                <w:szCs w:val="24"/>
              </w:rPr>
            </w:r>
            <w:r>
              <w:rPr>
                <w:rFonts w:ascii="PT Astra Serif" w:hAnsi="PT Astra Serif"/>
                <w:b w:val="0"/>
                <w:szCs w:val="24"/>
              </w:rPr>
            </w:r>
          </w:p>
        </w:tc>
        <w:tc>
          <w:tcPr>
            <w:tcW w:w="723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1"/>
              <w:tabs>
                <w:tab w:val="left" w:pos="5113" w:leader="none"/>
              </w:tabs>
              <w:spacing w:line="240" w:lineRule="exact"/>
              <w:ind w:right="-518"/>
              <w:jc w:val="left"/>
              <w:rPr>
                <w:rFonts w:ascii="PT Astra Serif" w:hAnsi="PT Astra Serif"/>
                <w:b w:val="0"/>
                <w:i/>
              </w:rPr>
            </w:pPr>
            <w:r>
              <w:rPr>
                <w:rFonts w:ascii="PT Astra Serif" w:hAnsi="PT Astra Serif"/>
                <w:b w:val="0"/>
                <w:i/>
              </w:rPr>
            </w:r>
            <w:r>
              <w:rPr>
                <w:rFonts w:ascii="PT Astra Serif" w:hAnsi="PT Astra Serif"/>
                <w:b w:val="0"/>
                <w:i/>
              </w:rPr>
            </w:r>
            <w:r>
              <w:rPr>
                <w:rFonts w:ascii="PT Astra Serif" w:hAnsi="PT Astra Serif"/>
                <w:b w:val="0"/>
                <w:i/>
              </w:rPr>
            </w:r>
          </w:p>
        </w:tc>
      </w:tr>
    </w:tbl>
    <w:p>
      <w:pPr>
        <w:pStyle w:val="881"/>
        <w:spacing w:line="240" w:lineRule="exact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1"/>
        <w:spacing w:line="240" w:lineRule="exac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Договор №___</w:t>
      </w:r>
      <w:r>
        <w:rPr>
          <w:rFonts w:ascii="PT Astra Serif" w:hAnsi="PT Astra Serif"/>
          <w:b w:val="0"/>
        </w:rPr>
      </w:r>
      <w:r>
        <w:rPr>
          <w:rFonts w:ascii="PT Astra Serif" w:hAnsi="PT Astra Serif"/>
          <w:b w:val="0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</w:t>
      </w:r>
      <w:r>
        <w:rPr>
          <w:rFonts w:ascii="PT Astra Serif" w:hAnsi="PT Astra Serif"/>
          <w:sz w:val="24"/>
        </w:rPr>
        <w:t xml:space="preserve">б</w:t>
      </w:r>
      <w:r>
        <w:rPr>
          <w:rFonts w:ascii="PT Astra Serif" w:hAnsi="PT Astra Serif"/>
          <w:sz w:val="24"/>
        </w:rPr>
        <w:t xml:space="preserve"> организации временного трудоустройства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несовершеннолетних граждан в возрасте от 14 до 18 лет в свободное от учебы время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____________________________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                          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              </w:t>
      </w:r>
      <w:r>
        <w:rPr>
          <w:rFonts w:ascii="PT Astra Serif" w:hAnsi="PT Astra Serif"/>
          <w:sz w:val="24"/>
        </w:rPr>
        <w:t xml:space="preserve">      </w:t>
      </w:r>
      <w:r>
        <w:rPr>
          <w:rFonts w:ascii="PT Astra Serif" w:hAnsi="PT Astra Serif"/>
          <w:sz w:val="24"/>
        </w:rPr>
        <w:t xml:space="preserve">           «___» _____________20</w:t>
      </w:r>
      <w:r>
        <w:rPr>
          <w:rFonts w:ascii="PT Astra Serif" w:hAnsi="PT Astra Serif"/>
          <w:sz w:val="24"/>
        </w:rPr>
        <w:t xml:space="preserve">__</w:t>
      </w:r>
      <w:r>
        <w:rPr>
          <w:rFonts w:ascii="PT Astra Serif" w:hAnsi="PT Astra Serif"/>
          <w:sz w:val="24"/>
        </w:rPr>
        <w:t xml:space="preserve"> г.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(место заключения договора)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Краевое государственное казенное учреждение </w:t>
      </w:r>
      <w:r>
        <w:rPr>
          <w:rFonts w:ascii="PT Astra Serif" w:hAnsi="PT Astra Serif"/>
          <w:sz w:val="24"/>
          <w:szCs w:val="24"/>
        </w:rPr>
        <w:t xml:space="preserve">«У</w:t>
      </w:r>
      <w:r>
        <w:rPr>
          <w:rFonts w:ascii="PT Astra Serif" w:hAnsi="PT Astra Serif"/>
          <w:sz w:val="24"/>
          <w:szCs w:val="24"/>
        </w:rPr>
        <w:t xml:space="preserve">правление </w:t>
      </w:r>
      <w:r>
        <w:rPr>
          <w:rFonts w:ascii="PT Astra Serif" w:hAnsi="PT Astra Serif"/>
          <w:sz w:val="24"/>
          <w:szCs w:val="24"/>
        </w:rPr>
        <w:t xml:space="preserve">социальной защиты населения по ______</w:t>
      </w:r>
      <w:r>
        <w:rPr>
          <w:rFonts w:ascii="PT Astra Serif" w:hAnsi="PT Astra Serif"/>
          <w:sz w:val="24"/>
          <w:szCs w:val="24"/>
        </w:rPr>
        <w:t xml:space="preserve">_______________________________</w:t>
      </w:r>
      <w:r>
        <w:rPr>
          <w:rFonts w:ascii="PT Astra Serif" w:hAnsi="PT Astra Serif"/>
          <w:sz w:val="24"/>
          <w:szCs w:val="24"/>
        </w:rPr>
        <w:t xml:space="preserve">_______________________________»</w:t>
      </w:r>
      <w:r>
        <w:rPr>
          <w:rFonts w:ascii="PT Astra Serif" w:hAnsi="PT Astra Serif"/>
          <w:sz w:val="24"/>
          <w:szCs w:val="24"/>
        </w:rPr>
        <w:t xml:space="preserve">, именуемое в дальнейшем «Управление», в лице директора центра занятости населения </w:t>
      </w:r>
      <w:r>
        <w:rPr>
          <w:rFonts w:ascii="PT Astra Serif" w:hAnsi="PT Astra Serif"/>
          <w:sz w:val="24"/>
          <w:szCs w:val="24"/>
        </w:rPr>
        <w:t xml:space="preserve">У</w:t>
      </w:r>
      <w:r>
        <w:rPr>
          <w:rFonts w:ascii="PT Astra Serif" w:hAnsi="PT Astra Serif"/>
          <w:sz w:val="24"/>
          <w:szCs w:val="24"/>
        </w:rPr>
        <w:t xml:space="preserve">правления </w:t>
      </w:r>
      <w:r>
        <w:rPr>
          <w:rFonts w:ascii="PT Astra Serif" w:hAnsi="PT Astra Serif"/>
          <w:sz w:val="24"/>
          <w:szCs w:val="24"/>
        </w:rPr>
        <w:t xml:space="preserve">______________</w:t>
      </w:r>
      <w:r>
        <w:rPr>
          <w:rFonts w:ascii="PT Astra Serif" w:hAnsi="PT Astra Serif"/>
          <w:sz w:val="24"/>
          <w:szCs w:val="24"/>
        </w:rPr>
        <w:t xml:space="preserve">_______</w:t>
      </w:r>
      <w:r>
        <w:rPr>
          <w:rFonts w:ascii="PT Astra Serif" w:hAnsi="PT Astra Serif"/>
          <w:sz w:val="24"/>
          <w:szCs w:val="24"/>
        </w:rPr>
        <w:t xml:space="preserve">_____________</w:t>
      </w:r>
      <w:r>
        <w:rPr>
          <w:rFonts w:ascii="PT Astra Serif" w:hAnsi="PT Astra Serif"/>
          <w:sz w:val="24"/>
          <w:szCs w:val="24"/>
        </w:rPr>
        <w:t xml:space="preserve">, действующего на основании доверенности от _______</w:t>
      </w:r>
      <w:r>
        <w:rPr>
          <w:rFonts w:ascii="PT Astra Serif" w:hAnsi="PT Astra Serif"/>
          <w:sz w:val="24"/>
          <w:szCs w:val="24"/>
        </w:rPr>
        <w:t xml:space="preserve">_</w:t>
      </w:r>
      <w:r>
        <w:rPr>
          <w:rFonts w:ascii="PT Astra Serif" w:hAnsi="PT Astra Serif"/>
          <w:sz w:val="24"/>
          <w:szCs w:val="24"/>
        </w:rPr>
        <w:t xml:space="preserve">__ №_</w:t>
      </w:r>
      <w:r>
        <w:rPr>
          <w:rFonts w:ascii="PT Astra Serif" w:hAnsi="PT Astra Serif"/>
          <w:sz w:val="24"/>
          <w:szCs w:val="24"/>
        </w:rPr>
        <w:t xml:space="preserve">__</w:t>
      </w:r>
      <w:r>
        <w:rPr>
          <w:rFonts w:ascii="PT Astra Serif" w:hAnsi="PT Astra Serif"/>
          <w:sz w:val="24"/>
          <w:szCs w:val="24"/>
        </w:rPr>
        <w:t xml:space="preserve">___, с одной стороны, </w:t>
      </w:r>
      <w:r>
        <w:rPr>
          <w:rFonts w:ascii="PT Astra Serif" w:hAnsi="PT Astra Serif"/>
          <w:sz w:val="24"/>
          <w:szCs w:val="24"/>
        </w:rPr>
        <w:t xml:space="preserve">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</w:t>
      </w:r>
      <w:r>
        <w:rPr>
          <w:rFonts w:ascii="PT Astra Serif" w:hAnsi="PT Astra Serif"/>
          <w:sz w:val="24"/>
          <w:szCs w:val="24"/>
        </w:rPr>
        <w:t xml:space="preserve">____</w:t>
      </w:r>
      <w:r>
        <w:rPr>
          <w:rFonts w:ascii="PT Astra Serif" w:hAnsi="PT Astra Serif"/>
          <w:sz w:val="24"/>
          <w:szCs w:val="24"/>
        </w:rPr>
        <w:t xml:space="preserve">____________________________</w:t>
      </w:r>
      <w:r>
        <w:rPr>
          <w:rFonts w:ascii="PT Astra Serif" w:hAnsi="PT Astra Serif"/>
          <w:sz w:val="24"/>
          <w:szCs w:val="24"/>
        </w:rPr>
        <w:t xml:space="preserve">_________, 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</w:t>
      </w:r>
      <w:r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  <w:t xml:space="preserve">    (наименование организации)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именуем</w:t>
      </w:r>
      <w:r>
        <w:rPr>
          <w:rFonts w:ascii="PT Astra Serif" w:hAnsi="PT Astra Serif"/>
          <w:sz w:val="24"/>
          <w:szCs w:val="24"/>
        </w:rPr>
        <w:t xml:space="preserve">ое</w:t>
      </w:r>
      <w:r>
        <w:rPr>
          <w:rFonts w:ascii="PT Astra Serif" w:hAnsi="PT Astra Serif"/>
          <w:sz w:val="24"/>
          <w:szCs w:val="24"/>
        </w:rPr>
        <w:t xml:space="preserve">(ый) в дальнейшем </w:t>
      </w:r>
      <w:r>
        <w:rPr>
          <w:rFonts w:ascii="PT Astra Serif" w:hAnsi="PT Astra Serif"/>
          <w:sz w:val="24"/>
          <w:szCs w:val="24"/>
        </w:rPr>
        <w:t xml:space="preserve">«</w:t>
      </w:r>
      <w:r>
        <w:rPr>
          <w:rFonts w:ascii="PT Astra Serif" w:hAnsi="PT Astra Serif"/>
          <w:sz w:val="24"/>
          <w:szCs w:val="24"/>
        </w:rPr>
        <w:t xml:space="preserve">Работодатель</w:t>
      </w:r>
      <w:r>
        <w:rPr>
          <w:rFonts w:ascii="PT Astra Serif" w:hAnsi="PT Astra Serif"/>
          <w:sz w:val="24"/>
          <w:szCs w:val="24"/>
        </w:rPr>
        <w:t xml:space="preserve">»</w:t>
      </w:r>
      <w:r>
        <w:rPr>
          <w:rFonts w:ascii="PT Astra Serif" w:hAnsi="PT Astra Serif"/>
          <w:sz w:val="24"/>
          <w:szCs w:val="24"/>
        </w:rPr>
        <w:t xml:space="preserve">, в лице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_____________</w:t>
      </w:r>
      <w:r>
        <w:rPr>
          <w:rFonts w:ascii="PT Astra Serif" w:hAnsi="PT Astra Serif"/>
          <w:sz w:val="24"/>
          <w:szCs w:val="24"/>
        </w:rPr>
        <w:t xml:space="preserve">_____________</w:t>
      </w:r>
      <w:r>
        <w:rPr>
          <w:rFonts w:ascii="PT Astra Serif" w:hAnsi="PT Astra Serif"/>
          <w:sz w:val="24"/>
          <w:szCs w:val="24"/>
        </w:rPr>
        <w:t xml:space="preserve">_________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(Ф.И.О.</w:t>
      </w:r>
      <w:r>
        <w:rPr>
          <w:rFonts w:ascii="PT Astra Serif" w:hAnsi="PT Astra Serif"/>
        </w:rPr>
        <w:t xml:space="preserve"> уполномоченного представителя</w:t>
      </w:r>
      <w:r>
        <w:rPr>
          <w:rFonts w:ascii="PT Astra Serif" w:hAnsi="PT Astra Serif"/>
        </w:rPr>
        <w:t xml:space="preserve">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действующего на основании____________________________________</w:t>
      </w:r>
      <w:r>
        <w:rPr>
          <w:rFonts w:ascii="PT Astra Serif" w:hAnsi="PT Astra Serif"/>
          <w:sz w:val="24"/>
          <w:szCs w:val="24"/>
        </w:rPr>
        <w:t xml:space="preserve">___</w:t>
      </w:r>
      <w:r>
        <w:rPr>
          <w:rFonts w:ascii="PT Astra Serif" w:hAnsi="PT Astra Serif"/>
          <w:sz w:val="24"/>
          <w:szCs w:val="24"/>
        </w:rPr>
        <w:t xml:space="preserve">___________________, 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</w:t>
      </w:r>
      <w:r>
        <w:rPr>
          <w:rFonts w:ascii="PT Astra Serif" w:hAnsi="PT Astra Serif"/>
        </w:rPr>
        <w:t xml:space="preserve">                                </w:t>
      </w:r>
      <w:r>
        <w:rPr>
          <w:rFonts w:ascii="PT Astra Serif" w:hAnsi="PT Astra Serif"/>
        </w:rPr>
        <w:t xml:space="preserve">(устава, положения</w:t>
      </w:r>
      <w:r>
        <w:rPr>
          <w:rFonts w:ascii="PT Astra Serif" w:hAnsi="PT Astra Serif"/>
        </w:rPr>
        <w:t xml:space="preserve">, доверенности</w:t>
      </w:r>
      <w:r>
        <w:rPr>
          <w:rFonts w:ascii="PT Astra Serif" w:hAnsi="PT Astra Serif"/>
        </w:rPr>
        <w:t xml:space="preserve">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зарегистрированного _____________________________________________</w:t>
      </w:r>
      <w:r>
        <w:rPr>
          <w:rFonts w:ascii="PT Astra Serif" w:hAnsi="PT Astra Serif"/>
          <w:sz w:val="24"/>
          <w:szCs w:val="24"/>
        </w:rPr>
        <w:t xml:space="preserve">___</w:t>
      </w:r>
      <w:r>
        <w:rPr>
          <w:rFonts w:ascii="PT Astra Serif" w:hAnsi="PT Astra Serif"/>
          <w:sz w:val="24"/>
          <w:szCs w:val="24"/>
        </w:rPr>
        <w:t xml:space="preserve">________________,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 другой стороны, </w:t>
      </w:r>
      <w:r>
        <w:rPr>
          <w:rFonts w:ascii="PT Astra Serif" w:hAnsi="PT Astra Serif"/>
          <w:sz w:val="24"/>
          <w:szCs w:val="24"/>
        </w:rPr>
        <w:t xml:space="preserve">далее при совместном упоминании именуемые «Стороны», </w:t>
      </w:r>
      <w:r>
        <w:rPr>
          <w:rFonts w:ascii="PT Astra Serif" w:hAnsi="PT Astra Serif"/>
          <w:sz w:val="24"/>
          <w:szCs w:val="24"/>
        </w:rPr>
        <w:t xml:space="preserve">заключили настоящий договор о нижесл</w:t>
      </w:r>
      <w:r>
        <w:rPr>
          <w:rFonts w:ascii="PT Astra Serif" w:hAnsi="PT Astra Serif"/>
          <w:sz w:val="24"/>
          <w:szCs w:val="24"/>
        </w:rPr>
        <w:t xml:space="preserve">е</w:t>
      </w:r>
      <w:r>
        <w:rPr>
          <w:rFonts w:ascii="PT Astra Serif" w:hAnsi="PT Astra Serif"/>
          <w:sz w:val="24"/>
          <w:szCs w:val="24"/>
        </w:rPr>
        <w:t xml:space="preserve">дующем: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  <w:r>
        <w:rPr>
          <w:rFonts w:ascii="PT Astra Serif" w:hAnsi="PT Astra Serif"/>
          <w:b/>
          <w:sz w:val="24"/>
          <w:szCs w:val="24"/>
        </w:rPr>
      </w:r>
      <w:r>
        <w:rPr>
          <w:rFonts w:ascii="PT Astra Serif" w:hAnsi="PT Astra Serif"/>
          <w:b/>
          <w:sz w:val="24"/>
          <w:szCs w:val="24"/>
        </w:rPr>
      </w:r>
    </w:p>
    <w:p>
      <w:pPr>
        <w:pStyle w:val="880"/>
        <w:tabs>
          <w:tab w:val="left" w:pos="0" w:leader="none"/>
        </w:tabs>
        <w:spacing w:line="240" w:lineRule="exac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Цель и предмет договора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tabs>
          <w:tab w:val="left" w:pos="0" w:leader="none"/>
        </w:tabs>
        <w:spacing w:line="240" w:lineRule="exac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1.1. </w:t>
      </w:r>
      <w:r>
        <w:rPr>
          <w:rFonts w:ascii="PT Astra Serif" w:hAnsi="PT Astra Serif"/>
          <w:sz w:val="24"/>
          <w:szCs w:val="24"/>
        </w:rPr>
        <w:t xml:space="preserve">Настоящий договор заключен </w:t>
      </w:r>
      <w:r>
        <w:rPr>
          <w:rFonts w:ascii="PT Astra Serif" w:hAnsi="PT Astra Serif"/>
          <w:sz w:val="24"/>
          <w:szCs w:val="24"/>
        </w:rPr>
        <w:t xml:space="preserve">в целях </w:t>
      </w:r>
      <w:r>
        <w:rPr>
          <w:rFonts w:ascii="PT Astra Serif" w:hAnsi="PT Astra Serif"/>
          <w:sz w:val="24"/>
          <w:szCs w:val="24"/>
        </w:rPr>
        <w:t xml:space="preserve">обеспечения временной занятости несовершеннолетних граждан </w:t>
      </w:r>
      <w:r>
        <w:rPr>
          <w:rFonts w:ascii="PT Astra Serif" w:hAnsi="PT Astra Serif"/>
          <w:sz w:val="24"/>
          <w:szCs w:val="24"/>
        </w:rPr>
        <w:t xml:space="preserve">в возрасте от 14 до 18 лет в свободное от учебы время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в соответствии со</w:t>
      </w:r>
      <w:r>
        <w:rPr>
          <w:rFonts w:ascii="PT Astra Serif" w:hAnsi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статьями 2, 28 Федерального закона от 12.12.2023 № 565-Ф</w:t>
      </w:r>
      <w:r>
        <w:rPr>
          <w:rFonts w:ascii="PT Astra Serif" w:hAnsi="PT Astra Serif"/>
          <w:sz w:val="24"/>
          <w:szCs w:val="24"/>
          <w:highlight w:val="white"/>
        </w:rPr>
        <w:t xml:space="preserve">З «О занятости населения в Российской Федерации</w:t>
      </w:r>
      <w:r>
        <w:rPr>
          <w:rFonts w:ascii="PT Astra Serif" w:hAnsi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/>
          <w:sz w:val="24"/>
          <w:szCs w:val="24"/>
          <w:highlight w:val="white"/>
        </w:rPr>
        <w:t xml:space="preserve">С</w:t>
      </w:r>
      <w:r>
        <w:rPr>
          <w:rFonts w:ascii="PT Astra Serif" w:hAnsi="PT Astra Serif"/>
          <w:sz w:val="24"/>
          <w:szCs w:val="24"/>
        </w:rPr>
        <w:t xml:space="preserve">тандартом деятельности по осуществлению полномочия в сфере занятости населения по организации временного трудоустройства </w:t>
      </w:r>
      <w:r>
        <w:rPr>
          <w:rFonts w:ascii="PT Astra Serif" w:hAnsi="PT Astra Serif"/>
          <w:sz w:val="24"/>
          <w:szCs w:val="24"/>
        </w:rPr>
        <w:t xml:space="preserve">несовершеннолетних граждан в возрасте от 14 до 18 лет в свободное от учебы время, </w:t>
      </w:r>
      <w:r>
        <w:rPr>
          <w:rFonts w:ascii="PT Astra Serif" w:hAnsi="PT Astra Serif"/>
          <w:sz w:val="24"/>
          <w:szCs w:val="24"/>
        </w:rPr>
        <w:t xml:space="preserve">утвержденным приказом </w:t>
      </w:r>
      <w:r>
        <w:rPr>
          <w:rFonts w:ascii="PT Astra Serif" w:hAnsi="PT Astra Serif"/>
          <w:sz w:val="24"/>
          <w:szCs w:val="24"/>
          <w:highlight w:val="white"/>
        </w:rPr>
        <w:t xml:space="preserve">Минтруда России от</w:t>
      </w:r>
      <w:r>
        <w:rPr>
          <w:rFonts w:ascii="PT Astra Serif" w:hAnsi="PT Astra Serif"/>
          <w:sz w:val="24"/>
          <w:szCs w:val="24"/>
        </w:rPr>
        <w:t xml:space="preserve"> 22.11.2024 № 629н, </w:t>
      </w:r>
      <w:r>
        <w:rPr>
          <w:rFonts w:ascii="PT Astra Serif" w:hAnsi="PT Astra Serif"/>
          <w:sz w:val="24"/>
          <w:szCs w:val="24"/>
        </w:rPr>
        <w:t xml:space="preserve">законом Алтайского края от </w:t>
      </w:r>
      <w:r>
        <w:rPr>
          <w:rFonts w:ascii="PT Astra Serif" w:hAnsi="PT Astra Serif"/>
          <w:sz w:val="24"/>
          <w:szCs w:val="24"/>
        </w:rPr>
        <w:t xml:space="preserve">29.1</w:t>
      </w:r>
      <w:r>
        <w:rPr>
          <w:rFonts w:ascii="PT Astra Serif" w:hAnsi="PT Astra Serif"/>
          <w:sz w:val="24"/>
          <w:szCs w:val="24"/>
        </w:rPr>
        <w:t xml:space="preserve">1.202</w:t>
      </w:r>
      <w:r>
        <w:rPr>
          <w:rFonts w:ascii="PT Astra Serif" w:hAnsi="PT Astra Serif"/>
          <w:sz w:val="24"/>
          <w:szCs w:val="24"/>
        </w:rPr>
        <w:t xml:space="preserve">4 № 88</w:t>
      </w:r>
      <w:r>
        <w:rPr>
          <w:rFonts w:ascii="PT Astra Serif" w:hAnsi="PT Astra Serif"/>
          <w:sz w:val="24"/>
          <w:szCs w:val="24"/>
        </w:rPr>
        <w:t xml:space="preserve">-ЗС «О краевом бюджете на 202</w:t>
      </w:r>
      <w:r>
        <w:rPr>
          <w:rFonts w:ascii="PT Astra Serif" w:hAnsi="PT Astra Serif"/>
          <w:sz w:val="24"/>
          <w:szCs w:val="24"/>
        </w:rPr>
        <w:t xml:space="preserve">5 год и на плановый период 202</w:t>
      </w:r>
      <w:r>
        <w:rPr>
          <w:rFonts w:ascii="PT Astra Serif" w:hAnsi="PT Astra Serif"/>
          <w:sz w:val="24"/>
          <w:szCs w:val="24"/>
        </w:rPr>
        <w:t xml:space="preserve">6 и 202</w:t>
      </w:r>
      <w:r>
        <w:rPr>
          <w:rFonts w:ascii="PT Astra Serif" w:hAnsi="PT Astra Serif"/>
          <w:sz w:val="24"/>
          <w:szCs w:val="24"/>
        </w:rPr>
        <w:t xml:space="preserve">7 годов», Порядко</w:t>
      </w:r>
      <w:r>
        <w:rPr>
          <w:rFonts w:ascii="PT Astra Serif" w:hAnsi="PT Astra Serif"/>
          <w:sz w:val="24"/>
          <w:szCs w:val="24"/>
        </w:rPr>
        <w:t xml:space="preserve">м оказания гражданам финансовой поддержки в период участия в оплачиваемых общественных работах, работах временного характера, утвержденным постановлением Администрации Алтайского края от 30.12.2011 № 792 «О реализации в Алтайском крае полномочий в сфере соде</w:t>
      </w:r>
      <w:r>
        <w:rPr>
          <w:rFonts w:ascii="PT Astra Serif" w:hAnsi="PT Astra Serif"/>
          <w:sz w:val="24"/>
          <w:szCs w:val="24"/>
        </w:rPr>
        <w:t xml:space="preserve">й</w:t>
      </w:r>
      <w:r>
        <w:rPr>
          <w:rFonts w:ascii="PT Astra Serif" w:hAnsi="PT Astra Serif"/>
          <w:sz w:val="24"/>
          <w:szCs w:val="24"/>
        </w:rPr>
        <w:t xml:space="preserve">ствия занятости населения».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</w:rPr>
        <w:t xml:space="preserve">1.2. В рамках настоящего договора осуществляется о</w:t>
      </w:r>
      <w:r>
        <w:rPr>
          <w:rFonts w:ascii="PT Astra Serif" w:hAnsi="PT Astra Serif"/>
          <w:bCs/>
          <w:sz w:val="24"/>
          <w:szCs w:val="24"/>
        </w:rPr>
        <w:t xml:space="preserve">рганизация </w:t>
      </w:r>
      <w:r>
        <w:rPr>
          <w:rFonts w:ascii="PT Astra Serif" w:hAnsi="PT Astra Serif" w:cs="Calibri"/>
          <w:bCs/>
          <w:sz w:val="24"/>
          <w:szCs w:val="24"/>
        </w:rPr>
        <w:t xml:space="preserve">временного трудоустройства у Работодателя</w:t>
      </w:r>
      <w:r>
        <w:rPr>
          <w:rFonts w:ascii="PT Astra Serif" w:hAnsi="PT Astra Serif" w:cs="Calibri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несовершеннолетних граждан в возрасте от 14 до 18 лет в свободное от учебы время</w:t>
      </w:r>
      <w:r>
        <w:rPr>
          <w:rFonts w:ascii="PT Astra Serif" w:hAnsi="PT Astra Serif" w:cs="Calibri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(д</w:t>
      </w:r>
      <w:r>
        <w:rPr>
          <w:rFonts w:ascii="PT Astra Serif" w:hAnsi="PT Astra Serif" w:cs="Calibri"/>
          <w:bCs/>
          <w:sz w:val="24"/>
          <w:szCs w:val="24"/>
        </w:rPr>
        <w:t xml:space="preserve">алее – «граждане»), </w:t>
      </w:r>
      <w:r>
        <w:rPr>
          <w:rFonts w:ascii="PT Astra Serif" w:hAnsi="PT Astra Serif"/>
          <w:sz w:val="24"/>
          <w:szCs w:val="24"/>
        </w:rPr>
        <w:t xml:space="preserve">направленных центром занятости населения Упра</w:t>
      </w:r>
      <w:r>
        <w:rPr>
          <w:rFonts w:ascii="PT Astra Serif" w:hAnsi="PT Astra Serif"/>
          <w:sz w:val="24"/>
          <w:szCs w:val="24"/>
        </w:rPr>
        <w:t xml:space="preserve">в</w:t>
      </w:r>
      <w:r>
        <w:rPr>
          <w:rFonts w:ascii="PT Astra Serif" w:hAnsi="PT Astra Serif"/>
          <w:sz w:val="24"/>
          <w:szCs w:val="24"/>
        </w:rPr>
        <w:t xml:space="preserve">ления (далее – ЦЗН), </w:t>
      </w:r>
      <w:r>
        <w:rPr>
          <w:rFonts w:ascii="PT Astra Serif" w:hAnsi="PT Astra Serif" w:cs="Calibri"/>
          <w:bCs/>
          <w:sz w:val="24"/>
          <w:szCs w:val="24"/>
        </w:rPr>
        <w:t xml:space="preserve">и </w:t>
      </w:r>
      <w:r>
        <w:rPr>
          <w:rFonts w:ascii="PT Astra Serif" w:hAnsi="PT Astra Serif" w:cs="Calibri"/>
          <w:bCs/>
          <w:sz w:val="24"/>
          <w:szCs w:val="24"/>
        </w:rPr>
        <w:t xml:space="preserve">назначение (начисление)</w:t>
      </w:r>
      <w:r>
        <w:rPr>
          <w:rFonts w:ascii="PT Astra Serif" w:hAnsi="PT Astra Serif" w:cs="Calibri"/>
          <w:bCs/>
          <w:sz w:val="24"/>
          <w:szCs w:val="24"/>
        </w:rPr>
        <w:t xml:space="preserve"> </w:t>
      </w:r>
      <w:r>
        <w:rPr>
          <w:rFonts w:ascii="PT Astra Serif" w:hAnsi="PT Astra Serif" w:cs="Calibri"/>
          <w:bCs/>
          <w:sz w:val="24"/>
          <w:szCs w:val="24"/>
        </w:rPr>
        <w:t xml:space="preserve">Управлением </w:t>
      </w:r>
      <w:r>
        <w:rPr>
          <w:rFonts w:ascii="PT Astra Serif" w:hAnsi="PT Astra Serif" w:cs="Calibri"/>
          <w:bCs/>
          <w:sz w:val="24"/>
          <w:szCs w:val="24"/>
        </w:rPr>
        <w:t xml:space="preserve">гражданам </w:t>
      </w:r>
      <w:r>
        <w:rPr>
          <w:rFonts w:ascii="PT Astra Serif" w:hAnsi="PT Astra Serif" w:cs="Calibri"/>
          <w:bCs/>
          <w:sz w:val="24"/>
          <w:szCs w:val="24"/>
          <w:highlight w:val="white"/>
        </w:rPr>
        <w:t xml:space="preserve">финансовой </w:t>
      </w:r>
      <w:r>
        <w:rPr>
          <w:rFonts w:ascii="PT Astra Serif" w:hAnsi="PT Astra Serif" w:cs="Calibri"/>
          <w:bCs/>
          <w:sz w:val="24"/>
          <w:szCs w:val="24"/>
          <w:highlight w:val="white"/>
        </w:rPr>
        <w:t xml:space="preserve">поддержки в размере и на условиях, предусмотренных настоящим договором.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jc w:val="center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 Права и обязанности </w:t>
      </w:r>
      <w:r>
        <w:rPr>
          <w:rFonts w:ascii="PT Astra Serif" w:hAnsi="PT Astra Serif"/>
          <w:sz w:val="24"/>
          <w:szCs w:val="24"/>
          <w:highlight w:val="white"/>
        </w:rPr>
        <w:t xml:space="preserve">С</w:t>
      </w:r>
      <w:r>
        <w:rPr>
          <w:rFonts w:ascii="PT Astra Serif" w:hAnsi="PT Astra Serif"/>
          <w:sz w:val="24"/>
          <w:szCs w:val="24"/>
          <w:highlight w:val="white"/>
        </w:rPr>
        <w:t xml:space="preserve">торон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jc w:val="center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 Работодатель обязан: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2.1.1. Организовать </w:t>
      </w:r>
      <w:r>
        <w:rPr>
          <w:rFonts w:ascii="PT Astra Serif" w:hAnsi="PT Astra Serif"/>
          <w:sz w:val="24"/>
          <w:szCs w:val="24"/>
          <w:highlight w:val="white"/>
        </w:rPr>
        <w:t xml:space="preserve">временные</w:t>
      </w:r>
      <w:r>
        <w:rPr>
          <w:rFonts w:ascii="PT Astra Serif" w:hAnsi="PT Astra Serif"/>
          <w:sz w:val="24"/>
          <w:szCs w:val="24"/>
          <w:highlight w:val="white"/>
        </w:rPr>
        <w:t xml:space="preserve"> рабочие места по </w:t>
      </w:r>
      <w:r>
        <w:rPr>
          <w:rFonts w:ascii="PT Astra Serif" w:hAnsi="PT Astra Serif"/>
          <w:sz w:val="24"/>
          <w:szCs w:val="24"/>
          <w:highlight w:val="white"/>
        </w:rPr>
        <w:t xml:space="preserve">профессиям (должностям)</w:t>
      </w:r>
      <w:r>
        <w:rPr>
          <w:rFonts w:ascii="PT Astra Serif" w:hAnsi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/>
          <w:highlight w:val="white"/>
        </w:rPr>
        <w:t xml:space="preserve"> 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16510</wp:posOffset>
                </wp:positionV>
                <wp:extent cx="6126480" cy="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8242;mso-wrap-distance-left:9.00pt;mso-wrap-distance-top:0.00pt;mso-wrap-distance-right:9.00pt;mso-wrap-distance-bottom:0.00pt;visibility:visible;" from="0.9pt,1.3pt" to="483.3pt,1.3pt" filled="f" strokecolor="#000000"/>
            </w:pict>
          </mc:Fallback>
        </mc:AlternateContent>
      </w:r>
      <w:r>
        <w:rPr>
          <w:rFonts w:ascii="PT Astra Serif" w:hAnsi="PT Astra Serif"/>
        </w:rPr>
        <w:t xml:space="preserve">(наименование </w:t>
      </w:r>
      <w:r>
        <w:rPr>
          <w:rFonts w:ascii="PT Astra Serif" w:hAnsi="PT Astra Serif"/>
        </w:rPr>
        <w:t xml:space="preserve">профессий (должностей) </w:t>
      </w:r>
      <w:r>
        <w:rPr>
          <w:rFonts w:ascii="PT Astra Serif" w:hAnsi="PT Astra Serif"/>
        </w:rPr>
        <w:t xml:space="preserve">и количество рабочих мест)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61264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0.9pt,0.5pt" to="483.3pt,0.5pt" filled="f" strokecolor="#000000"/>
            </w:pict>
          </mc:Fallback>
        </mc:AlternateConten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134620</wp:posOffset>
                </wp:positionV>
                <wp:extent cx="6126480" cy="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1;mso-wrap-distance-left:9.00pt;mso-wrap-distance-top:0.00pt;mso-wrap-distance-right:9.00pt;mso-wrap-distance-bottom:0.00pt;visibility:visible;" from="0.9pt,10.6pt" to="483.3pt,10.6pt" filled="f" strokecolor="#000000"/>
            </w:pict>
          </mc:Fallback>
        </mc:AlternateConten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spacing w:line="24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</w:rPr>
        <w:t xml:space="preserve"> (место проведения работ)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 «</w:t>
      </w:r>
      <w:r>
        <w:rPr>
          <w:rFonts w:ascii="PT Astra Serif" w:hAnsi="PT Astra Serif"/>
          <w:sz w:val="24"/>
        </w:rPr>
        <w:t xml:space="preserve">_____» _________________ </w:t>
      </w:r>
      <w:r>
        <w:rPr>
          <w:rFonts w:ascii="PT Astra Serif" w:hAnsi="PT Astra Serif"/>
          <w:sz w:val="24"/>
        </w:rPr>
        <w:t xml:space="preserve">20__ г.</w:t>
      </w:r>
      <w:r>
        <w:rPr>
          <w:rFonts w:ascii="PT Astra Serif" w:hAnsi="PT Astra Serif"/>
          <w:sz w:val="24"/>
        </w:rPr>
        <w:t xml:space="preserve"> по «__</w:t>
      </w:r>
      <w:r>
        <w:rPr>
          <w:rFonts w:ascii="PT Astra Serif" w:hAnsi="PT Astra Serif"/>
          <w:sz w:val="24"/>
        </w:rPr>
        <w:t xml:space="preserve">___» ________________________ </w:t>
      </w:r>
      <w:r>
        <w:rPr>
          <w:rFonts w:ascii="PT Astra Serif" w:hAnsi="PT Astra Serif"/>
          <w:sz w:val="24"/>
        </w:rPr>
        <w:t xml:space="preserve">20__ г.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          </w:t>
      </w:r>
      <w:r>
        <w:rPr>
          <w:rFonts w:ascii="PT Astra Serif" w:hAnsi="PT Astra Serif"/>
        </w:rPr>
        <w:t xml:space="preserve">(срок начала)                                                                 (срок окончания)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widowControl w:val="o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2.1.2. </w:t>
      </w:r>
      <w:r>
        <w:rPr>
          <w:rFonts w:ascii="PT Astra Serif" w:hAnsi="PT Astra Serif"/>
          <w:sz w:val="24"/>
          <w:szCs w:val="24"/>
        </w:rPr>
        <w:t xml:space="preserve">В пятидневный срок со дня получения уведомления ЦЗН о направлении к нему гражданина для проведения переговоров о трудоустройстве разместить на единой цифровой платформе </w:t>
      </w:r>
      <w:r>
        <w:rPr>
          <w:rFonts w:ascii="PT Astra Serif" w:hAnsi="PT Astra Serif"/>
          <w:sz w:val="24"/>
          <w:szCs w:val="24"/>
        </w:rPr>
        <w:t xml:space="preserve">в сфере занятости и трудовых отн</w:t>
      </w:r>
      <w:r>
        <w:rPr>
          <w:rFonts w:ascii="PT Astra Serif" w:hAnsi="PT Astra Serif"/>
          <w:sz w:val="24"/>
          <w:szCs w:val="24"/>
        </w:rPr>
        <w:t xml:space="preserve">о</w:t>
      </w:r>
      <w:r>
        <w:rPr>
          <w:rFonts w:ascii="PT Astra Serif" w:hAnsi="PT Astra Serif"/>
          <w:sz w:val="24"/>
          <w:szCs w:val="24"/>
        </w:rPr>
        <w:t xml:space="preserve">шений «Работа в России» (далее – «</w:t>
      </w:r>
      <w:r>
        <w:rPr>
          <w:rFonts w:ascii="PT Astra Serif" w:hAnsi="PT Astra Serif"/>
          <w:sz w:val="24"/>
          <w:szCs w:val="24"/>
        </w:rPr>
        <w:t xml:space="preserve">ЕЦП</w:t>
      </w:r>
      <w:r>
        <w:rPr>
          <w:rFonts w:ascii="PT Astra Serif" w:hAnsi="PT Astra Serif"/>
          <w:sz w:val="24"/>
          <w:szCs w:val="24"/>
        </w:rPr>
        <w:t xml:space="preserve">»)</w:t>
      </w:r>
      <w:r>
        <w:rPr>
          <w:rFonts w:ascii="PT Astra Serif" w:hAnsi="PT Astra Serif"/>
          <w:sz w:val="24"/>
          <w:szCs w:val="24"/>
        </w:rPr>
        <w:t xml:space="preserve"> информацию о дне и результатах проведенных с гражданино</w:t>
      </w:r>
      <w:r>
        <w:rPr>
          <w:rFonts w:ascii="PT Astra Serif" w:hAnsi="PT Astra Serif"/>
          <w:sz w:val="24"/>
          <w:szCs w:val="24"/>
        </w:rPr>
        <w:t xml:space="preserve">м</w:t>
      </w:r>
      <w:r>
        <w:rPr>
          <w:rFonts w:ascii="PT Astra Serif" w:hAnsi="PT Astra Serif"/>
          <w:sz w:val="24"/>
          <w:szCs w:val="24"/>
        </w:rPr>
        <w:t xml:space="preserve"> переговоров, а в случае отказа в приеме на работу гражданина - также информацию о причине отказа. 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widowControl w:val="o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  <w:t xml:space="preserve">В случае отсутствия у Работод</w:t>
      </w:r>
      <w:r>
        <w:rPr>
          <w:rFonts w:ascii="PT Astra Serif" w:hAnsi="PT Astra Serif"/>
          <w:sz w:val="24"/>
          <w:szCs w:val="24"/>
        </w:rPr>
        <w:t xml:space="preserve">а</w:t>
      </w:r>
      <w:r>
        <w:rPr>
          <w:rFonts w:ascii="PT Astra Serif" w:hAnsi="PT Astra Serif"/>
          <w:sz w:val="24"/>
          <w:szCs w:val="24"/>
        </w:rPr>
        <w:t xml:space="preserve">теля регистрации на </w:t>
      </w:r>
      <w:r>
        <w:rPr>
          <w:rFonts w:ascii="PT Astra Serif" w:hAnsi="PT Astra Serif"/>
          <w:sz w:val="24"/>
          <w:szCs w:val="24"/>
        </w:rPr>
        <w:t xml:space="preserve">ЕЦП</w:t>
      </w:r>
      <w:r>
        <w:rPr>
          <w:rFonts w:ascii="PT Astra Serif" w:hAnsi="PT Astra Serif"/>
          <w:sz w:val="24"/>
          <w:szCs w:val="24"/>
        </w:rPr>
        <w:t xml:space="preserve"> – указать в направлении ЦЗН информацию о дне и результатах проведенных </w:t>
      </w:r>
      <w:r>
        <w:rPr>
          <w:rFonts w:ascii="PT Astra Serif" w:hAnsi="PT Astra Serif"/>
          <w:sz w:val="24"/>
          <w:szCs w:val="24"/>
        </w:rPr>
        <w:t xml:space="preserve">с гражданином переговоров, а в случае отказа в приеме на работу гражданина - также информацию о причине отказа и возвратить направление гражданину.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2.1.3. Заключить с гражданами, </w:t>
      </w:r>
      <w:r>
        <w:rPr>
          <w:rFonts w:ascii="PT Astra Serif" w:hAnsi="PT Astra Serif"/>
          <w:sz w:val="24"/>
          <w:szCs w:val="24"/>
          <w:highlight w:val="white"/>
        </w:rPr>
        <w:t xml:space="preserve">принимаемыми </w:t>
      </w:r>
      <w:r>
        <w:rPr>
          <w:rFonts w:ascii="PT Astra Serif" w:hAnsi="PT Astra Serif"/>
          <w:sz w:val="24"/>
          <w:szCs w:val="24"/>
          <w:highlight w:val="white"/>
        </w:rPr>
        <w:t xml:space="preserve">на работы</w:t>
      </w:r>
      <w:r>
        <w:rPr>
          <w:rFonts w:ascii="PT Astra Serif" w:hAnsi="PT Astra Serif"/>
          <w:sz w:val="24"/>
          <w:szCs w:val="24"/>
          <w:highlight w:val="white"/>
        </w:rPr>
        <w:t xml:space="preserve"> временного характера</w:t>
      </w:r>
      <w:r>
        <w:rPr>
          <w:rFonts w:ascii="PT Astra Serif" w:hAnsi="PT Astra Serif" w:cs="Calibri"/>
          <w:bCs/>
          <w:sz w:val="24"/>
          <w:szCs w:val="24"/>
          <w:highlight w:val="white"/>
        </w:rPr>
        <w:t xml:space="preserve">,</w:t>
      </w:r>
      <w:r>
        <w:rPr>
          <w:rFonts w:ascii="PT Astra Serif" w:hAnsi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срочные трудовые договоры на основании абз. 11 ч. 1 ст. 59 Трудового кодекса Российской Федер</w:t>
      </w:r>
      <w:r>
        <w:rPr>
          <w:rFonts w:ascii="PT Astra Serif" w:hAnsi="PT Astra Serif"/>
          <w:sz w:val="24"/>
          <w:szCs w:val="24"/>
          <w:highlight w:val="white"/>
        </w:rPr>
        <w:t xml:space="preserve">а</w:t>
      </w:r>
      <w:r>
        <w:rPr>
          <w:rFonts w:ascii="PT Astra Serif" w:hAnsi="PT Astra Serif"/>
          <w:sz w:val="24"/>
          <w:szCs w:val="24"/>
          <w:highlight w:val="white"/>
        </w:rPr>
        <w:t xml:space="preserve">ции.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В срок </w:t>
      </w:r>
      <w:r>
        <w:rPr>
          <w:rFonts w:ascii="PT Astra Serif" w:hAnsi="PT Astra Serif"/>
          <w:sz w:val="24"/>
          <w:szCs w:val="24"/>
          <w:highlight w:val="white"/>
        </w:rPr>
        <w:t xml:space="preserve">не позднее __ рабочих дней</w:t>
      </w:r>
      <w:r>
        <w:rPr>
          <w:rFonts w:ascii="PT Astra Serif" w:hAnsi="PT Astra Serif"/>
          <w:sz w:val="24"/>
          <w:szCs w:val="24"/>
          <w:highlight w:val="white"/>
        </w:rPr>
        <w:t xml:space="preserve"> с даты заключения срочного трудового договора с гражданином представить в ЦЗН его копию, заверенную в установленном порядке.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2.1.4. Производить оплату труда граждан, занятых </w:t>
      </w:r>
      <w:r>
        <w:rPr>
          <w:rFonts w:ascii="PT Astra Serif" w:hAnsi="PT Astra Serif"/>
          <w:sz w:val="24"/>
          <w:szCs w:val="24"/>
          <w:highlight w:val="white"/>
        </w:rPr>
        <w:t xml:space="preserve">во временном трудоустройстве</w:t>
      </w:r>
      <w:r>
        <w:rPr>
          <w:rFonts w:ascii="PT Astra Serif" w:hAnsi="PT Astra Serif"/>
          <w:sz w:val="24"/>
          <w:szCs w:val="24"/>
          <w:highlight w:val="white"/>
        </w:rPr>
        <w:t xml:space="preserve">, в соответствии с трудовым законодательством Российской Федерации.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2.1.5. В случае </w:t>
      </w:r>
      <w:r>
        <w:rPr>
          <w:rFonts w:ascii="PT Astra Serif" w:hAnsi="PT Astra Serif"/>
          <w:sz w:val="24"/>
          <w:szCs w:val="24"/>
          <w:highlight w:val="white"/>
        </w:rPr>
        <w:t xml:space="preserve">досрочного расторжения срочного трудового договора с гражданином </w:t>
      </w:r>
      <w:r>
        <w:rPr>
          <w:rFonts w:ascii="PT Astra Serif" w:hAnsi="PT Astra Serif"/>
          <w:sz w:val="24"/>
          <w:szCs w:val="24"/>
          <w:highlight w:val="white"/>
        </w:rPr>
        <w:t xml:space="preserve">письменно уведомить об этом ЦЗН в течение ___ рабочих дней со дня </w:t>
      </w:r>
      <w:r>
        <w:rPr>
          <w:rFonts w:ascii="PT Astra Serif" w:hAnsi="PT Astra Serif"/>
          <w:sz w:val="24"/>
          <w:szCs w:val="24"/>
          <w:highlight w:val="white"/>
        </w:rPr>
        <w:t xml:space="preserve">расторжения</w:t>
      </w:r>
      <w:r>
        <w:rPr>
          <w:rFonts w:ascii="PT Astra Serif" w:hAnsi="PT Astra Serif"/>
          <w:sz w:val="24"/>
          <w:szCs w:val="24"/>
          <w:highlight w:val="white"/>
        </w:rPr>
        <w:t xml:space="preserve"> (представить копию приказа об увольнении, з</w:t>
      </w:r>
      <w:r>
        <w:rPr>
          <w:rFonts w:ascii="PT Astra Serif" w:hAnsi="PT Astra Serif"/>
          <w:sz w:val="24"/>
          <w:szCs w:val="24"/>
          <w:highlight w:val="white"/>
        </w:rPr>
        <w:t xml:space="preserve">а</w:t>
      </w:r>
      <w:r>
        <w:rPr>
          <w:rFonts w:ascii="PT Astra Serif" w:hAnsi="PT Astra Serif"/>
          <w:sz w:val="24"/>
          <w:szCs w:val="24"/>
          <w:highlight w:val="white"/>
        </w:rPr>
        <w:t xml:space="preserve">веренную в установленном порядке).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2.1.6. В целях расчета сумм </w:t>
      </w:r>
      <w:r>
        <w:rPr>
          <w:rFonts w:ascii="PT Astra Serif" w:hAnsi="PT Astra Serif"/>
          <w:sz w:val="24"/>
          <w:szCs w:val="24"/>
          <w:highlight w:val="white"/>
        </w:rPr>
        <w:t xml:space="preserve">финансово</w:t>
      </w:r>
      <w:r>
        <w:rPr>
          <w:rFonts w:ascii="PT Astra Serif" w:hAnsi="PT Astra Serif"/>
          <w:sz w:val="24"/>
          <w:szCs w:val="24"/>
          <w:highlight w:val="white"/>
        </w:rPr>
        <w:t xml:space="preserve">й поддержки гражданам: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при заключении настоящего договора представить в ЦЗН сведения о </w:t>
      </w:r>
      <w:r>
        <w:rPr>
          <w:rFonts w:ascii="PT Astra Serif" w:hAnsi="PT Astra Serif"/>
          <w:sz w:val="24"/>
          <w:szCs w:val="24"/>
          <w:highlight w:val="white"/>
        </w:rPr>
        <w:t xml:space="preserve">пред</w:t>
      </w:r>
      <w:r>
        <w:rPr>
          <w:rFonts w:ascii="PT Astra Serif" w:hAnsi="PT Astra Serif"/>
          <w:sz w:val="24"/>
          <w:szCs w:val="24"/>
          <w:highlight w:val="white"/>
        </w:rPr>
        <w:t xml:space="preserve">у</w:t>
      </w:r>
      <w:r>
        <w:rPr>
          <w:rFonts w:ascii="PT Astra Serif" w:hAnsi="PT Astra Serif"/>
          <w:sz w:val="24"/>
          <w:szCs w:val="24"/>
          <w:highlight w:val="white"/>
        </w:rPr>
        <w:t xml:space="preserve">смотренных по графику работы рабочих и выходных </w:t>
      </w:r>
      <w:r>
        <w:rPr>
          <w:rFonts w:ascii="PT Astra Serif" w:hAnsi="PT Astra Serif"/>
          <w:sz w:val="24"/>
          <w:szCs w:val="24"/>
          <w:highlight w:val="white"/>
        </w:rPr>
        <w:t xml:space="preserve">днях в каждом месяце всего периода участия граждан </w:t>
      </w:r>
      <w:r>
        <w:rPr>
          <w:rFonts w:ascii="PT Astra Serif" w:hAnsi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/>
          <w:sz w:val="24"/>
          <w:szCs w:val="24"/>
          <w:highlight w:val="white"/>
        </w:rPr>
        <w:t xml:space="preserve">о временном трудоустройстве</w:t>
      </w:r>
      <w:r>
        <w:rPr>
          <w:rFonts w:ascii="PT Astra Serif" w:hAnsi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(документ за подписью руководителя, зав</w:t>
      </w:r>
      <w:r>
        <w:rPr>
          <w:rFonts w:ascii="PT Astra Serif" w:hAnsi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/>
          <w:sz w:val="24"/>
          <w:szCs w:val="24"/>
          <w:highlight w:val="white"/>
        </w:rPr>
        <w:t xml:space="preserve">ренный печатью организации (при наличии печати)). В случае изменения графика работы пре</w:t>
      </w:r>
      <w:r>
        <w:rPr>
          <w:rFonts w:ascii="PT Astra Serif" w:hAnsi="PT Astra Serif"/>
          <w:sz w:val="24"/>
          <w:szCs w:val="24"/>
          <w:highlight w:val="white"/>
        </w:rPr>
        <w:t xml:space="preserve">д</w:t>
      </w:r>
      <w:r>
        <w:rPr>
          <w:rFonts w:ascii="PT Astra Serif" w:hAnsi="PT Astra Serif"/>
          <w:sz w:val="24"/>
          <w:szCs w:val="24"/>
          <w:highlight w:val="white"/>
        </w:rPr>
        <w:t xml:space="preserve">ставить в ЦЗН соответствующие сведения в 3-дневный срок с даты изменения (документ за подписью р</w:t>
      </w:r>
      <w:r>
        <w:rPr>
          <w:rFonts w:ascii="PT Astra Serif" w:hAnsi="PT Astra Serif"/>
          <w:sz w:val="24"/>
          <w:szCs w:val="24"/>
          <w:highlight w:val="white"/>
        </w:rPr>
        <w:t xml:space="preserve">у</w:t>
      </w:r>
      <w:r>
        <w:rPr>
          <w:rFonts w:ascii="PT Astra Serif" w:hAnsi="PT Astra Serif"/>
          <w:sz w:val="24"/>
          <w:szCs w:val="24"/>
          <w:highlight w:val="white"/>
        </w:rPr>
        <w:t xml:space="preserve">ководителя, заверенный печатью организации (при наличии печати));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93"/>
        <w:ind w:firstLine="709"/>
        <w:rPr>
          <w:rFonts w:ascii="PT Astra Serif" w:hAnsi="PT Astra Serif"/>
          <w:szCs w:val="24"/>
          <w:highlight w:val="white"/>
        </w:rPr>
      </w:pPr>
      <w:r>
        <w:rPr>
          <w:rFonts w:ascii="PT Astra Serif" w:hAnsi="PT Astra Serif"/>
          <w:szCs w:val="24"/>
          <w:highlight w:val="white"/>
        </w:rPr>
        <w:t xml:space="preserve">ежемесячно в срок до ___ числа месяца, следующего за отчетным, представлять в </w:t>
      </w:r>
      <w:r>
        <w:rPr>
          <w:rFonts w:ascii="PT Astra Serif" w:hAnsi="PT Astra Serif" w:cs="Calibri"/>
          <w:bCs/>
          <w:szCs w:val="24"/>
          <w:highlight w:val="white"/>
        </w:rPr>
        <w:t xml:space="preserve">ЦЗН сведения, подтвержд</w:t>
      </w:r>
      <w:r>
        <w:rPr>
          <w:rFonts w:ascii="PT Astra Serif" w:hAnsi="PT Astra Serif" w:cs="Calibri"/>
          <w:bCs/>
          <w:szCs w:val="24"/>
          <w:highlight w:val="white"/>
        </w:rPr>
        <w:t xml:space="preserve">а</w:t>
      </w:r>
      <w:r>
        <w:rPr>
          <w:rFonts w:ascii="PT Astra Serif" w:hAnsi="PT Astra Serif" w:cs="Calibri"/>
          <w:bCs/>
          <w:szCs w:val="24"/>
          <w:highlight w:val="white"/>
        </w:rPr>
        <w:t xml:space="preserve">ющие участие граждан </w:t>
      </w:r>
      <w:r>
        <w:rPr>
          <w:rFonts w:ascii="PT Astra Serif" w:hAnsi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/>
          <w:sz w:val="24"/>
          <w:szCs w:val="24"/>
          <w:highlight w:val="white"/>
        </w:rPr>
        <w:t xml:space="preserve">о временном трудоустройстве</w:t>
      </w:r>
      <w:r>
        <w:rPr>
          <w:rFonts w:ascii="PT Astra Serif" w:hAnsi="PT Astra Serif" w:cs="Calibri"/>
          <w:bCs/>
          <w:szCs w:val="24"/>
          <w:highlight w:val="white"/>
        </w:rPr>
        <w:t xml:space="preserve"> и фактически отработанное ими время (заверенную в установленном порядке </w:t>
      </w:r>
      <w:r>
        <w:rPr>
          <w:rFonts w:ascii="PT Astra Serif" w:hAnsi="PT Astra Serif"/>
          <w:szCs w:val="24"/>
          <w:highlight w:val="white"/>
        </w:rPr>
        <w:t xml:space="preserve">копию табеля учета рабочего времени </w:t>
      </w:r>
      <w:r>
        <w:rPr>
          <w:rFonts w:ascii="PT Astra Serif" w:hAnsi="PT Astra Serif"/>
          <w:szCs w:val="24"/>
          <w:highlight w:val="white"/>
        </w:rPr>
        <w:t xml:space="preserve">временно трудоустроенных</w:t>
      </w:r>
      <w:r>
        <w:rPr>
          <w:rFonts w:ascii="PT Astra Serif" w:hAnsi="PT Astra Serif"/>
          <w:szCs w:val="24"/>
          <w:highlight w:val="white"/>
        </w:rPr>
        <w:t xml:space="preserve"> работников</w:t>
      </w:r>
      <w:r>
        <w:rPr>
          <w:rFonts w:ascii="PT Astra Serif" w:hAnsi="PT Astra Serif"/>
          <w:szCs w:val="24"/>
          <w:highlight w:val="white"/>
        </w:rPr>
        <w:t xml:space="preserve">). По окончании срока действия настоящего договора </w:t>
      </w:r>
      <w:r>
        <w:rPr>
          <w:rFonts w:ascii="PT Astra Serif" w:hAnsi="PT Astra Serif"/>
          <w:szCs w:val="24"/>
          <w:highlight w:val="white"/>
        </w:rPr>
        <w:t xml:space="preserve">(срочного трудового договора с </w:t>
      </w:r>
      <w:r>
        <w:rPr>
          <w:rFonts w:ascii="PT Astra Serif" w:hAnsi="PT Astra Serif"/>
          <w:szCs w:val="24"/>
          <w:highlight w:val="white"/>
        </w:rPr>
        <w:t xml:space="preserve">гражданином)</w:t>
      </w:r>
      <w:r>
        <w:rPr>
          <w:rFonts w:ascii="PT Astra Serif" w:hAnsi="PT Astra Serif"/>
          <w:szCs w:val="24"/>
          <w:highlight w:val="white"/>
        </w:rPr>
        <w:t xml:space="preserve"> </w:t>
      </w:r>
      <w:r>
        <w:rPr>
          <w:rFonts w:ascii="PT Astra Serif" w:hAnsi="PT Astra Serif"/>
          <w:szCs w:val="24"/>
          <w:highlight w:val="white"/>
        </w:rPr>
        <w:t xml:space="preserve">Работодатель обязан представить в </w:t>
      </w:r>
      <w:r>
        <w:rPr>
          <w:rFonts w:ascii="PT Astra Serif" w:hAnsi="PT Astra Serif" w:cs="Calibri"/>
          <w:bCs/>
          <w:szCs w:val="24"/>
          <w:highlight w:val="white"/>
        </w:rPr>
        <w:t xml:space="preserve">ЦЗН выш</w:t>
      </w:r>
      <w:r>
        <w:rPr>
          <w:rFonts w:ascii="PT Astra Serif" w:hAnsi="PT Astra Serif" w:cs="Calibri"/>
          <w:bCs/>
          <w:szCs w:val="24"/>
          <w:highlight w:val="white"/>
        </w:rPr>
        <w:t xml:space="preserve">е</w:t>
      </w:r>
      <w:r>
        <w:rPr>
          <w:rFonts w:ascii="PT Astra Serif" w:hAnsi="PT Astra Serif" w:cs="Calibri"/>
          <w:bCs/>
          <w:szCs w:val="24"/>
          <w:highlight w:val="white"/>
        </w:rPr>
        <w:t xml:space="preserve">указанные сведения</w:t>
      </w:r>
      <w:r>
        <w:rPr>
          <w:rFonts w:ascii="PT Astra Serif" w:hAnsi="PT Astra Serif"/>
          <w:szCs w:val="24"/>
          <w:highlight w:val="white"/>
        </w:rPr>
        <w:t xml:space="preserve"> в срок не позднее____ рабочих дней с даты прекращения договора.</w:t>
      </w:r>
      <w:r>
        <w:rPr>
          <w:rFonts w:ascii="PT Astra Serif" w:hAnsi="PT Astra Serif"/>
          <w:szCs w:val="24"/>
          <w:highlight w:val="white"/>
        </w:rPr>
      </w:r>
      <w:r>
        <w:rPr>
          <w:rFonts w:ascii="PT Astra Serif" w:hAnsi="PT Astra Serif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2.1.7. Ежемесячно в срок до ___ числа месяца, следующего за отчетным, представлять в ЦЗН сведения о суммах заработной платы, начисленной и выплаченной гражданам, занятым </w:t>
      </w:r>
      <w:r>
        <w:rPr>
          <w:rFonts w:ascii="PT Astra Serif" w:hAnsi="PT Astra Serif"/>
          <w:sz w:val="24"/>
          <w:szCs w:val="24"/>
          <w:highlight w:val="white"/>
        </w:rPr>
        <w:t xml:space="preserve">во временном трудоустройстве</w:t>
      </w:r>
      <w:r>
        <w:rPr>
          <w:rFonts w:ascii="PT Astra Serif" w:hAnsi="PT Astra Serif"/>
          <w:sz w:val="24"/>
          <w:szCs w:val="24"/>
          <w:highlight w:val="white"/>
        </w:rPr>
        <w:t xml:space="preserve"> (документ за подписью руководителя и главного бухгалтера, заверенный печатью организации</w:t>
      </w:r>
      <w:r>
        <w:rPr>
          <w:rFonts w:ascii="PT Astra Serif" w:hAnsi="PT Astra Serif"/>
          <w:sz w:val="24"/>
          <w:szCs w:val="24"/>
          <w:highlight w:val="white"/>
        </w:rPr>
        <w:t xml:space="preserve"> (при наличии печати</w:t>
      </w:r>
      <w:r>
        <w:rPr>
          <w:rFonts w:ascii="PT Astra Serif" w:hAnsi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2.1.8. Информировать ЦЗН обо всех возможных изменениях положений настоящего договора не менее чем за ___ рабочих дней.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2.2. Работодатель имеет право: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2.2.1. Предоставлять гражданам, занятым во временном трудоустройстве, дополнител</w:t>
      </w:r>
      <w:r>
        <w:rPr>
          <w:rFonts w:ascii="PT Astra Serif" w:hAnsi="PT Astra Serif"/>
          <w:sz w:val="24"/>
          <w:szCs w:val="24"/>
          <w:highlight w:val="white"/>
        </w:rPr>
        <w:t xml:space="preserve">ь</w:t>
      </w:r>
      <w:r>
        <w:rPr>
          <w:rFonts w:ascii="PT Astra Serif" w:hAnsi="PT Astra Serif"/>
          <w:sz w:val="24"/>
          <w:szCs w:val="24"/>
          <w:highlight w:val="white"/>
        </w:rPr>
        <w:t xml:space="preserve">ные льготы и компенсации.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2.3.</w:t>
      </w:r>
      <w:r>
        <w:rPr>
          <w:rFonts w:ascii="PT Astra Serif" w:hAnsi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Управление обязано</w:t>
      </w:r>
      <w:r>
        <w:rPr>
          <w:rFonts w:ascii="PT Astra Serif" w:hAnsi="PT Astra Serif"/>
          <w:sz w:val="24"/>
          <w:szCs w:val="24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80"/>
        <w:ind w:right="-1"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2.3.1. Информировать </w:t>
      </w:r>
      <w:r>
        <w:rPr>
          <w:rFonts w:ascii="PT Astra Serif" w:hAnsi="PT Astra Serif"/>
          <w:sz w:val="24"/>
          <w:szCs w:val="24"/>
          <w:highlight w:val="white"/>
        </w:rPr>
        <w:t xml:space="preserve">учащихся </w:t>
      </w:r>
      <w:r>
        <w:rPr>
          <w:rFonts w:ascii="PT Astra Serif" w:hAnsi="PT Astra Serif"/>
          <w:sz w:val="24"/>
          <w:szCs w:val="24"/>
          <w:highlight w:val="white"/>
        </w:rPr>
        <w:t xml:space="preserve">несо</w:t>
      </w:r>
      <w:r>
        <w:rPr>
          <w:rFonts w:ascii="PT Astra Serif" w:hAnsi="PT Astra Serif"/>
          <w:sz w:val="24"/>
          <w:szCs w:val="24"/>
          <w:highlight w:val="white"/>
        </w:rPr>
        <w:t xml:space="preserve">вершеннолетних граждан в возрасте от 14 до 18 лет </w:t>
      </w:r>
      <w:r>
        <w:rPr>
          <w:rFonts w:ascii="PT Astra Serif" w:hAnsi="PT Astra Serif"/>
          <w:sz w:val="24"/>
          <w:szCs w:val="24"/>
          <w:highlight w:val="white"/>
        </w:rPr>
        <w:t xml:space="preserve">о возможности участия во временном трудоустройстве, организуемом Работодателем.  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widowControl w:val="off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2.3.2. В согласованные сроки направлять Работодателю граждан для трудоустройства на работы временного характера, предусмотренные настоящим договором, в том числе путем их уведомл</w:t>
      </w:r>
      <w:r>
        <w:rPr>
          <w:rFonts w:ascii="PT Astra Serif" w:hAnsi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/>
          <w:sz w:val="24"/>
          <w:szCs w:val="24"/>
          <w:highlight w:val="white"/>
        </w:rPr>
        <w:t xml:space="preserve">ния о проведении переговоров с Работодателем с использованием </w:t>
      </w:r>
      <w:r>
        <w:rPr>
          <w:rFonts w:ascii="PT Astra Serif" w:hAnsi="PT Astra Serif"/>
          <w:sz w:val="24"/>
          <w:szCs w:val="24"/>
          <w:highlight w:val="white"/>
        </w:rPr>
        <w:t xml:space="preserve">ЕЦП.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widowControl w:val="off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2.3.</w:t>
      </w:r>
      <w:r>
        <w:rPr>
          <w:rFonts w:ascii="PT Astra Serif" w:hAnsi="PT Astra Serif"/>
          <w:sz w:val="24"/>
          <w:szCs w:val="24"/>
          <w:highlight w:val="white"/>
        </w:rPr>
        <w:t xml:space="preserve">3</w:t>
      </w:r>
      <w:r>
        <w:rPr>
          <w:rFonts w:ascii="PT Astra Serif" w:hAnsi="PT Astra Serif"/>
          <w:sz w:val="24"/>
          <w:szCs w:val="24"/>
          <w:highlight w:val="white"/>
        </w:rPr>
        <w:t xml:space="preserve">. Проверять сведения о трудоустройстве гражданина на работы временного характера с и</w:t>
      </w:r>
      <w:r>
        <w:rPr>
          <w:rFonts w:ascii="PT Astra Serif" w:hAnsi="PT Astra Serif"/>
          <w:sz w:val="24"/>
          <w:szCs w:val="24"/>
          <w:highlight w:val="white"/>
        </w:rPr>
        <w:t xml:space="preserve">с</w:t>
      </w:r>
      <w:r>
        <w:rPr>
          <w:rFonts w:ascii="PT Astra Serif" w:hAnsi="PT Astra Serif"/>
          <w:sz w:val="24"/>
          <w:szCs w:val="24"/>
          <w:highlight w:val="white"/>
        </w:rPr>
        <w:t xml:space="preserve">пользованием единой системы межведомственного электронного взаимодействия.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2.3.4. </w:t>
      </w:r>
      <w:r>
        <w:rPr>
          <w:rFonts w:ascii="PT Astra Serif" w:hAnsi="PT Astra Serif"/>
          <w:sz w:val="24"/>
          <w:highlight w:val="white"/>
        </w:rPr>
        <w:t xml:space="preserve">Назначать (начислять) гражданам, занятым во временном трудоустройстве, </w:t>
      </w:r>
      <w:r>
        <w:rPr>
          <w:rFonts w:ascii="PT Astra Serif" w:hAnsi="PT Astra Serif"/>
          <w:sz w:val="24"/>
          <w:highlight w:val="white"/>
        </w:rPr>
        <w:t xml:space="preserve">финансовую</w:t>
      </w:r>
      <w:r>
        <w:rPr>
          <w:rFonts w:ascii="PT Astra Serif" w:hAnsi="PT Astra Serif"/>
          <w:sz w:val="24"/>
          <w:highlight w:val="white"/>
        </w:rPr>
        <w:t xml:space="preserve"> поддержку</w:t>
      </w:r>
      <w:r>
        <w:rPr>
          <w:rFonts w:ascii="PT Astra Serif" w:hAnsi="PT Astra Serif"/>
          <w:strike/>
          <w:sz w:val="24"/>
          <w:highlight w:val="white"/>
        </w:rPr>
        <w:t xml:space="preserve">.</w:t>
      </w:r>
      <w:r>
        <w:rPr>
          <w:rFonts w:ascii="PT Astra Serif" w:hAnsi="PT Astra Serif"/>
          <w:sz w:val="24"/>
          <w:highlight w:val="white"/>
        </w:rPr>
        <w:t xml:space="preserve"> </w:t>
      </w: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 xml:space="preserve">2.4.</w:t>
      </w:r>
      <w:r>
        <w:rPr>
          <w:rFonts w:ascii="PT Astra Serif" w:hAnsi="PT Astra Serif"/>
          <w:b/>
          <w:sz w:val="24"/>
          <w:szCs w:val="24"/>
          <w:highlight w:val="white"/>
        </w:rPr>
        <w:t xml:space="preserve"> </w:t>
      </w:r>
      <w:r>
        <w:rPr>
          <w:rFonts w:ascii="PT Astra Serif" w:hAnsi="PT Astra Serif"/>
          <w:sz w:val="24"/>
          <w:szCs w:val="24"/>
          <w:highlight w:val="white"/>
        </w:rPr>
        <w:t xml:space="preserve">Управление </w:t>
      </w:r>
      <w:r>
        <w:rPr>
          <w:rFonts w:ascii="PT Astra Serif" w:hAnsi="PT Astra Serif"/>
          <w:sz w:val="24"/>
          <w:szCs w:val="24"/>
          <w:highlight w:val="white"/>
        </w:rPr>
        <w:t xml:space="preserve">имеет право о</w:t>
      </w:r>
      <w:r>
        <w:rPr>
          <w:rFonts w:ascii="PT Astra Serif" w:hAnsi="PT Astra Serif"/>
          <w:sz w:val="24"/>
          <w:szCs w:val="24"/>
          <w:highlight w:val="white"/>
        </w:rPr>
        <w:t xml:space="preserve">существлять контроль за надлежащим исполнением условий настоящего дог</w:t>
      </w:r>
      <w:r>
        <w:rPr>
          <w:rFonts w:ascii="PT Astra Serif" w:hAnsi="PT Astra Serif"/>
          <w:sz w:val="24"/>
          <w:szCs w:val="24"/>
          <w:highlight w:val="white"/>
        </w:rPr>
        <w:t xml:space="preserve">о</w:t>
      </w:r>
      <w:r>
        <w:rPr>
          <w:rFonts w:ascii="PT Astra Serif" w:hAnsi="PT Astra Serif"/>
          <w:sz w:val="24"/>
          <w:szCs w:val="24"/>
          <w:highlight w:val="white"/>
        </w:rPr>
        <w:t xml:space="preserve">вора.</w:t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szCs w:val="24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  <w:r>
        <w:rPr>
          <w:rFonts w:ascii="PT Astra Serif" w:hAnsi="PT Astra Serif"/>
          <w:sz w:val="24"/>
          <w:szCs w:val="24"/>
          <w:highlight w:val="white"/>
        </w:rPr>
      </w:r>
    </w:p>
    <w:p>
      <w:pPr>
        <w:jc w:val="center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 Цена договора. Порядок расчета и выплаты финансовой поддержки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0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ind w:firstLine="708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  <w:t xml:space="preserve">3.</w:t>
      </w:r>
      <w:r>
        <w:rPr>
          <w:rFonts w:ascii="PT Astra Serif" w:hAnsi="PT Astra Serif"/>
          <w:highlight w:val="white"/>
          <w:lang w:val="ru-RU"/>
        </w:rPr>
        <w:t xml:space="preserve">1</w:t>
      </w:r>
      <w:r>
        <w:rPr>
          <w:rFonts w:ascii="PT Astra Serif" w:hAnsi="PT Astra Serif"/>
          <w:highlight w:val="white"/>
        </w:rPr>
        <w:t xml:space="preserve">. В соответствии с</w:t>
      </w:r>
      <w:r>
        <w:rPr>
          <w:rFonts w:ascii="PT Astra Serif" w:hAnsi="PT Astra Serif"/>
          <w:highlight w:val="white"/>
          <w:lang w:val="ru-RU"/>
        </w:rPr>
        <w:t xml:space="preserve">о</w:t>
      </w:r>
      <w:r>
        <w:rPr>
          <w:rFonts w:ascii="PT Astra Serif" w:hAnsi="PT Astra Serif"/>
          <w:highlight w:val="white"/>
        </w:rPr>
        <w:t xml:space="preserve"> сметой расходов</w:t>
      </w:r>
      <w:r>
        <w:rPr>
          <w:rFonts w:ascii="PT Astra Serif" w:hAnsi="PT Astra Serif"/>
          <w:highlight w:val="white"/>
          <w:lang w:val="ru-RU"/>
        </w:rPr>
        <w:t xml:space="preserve">ания средств</w:t>
      </w:r>
      <w:r>
        <w:rPr>
          <w:rFonts w:ascii="PT Astra Serif" w:hAnsi="PT Astra Serif"/>
          <w:highlight w:val="white"/>
        </w:rPr>
        <w:t xml:space="preserve"> на организацию временного трудоустройства по насто</w:t>
      </w:r>
      <w:r>
        <w:rPr>
          <w:rFonts w:ascii="PT Astra Serif" w:hAnsi="PT Astra Serif"/>
          <w:highlight w:val="white"/>
        </w:rPr>
        <w:t xml:space="preserve">я</w:t>
      </w:r>
      <w:r>
        <w:rPr>
          <w:rFonts w:ascii="PT Astra Serif" w:hAnsi="PT Astra Serif"/>
          <w:highlight w:val="white"/>
        </w:rPr>
        <w:t xml:space="preserve">щему договору (Приложение) общая сумма затрат из средств краевого бюджета </w:t>
      </w:r>
      <w:r>
        <w:rPr>
          <w:rFonts w:ascii="PT Astra Serif" w:hAnsi="PT Astra Serif"/>
          <w:szCs w:val="24"/>
          <w:highlight w:val="white"/>
        </w:rPr>
        <w:t xml:space="preserve">на выплату финансовой поддержки </w:t>
      </w:r>
      <w:r>
        <w:rPr>
          <w:rFonts w:ascii="PT Astra Serif" w:hAnsi="PT Astra Serif"/>
          <w:szCs w:val="24"/>
          <w:highlight w:val="white"/>
        </w:rPr>
        <w:t xml:space="preserve">гражданам, участвующим</w:t>
      </w:r>
      <w:r>
        <w:rPr>
          <w:rFonts w:ascii="PT Astra Serif" w:hAnsi="PT Astra Serif"/>
          <w:highlight w:val="white"/>
        </w:rPr>
        <w:t xml:space="preserve"> во временном трудоустройстве, с</w:t>
      </w:r>
      <w:r>
        <w:rPr>
          <w:rFonts w:ascii="PT Astra Serif" w:hAnsi="PT Astra Serif"/>
          <w:highlight w:val="white"/>
        </w:rPr>
        <w:t xml:space="preserve">о</w:t>
      </w:r>
      <w:r>
        <w:rPr>
          <w:rFonts w:ascii="PT Astra Serif" w:hAnsi="PT Astra Serif"/>
          <w:highlight w:val="white"/>
        </w:rPr>
        <w:t xml:space="preserve">ставляет</w:t>
      </w:r>
      <w:r>
        <w:rPr>
          <w:rFonts w:ascii="PT Astra Serif" w:hAnsi="PT Astra Serif"/>
          <w:szCs w:val="24"/>
          <w:highlight w:val="white"/>
          <w:lang w:val="ru-RU"/>
        </w:rPr>
        <w:t xml:space="preserve">____________</w:t>
      </w:r>
      <w:r>
        <w:rPr>
          <w:rFonts w:ascii="PT Astra Serif" w:hAnsi="PT Astra Serif"/>
          <w:szCs w:val="24"/>
          <w:highlight w:val="white"/>
          <w:lang w:val="ru-RU"/>
        </w:rPr>
        <w:t xml:space="preserve">______________________________________________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ind w:left="0" w:right="0" w:firstLine="0"/>
        <w:rPr>
          <w:rFonts w:ascii="PT Astra Serif" w:hAnsi="PT Astra Serif"/>
          <w:sz w:val="20"/>
          <w:szCs w:val="20"/>
          <w:highlight w:val="white"/>
        </w:rPr>
      </w:pPr>
      <w:r>
        <w:rPr>
          <w:rFonts w:ascii="PT Astra Serif" w:hAnsi="PT Astra Serif"/>
          <w:szCs w:val="24"/>
          <w:highlight w:val="white"/>
          <w:lang w:val="ru-RU"/>
        </w:rPr>
        <w:t xml:space="preserve">___________________________________________________________________________</w:t>
      </w:r>
      <w:r>
        <w:rPr>
          <w:rFonts w:ascii="PT Astra Serif" w:hAnsi="PT Astra Serif"/>
          <w:highlight w:val="white"/>
        </w:rPr>
        <w:t xml:space="preserve"> руб</w:t>
      </w:r>
      <w:r>
        <w:rPr>
          <w:rFonts w:ascii="PT Astra Serif" w:hAnsi="PT Astra Serif"/>
          <w:highlight w:val="white"/>
          <w:lang w:val="ru-RU"/>
        </w:rPr>
        <w:t xml:space="preserve">лей</w:t>
      </w:r>
      <w:r>
        <w:rPr>
          <w:rFonts w:ascii="PT Astra Serif" w:hAnsi="PT Astra Serif"/>
          <w:highlight w:val="white"/>
        </w:rPr>
        <w:t xml:space="preserve">.</w:t>
      </w:r>
      <w:r>
        <w:rPr>
          <w:rFonts w:ascii="PT Astra Serif" w:hAnsi="PT Astra Serif"/>
          <w:sz w:val="20"/>
          <w:highlight w:val="white"/>
        </w:rPr>
        <w:t xml:space="preserve"> </w:t>
      </w:r>
      <w:r>
        <w:rPr>
          <w:rFonts w:ascii="PT Astra Serif" w:hAnsi="PT Astra Serif"/>
          <w:sz w:val="20"/>
          <w:szCs w:val="20"/>
          <w:highlight w:val="white"/>
        </w:rPr>
      </w:r>
      <w:r>
        <w:rPr>
          <w:rFonts w:ascii="PT Astra Serif" w:hAnsi="PT Astra Serif"/>
          <w:sz w:val="20"/>
          <w:szCs w:val="20"/>
          <w:highlight w:val="white"/>
        </w:rPr>
      </w:r>
    </w:p>
    <w:p>
      <w:pPr>
        <w:pStyle w:val="892"/>
        <w:ind w:left="0" w:right="0" w:firstLine="0"/>
        <w:rPr>
          <w:rFonts w:ascii="PT Astra Serif" w:hAnsi="PT Astra Serif"/>
          <w:sz w:val="20"/>
          <w:highlight w:val="white"/>
        </w:rPr>
      </w:pPr>
      <w:r>
        <w:rPr>
          <w:rFonts w:ascii="PT Astra Serif" w:hAnsi="PT Astra Serif"/>
          <w:sz w:val="20"/>
          <w:highlight w:val="white"/>
          <w:lang w:val="ru-RU"/>
        </w:rPr>
        <w:t xml:space="preserve">                                                          </w:t>
      </w:r>
      <w:r>
        <w:rPr>
          <w:rFonts w:ascii="PT Astra Serif" w:hAnsi="PT Astra Serif"/>
          <w:sz w:val="20"/>
          <w:highlight w:val="white"/>
          <w:lang w:val="ru-RU"/>
        </w:rPr>
        <w:t xml:space="preserve">(с</w:t>
      </w:r>
      <w:r>
        <w:rPr>
          <w:rFonts w:ascii="PT Astra Serif" w:hAnsi="PT Astra Serif"/>
          <w:sz w:val="20"/>
          <w:highlight w:val="white"/>
        </w:rPr>
        <w:t xml:space="preserve">умма прописью)</w:t>
      </w:r>
      <w:r>
        <w:rPr>
          <w:rFonts w:ascii="PT Astra Serif" w:hAnsi="PT Astra Serif"/>
          <w:sz w:val="20"/>
          <w:highlight w:val="white"/>
        </w:rPr>
      </w:r>
      <w:r>
        <w:rPr>
          <w:rFonts w:ascii="PT Astra Serif" w:hAnsi="PT Astra Serif"/>
          <w:sz w:val="20"/>
          <w:highlight w:val="white"/>
        </w:rPr>
      </w:r>
    </w:p>
    <w:p>
      <w:pPr>
        <w:pStyle w:val="892"/>
        <w:ind w:firstLine="709"/>
        <w:rPr>
          <w:rFonts w:ascii="PT Astra Serif" w:hAnsi="PT Astra Serif"/>
          <w:sz w:val="20"/>
          <w:highlight w:val="white"/>
        </w:rPr>
      </w:pPr>
      <w:r>
        <w:rPr>
          <w:rFonts w:ascii="PT Astra Serif" w:hAnsi="PT Astra Serif"/>
          <w:highlight w:val="white"/>
        </w:rPr>
        <w:t xml:space="preserve">Общая сумма заработной платы</w:t>
      </w:r>
      <w:r>
        <w:rPr>
          <w:rFonts w:ascii="PT Astra Serif" w:hAnsi="PT Astra Serif"/>
          <w:highlight w:val="white"/>
          <w:lang w:val="ru-RU"/>
        </w:rPr>
        <w:t xml:space="preserve">, подлежащей начислению </w:t>
      </w:r>
      <w:r>
        <w:rPr>
          <w:rFonts w:ascii="PT Astra Serif" w:hAnsi="PT Astra Serif"/>
          <w:highlight w:val="white"/>
        </w:rPr>
        <w:t xml:space="preserve">гражданам, участвующим во вр</w:t>
      </w:r>
      <w:r>
        <w:rPr>
          <w:rFonts w:ascii="PT Astra Serif" w:hAnsi="PT Astra Serif"/>
          <w:highlight w:val="white"/>
        </w:rPr>
        <w:t xml:space="preserve">е</w:t>
      </w:r>
      <w:r>
        <w:rPr>
          <w:rFonts w:ascii="PT Astra Serif" w:hAnsi="PT Astra Serif"/>
          <w:highlight w:val="white"/>
        </w:rPr>
        <w:t xml:space="preserve">ме</w:t>
      </w:r>
      <w:r>
        <w:rPr>
          <w:rFonts w:ascii="PT Astra Serif" w:hAnsi="PT Astra Serif"/>
          <w:highlight w:val="white"/>
        </w:rPr>
        <w:t xml:space="preserve">нном трудоустройстве, составляе</w:t>
      </w:r>
      <w:r>
        <w:rPr>
          <w:rFonts w:ascii="PT Astra Serif" w:hAnsi="PT Astra Serif"/>
          <w:highlight w:val="white"/>
          <w:lang w:val="ru-RU"/>
        </w:rPr>
        <w:t xml:space="preserve">т________________________________________________ </w:t>
      </w:r>
      <w:r>
        <w:rPr>
          <w:rFonts w:ascii="PT Astra Serif" w:hAnsi="PT Astra Serif"/>
          <w:highlight w:val="white"/>
          <w:lang w:val="ru-RU"/>
        </w:rPr>
        <w:t xml:space="preserve">_____________________________________</w:t>
      </w:r>
      <w:r>
        <w:rPr>
          <w:rFonts w:ascii="PT Astra Serif" w:hAnsi="PT Astra Serif"/>
          <w:highlight w:val="white"/>
        </w:rPr>
        <w:t xml:space="preserve">___________________</w:t>
      </w:r>
      <w:r>
        <w:rPr>
          <w:rFonts w:ascii="PT Astra Serif" w:hAnsi="PT Astra Serif"/>
          <w:highlight w:val="white"/>
          <w:lang w:val="ru-RU"/>
        </w:rPr>
        <w:t xml:space="preserve">________________</w:t>
      </w:r>
      <w:r>
        <w:rPr>
          <w:rFonts w:ascii="PT Astra Serif" w:hAnsi="PT Astra Serif"/>
          <w:highlight w:val="white"/>
        </w:rPr>
        <w:t xml:space="preserve">____</w:t>
      </w:r>
      <w:r>
        <w:rPr>
          <w:rFonts w:ascii="PT Astra Serif" w:hAnsi="PT Astra Serif"/>
          <w:highlight w:val="white"/>
        </w:rPr>
        <w:t xml:space="preserve"> руб</w:t>
      </w:r>
      <w:r>
        <w:rPr>
          <w:rFonts w:ascii="PT Astra Serif" w:hAnsi="PT Astra Serif"/>
          <w:highlight w:val="white"/>
          <w:lang w:val="ru-RU"/>
        </w:rPr>
        <w:t xml:space="preserve">лей</w:t>
      </w:r>
      <w:r>
        <w:rPr>
          <w:rFonts w:ascii="PT Astra Serif" w:hAnsi="PT Astra Serif"/>
          <w:highlight w:val="white"/>
        </w:rPr>
        <w:t xml:space="preserve">. </w:t>
      </w:r>
      <w:r>
        <w:rPr>
          <w:rFonts w:ascii="PT Astra Serif" w:hAnsi="PT Astra Serif"/>
          <w:sz w:val="20"/>
          <w:highlight w:val="white"/>
        </w:rPr>
      </w:r>
      <w:r>
        <w:rPr>
          <w:rFonts w:ascii="PT Astra Serif" w:hAnsi="PT Astra Serif"/>
          <w:sz w:val="20"/>
          <w:highlight w:val="white"/>
        </w:rPr>
      </w:r>
    </w:p>
    <w:p>
      <w:pPr>
        <w:pStyle w:val="892"/>
        <w:spacing w:line="240" w:lineRule="exact"/>
        <w:ind w:firstLine="709"/>
        <w:jc w:val="center"/>
        <w:rPr>
          <w:rFonts w:ascii="PT Astra Serif" w:hAnsi="PT Astra Serif"/>
          <w:sz w:val="20"/>
          <w:highlight w:val="white"/>
        </w:rPr>
      </w:pPr>
      <w:r>
        <w:rPr>
          <w:rFonts w:ascii="PT Astra Serif" w:hAnsi="PT Astra Serif"/>
          <w:sz w:val="20"/>
          <w:highlight w:val="white"/>
        </w:rPr>
        <w:t xml:space="preserve">(сумма прописью)</w:t>
      </w:r>
      <w:r>
        <w:rPr>
          <w:rFonts w:ascii="PT Astra Serif" w:hAnsi="PT Astra Serif"/>
          <w:sz w:val="20"/>
          <w:highlight w:val="white"/>
        </w:rPr>
      </w:r>
      <w:r>
        <w:rPr>
          <w:rFonts w:ascii="PT Astra Serif" w:hAnsi="PT Astra Serif"/>
          <w:sz w:val="20"/>
          <w:highlight w:val="white"/>
        </w:rPr>
      </w:r>
    </w:p>
    <w:p>
      <w:pPr>
        <w:pStyle w:val="892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  <w:t xml:space="preserve">Смета расходов</w:t>
      </w:r>
      <w:r>
        <w:rPr>
          <w:rFonts w:ascii="PT Astra Serif" w:hAnsi="PT Astra Serif"/>
          <w:highlight w:val="white"/>
          <w:lang w:val="ru-RU"/>
        </w:rPr>
        <w:t xml:space="preserve">ания средств</w:t>
      </w:r>
      <w:r>
        <w:rPr>
          <w:rFonts w:ascii="PT Astra Serif" w:hAnsi="PT Astra Serif"/>
          <w:highlight w:val="white"/>
        </w:rPr>
        <w:t xml:space="preserve"> </w:t>
      </w:r>
      <w:r>
        <w:rPr>
          <w:rFonts w:ascii="PT Astra Serif" w:hAnsi="PT Astra Serif"/>
          <w:highlight w:val="white"/>
        </w:rPr>
        <w:t xml:space="preserve">на организацию временного трудоустройства</w:t>
      </w:r>
      <w:r>
        <w:rPr>
          <w:rFonts w:ascii="PT Astra Serif" w:hAnsi="PT Astra Serif"/>
          <w:highlight w:val="white"/>
          <w:lang w:val="ru-RU"/>
        </w:rPr>
        <w:t xml:space="preserve"> </w:t>
      </w:r>
      <w:r>
        <w:rPr>
          <w:rFonts w:ascii="PT Astra Serif" w:hAnsi="PT Astra Serif"/>
          <w:highlight w:val="white"/>
        </w:rPr>
        <w:t xml:space="preserve">является неотъемлемой частью настоящего договора.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widowControl w:val="off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szCs w:val="24"/>
          <w:highlight w:val="white"/>
        </w:rPr>
      </w:r>
      <w:r>
        <w:rPr>
          <w:rFonts w:ascii="PT Astra Serif" w:hAnsi="PT Astra Serif"/>
          <w:szCs w:val="24"/>
          <w:highlight w:val="white"/>
        </w:rPr>
        <w:t xml:space="preserve">3.2. Финансо</w:t>
      </w:r>
      <w:r>
        <w:rPr>
          <w:rFonts w:ascii="PT Astra Serif" w:hAnsi="PT Astra Serif"/>
          <w:szCs w:val="24"/>
          <w:highlight w:val="white"/>
        </w:rPr>
        <w:t xml:space="preserve">вая поддержка </w:t>
      </w:r>
      <w:r>
        <w:rPr>
          <w:rFonts w:ascii="PT Astra Serif" w:hAnsi="PT Astra Serif"/>
          <w:sz w:val="24"/>
          <w:szCs w:val="24"/>
          <w:highlight w:val="white"/>
        </w:rPr>
        <w:t xml:space="preserve">назначается </w:t>
      </w:r>
      <w:r>
        <w:rPr>
          <w:rFonts w:ascii="PT Astra Serif" w:hAnsi="PT Astra Serif"/>
          <w:szCs w:val="24"/>
          <w:highlight w:val="white"/>
        </w:rPr>
        <w:t xml:space="preserve">гражданину ежемесячно </w:t>
      </w:r>
      <w:r>
        <w:rPr>
          <w:rFonts w:ascii="PT Astra Serif" w:hAnsi="PT Astra Serif"/>
          <w:sz w:val="24"/>
          <w:szCs w:val="24"/>
          <w:highlight w:val="white"/>
        </w:rPr>
        <w:t xml:space="preserve">в размере 2500 рублей в месяц</w:t>
      </w:r>
      <w:r>
        <w:rPr>
          <w:rFonts w:ascii="PT Astra Serif" w:hAnsi="PT Astra Serif"/>
          <w:szCs w:val="24"/>
          <w:highlight w:val="white"/>
        </w:rPr>
        <w:t xml:space="preserve"> </w:t>
      </w:r>
      <w:r>
        <w:rPr>
          <w:rFonts w:ascii="PT Astra Serif" w:hAnsi="PT Astra Serif"/>
          <w:szCs w:val="24"/>
          <w:highlight w:val="white"/>
        </w:rPr>
        <w:t xml:space="preserve">на протяжении периода временного трудоустройства исходя из фактически отработанных гражданином рабочих дней.</w:t>
      </w:r>
      <w:r>
        <w:rPr>
          <w:rFonts w:ascii="PT Astra Serif" w:hAnsi="PT Astra Serif"/>
          <w:szCs w:val="24"/>
          <w:highlight w:val="white"/>
        </w:rPr>
        <w:t xml:space="preserve"> 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widowControl w:val="off"/>
        <w:ind w:firstLine="709"/>
        <w:rPr>
          <w:highlight w:val="white"/>
        </w:rPr>
      </w:pPr>
      <w:r>
        <w:rPr>
          <w:rFonts w:ascii="PT Astra Serif" w:hAnsi="PT Astra Serif"/>
          <w:szCs w:val="24"/>
          <w:highlight w:val="white"/>
        </w:rPr>
        <w:t xml:space="preserve">Управление на основе сведений, ежемесячно представляемых Работодателем на протяжении периода </w:t>
      </w:r>
      <w:r>
        <w:rPr>
          <w:rFonts w:ascii="PT Astra Serif" w:hAnsi="PT Astra Serif"/>
          <w:szCs w:val="24"/>
          <w:highlight w:val="white"/>
        </w:rPr>
        <w:t xml:space="preserve">временного трудоустройства</w:t>
      </w:r>
      <w:r>
        <w:rPr>
          <w:rFonts w:ascii="PT Astra Serif" w:hAnsi="PT Astra Serif"/>
          <w:szCs w:val="24"/>
          <w:highlight w:val="white"/>
        </w:rPr>
        <w:t xml:space="preserve">,</w:t>
      </w:r>
      <w:r>
        <w:rPr>
          <w:rFonts w:ascii="PT Astra Serif" w:hAnsi="PT Astra Serif"/>
          <w:szCs w:val="24"/>
          <w:highlight w:val="white"/>
        </w:rPr>
        <w:t xml:space="preserve"> </w:t>
      </w:r>
      <w:r>
        <w:rPr>
          <w:rFonts w:ascii="PT Astra Serif" w:hAnsi="PT Astra Serif"/>
          <w:szCs w:val="24"/>
          <w:highlight w:val="white"/>
        </w:rPr>
        <w:t xml:space="preserve">подтверждающих участие гражданина в указанных работах и фактически отработанное граждани</w:t>
      </w:r>
      <w:r>
        <w:rPr>
          <w:rFonts w:ascii="PT Astra Serif" w:hAnsi="PT Astra Serif"/>
          <w:szCs w:val="24"/>
          <w:highlight w:val="white"/>
        </w:rPr>
        <w:t xml:space="preserve">ном время, рассчитывает и начисляет финансовую поддержку гражданину за отработанный период.</w:t>
      </w:r>
      <w:r>
        <w:rPr>
          <w:highlight w:val="white"/>
        </w:rPr>
      </w:r>
      <w:r>
        <w:rPr>
          <w:highlight w:val="white"/>
        </w:rPr>
      </w:r>
    </w:p>
    <w:p>
      <w:pPr>
        <w:pStyle w:val="892"/>
        <w:widowControl w:val="off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szCs w:val="24"/>
          <w:highlight w:val="white"/>
        </w:rPr>
        <w:t xml:space="preserve">Финансовая поддержка не оказывается в периоды обеспечения граждан пособием по временной нетрудоспособности в соответствии с действующим законодательством Российской Федерации.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widowControl w:val="off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szCs w:val="24"/>
          <w:highlight w:val="white"/>
        </w:rPr>
      </w:r>
      <w:r>
        <w:rPr>
          <w:rFonts w:ascii="PT Astra Serif" w:hAnsi="PT Astra Serif"/>
          <w:szCs w:val="24"/>
          <w:highlight w:val="white"/>
        </w:rPr>
        <w:t xml:space="preserve">3.3. Условием оказания финансовой поддержки гражданину в период участия во </w:t>
      </w:r>
      <w:r>
        <w:rPr>
          <w:rFonts w:ascii="PT Astra Serif" w:hAnsi="PT Astra Serif"/>
          <w:szCs w:val="24"/>
          <w:highlight w:val="white"/>
        </w:rPr>
        <w:t xml:space="preserve">временном трудоустройстве</w:t>
      </w:r>
      <w:r>
        <w:rPr>
          <w:rFonts w:ascii="PT Astra Serif" w:hAnsi="PT Astra Serif"/>
          <w:szCs w:val="24"/>
          <w:highlight w:val="white"/>
        </w:rPr>
        <w:t xml:space="preserve"> является заключение между гражданином и Работодателем срочного трудового договора в соответствии с п. 2.1.3 настоящего договора.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widowControl w:val="off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szCs w:val="24"/>
          <w:highlight w:val="white"/>
        </w:rPr>
        <w:t xml:space="preserve">3.4. </w:t>
      </w:r>
      <w:r>
        <w:rPr>
          <w:rFonts w:ascii="PT Astra Serif" w:hAnsi="PT Astra Serif"/>
          <w:szCs w:val="24"/>
          <w:highlight w:val="white"/>
        </w:rPr>
        <w:t xml:space="preserve">Перечисление финансовой поддержки гражданам осуществляется Министерством социальной защиты Алтайского края (в рамках взаимодействия между Министерством социальной защиты Алтайского края, управлением Алтайского края по труду и занятости населени</w:t>
      </w:r>
      <w:r>
        <w:rPr>
          <w:rFonts w:ascii="PT Astra Serif" w:hAnsi="PT Astra Serif"/>
          <w:szCs w:val="24"/>
          <w:highlight w:val="white"/>
        </w:rPr>
        <w:t xml:space="preserve">я в условиях централизованного финансирования социальных выплат) на счета, открытые гражданами в кредитных организациях, не реже одного раза в месяц в срок не позднее чем за 3 рабочих дня до окончания месяца.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92"/>
        <w:widowControl w:val="off"/>
        <w:ind w:firstLine="709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  <w:lang w:val="ru-RU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pStyle w:val="880"/>
        <w:jc w:val="center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  <w:highlight w:val="white"/>
        </w:rPr>
        <w:t xml:space="preserve">4. Ответственность </w:t>
      </w:r>
      <w:r>
        <w:rPr>
          <w:rFonts w:ascii="PT Astra Serif" w:hAnsi="PT Astra Serif"/>
          <w:sz w:val="24"/>
          <w:highlight w:val="white"/>
        </w:rPr>
        <w:t xml:space="preserve">С</w:t>
      </w:r>
      <w:r>
        <w:rPr>
          <w:rFonts w:ascii="PT Astra Serif" w:hAnsi="PT Astra Serif"/>
          <w:sz w:val="24"/>
          <w:highlight w:val="white"/>
        </w:rPr>
        <w:t xml:space="preserve">торон</w:t>
      </w: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</w:p>
    <w:p>
      <w:pPr>
        <w:pStyle w:val="880"/>
        <w:jc w:val="center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  <w:highlight w:val="white"/>
        </w:rPr>
        <w:t xml:space="preserve">4.1. За ненадлежащее исполнение настоящего договора стороны несут ответственность в соотве</w:t>
      </w:r>
      <w:r>
        <w:rPr>
          <w:rFonts w:ascii="PT Astra Serif" w:hAnsi="PT Astra Serif"/>
          <w:sz w:val="24"/>
          <w:highlight w:val="white"/>
        </w:rPr>
        <w:t xml:space="preserve">т</w:t>
      </w:r>
      <w:r>
        <w:rPr>
          <w:rFonts w:ascii="PT Astra Serif" w:hAnsi="PT Astra Serif"/>
          <w:sz w:val="24"/>
          <w:highlight w:val="white"/>
        </w:rPr>
        <w:t xml:space="preserve">ствии с действующим законодательством Российской Федерации.</w:t>
      </w: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  <w:highlight w:val="white"/>
        </w:rPr>
      </w:pPr>
      <w:r>
        <w:rPr>
          <w:rFonts w:ascii="PT Astra Serif" w:hAnsi="PT Astra Serif"/>
          <w:sz w:val="24"/>
          <w:highlight w:val="white"/>
        </w:rPr>
        <w:t xml:space="preserve">4.2. Споры, возникающие из настоящего договора, разрешаются сторонами с соблюдением дос</w:t>
      </w:r>
      <w:r>
        <w:rPr>
          <w:rFonts w:ascii="PT Astra Serif" w:hAnsi="PT Astra Serif"/>
          <w:sz w:val="24"/>
          <w:highlight w:val="white"/>
        </w:rPr>
        <w:t xml:space="preserve">у</w:t>
      </w:r>
      <w:r>
        <w:rPr>
          <w:rFonts w:ascii="PT Astra Serif" w:hAnsi="PT Astra Serif"/>
          <w:sz w:val="24"/>
          <w:highlight w:val="white"/>
        </w:rPr>
        <w:t xml:space="preserve">дебного порядка разрешения споров и разногласий, срок ответа на претензию 15 дней. В случае недостижения согласия – в судебном порядке в соответствии с действующим законодательством </w:t>
      </w:r>
      <w:r>
        <w:rPr>
          <w:rFonts w:ascii="PT Astra Serif" w:hAnsi="PT Astra Serif"/>
          <w:sz w:val="24"/>
          <w:highlight w:val="white"/>
        </w:rPr>
        <w:t xml:space="preserve">Российской Федерации</w:t>
      </w:r>
      <w:r>
        <w:rPr>
          <w:rFonts w:ascii="PT Astra Serif" w:hAnsi="PT Astra Serif"/>
          <w:sz w:val="24"/>
          <w:highlight w:val="white"/>
        </w:rPr>
        <w:t xml:space="preserve">.</w:t>
      </w:r>
      <w:r>
        <w:rPr>
          <w:rFonts w:ascii="PT Astra Serif" w:hAnsi="PT Astra Serif"/>
          <w:sz w:val="24"/>
          <w:highlight w:val="white"/>
        </w:rPr>
      </w:r>
      <w:r>
        <w:rPr>
          <w:rFonts w:ascii="PT Astra Serif" w:hAnsi="PT Astra Serif"/>
          <w:sz w:val="24"/>
          <w:highlight w:val="white"/>
        </w:rPr>
      </w:r>
    </w:p>
    <w:p>
      <w:pPr>
        <w:pStyle w:val="880"/>
        <w:ind w:firstLine="709"/>
        <w:jc w:val="center"/>
        <w:rPr>
          <w:rFonts w:ascii="PT Astra Serif" w:hAnsi="PT Astra Serif"/>
          <w:b/>
          <w:sz w:val="24"/>
          <w:highlight w:val="white"/>
        </w:rPr>
      </w:pPr>
      <w:r>
        <w:rPr>
          <w:rFonts w:ascii="PT Astra Serif" w:hAnsi="PT Astra Serif"/>
          <w:b/>
          <w:sz w:val="24"/>
          <w:highlight w:val="white"/>
        </w:rPr>
      </w:r>
      <w:r>
        <w:rPr>
          <w:rFonts w:ascii="PT Astra Serif" w:hAnsi="PT Astra Serif"/>
          <w:b/>
          <w:sz w:val="24"/>
          <w:highlight w:val="white"/>
        </w:rPr>
      </w:r>
      <w:r>
        <w:rPr>
          <w:rFonts w:ascii="PT Astra Serif" w:hAnsi="PT Astra Serif"/>
          <w:b/>
          <w:sz w:val="24"/>
          <w:highlight w:val="white"/>
        </w:rPr>
      </w:r>
    </w:p>
    <w:p>
      <w:pPr>
        <w:pStyle w:val="88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highlight w:val="white"/>
        </w:rPr>
        <w:t xml:space="preserve">5. Иные ус</w:t>
      </w:r>
      <w:r>
        <w:rPr>
          <w:rFonts w:ascii="PT Astra Serif" w:hAnsi="PT Astra Serif"/>
          <w:sz w:val="24"/>
        </w:rPr>
        <w:t xml:space="preserve">ловия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80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5.1. Настоящий договор вступает в силу с «___» __________ 20__ г. и действует </w:t>
      </w:r>
      <w:r>
        <w:rPr>
          <w:rFonts w:ascii="PT Astra Serif" w:hAnsi="PT Astra Serif"/>
          <w:bCs/>
          <w:sz w:val="24"/>
        </w:rPr>
        <w:t xml:space="preserve">по</w:t>
      </w:r>
      <w:r>
        <w:rPr>
          <w:rFonts w:ascii="PT Astra Serif" w:hAnsi="PT Astra Serif"/>
          <w:sz w:val="24"/>
        </w:rPr>
        <w:t xml:space="preserve"> «____» ___________ 20__ г. Исполнение обязательств по договору оформляется подписанием двухст</w:t>
      </w:r>
      <w:r>
        <w:rPr>
          <w:rFonts w:ascii="PT Astra Serif" w:hAnsi="PT Astra Serif"/>
          <w:sz w:val="24"/>
        </w:rPr>
        <w:t xml:space="preserve">о</w:t>
      </w:r>
      <w:r>
        <w:rPr>
          <w:rFonts w:ascii="PT Astra Serif" w:hAnsi="PT Astra Serif"/>
          <w:sz w:val="24"/>
        </w:rPr>
        <w:t xml:space="preserve">роннего акта о выполнении условий договора</w:t>
      </w:r>
      <w:r>
        <w:rPr>
          <w:rFonts w:ascii="PT Astra Serif" w:hAnsi="PT Astra Serif"/>
          <w:sz w:val="24"/>
        </w:rPr>
        <w:t xml:space="preserve">.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</w:r>
      <w:r>
        <w:rPr>
          <w:rFonts w:ascii="PT Astra Serif" w:hAnsi="PT Astra Serif"/>
          <w:sz w:val="24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5.2. Изменение и дополнение условий настоящего договора возможно по соглашению сторон. Соглашение об изменении или дополнении договора действительно при условии, что оно с</w:t>
      </w:r>
      <w:r>
        <w:rPr>
          <w:rFonts w:ascii="PT Astra Serif" w:hAnsi="PT Astra Serif"/>
        </w:rPr>
        <w:t xml:space="preserve">о</w:t>
      </w:r>
      <w:r>
        <w:rPr>
          <w:rFonts w:ascii="PT Astra Serif" w:hAnsi="PT Astra Serif"/>
        </w:rPr>
        <w:t xml:space="preserve">вершено в письменной форме и подписано сторонами.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right="-2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изменения фактических затрат </w:t>
      </w:r>
      <w:r>
        <w:rPr>
          <w:rFonts w:ascii="PT Astra Serif" w:hAnsi="PT Astra Serif"/>
          <w:lang w:val="ru-RU"/>
        </w:rPr>
        <w:t xml:space="preserve">Сторон</w:t>
      </w:r>
      <w:r>
        <w:rPr>
          <w:rFonts w:ascii="PT Astra Serif" w:hAnsi="PT Astra Serif"/>
        </w:rPr>
        <w:t xml:space="preserve"> в связи с временной нетрудоспособностью работников, досрочным прекращением трудовых отношений по инициативе работника, </w:t>
      </w:r>
      <w:r>
        <w:rPr>
          <w:rFonts w:ascii="PT Astra Serif" w:hAnsi="PT Astra Serif"/>
          <w:lang w:val="ru-RU"/>
        </w:rPr>
        <w:t xml:space="preserve">измен</w:t>
      </w:r>
      <w:r>
        <w:rPr>
          <w:rFonts w:ascii="PT Astra Serif" w:hAnsi="PT Astra Serif"/>
        </w:rPr>
        <w:t xml:space="preserve">ением размера заработной платы и </w:t>
      </w:r>
      <w:r>
        <w:rPr>
          <w:rFonts w:ascii="PT Astra Serif" w:hAnsi="PT Astra Serif"/>
        </w:rPr>
        <w:t xml:space="preserve">по </w:t>
      </w:r>
      <w:r>
        <w:rPr>
          <w:rFonts w:ascii="PT Astra Serif" w:hAnsi="PT Astra Serif"/>
        </w:rPr>
        <w:t xml:space="preserve">другим основаниям, при условии полного исполнения </w:t>
      </w:r>
      <w:r>
        <w:rPr>
          <w:rFonts w:ascii="PT Astra Serif" w:hAnsi="PT Astra Serif"/>
          <w:lang w:val="ru-RU"/>
        </w:rPr>
        <w:t xml:space="preserve">Сторонами</w:t>
      </w:r>
      <w:r>
        <w:rPr>
          <w:rFonts w:ascii="PT Astra Serif" w:hAnsi="PT Astra Serif"/>
        </w:rPr>
        <w:t xml:space="preserve"> обязательств по настоящему договору, сумма договора изменяется на соответствующую величину</w:t>
      </w:r>
      <w:r>
        <w:rPr>
          <w:rFonts w:ascii="PT Astra Serif" w:hAnsi="PT Astra Serif"/>
        </w:rPr>
        <w:t xml:space="preserve"> без заключения дополнительного соглашения</w:t>
      </w:r>
      <w:r>
        <w:rPr>
          <w:rFonts w:ascii="PT Astra Serif" w:hAnsi="PT Astra Serif"/>
        </w:rPr>
        <w:t xml:space="preserve">. Фактическая сумма договора и основания ее изменения в данном случае указываются в акте о выполне</w:t>
      </w:r>
      <w:r>
        <w:rPr>
          <w:rFonts w:ascii="PT Astra Serif" w:hAnsi="PT Astra Serif"/>
        </w:rPr>
        <w:t xml:space="preserve">нии условий настоящего договора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5.3. При изменении адреса, платежных реквизитов, реорганизации или ликвидации одной из сторон она обязана незамедлительно письменно информировать об этом другую ст</w:t>
      </w:r>
      <w:r>
        <w:rPr>
          <w:rFonts w:ascii="PT Astra Serif" w:hAnsi="PT Astra Serif"/>
        </w:rPr>
        <w:t xml:space="preserve">о</w:t>
      </w:r>
      <w:r>
        <w:rPr>
          <w:rFonts w:ascii="PT Astra Serif" w:hAnsi="PT Astra Serif"/>
        </w:rPr>
        <w:t xml:space="preserve">рону.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5.4. Действие договора может быть прекращено  </w:t>
      </w:r>
      <w:r>
        <w:rPr>
          <w:rFonts w:ascii="PT Astra Serif" w:hAnsi="PT Astra Serif"/>
          <w:lang w:val="ru-RU"/>
        </w:rPr>
        <w:t xml:space="preserve">Управлением </w:t>
      </w:r>
      <w:r>
        <w:rPr>
          <w:rFonts w:ascii="PT Astra Serif" w:hAnsi="PT Astra Serif"/>
        </w:rPr>
        <w:t xml:space="preserve">досрочно в одностороннем порядке в следующих случаях: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нарушение норм трудового законодательства Российской Федерации в ст. 133, ст. 136 Трудового Кодекса Российской Федерации;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нарушение законодательства о труде и об охране труда;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2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отношении Работодателя начата процедура банкротства в соответствии с законодател</w:t>
      </w:r>
      <w:r>
        <w:rPr>
          <w:rFonts w:ascii="PT Astra Serif" w:hAnsi="PT Astra Serif"/>
        </w:rPr>
        <w:t xml:space="preserve">ь</w:t>
      </w:r>
      <w:r>
        <w:rPr>
          <w:rFonts w:ascii="PT Astra Serif" w:hAnsi="PT Astra Serif"/>
        </w:rPr>
        <w:t xml:space="preserve">ством Российской Федерации.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3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5.5. Настоящий договор составлен в двух экземплярах, каждый из которых имеет одинаковую юрид</w:t>
      </w:r>
      <w:r>
        <w:rPr>
          <w:rFonts w:ascii="PT Astra Serif" w:hAnsi="PT Astra Serif"/>
        </w:rPr>
        <w:t xml:space="preserve">и</w:t>
      </w:r>
      <w:r>
        <w:rPr>
          <w:rFonts w:ascii="PT Astra Serif" w:hAnsi="PT Astra Serif"/>
        </w:rPr>
        <w:t xml:space="preserve">ческую силу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и является обязательным для обеих сторон.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2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2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6. Реквизиты сторон</w:t>
      </w:r>
      <w:r>
        <w:rPr>
          <w:rFonts w:ascii="PT Astra Serif" w:hAnsi="PT Astra Serif"/>
          <w:b w:val="0"/>
        </w:rPr>
      </w:r>
      <w:r>
        <w:rPr>
          <w:rFonts w:ascii="PT Astra Serif" w:hAnsi="PT Astra Serif"/>
          <w:b w:val="0"/>
        </w:rPr>
      </w:r>
    </w:p>
    <w:p>
      <w:pPr>
        <w:pStyle w:val="88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4784"/>
      </w:tblGrid>
      <w:tr>
        <w:trPr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0"/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Работодатель: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7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0"/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</w:t>
            </w:r>
            <w:r>
              <w:rPr>
                <w:rFonts w:ascii="PT Astra Serif" w:hAnsi="PT Astra Serif"/>
                <w:sz w:val="24"/>
              </w:rPr>
              <w:t xml:space="preserve">: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7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</w:t>
            </w:r>
            <w:r>
              <w:rPr>
                <w:rFonts w:ascii="PT Astra Serif" w:hAnsi="PT Astra Serif"/>
              </w:rPr>
              <w:t xml:space="preserve">д</w:t>
            </w:r>
            <w:r>
              <w:rPr>
                <w:rFonts w:ascii="PT Astra Serif" w:hAnsi="PT Astra Serif"/>
              </w:rPr>
              <w:t xml:space="preserve">рес:__________________________________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р/сч.____________________________________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БИК___________________________________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ИНН___________________________________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КПП___________________________________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ОКПО__________________________________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3"/>
              <w:spacing w:before="0" w:after="0" w:line="24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ОГРН __________________________________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(должность)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     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(подпись)</w:t>
            </w:r>
            <w:r>
              <w:rPr>
                <w:rFonts w:ascii="PT Astra Serif" w:hAnsi="PT Astra Serif"/>
              </w:rPr>
              <w:t xml:space="preserve">                                     (Ф.И.О.)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М.П.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47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7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</w:t>
            </w:r>
            <w:r>
              <w:rPr>
                <w:rFonts w:ascii="PT Astra Serif" w:hAnsi="PT Astra Serif"/>
              </w:rPr>
              <w:t xml:space="preserve">д</w:t>
            </w:r>
            <w:r>
              <w:rPr>
                <w:rFonts w:ascii="PT Astra Serif" w:hAnsi="PT Astra Serif"/>
              </w:rPr>
              <w:t xml:space="preserve">рес:________________________________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р/сч.___</w:t>
            </w:r>
            <w:r>
              <w:rPr>
                <w:rFonts w:ascii="PT Astra Serif" w:hAnsi="PT Astra Serif"/>
                <w:sz w:val="24"/>
              </w:rPr>
              <w:t xml:space="preserve">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БИК__________________________________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ИНН_________________________________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КПП_________________________________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ОКПО________________________________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_____________________________________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3"/>
              <w:spacing w:before="0" w:after="0" w:line="24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ОГРН 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</w:rPr>
              <w:t xml:space="preserve">(должность</w:t>
            </w:r>
            <w:r>
              <w:rPr>
                <w:rFonts w:ascii="PT Astra Serif" w:hAnsi="PT Astra Serif"/>
                <w:sz w:val="24"/>
              </w:rPr>
              <w:t xml:space="preserve">)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______________     ____________________</w:t>
            </w:r>
            <w:r>
              <w:rPr>
                <w:rFonts w:ascii="PT Astra Serif" w:hAnsi="PT Astra Serif"/>
                <w:sz w:val="24"/>
              </w:rPr>
            </w:r>
            <w:r>
              <w:rPr>
                <w:rFonts w:ascii="PT Astra Serif" w:hAnsi="PT Astra Serif"/>
                <w:sz w:val="24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(подпись)</w:t>
            </w:r>
            <w:r>
              <w:rPr>
                <w:rFonts w:ascii="PT Astra Serif" w:hAnsi="PT Astra Serif"/>
              </w:rPr>
              <w:t xml:space="preserve">                      (Ф.И.О.)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М.П.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88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rPr>
          <w:rFonts w:ascii="PT Astra Serif" w:hAnsi="PT Astra Serif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2240" w:h="15840" w:orient="portrait"/>
          <w:pgMar w:top="567" w:right="851" w:bottom="567" w:left="1418" w:header="720" w:footer="720" w:gutter="0"/>
          <w:cols w:num="1" w:sep="0" w:space="720" w:equalWidth="1"/>
          <w:docGrid w:linePitch="360"/>
          <w:titlePg/>
        </w:sect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-188594</wp:posOffset>
                </wp:positionV>
                <wp:extent cx="3452495" cy="765175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5249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iCs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П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  <w:t xml:space="preserve">РИЛОЖЕНИЕ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880"/>
                            </w:pPr>
                            <w:r>
                              <w:rPr>
                                <w:sz w:val="24"/>
                              </w:rPr>
                              <w:t xml:space="preserve">       к договору №</w:t>
                            </w:r>
                            <w:r>
                              <w:t xml:space="preserve"> ___ </w:t>
                            </w:r>
                            <w:r>
                              <w:rPr>
                                <w:sz w:val="24"/>
                              </w:rPr>
                              <w:t xml:space="preserve">от</w:t>
                            </w:r>
                            <w:r>
                              <w:t xml:space="preserve"> «___» ____________</w:t>
                            </w:r>
                            <w:r>
                              <w:rPr>
                                <w:sz w:val="24"/>
                              </w:rPr>
                              <w:t xml:space="preserve">20__ г.</w:t>
                            </w:r>
                          </w:p>
                          <w:p>
                            <w:pPr>
                              <w:pStyle w:val="880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3;o:allowoverlap:true;o:allowincell:true;mso-position-horizontal-relative:text;margin-left:474.90pt;mso-position-horizontal:absolute;mso-position-vertical-relative:text;margin-top:-14.85pt;mso-position-vertical:absolute;width:271.85pt;height:60.2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5"/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iCs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П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  <w:lang w:val="ru-RU"/>
                        </w:rPr>
                        <w:t xml:space="preserve">РИЛОЖЕНИЕ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  <w:lang w:val="ru-RU"/>
                        </w:rPr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pStyle w:val="880"/>
                      </w:pPr>
                      <w:r>
                        <w:rPr>
                          <w:sz w:val="24"/>
                        </w:rPr>
                        <w:t xml:space="preserve">       к договору №</w:t>
                      </w:r>
                      <w:r>
                        <w:t xml:space="preserve"> ___ </w:t>
                      </w:r>
                      <w:r>
                        <w:rPr>
                          <w:sz w:val="24"/>
                        </w:rPr>
                        <w:t xml:space="preserve">от</w:t>
                      </w:r>
                      <w:r>
                        <w:t xml:space="preserve"> «___» ____________</w:t>
                      </w:r>
                      <w:r>
                        <w:rPr>
                          <w:sz w:val="24"/>
                        </w:rPr>
                        <w:t xml:space="preserve">20__ г.</w:t>
                      </w:r>
                    </w:p>
                    <w:p>
                      <w:pPr>
                        <w:pStyle w:val="8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8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880"/>
        <w:shd w:val="clear" w:color="auto" w:fill="ffffff"/>
        <w:tabs>
          <w:tab w:val="left" w:pos="7485" w:leader="none"/>
        </w:tabs>
        <w:ind w:left="-142" w:right="3867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</w:p>
    <w:p>
      <w:pPr>
        <w:pStyle w:val="880"/>
        <w:shd w:val="clear" w:color="auto" w:fill="ffffff"/>
        <w:tabs>
          <w:tab w:val="left" w:pos="7655" w:leader="none"/>
        </w:tabs>
        <w:ind w:left="3765" w:right="3867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880"/>
        <w:shd w:val="clear" w:color="auto" w:fill="ffffff"/>
        <w:tabs>
          <w:tab w:val="left" w:pos="7655" w:leader="none"/>
        </w:tabs>
        <w:ind w:left="3765" w:right="3867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880"/>
        <w:shd w:val="clear" w:color="auto" w:fill="ffffff"/>
        <w:tabs>
          <w:tab w:val="left" w:pos="7655" w:leader="none"/>
        </w:tabs>
        <w:ind w:left="3765" w:right="3867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СМЕТА</w:t>
      </w: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880"/>
        <w:shd w:val="clear" w:color="auto" w:fill="ffffff"/>
        <w:ind w:left="1701" w:right="1428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расходования средств на организацию </w:t>
      </w:r>
      <w:r>
        <w:rPr>
          <w:rFonts w:ascii="PT Astra Serif" w:hAnsi="PT Astra Serif"/>
          <w:sz w:val="24"/>
          <w:szCs w:val="24"/>
        </w:rPr>
        <w:t xml:space="preserve">временного трудоустройства </w:t>
      </w:r>
      <w:r>
        <w:rPr>
          <w:rFonts w:ascii="PT Astra Serif" w:hAnsi="PT Astra Serif"/>
          <w:color w:val="000000"/>
          <w:sz w:val="24"/>
          <w:szCs w:val="24"/>
        </w:rPr>
        <w:t xml:space="preserve"> в_____________________________________________________</w:t>
      </w:r>
      <w:r>
        <w:rPr>
          <w:rFonts w:ascii="PT Astra Serif" w:hAnsi="PT Astra Serif"/>
          <w:color w:val="000000"/>
          <w:sz w:val="24"/>
          <w:szCs w:val="24"/>
        </w:rPr>
      </w: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880"/>
        <w:shd w:val="clear" w:color="auto" w:fill="ffffff"/>
        <w:ind w:left="3765" w:right="38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(наименование о</w:t>
      </w:r>
      <w:r>
        <w:rPr>
          <w:rFonts w:ascii="PT Astra Serif" w:hAnsi="PT Astra Serif"/>
          <w:color w:val="000000"/>
        </w:rPr>
        <w:t xml:space="preserve">р</w:t>
      </w:r>
      <w:r>
        <w:rPr>
          <w:rFonts w:ascii="PT Astra Serif" w:hAnsi="PT Astra Serif"/>
          <w:color w:val="000000"/>
        </w:rPr>
        <w:t xml:space="preserve">ганизации)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tbl>
      <w:tblPr>
        <w:tblW w:w="137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1701"/>
        <w:gridCol w:w="1984"/>
        <w:gridCol w:w="1559"/>
        <w:gridCol w:w="1701"/>
        <w:gridCol w:w="1701"/>
      </w:tblGrid>
      <w:tr>
        <w:trPr>
          <w:cantSplit/>
          <w:trHeight w:val="278"/>
        </w:trPr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№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 xml:space="preserve">п/п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76" w:type="dxa"/>
            <w:vMerge w:val="restart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Профессия (должность)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vMerge w:val="restart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рабочих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</w:rPr>
              <w:t xml:space="preserve">мест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(ед.)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vMerge w:val="restart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Количество рабочих дней в периоде трудоустройства (помесячно)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W w:w="3543" w:type="dxa"/>
            <w:gridSpan w:val="2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финансовой поддержки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(рублей)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402" w:type="dxa"/>
            <w:gridSpan w:val="2"/>
            <w:noWrap w:val="false"/>
            <w:textDirection w:val="lrTb"/>
            <w:vAlign w:val="top"/>
          </w:tcPr>
          <w:p>
            <w:pPr>
              <w:pStyle w:val="886"/>
              <w:spacing w:before="0" w:after="0"/>
              <w:jc w:val="center"/>
              <w:rPr>
                <w:rFonts w:ascii="PT Astra Serif" w:hAnsi="PT Astra Serif"/>
                <w:i w:val="0"/>
                <w:sz w:val="20"/>
                <w:lang w:val="ru-RU" w:eastAsia="ru-RU"/>
              </w:rPr>
            </w:pPr>
            <w:r>
              <w:rPr>
                <w:rFonts w:ascii="PT Astra Serif" w:hAnsi="PT Astra Serif"/>
                <w:i w:val="0"/>
                <w:sz w:val="20"/>
                <w:lang w:val="ru-RU" w:eastAsia="ru-RU"/>
              </w:rPr>
              <w:t xml:space="preserve">Сумма начисленной заработной пл</w:t>
            </w:r>
            <w:r>
              <w:rPr>
                <w:rFonts w:ascii="PT Astra Serif" w:hAnsi="PT Astra Serif"/>
                <w:i w:val="0"/>
                <w:sz w:val="20"/>
                <w:lang w:val="ru-RU" w:eastAsia="ru-RU"/>
              </w:rPr>
              <w:t xml:space="preserve">а</w:t>
            </w:r>
            <w:r>
              <w:rPr>
                <w:rFonts w:ascii="PT Astra Serif" w:hAnsi="PT Astra Serif"/>
                <w:i w:val="0"/>
                <w:sz w:val="20"/>
                <w:lang w:val="ru-RU" w:eastAsia="ru-RU"/>
              </w:rPr>
              <w:t xml:space="preserve">ты (рублей)</w:t>
            </w:r>
            <w:r>
              <w:rPr>
                <w:rFonts w:ascii="PT Astra Serif" w:hAnsi="PT Astra Serif"/>
                <w:i w:val="0"/>
                <w:sz w:val="20"/>
                <w:lang w:val="ru-RU" w:eastAsia="ru-RU"/>
              </w:rPr>
            </w:r>
            <w:r>
              <w:rPr>
                <w:rFonts w:ascii="PT Astra Serif" w:hAnsi="PT Astra Serif"/>
                <w:i w:val="0"/>
                <w:sz w:val="20"/>
                <w:lang w:val="ru-RU" w:eastAsia="ru-RU"/>
              </w:rPr>
            </w:r>
          </w:p>
        </w:tc>
      </w:tr>
      <w:tr>
        <w:trPr>
          <w:cantSplit/>
          <w:trHeight w:val="973"/>
        </w:trPr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2976" w:type="dxa"/>
            <w:vMerge w:val="continue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vMerge w:val="continue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</w:p>
        </w:tc>
        <w:tc>
          <w:tcPr>
            <w:tcW w:w="1701" w:type="dxa"/>
            <w:vMerge w:val="continue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расчете на одного гра</w:t>
            </w:r>
            <w:r>
              <w:rPr>
                <w:rFonts w:ascii="PT Astra Serif" w:hAnsi="PT Astra Serif"/>
              </w:rPr>
              <w:t xml:space="preserve">ж</w:t>
            </w:r>
            <w:r>
              <w:rPr>
                <w:rFonts w:ascii="PT Astra Serif" w:hAnsi="PT Astra Serif"/>
              </w:rPr>
              <w:t xml:space="preserve">данина за период трудоустройства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расчете на одного гра</w:t>
            </w:r>
            <w:r>
              <w:rPr>
                <w:rFonts w:ascii="PT Astra Serif" w:hAnsi="PT Astra Serif"/>
              </w:rPr>
              <w:t xml:space="preserve">ж</w:t>
            </w:r>
            <w:r>
              <w:rPr>
                <w:rFonts w:ascii="PT Astra Serif" w:hAnsi="PT Astra Serif"/>
              </w:rPr>
              <w:t xml:space="preserve">данина за период трудоустройства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/>
        </w:trPr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1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2976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2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560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3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701" w:type="dxa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4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5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6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7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8</w:t>
            </w:r>
            <w:r>
              <w:rPr>
                <w:rFonts w:ascii="PT Astra Serif" w:hAnsi="PT Astra Serif"/>
                <w:sz w:val="18"/>
              </w:rPr>
            </w:r>
            <w:r>
              <w:rPr>
                <w:rFonts w:ascii="PT Astra Serif" w:hAnsi="PT Astra Serif"/>
                <w:sz w:val="18"/>
              </w:rPr>
            </w:r>
          </w:p>
        </w:tc>
      </w:tr>
      <w:tr>
        <w:trPr>
          <w:cantSplit/>
        </w:trPr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76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/>
        </w:trPr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76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/>
        </w:trPr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76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/>
        </w:trPr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76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Итого: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60" w:type="dxa"/>
            <w:noWrap w:val="false"/>
            <w:textDirection w:val="lrTb"/>
            <w:vAlign w:val="top"/>
          </w:tcPr>
          <w:p>
            <w:pPr>
              <w:pStyle w:val="88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tcBorders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 xml:space="preserve">x</w:t>
            </w:r>
            <w:r>
              <w:rPr>
                <w:rFonts w:ascii="PT Astra Serif" w:hAnsi="PT Astra Serif"/>
                <w:lang w:val="en-US"/>
              </w:rPr>
            </w:r>
            <w:r>
              <w:rPr>
                <w:rFonts w:ascii="PT Astra Serif" w:hAnsi="PT Astra Serif"/>
                <w:lang w:val="en-US"/>
              </w:rPr>
            </w:r>
          </w:p>
        </w:tc>
        <w:tc>
          <w:tcPr>
            <w:tcW w:w="1984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 xml:space="preserve">x</w:t>
            </w:r>
            <w:r>
              <w:rPr>
                <w:rFonts w:ascii="PT Astra Serif" w:hAnsi="PT Astra Serif"/>
                <w:lang w:val="en-US"/>
              </w:rPr>
            </w:r>
            <w:r>
              <w:rPr>
                <w:rFonts w:ascii="PT Astra Serif" w:hAnsi="PT Astra Serif"/>
                <w:lang w:val="en-US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 xml:space="preserve">x</w:t>
            </w:r>
            <w:r>
              <w:rPr>
                <w:rFonts w:ascii="PT Astra Serif" w:hAnsi="PT Astra Serif"/>
                <w:lang w:val="en-US"/>
              </w:rPr>
            </w:r>
            <w:r>
              <w:rPr>
                <w:rFonts w:ascii="PT Astra Serif" w:hAnsi="PT Astra Serif"/>
                <w:lang w:val="en-US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88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pStyle w:val="880"/>
        <w:shd w:val="clear" w:color="auto" w:fill="ffffff"/>
        <w:ind w:right="2137" w:firstLine="720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</w:p>
    <w:p>
      <w:pPr>
        <w:pStyle w:val="880"/>
        <w:shd w:val="clear" w:color="auto" w:fill="ffffff"/>
        <w:tabs>
          <w:tab w:val="left" w:pos="13750" w:leader="none"/>
          <w:tab w:val="left" w:pos="14459" w:leader="none"/>
          <w:tab w:val="left" w:pos="14742" w:leader="none"/>
        </w:tabs>
        <w:ind w:right="11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Всего сумма по договору составила:</w:t>
      </w: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</w:p>
    <w:p>
      <w:pPr>
        <w:pStyle w:val="880"/>
        <w:shd w:val="clear" w:color="auto" w:fill="ffffff"/>
        <w:tabs>
          <w:tab w:val="left" w:pos="13750" w:leader="none"/>
          <w:tab w:val="left" w:pos="14459" w:leader="none"/>
          <w:tab w:val="left" w:pos="14742" w:leader="none"/>
        </w:tabs>
        <w:ind w:right="11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_____________________________________________________________________________________</w:t>
      </w:r>
      <w:r>
        <w:rPr>
          <w:rFonts w:ascii="PT Astra Serif" w:hAnsi="PT Astra Serif"/>
          <w:color w:val="000000"/>
          <w:sz w:val="24"/>
        </w:rPr>
        <w:t xml:space="preserve">______</w:t>
      </w:r>
      <w:r>
        <w:rPr>
          <w:rFonts w:ascii="PT Astra Serif" w:hAnsi="PT Astra Serif"/>
          <w:color w:val="000000"/>
          <w:sz w:val="24"/>
        </w:rPr>
        <w:t xml:space="preserve"> руб</w:t>
      </w:r>
      <w:r>
        <w:rPr>
          <w:rFonts w:ascii="PT Astra Serif" w:hAnsi="PT Astra Serif"/>
          <w:color w:val="000000"/>
          <w:sz w:val="24"/>
        </w:rPr>
        <w:t xml:space="preserve">лей</w:t>
      </w:r>
      <w:r>
        <w:rPr>
          <w:rFonts w:ascii="PT Astra Serif" w:hAnsi="PT Astra Serif"/>
          <w:color w:val="000000"/>
          <w:sz w:val="24"/>
        </w:rPr>
        <w:t xml:space="preserve"> средств краевого бюджета</w:t>
      </w: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</w:p>
    <w:p>
      <w:pPr>
        <w:pStyle w:val="880"/>
        <w:shd w:val="clear" w:color="auto" w:fill="ffffff"/>
        <w:tabs>
          <w:tab w:val="left" w:pos="13750" w:leader="none"/>
          <w:tab w:val="left" w:pos="14459" w:leader="none"/>
          <w:tab w:val="left" w:pos="14742" w:leader="none"/>
        </w:tabs>
        <w:ind w:right="578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</w:rPr>
        <w:t xml:space="preserve">                                 </w:t>
      </w:r>
      <w:r>
        <w:rPr>
          <w:rFonts w:ascii="PT Astra Serif" w:hAnsi="PT Astra Serif"/>
          <w:color w:val="000000"/>
        </w:rPr>
        <w:t xml:space="preserve">                                                               (прописью)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color w:val="000000"/>
          <w:sz w:val="24"/>
        </w:rPr>
        <w:t xml:space="preserve">___________________________________________________________</w:t>
      </w:r>
      <w:r>
        <w:rPr>
          <w:rFonts w:ascii="PT Astra Serif" w:hAnsi="PT Astra Serif"/>
          <w:color w:val="000000"/>
          <w:sz w:val="24"/>
        </w:rPr>
        <w:t xml:space="preserve">______________________________</w:t>
      </w:r>
      <w:r>
        <w:rPr>
          <w:rFonts w:ascii="PT Astra Serif" w:hAnsi="PT Astra Serif"/>
          <w:color w:val="000000"/>
          <w:sz w:val="24"/>
        </w:rPr>
        <w:t xml:space="preserve">__</w:t>
      </w:r>
      <w:r>
        <w:rPr>
          <w:rFonts w:ascii="PT Astra Serif" w:hAnsi="PT Astra Serif"/>
          <w:color w:val="000000"/>
          <w:sz w:val="24"/>
        </w:rPr>
        <w:t xml:space="preserve"> руб</w:t>
      </w:r>
      <w:r>
        <w:rPr>
          <w:rFonts w:ascii="PT Astra Serif" w:hAnsi="PT Astra Serif"/>
          <w:color w:val="000000"/>
          <w:sz w:val="24"/>
        </w:rPr>
        <w:t xml:space="preserve">лей</w:t>
      </w:r>
      <w:r>
        <w:rPr>
          <w:rFonts w:ascii="PT Astra Serif" w:hAnsi="PT Astra Serif"/>
          <w:color w:val="000000"/>
          <w:sz w:val="24"/>
        </w:rPr>
        <w:t xml:space="preserve"> средств организации</w:t>
      </w:r>
      <w:r>
        <w:rPr>
          <w:rFonts w:ascii="PT Astra Serif" w:hAnsi="PT Astra Serif"/>
          <w:color w:val="000000"/>
          <w:sz w:val="24"/>
        </w:rPr>
      </w:r>
      <w:r>
        <w:rPr>
          <w:rFonts w:ascii="PT Astra Serif" w:hAnsi="PT Astra Serif"/>
          <w:color w:val="000000"/>
          <w:sz w:val="24"/>
        </w:rPr>
      </w:r>
    </w:p>
    <w:p>
      <w:pPr>
        <w:pStyle w:val="880"/>
        <w:shd w:val="clear" w:color="auto" w:fill="ffffff"/>
        <w:ind w:right="3867"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/>
          <w:color w:val="000000"/>
        </w:rPr>
        <w:t xml:space="preserve">                                                                                 </w:t>
      </w:r>
      <w:r>
        <w:rPr>
          <w:rFonts w:ascii="PT Astra Serif" w:hAnsi="PT Astra Serif"/>
          <w:color w:val="000000"/>
        </w:rPr>
        <w:t xml:space="preserve">(проп</w:t>
      </w:r>
      <w:r>
        <w:rPr>
          <w:rFonts w:ascii="PT Astra Serif" w:hAnsi="PT Astra Serif"/>
          <w:color w:val="000000"/>
        </w:rPr>
        <w:t xml:space="preserve">и</w:t>
      </w:r>
      <w:r>
        <w:rPr>
          <w:rFonts w:ascii="PT Astra Serif" w:hAnsi="PT Astra Serif"/>
          <w:color w:val="000000"/>
        </w:rPr>
        <w:t xml:space="preserve">сью)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21"/>
        <w:gridCol w:w="7159"/>
      </w:tblGrid>
      <w:tr>
        <w:trPr/>
        <w:tc>
          <w:tcPr>
            <w:tcW w:w="762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организации (уполномоченный представитель):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____________________________________________________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                                 (подпись, ФИО)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бухгалтер ____________________________________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                                                             (подпись, ФИО)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15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Директор ЦЗН: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________________________________________________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 xml:space="preserve">                                      (подпись, ФИО)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специалист  _________________________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pStyle w:val="904"/>
              <w:shd w:val="clear" w:color="auto" w:fill="auto"/>
              <w:ind w:right="1003"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 xml:space="preserve">                                                                             (подпись, ФИО)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pStyle w:val="904"/>
        <w:ind w:right="1003" w:firstLine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М.П.                                                                                                                              М.П.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5840" w:h="12240" w:orient="landscape"/>
      <w:pgMar w:top="1276" w:right="709" w:bottom="851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Times New Roman CYR">
    <w:panose1 w:val="02000603000000000000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framePr w:wrap="around" w:vAnchor="text" w:hAnchor="margin" w:xAlign="right" w:y="1"/>
      <w:rPr>
        <w:rStyle w:val="896"/>
      </w:rPr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</w:p>
  <w:p>
    <w:pPr>
      <w:pStyle w:val="90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2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lvl w:ilvl="0">
        <w:start w:val="7"/>
        <w:numFmt w:val="decimal"/>
        <w:isLgl w:val="false"/>
        <w:suff w:val="tab"/>
        <w:lvlText w:val="2.1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ind w:left="720"/>
      <w:contextualSpacing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spacing w:after="57"/>
      <w:ind w:left="0" w:right="0" w:firstLine="0"/>
    </w:pPr>
  </w:style>
  <w:style w:type="paragraph" w:styleId="870">
    <w:name w:val="toc 2"/>
    <w:basedOn w:val="880"/>
    <w:next w:val="880"/>
    <w:uiPriority w:val="39"/>
    <w:unhideWhenUsed/>
    <w:pPr>
      <w:spacing w:after="57"/>
      <w:ind w:left="283" w:right="0" w:firstLine="0"/>
    </w:pPr>
  </w:style>
  <w:style w:type="paragraph" w:styleId="871">
    <w:name w:val="toc 3"/>
    <w:basedOn w:val="880"/>
    <w:next w:val="880"/>
    <w:uiPriority w:val="39"/>
    <w:unhideWhenUsed/>
    <w:pPr>
      <w:spacing w:after="57"/>
      <w:ind w:left="567" w:right="0" w:firstLine="0"/>
    </w:pPr>
  </w:style>
  <w:style w:type="paragraph" w:styleId="872">
    <w:name w:val="toc 4"/>
    <w:basedOn w:val="880"/>
    <w:next w:val="880"/>
    <w:uiPriority w:val="39"/>
    <w:unhideWhenUsed/>
    <w:pPr>
      <w:spacing w:after="57"/>
      <w:ind w:left="850" w:right="0" w:firstLine="0"/>
    </w:pPr>
  </w:style>
  <w:style w:type="paragraph" w:styleId="873">
    <w:name w:val="toc 5"/>
    <w:basedOn w:val="880"/>
    <w:next w:val="880"/>
    <w:uiPriority w:val="39"/>
    <w:unhideWhenUsed/>
    <w:pPr>
      <w:spacing w:after="57"/>
      <w:ind w:left="1134" w:right="0" w:firstLine="0"/>
    </w:pPr>
  </w:style>
  <w:style w:type="paragraph" w:styleId="874">
    <w:name w:val="toc 6"/>
    <w:basedOn w:val="880"/>
    <w:next w:val="880"/>
    <w:uiPriority w:val="39"/>
    <w:unhideWhenUsed/>
    <w:pPr>
      <w:spacing w:after="57"/>
      <w:ind w:left="1417" w:right="0" w:firstLine="0"/>
    </w:pPr>
  </w:style>
  <w:style w:type="paragraph" w:styleId="875">
    <w:name w:val="toc 7"/>
    <w:basedOn w:val="880"/>
    <w:next w:val="880"/>
    <w:uiPriority w:val="39"/>
    <w:unhideWhenUsed/>
    <w:pPr>
      <w:spacing w:after="57"/>
      <w:ind w:left="1701" w:right="0" w:firstLine="0"/>
    </w:pPr>
  </w:style>
  <w:style w:type="paragraph" w:styleId="876">
    <w:name w:val="toc 8"/>
    <w:basedOn w:val="880"/>
    <w:next w:val="880"/>
    <w:uiPriority w:val="39"/>
    <w:unhideWhenUsed/>
    <w:pPr>
      <w:spacing w:after="57"/>
      <w:ind w:left="1984" w:right="0" w:firstLine="0"/>
    </w:pPr>
  </w:style>
  <w:style w:type="paragraph" w:styleId="877">
    <w:name w:val="toc 9"/>
    <w:basedOn w:val="880"/>
    <w:next w:val="880"/>
    <w:uiPriority w:val="39"/>
    <w:unhideWhenUsed/>
    <w:pPr>
      <w:spacing w:after="57"/>
      <w:ind w:left="2268" w:right="0" w:firstLine="0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keepNext/>
      <w:jc w:val="center"/>
      <w:outlineLvl w:val="0"/>
    </w:pPr>
    <w:rPr>
      <w:b/>
      <w:sz w:val="24"/>
    </w:rPr>
  </w:style>
  <w:style w:type="paragraph" w:styleId="882">
    <w:name w:val="Заголовок 2"/>
    <w:basedOn w:val="880"/>
    <w:next w:val="880"/>
    <w:link w:val="880"/>
    <w:qFormat/>
    <w:pPr>
      <w:keepNext/>
      <w:jc w:val="center"/>
      <w:outlineLvl w:val="1"/>
    </w:pPr>
    <w:rPr>
      <w:rFonts w:ascii="Times New Roman CYR" w:hAnsi="Times New Roman CYR"/>
      <w:b/>
      <w:sz w:val="24"/>
    </w:rPr>
  </w:style>
  <w:style w:type="paragraph" w:styleId="883">
    <w:name w:val="Заголовок 3"/>
    <w:basedOn w:val="880"/>
    <w:next w:val="880"/>
    <w:link w:val="88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84">
    <w:name w:val="Заголовок 5"/>
    <w:basedOn w:val="880"/>
    <w:next w:val="880"/>
    <w:link w:val="901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885">
    <w:name w:val="Заголовок 6"/>
    <w:basedOn w:val="880"/>
    <w:next w:val="880"/>
    <w:link w:val="902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886">
    <w:name w:val="Заголовок 8"/>
    <w:basedOn w:val="880"/>
    <w:next w:val="880"/>
    <w:link w:val="903"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887">
    <w:name w:val="Заголовок 9"/>
    <w:basedOn w:val="880"/>
    <w:next w:val="880"/>
    <w:link w:val="880"/>
    <w:qFormat/>
    <w:pPr>
      <w:keepNext/>
      <w:spacing w:line="240" w:lineRule="exact"/>
      <w:jc w:val="both"/>
      <w:outlineLvl w:val="8"/>
    </w:pPr>
    <w:rPr>
      <w:sz w:val="24"/>
    </w:rPr>
  </w:style>
  <w:style w:type="character" w:styleId="888">
    <w:name w:val="Основной шрифт абзаца"/>
    <w:next w:val="888"/>
    <w:link w:val="880"/>
    <w:semiHidden/>
  </w:style>
  <w:style w:type="table" w:styleId="889">
    <w:name w:val="Обычная таблица"/>
    <w:next w:val="889"/>
    <w:link w:val="880"/>
    <w:semiHidden/>
    <w:tblPr/>
  </w:style>
  <w:style w:type="numbering" w:styleId="890">
    <w:name w:val="Нет списка"/>
    <w:next w:val="890"/>
    <w:link w:val="880"/>
    <w:semiHidden/>
  </w:style>
  <w:style w:type="paragraph" w:styleId="891">
    <w:name w:val="Основной текст"/>
    <w:basedOn w:val="880"/>
    <w:next w:val="891"/>
    <w:link w:val="880"/>
    <w:pPr>
      <w:jc w:val="center"/>
    </w:pPr>
    <w:rPr>
      <w:sz w:val="28"/>
    </w:rPr>
  </w:style>
  <w:style w:type="paragraph" w:styleId="892">
    <w:name w:val="Основной текст с отступом"/>
    <w:basedOn w:val="880"/>
    <w:next w:val="892"/>
    <w:link w:val="900"/>
    <w:pPr>
      <w:ind w:firstLine="720"/>
      <w:jc w:val="both"/>
    </w:pPr>
    <w:rPr>
      <w:sz w:val="24"/>
      <w:lang w:val="en-US" w:eastAsia="en-US"/>
    </w:rPr>
  </w:style>
  <w:style w:type="paragraph" w:styleId="893">
    <w:name w:val="Основной текст 3"/>
    <w:basedOn w:val="880"/>
    <w:next w:val="893"/>
    <w:link w:val="880"/>
    <w:pPr>
      <w:jc w:val="both"/>
    </w:pPr>
    <w:rPr>
      <w:sz w:val="24"/>
    </w:rPr>
  </w:style>
  <w:style w:type="paragraph" w:styleId="894">
    <w:name w:val="Текст выноски"/>
    <w:basedOn w:val="880"/>
    <w:next w:val="894"/>
    <w:link w:val="880"/>
    <w:semiHidden/>
    <w:rPr>
      <w:rFonts w:ascii="Tahoma" w:hAnsi="Tahoma" w:cs="Tahoma"/>
      <w:sz w:val="16"/>
      <w:szCs w:val="16"/>
    </w:rPr>
  </w:style>
  <w:style w:type="paragraph" w:styleId="895">
    <w:name w:val="Нижний колонтитул"/>
    <w:basedOn w:val="880"/>
    <w:next w:val="895"/>
    <w:link w:val="880"/>
    <w:pPr>
      <w:tabs>
        <w:tab w:val="center" w:pos="4677" w:leader="none"/>
        <w:tab w:val="right" w:pos="9355" w:leader="none"/>
      </w:tabs>
    </w:pPr>
  </w:style>
  <w:style w:type="character" w:styleId="896">
    <w:name w:val="Номер страницы"/>
    <w:basedOn w:val="888"/>
    <w:next w:val="896"/>
    <w:link w:val="880"/>
  </w:style>
  <w:style w:type="table" w:styleId="897">
    <w:name w:val="Сетка таблицы"/>
    <w:basedOn w:val="889"/>
    <w:next w:val="897"/>
    <w:link w:val="880"/>
    <w:tblPr/>
  </w:style>
  <w:style w:type="paragraph" w:styleId="898">
    <w:name w:val="Style1"/>
    <w:basedOn w:val="880"/>
    <w:next w:val="898"/>
    <w:link w:val="880"/>
    <w:uiPriority w:val="99"/>
    <w:pPr>
      <w:widowControl w:val="off"/>
      <w:spacing w:line="235" w:lineRule="exact"/>
      <w:ind w:firstLine="691"/>
      <w:jc w:val="both"/>
    </w:pPr>
    <w:rPr>
      <w:rFonts w:eastAsia="Times New Roman"/>
      <w:sz w:val="24"/>
      <w:szCs w:val="24"/>
    </w:rPr>
  </w:style>
  <w:style w:type="character" w:styleId="899">
    <w:name w:val="Font Style11"/>
    <w:next w:val="899"/>
    <w:link w:val="880"/>
    <w:uiPriority w:val="99"/>
    <w:rPr>
      <w:rFonts w:ascii="Times New Roman" w:hAnsi="Times New Roman" w:cs="Times New Roman"/>
      <w:sz w:val="20"/>
      <w:szCs w:val="20"/>
    </w:rPr>
  </w:style>
  <w:style w:type="character" w:styleId="900">
    <w:name w:val="Основной текст с отступом Знак"/>
    <w:next w:val="900"/>
    <w:link w:val="892"/>
    <w:rPr>
      <w:sz w:val="24"/>
    </w:rPr>
  </w:style>
  <w:style w:type="character" w:styleId="901">
    <w:name w:val="Заголовок 5 Знак"/>
    <w:next w:val="901"/>
    <w:link w:val="88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2">
    <w:name w:val="Заголовок 6 Знак"/>
    <w:next w:val="902"/>
    <w:link w:val="885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03">
    <w:name w:val="Заголовок 8 Знак"/>
    <w:next w:val="903"/>
    <w:link w:val="886"/>
    <w:rPr>
      <w:rFonts w:ascii="Calibri" w:hAnsi="Calibri" w:eastAsia="Times New Roman" w:cs="Times New Roman"/>
      <w:i/>
      <w:iCs/>
      <w:sz w:val="24"/>
      <w:szCs w:val="24"/>
    </w:rPr>
  </w:style>
  <w:style w:type="paragraph" w:styleId="904">
    <w:name w:val="Body Text 2"/>
    <w:basedOn w:val="880"/>
    <w:next w:val="904"/>
    <w:link w:val="880"/>
    <w:pPr>
      <w:widowControl w:val="off"/>
      <w:shd w:val="clear" w:color="auto" w:fill="ffffff"/>
      <w:ind w:right="3867" w:firstLine="720"/>
      <w:jc w:val="both"/>
    </w:pPr>
    <w:rPr>
      <w:rFonts w:ascii="Arial" w:hAnsi="Arial"/>
      <w:color w:val="000000"/>
      <w:sz w:val="24"/>
    </w:rPr>
  </w:style>
  <w:style w:type="paragraph" w:styleId="905">
    <w:name w:val="Body Text Indent 2"/>
    <w:basedOn w:val="880"/>
    <w:next w:val="905"/>
    <w:link w:val="880"/>
    <w:pPr>
      <w:widowControl w:val="off"/>
      <w:shd w:val="clear" w:color="auto" w:fill="ffffff"/>
      <w:ind w:right="3867" w:firstLine="720"/>
    </w:pPr>
    <w:rPr>
      <w:rFonts w:ascii="Arial" w:hAnsi="Arial"/>
      <w:color w:val="000000"/>
      <w:sz w:val="24"/>
    </w:rPr>
  </w:style>
  <w:style w:type="paragraph" w:styleId="906">
    <w:name w:val="Верхний колонтитул"/>
    <w:basedOn w:val="880"/>
    <w:next w:val="906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Верхний колонтитул Знак"/>
    <w:basedOn w:val="888"/>
    <w:next w:val="907"/>
    <w:link w:val="906"/>
    <w:uiPriority w:val="99"/>
  </w:style>
  <w:style w:type="paragraph" w:styleId="908">
    <w:name w:val="Верно"/>
    <w:basedOn w:val="880"/>
    <w:next w:val="908"/>
    <w:link w:val="880"/>
    <w:qFormat/>
    <w:pPr>
      <w:ind w:firstLine="720"/>
      <w:jc w:val="both"/>
    </w:pPr>
    <w:rPr>
      <w:sz w:val="28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UTZN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Брылякова Елена Николаевна</dc:creator>
  <cp:revision>11</cp:revision>
  <dcterms:created xsi:type="dcterms:W3CDTF">2023-12-26T04:12:00Z</dcterms:created>
  <dcterms:modified xsi:type="dcterms:W3CDTF">2025-05-20T07:04:50Z</dcterms:modified>
  <cp:version>917504</cp:version>
</cp:coreProperties>
</file>