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394" w:rsidRDefault="008D4831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4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ГЛАВНОЕ УПРАВЛЕНИЕ </w:t>
      </w:r>
    </w:p>
    <w:p w:rsidR="00815A97" w:rsidRPr="00B34F81" w:rsidRDefault="008D4831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34F8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МЧС РОССИИ ПО АЛТАЙСКОМУ КРАЮ</w:t>
      </w:r>
    </w:p>
    <w:p w:rsidR="00815A97" w:rsidRPr="00B34F81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A97" w:rsidRDefault="00815A97" w:rsidP="00815A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Default="00815A97" w:rsidP="00815A97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D2929" w:rsidRPr="00815A97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766BBE" w:rsidRDefault="00766BBE" w:rsidP="00815A9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</w:p>
    <w:p w:rsidR="00A60FEB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15A97">
        <w:rPr>
          <w:rFonts w:ascii="Times New Roman" w:eastAsia="Calibri" w:hAnsi="Times New Roman" w:cs="Times New Roman"/>
          <w:b/>
          <w:sz w:val="28"/>
          <w:lang w:eastAsia="en-US"/>
        </w:rPr>
        <w:t xml:space="preserve">МЕТОДИКА </w:t>
      </w: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 w:rsidRPr="00815A97">
        <w:rPr>
          <w:rFonts w:ascii="Times New Roman" w:eastAsia="Calibri" w:hAnsi="Times New Roman" w:cs="Times New Roman"/>
          <w:b/>
          <w:sz w:val="28"/>
          <w:lang w:eastAsia="en-US"/>
        </w:rPr>
        <w:t>ОЦЕНКИ ПОЖАРНОЙ БЕЗОПАСНОСТИ</w:t>
      </w: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815A97">
        <w:rPr>
          <w:rFonts w:ascii="Times New Roman" w:eastAsia="Calibri" w:hAnsi="Times New Roman" w:cs="Times New Roman"/>
          <w:b/>
          <w:sz w:val="28"/>
          <w:lang w:eastAsia="en-US"/>
        </w:rPr>
        <w:t xml:space="preserve">ЖИЛОГО ДОМА </w:t>
      </w: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P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Default="00815A97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D2929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FD2929" w:rsidRPr="00815A97" w:rsidRDefault="00FD2929" w:rsidP="00815A9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815A97" w:rsidRDefault="00815A97" w:rsidP="00E72A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u w:color="000000"/>
        </w:rPr>
      </w:pPr>
    </w:p>
    <w:p w:rsidR="00DC2394" w:rsidRDefault="00DC2394" w:rsidP="00E72A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u w:color="000000"/>
        </w:rPr>
      </w:pPr>
    </w:p>
    <w:p w:rsidR="00DC2394" w:rsidRPr="00F93AA7" w:rsidRDefault="00DC2394" w:rsidP="00E72A1C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color w:val="000000"/>
          <w:sz w:val="32"/>
          <w:szCs w:val="32"/>
          <w:u w:color="000000"/>
        </w:rPr>
      </w:pPr>
    </w:p>
    <w:p w:rsidR="00E72A1C" w:rsidRPr="00F93AA7" w:rsidRDefault="00034982" w:rsidP="00E72A1C">
      <w:pPr>
        <w:jc w:val="center"/>
        <w:rPr>
          <w:rFonts w:ascii="Times New Roman" w:hAnsi="Times New Roman" w:cs="Times New Roman"/>
          <w:sz w:val="28"/>
          <w:szCs w:val="28"/>
        </w:rPr>
        <w:sectPr w:rsidR="00E72A1C" w:rsidRPr="00F93AA7" w:rsidSect="00A478AF">
          <w:pgSz w:w="11906" w:h="16838"/>
          <w:pgMar w:top="1135" w:right="850" w:bottom="1134" w:left="1276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Барнаул </w:t>
      </w:r>
      <w:r w:rsidR="00E72A1C" w:rsidRPr="00F93AA7">
        <w:rPr>
          <w:rFonts w:ascii="Times New Roman" w:hAnsi="Times New Roman" w:cs="Times New Roman"/>
          <w:sz w:val="28"/>
          <w:szCs w:val="28"/>
        </w:rPr>
        <w:t>202</w:t>
      </w:r>
      <w:r w:rsidR="00512FAA">
        <w:rPr>
          <w:rFonts w:ascii="Times New Roman" w:hAnsi="Times New Roman" w:cs="Times New Roman"/>
          <w:sz w:val="28"/>
          <w:szCs w:val="28"/>
        </w:rPr>
        <w:t>2</w:t>
      </w:r>
    </w:p>
    <w:p w:rsidR="007114F3" w:rsidRDefault="007114F3" w:rsidP="007114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54733" w:rsidRDefault="00615BE0" w:rsidP="00B54733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B54733">
        <w:rPr>
          <w:rFonts w:ascii="Times New Roman" w:hAnsi="Times New Roman" w:cs="Times New Roman"/>
          <w:b/>
          <w:sz w:val="28"/>
          <w:szCs w:val="28"/>
        </w:rPr>
        <w:t>одержание</w:t>
      </w:r>
    </w:p>
    <w:p w:rsidR="00183F91" w:rsidRPr="00183F91" w:rsidRDefault="00183F91" w:rsidP="00B54733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b/>
          <w:sz w:val="28"/>
          <w:szCs w:val="28"/>
          <w:lang w:val="en-US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  <w:gridCol w:w="959"/>
      </w:tblGrid>
      <w:tr w:rsidR="00DE74A2" w:rsidRPr="00DE74A2" w:rsidTr="00870DA9">
        <w:tc>
          <w:tcPr>
            <w:tcW w:w="9072" w:type="dxa"/>
          </w:tcPr>
          <w:p w:rsidR="00DE74A2" w:rsidRPr="00DE74A2" w:rsidRDefault="008113D2" w:rsidP="00DB0247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C5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966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proofErr w:type="spellStart"/>
            <w:r w:rsidR="00DE74A2" w:rsidRPr="00DE74A2">
              <w:rPr>
                <w:rFonts w:ascii="Times New Roman" w:hAnsi="Times New Roman" w:cs="Times New Roman"/>
                <w:sz w:val="28"/>
                <w:szCs w:val="28"/>
              </w:rPr>
              <w:t>самообследования</w:t>
            </w:r>
            <w:proofErr w:type="spellEnd"/>
            <w:r w:rsidR="00DE74A2" w:rsidRPr="00DE74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635CA">
              <w:rPr>
                <w:rFonts w:ascii="Times New Roman" w:hAnsi="Times New Roman" w:cs="Times New Roman"/>
                <w:sz w:val="28"/>
                <w:szCs w:val="28"/>
              </w:rPr>
              <w:t>жил</w:t>
            </w:r>
            <w:r w:rsidR="00DB024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B635CA">
              <w:rPr>
                <w:rFonts w:ascii="Times New Roman" w:hAnsi="Times New Roman" w:cs="Times New Roman"/>
                <w:sz w:val="28"/>
                <w:szCs w:val="28"/>
              </w:rPr>
              <w:t xml:space="preserve"> помещени</w:t>
            </w:r>
            <w:r w:rsidR="00DB0247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B635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908B4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C826F1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выявления</w:t>
            </w:r>
            <w:r w:rsidR="003A5CA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5647A" w:rsidRPr="0065647A">
              <w:rPr>
                <w:rFonts w:ascii="Times New Roman" w:hAnsi="Times New Roman" w:cs="Times New Roman"/>
                <w:sz w:val="28"/>
                <w:szCs w:val="28"/>
              </w:rPr>
              <w:t xml:space="preserve">факторов, способствующих возможности </w:t>
            </w:r>
            <w:r w:rsidR="003A5CA0">
              <w:rPr>
                <w:rFonts w:ascii="Times New Roman" w:hAnsi="Times New Roman" w:cs="Times New Roman"/>
                <w:sz w:val="28"/>
                <w:szCs w:val="28"/>
              </w:rPr>
              <w:t>возникновения</w:t>
            </w:r>
            <w:r w:rsidR="003A5CA0">
              <w:rPr>
                <w:rFonts w:ascii="Times New Roman" w:hAnsi="Times New Roman" w:cs="Times New Roman"/>
                <w:sz w:val="28"/>
                <w:szCs w:val="28"/>
              </w:rPr>
              <w:br/>
              <w:t>и</w:t>
            </w:r>
            <w:r w:rsidR="00386199">
              <w:rPr>
                <w:rFonts w:ascii="Times New Roman" w:hAnsi="Times New Roman" w:cs="Times New Roman"/>
                <w:sz w:val="28"/>
                <w:szCs w:val="28"/>
              </w:rPr>
              <w:t>  распространения</w:t>
            </w:r>
            <w:r w:rsidR="003A5CA0">
              <w:rPr>
                <w:rFonts w:ascii="Times New Roman" w:hAnsi="Times New Roman" w:cs="Times New Roman"/>
                <w:sz w:val="28"/>
                <w:szCs w:val="28"/>
              </w:rPr>
              <w:t>  пожар</w:t>
            </w:r>
            <w:r w:rsidR="0021444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BD0F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DA9"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………………………………………………..</w:t>
            </w:r>
          </w:p>
        </w:tc>
        <w:tc>
          <w:tcPr>
            <w:tcW w:w="959" w:type="dxa"/>
          </w:tcPr>
          <w:p w:rsidR="00DE74A2" w:rsidRDefault="00DE74A2" w:rsidP="002E3B02">
            <w:pPr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074C2" w:rsidRDefault="001074C2" w:rsidP="001074C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9C7" w:rsidRDefault="00835194" w:rsidP="001074C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074C2"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8113D2" w:rsidRPr="00DE74A2" w:rsidRDefault="008113D2" w:rsidP="001074C2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2864" w:rsidRPr="008559C7" w:rsidTr="00870DA9">
        <w:tc>
          <w:tcPr>
            <w:tcW w:w="9072" w:type="dxa"/>
          </w:tcPr>
          <w:p w:rsidR="008113D2" w:rsidRPr="008113D2" w:rsidRDefault="008113D2" w:rsidP="008113D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2.</w:t>
            </w:r>
            <w:r w:rsidR="00C516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8113D2">
              <w:rPr>
                <w:rFonts w:ascii="Times New Roman" w:hAnsi="Times New Roman" w:cs="Times New Roman"/>
                <w:bCs/>
                <w:sz w:val="28"/>
                <w:szCs w:val="28"/>
              </w:rPr>
              <w:t>Первичные средства пожаротушения и порядок действий граждан при пожаре</w:t>
            </w:r>
            <w:r w:rsidR="00870DA9"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………………………………………………………………………….</w:t>
            </w:r>
            <w:r w:rsidRPr="008113D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4D2864" w:rsidRPr="008559C7" w:rsidRDefault="004D2864" w:rsidP="000B609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59" w:type="dxa"/>
          </w:tcPr>
          <w:p w:rsidR="00870DA9" w:rsidRDefault="00870DA9" w:rsidP="00870DA9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D2864" w:rsidRPr="00870DA9" w:rsidRDefault="00870DA9" w:rsidP="00F92C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92CE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</w:t>
            </w:r>
            <w:r w:rsidR="00F92C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A1222" w:rsidRPr="00DE74A2" w:rsidTr="00870DA9">
        <w:tc>
          <w:tcPr>
            <w:tcW w:w="9072" w:type="dxa"/>
          </w:tcPr>
          <w:p w:rsidR="00D5404B" w:rsidRPr="00D5404B" w:rsidRDefault="00D5404B" w:rsidP="00D5404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404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516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404B">
              <w:rPr>
                <w:rFonts w:ascii="Times New Roman" w:hAnsi="Times New Roman" w:cs="Times New Roman"/>
                <w:sz w:val="28"/>
                <w:szCs w:val="28"/>
              </w:rPr>
              <w:t>Средства для защиты органов дыхания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</w:t>
            </w:r>
            <w:r w:rsidR="00C51685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  <w:p w:rsidR="004A1222" w:rsidRPr="00DE74A2" w:rsidRDefault="004A1222" w:rsidP="00D911E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59" w:type="dxa"/>
          </w:tcPr>
          <w:p w:rsidR="004A1222" w:rsidRDefault="00D5404B" w:rsidP="00391E4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E4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E7E55" w:rsidRPr="00DE74A2" w:rsidTr="00870DA9">
        <w:tc>
          <w:tcPr>
            <w:tcW w:w="9072" w:type="dxa"/>
          </w:tcPr>
          <w:p w:rsidR="009E7E55" w:rsidRPr="00C51685" w:rsidRDefault="00C51685" w:rsidP="00BD0F6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51685">
              <w:rPr>
                <w:rFonts w:ascii="Times New Roman" w:hAnsi="Times New Roman" w:cs="Times New Roman"/>
                <w:sz w:val="28"/>
                <w:szCs w:val="28"/>
              </w:rPr>
              <w:t>4. Действия в случае возникновения пожара в жилых помещениях</w:t>
            </w:r>
          </w:p>
        </w:tc>
        <w:tc>
          <w:tcPr>
            <w:tcW w:w="959" w:type="dxa"/>
          </w:tcPr>
          <w:p w:rsidR="009E7E55" w:rsidRDefault="008D2A8F" w:rsidP="00391E46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91E4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B54733" w:rsidRPr="00183F91" w:rsidRDefault="00B54733" w:rsidP="00B54733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4733" w:rsidRPr="00B54733" w:rsidRDefault="00B54733" w:rsidP="00B547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4733" w:rsidRDefault="00B54733" w:rsidP="00B5473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7C66CA" w:rsidRDefault="00620411" w:rsidP="00ED6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ЛИСТЫ САМООБСЛЕДОВАНИЯ </w:t>
      </w:r>
    </w:p>
    <w:p w:rsidR="00311D54" w:rsidRPr="007C66CA" w:rsidRDefault="00620411" w:rsidP="00ED616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66CA">
        <w:rPr>
          <w:rFonts w:ascii="Times New Roman" w:hAnsi="Times New Roman" w:cs="Times New Roman"/>
          <w:b/>
          <w:sz w:val="28"/>
          <w:szCs w:val="28"/>
        </w:rPr>
        <w:t>ЖИЛЫХ ПОМЕЩЕНИЙ</w:t>
      </w:r>
      <w:r w:rsidR="007C66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826F1" w:rsidRPr="007C66CA">
        <w:rPr>
          <w:rFonts w:ascii="Times New Roman" w:hAnsi="Times New Roman" w:cs="Times New Roman"/>
          <w:b/>
          <w:sz w:val="28"/>
          <w:szCs w:val="28"/>
        </w:rPr>
        <w:t>ДЛЯ ВЫЯВЛЕНИЯ</w:t>
      </w:r>
      <w:r w:rsidRPr="007C66CA">
        <w:rPr>
          <w:rFonts w:ascii="Times New Roman" w:hAnsi="Times New Roman" w:cs="Times New Roman"/>
          <w:b/>
          <w:sz w:val="28"/>
          <w:szCs w:val="28"/>
        </w:rPr>
        <w:t xml:space="preserve"> ФАКТОРОВ, СПОСОБСТВУЮЩИХ ВОЗМОЖНОСТИ ВОЗНИКНОВЕНИЯ И РАСПРОСТРАНЕНИЯ ПОЖАРА</w:t>
      </w:r>
    </w:p>
    <w:p w:rsidR="00ED6167" w:rsidRPr="000A0985" w:rsidRDefault="00ED6167" w:rsidP="00ED61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BB6" w:rsidRDefault="00C75BB6" w:rsidP="00C67EA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Лист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Pr="00F93D6B">
        <w:rPr>
          <w:rFonts w:ascii="Times New Roman" w:hAnsi="Times New Roman" w:cs="Times New Roman"/>
          <w:sz w:val="28"/>
          <w:szCs w:val="28"/>
        </w:rPr>
        <w:t xml:space="preserve"> содержат список контрольных вопросов, помогающих собственникам жилья, ответственным квартиросъемщикам или арендаторам самостоятельно провести проверку жилого помещения</w:t>
      </w:r>
      <w:r w:rsidR="00C67EAA">
        <w:rPr>
          <w:rFonts w:ascii="Times New Roman" w:hAnsi="Times New Roman" w:cs="Times New Roman"/>
          <w:sz w:val="28"/>
          <w:szCs w:val="28"/>
        </w:rPr>
        <w:br/>
      </w:r>
      <w:r w:rsidRPr="00F93D6B">
        <w:rPr>
          <w:rFonts w:ascii="Times New Roman" w:hAnsi="Times New Roman" w:cs="Times New Roman"/>
          <w:sz w:val="28"/>
          <w:szCs w:val="28"/>
        </w:rPr>
        <w:t>на соответствие требовани</w:t>
      </w:r>
      <w:r w:rsidR="0008006E">
        <w:rPr>
          <w:rFonts w:ascii="Times New Roman" w:hAnsi="Times New Roman" w:cs="Times New Roman"/>
          <w:sz w:val="28"/>
          <w:szCs w:val="28"/>
        </w:rPr>
        <w:t>ям</w:t>
      </w:r>
      <w:r w:rsidRPr="00F93D6B">
        <w:rPr>
          <w:rFonts w:ascii="Times New Roman" w:hAnsi="Times New Roman" w:cs="Times New Roman"/>
          <w:sz w:val="28"/>
          <w:szCs w:val="28"/>
        </w:rPr>
        <w:t xml:space="preserve"> пожарной безопасности, а также рекомендации по </w:t>
      </w:r>
      <w:r w:rsidR="0008006E">
        <w:rPr>
          <w:rFonts w:ascii="Times New Roman" w:hAnsi="Times New Roman" w:cs="Times New Roman"/>
          <w:sz w:val="28"/>
          <w:szCs w:val="28"/>
        </w:rPr>
        <w:t xml:space="preserve">порядку осуществления </w:t>
      </w:r>
      <w:r w:rsidRPr="00F93D6B">
        <w:rPr>
          <w:rFonts w:ascii="Times New Roman" w:hAnsi="Times New Roman" w:cs="Times New Roman"/>
          <w:sz w:val="28"/>
          <w:szCs w:val="28"/>
        </w:rPr>
        <w:t>действи</w:t>
      </w:r>
      <w:r w:rsidR="0008006E">
        <w:rPr>
          <w:rFonts w:ascii="Times New Roman" w:hAnsi="Times New Roman" w:cs="Times New Roman"/>
          <w:sz w:val="28"/>
          <w:szCs w:val="28"/>
        </w:rPr>
        <w:t>й</w:t>
      </w:r>
      <w:r w:rsidRPr="00F93D6B">
        <w:rPr>
          <w:rFonts w:ascii="Times New Roman" w:hAnsi="Times New Roman" w:cs="Times New Roman"/>
          <w:sz w:val="28"/>
          <w:szCs w:val="28"/>
        </w:rPr>
        <w:t xml:space="preserve"> в случае обнаружения </w:t>
      </w:r>
      <w:r w:rsidRPr="00261B97">
        <w:rPr>
          <w:rFonts w:ascii="Times New Roman" w:hAnsi="Times New Roman" w:cs="Times New Roman"/>
          <w:sz w:val="28"/>
          <w:szCs w:val="28"/>
        </w:rPr>
        <w:t>факторов, способствующих возможности возникновения и распространения пожара.</w:t>
      </w:r>
    </w:p>
    <w:p w:rsidR="00C75BB6" w:rsidRDefault="0008006E" w:rsidP="00C67EA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C75B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="00C75BB6">
        <w:rPr>
          <w:rFonts w:ascii="Times New Roman" w:hAnsi="Times New Roman" w:cs="Times New Roman"/>
          <w:sz w:val="28"/>
          <w:szCs w:val="28"/>
        </w:rPr>
        <w:t xml:space="preserve"> листа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самообследования</w:t>
      </w:r>
      <w:proofErr w:type="spellEnd"/>
      <w:r w:rsidR="00C75BB6">
        <w:rPr>
          <w:rFonts w:ascii="Times New Roman" w:hAnsi="Times New Roman" w:cs="Times New Roman"/>
          <w:sz w:val="28"/>
          <w:szCs w:val="28"/>
        </w:rPr>
        <w:t xml:space="preserve"> </w:t>
      </w:r>
      <w:r w:rsidR="009C1E7C">
        <w:rPr>
          <w:rFonts w:ascii="Times New Roman" w:eastAsia="Times New Roman" w:hAnsi="Times New Roman" w:cs="Times New Roman"/>
          <w:sz w:val="28"/>
          <w:szCs w:val="28"/>
        </w:rPr>
        <w:t xml:space="preserve">жилых помещений </w:t>
      </w:r>
      <w:r w:rsidR="009C1E7C" w:rsidRPr="00311D54">
        <w:rPr>
          <w:rFonts w:ascii="Times New Roman" w:eastAsia="Times New Roman" w:hAnsi="Times New Roman" w:cs="Times New Roman"/>
          <w:sz w:val="28"/>
          <w:szCs w:val="28"/>
        </w:rPr>
        <w:t>на выявление факторов, способствующих возможности возникновения и распространения пожара</w:t>
      </w:r>
      <w:r w:rsidR="009C1E7C">
        <w:rPr>
          <w:rFonts w:ascii="Times New Roman" w:eastAsia="Times New Roman" w:hAnsi="Times New Roman" w:cs="Times New Roman"/>
          <w:sz w:val="28"/>
          <w:szCs w:val="28"/>
        </w:rPr>
        <w:t xml:space="preserve"> в жилом доме</w:t>
      </w:r>
      <w:r w:rsidR="00C75BB6">
        <w:rPr>
          <w:rFonts w:ascii="Times New Roman" w:hAnsi="Times New Roman" w:cs="Times New Roman"/>
          <w:sz w:val="28"/>
          <w:szCs w:val="28"/>
        </w:rPr>
        <w:t xml:space="preserve">, основной акцент направлен </w:t>
      </w:r>
      <w:proofErr w:type="gramStart"/>
      <w:r w:rsidR="00C75BB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C75BB6">
        <w:rPr>
          <w:rFonts w:ascii="Times New Roman" w:hAnsi="Times New Roman" w:cs="Times New Roman"/>
          <w:sz w:val="28"/>
          <w:szCs w:val="28"/>
        </w:rPr>
        <w:t>:</w:t>
      </w:r>
      <w:r w:rsidR="00C75BB6" w:rsidRPr="00C92C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5BB6" w:rsidRPr="00843994" w:rsidRDefault="00C75BB6" w:rsidP="006B7D90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994">
        <w:rPr>
          <w:rFonts w:ascii="Times New Roman" w:hAnsi="Times New Roman" w:cs="Times New Roman"/>
          <w:sz w:val="28"/>
          <w:szCs w:val="28"/>
        </w:rPr>
        <w:t>- обнаружение неисправности электрической проводк</w:t>
      </w:r>
      <w:r w:rsidR="00C12FE4" w:rsidRPr="00843994">
        <w:rPr>
          <w:rFonts w:ascii="Times New Roman" w:hAnsi="Times New Roman" w:cs="Times New Roman"/>
          <w:sz w:val="28"/>
          <w:szCs w:val="28"/>
        </w:rPr>
        <w:t>и</w:t>
      </w:r>
      <w:r w:rsidRPr="00843994">
        <w:rPr>
          <w:rFonts w:ascii="Times New Roman" w:hAnsi="Times New Roman" w:cs="Times New Roman"/>
          <w:sz w:val="28"/>
          <w:szCs w:val="28"/>
        </w:rPr>
        <w:t xml:space="preserve"> и электроприбор</w:t>
      </w:r>
      <w:r w:rsidR="00C12FE4" w:rsidRPr="00843994">
        <w:rPr>
          <w:rFonts w:ascii="Times New Roman" w:hAnsi="Times New Roman" w:cs="Times New Roman"/>
          <w:sz w:val="28"/>
          <w:szCs w:val="28"/>
        </w:rPr>
        <w:t>ов</w:t>
      </w:r>
      <w:r w:rsidRPr="00843994">
        <w:rPr>
          <w:rFonts w:ascii="Times New Roman" w:hAnsi="Times New Roman" w:cs="Times New Roman"/>
          <w:sz w:val="28"/>
          <w:szCs w:val="28"/>
        </w:rPr>
        <w:t>;</w:t>
      </w:r>
    </w:p>
    <w:p w:rsidR="00C12FE4" w:rsidRPr="00843994" w:rsidRDefault="00C12FE4" w:rsidP="00C67EA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994">
        <w:rPr>
          <w:rFonts w:ascii="Times New Roman" w:hAnsi="Times New Roman" w:cs="Times New Roman"/>
          <w:sz w:val="28"/>
          <w:szCs w:val="28"/>
        </w:rPr>
        <w:t>-</w:t>
      </w:r>
      <w:r w:rsidR="00C224A6" w:rsidRPr="00843994">
        <w:rPr>
          <w:rFonts w:ascii="Times New Roman" w:hAnsi="Times New Roman" w:cs="Times New Roman"/>
          <w:sz w:val="28"/>
          <w:szCs w:val="28"/>
        </w:rPr>
        <w:t> </w:t>
      </w:r>
      <w:r w:rsidRPr="00843994">
        <w:rPr>
          <w:rFonts w:ascii="Times New Roman" w:hAnsi="Times New Roman" w:cs="Times New Roman"/>
          <w:sz w:val="28"/>
          <w:szCs w:val="28"/>
        </w:rPr>
        <w:t xml:space="preserve">обнаружение нарушения использования газового оборудования, в том числе </w:t>
      </w:r>
      <w:r w:rsidR="00387BE5" w:rsidRPr="00843994">
        <w:rPr>
          <w:rFonts w:ascii="Times New Roman" w:hAnsi="Times New Roman" w:cs="Times New Roman"/>
          <w:sz w:val="28"/>
          <w:szCs w:val="28"/>
        </w:rPr>
        <w:t>газовых баллонов;</w:t>
      </w:r>
    </w:p>
    <w:p w:rsidR="00C75BB6" w:rsidRPr="00843994" w:rsidRDefault="00C75BB6" w:rsidP="00C67EA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994">
        <w:rPr>
          <w:rFonts w:ascii="Times New Roman" w:hAnsi="Times New Roman" w:cs="Times New Roman"/>
          <w:sz w:val="28"/>
          <w:szCs w:val="28"/>
        </w:rPr>
        <w:t>- обнаружение неисправности печ</w:t>
      </w:r>
      <w:r w:rsidR="00387BE5" w:rsidRPr="00843994">
        <w:rPr>
          <w:rFonts w:ascii="Times New Roman" w:hAnsi="Times New Roman" w:cs="Times New Roman"/>
          <w:sz w:val="28"/>
          <w:szCs w:val="28"/>
        </w:rPr>
        <w:t>ей и печного</w:t>
      </w:r>
      <w:r w:rsidRPr="00843994">
        <w:rPr>
          <w:rFonts w:ascii="Times New Roman" w:hAnsi="Times New Roman" w:cs="Times New Roman"/>
          <w:sz w:val="28"/>
          <w:szCs w:val="28"/>
        </w:rPr>
        <w:t xml:space="preserve"> отоплени</w:t>
      </w:r>
      <w:r w:rsidR="00387BE5" w:rsidRPr="00843994">
        <w:rPr>
          <w:rFonts w:ascii="Times New Roman" w:hAnsi="Times New Roman" w:cs="Times New Roman"/>
          <w:sz w:val="28"/>
          <w:szCs w:val="28"/>
        </w:rPr>
        <w:t>я</w:t>
      </w:r>
      <w:r w:rsidRPr="00843994">
        <w:rPr>
          <w:rFonts w:ascii="Times New Roman" w:hAnsi="Times New Roman" w:cs="Times New Roman"/>
          <w:sz w:val="28"/>
          <w:szCs w:val="28"/>
        </w:rPr>
        <w:t>;</w:t>
      </w:r>
    </w:p>
    <w:p w:rsidR="00C75BB6" w:rsidRPr="00843994" w:rsidRDefault="00C75BB6" w:rsidP="00C67EA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994">
        <w:rPr>
          <w:rFonts w:ascii="Times New Roman" w:hAnsi="Times New Roman" w:cs="Times New Roman"/>
          <w:sz w:val="28"/>
          <w:szCs w:val="28"/>
        </w:rPr>
        <w:t>- </w:t>
      </w:r>
      <w:r w:rsidR="00387BE5" w:rsidRPr="00843994">
        <w:rPr>
          <w:rFonts w:ascii="Times New Roman" w:hAnsi="Times New Roman" w:cs="Times New Roman"/>
          <w:sz w:val="28"/>
          <w:szCs w:val="28"/>
        </w:rPr>
        <w:t xml:space="preserve">нарушение правил </w:t>
      </w:r>
      <w:r w:rsidRPr="00843994">
        <w:rPr>
          <w:rFonts w:ascii="Times New Roman" w:hAnsi="Times New Roman" w:cs="Times New Roman"/>
          <w:sz w:val="28"/>
          <w:szCs w:val="28"/>
        </w:rPr>
        <w:t>содержани</w:t>
      </w:r>
      <w:r w:rsidR="00387BE5" w:rsidRPr="00843994">
        <w:rPr>
          <w:rFonts w:ascii="Times New Roman" w:hAnsi="Times New Roman" w:cs="Times New Roman"/>
          <w:sz w:val="28"/>
          <w:szCs w:val="28"/>
        </w:rPr>
        <w:t>я</w:t>
      </w:r>
      <w:r w:rsidRPr="00843994">
        <w:rPr>
          <w:rFonts w:ascii="Times New Roman" w:hAnsi="Times New Roman" w:cs="Times New Roman"/>
          <w:sz w:val="28"/>
          <w:szCs w:val="28"/>
        </w:rPr>
        <w:t xml:space="preserve"> и эксплуатаци</w:t>
      </w:r>
      <w:r w:rsidR="00387BE5" w:rsidRPr="00843994">
        <w:rPr>
          <w:rFonts w:ascii="Times New Roman" w:hAnsi="Times New Roman" w:cs="Times New Roman"/>
          <w:sz w:val="28"/>
          <w:szCs w:val="28"/>
        </w:rPr>
        <w:t>и</w:t>
      </w:r>
      <w:r w:rsidRPr="00843994">
        <w:rPr>
          <w:rFonts w:ascii="Times New Roman" w:hAnsi="Times New Roman" w:cs="Times New Roman"/>
          <w:sz w:val="28"/>
          <w:szCs w:val="28"/>
        </w:rPr>
        <w:t xml:space="preserve"> территории</w:t>
      </w:r>
      <w:r w:rsidR="006B7D90" w:rsidRPr="00843994">
        <w:rPr>
          <w:rFonts w:ascii="Times New Roman" w:hAnsi="Times New Roman" w:cs="Times New Roman"/>
          <w:sz w:val="28"/>
          <w:szCs w:val="28"/>
        </w:rPr>
        <w:t>;</w:t>
      </w:r>
    </w:p>
    <w:p w:rsidR="006B7D90" w:rsidRDefault="006B7D90" w:rsidP="00C67EAA">
      <w:pPr>
        <w:autoSpaceDE w:val="0"/>
        <w:autoSpaceDN w:val="0"/>
        <w:adjustRightInd w:val="0"/>
        <w:spacing w:after="0" w:line="25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3994">
        <w:rPr>
          <w:rFonts w:ascii="Times New Roman" w:hAnsi="Times New Roman" w:cs="Times New Roman"/>
          <w:sz w:val="28"/>
          <w:szCs w:val="28"/>
        </w:rPr>
        <w:t xml:space="preserve">- </w:t>
      </w:r>
      <w:r w:rsidRPr="00843994">
        <w:rPr>
          <w:rFonts w:ascii="Times New Roman" w:eastAsia="Times New Roman" w:hAnsi="Times New Roman" w:cs="Times New Roman"/>
          <w:sz w:val="26"/>
          <w:szCs w:val="26"/>
        </w:rPr>
        <w:t xml:space="preserve">содержание и эксплуатация автономных дымовых пожарных </w:t>
      </w:r>
      <w:proofErr w:type="spellStart"/>
      <w:r w:rsidRPr="00843994">
        <w:rPr>
          <w:rFonts w:ascii="Times New Roman" w:eastAsia="Times New Roman" w:hAnsi="Times New Roman" w:cs="Times New Roman"/>
          <w:sz w:val="26"/>
          <w:szCs w:val="26"/>
        </w:rPr>
        <w:t>извещателей</w:t>
      </w:r>
      <w:proofErr w:type="spellEnd"/>
      <w:r w:rsidRPr="00843994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75BB6" w:rsidRDefault="00C75BB6" w:rsidP="001B727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75BB6" w:rsidSect="007B3E6D">
          <w:headerReference w:type="default" r:id="rId9"/>
          <w:footerReference w:type="default" r:id="rId10"/>
          <w:pgSz w:w="11906" w:h="16838"/>
          <w:pgMar w:top="851" w:right="851" w:bottom="1134" w:left="1418" w:header="709" w:footer="561" w:gutter="0"/>
          <w:cols w:space="708"/>
          <w:titlePg/>
          <w:docGrid w:linePitch="360"/>
        </w:sectPr>
      </w:pPr>
    </w:p>
    <w:p w:rsidR="00947DEE" w:rsidRPr="00244B2B" w:rsidRDefault="00C75BB6" w:rsidP="00D11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Лист </w:t>
      </w:r>
      <w:proofErr w:type="spellStart"/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47DEE" w:rsidRPr="00244B2B" w:rsidRDefault="00B635CA" w:rsidP="00D11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t>жил</w:t>
      </w:r>
      <w:r w:rsidR="00636919" w:rsidRPr="00244B2B"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t xml:space="preserve"> помещени</w:t>
      </w:r>
      <w:r w:rsidR="00636919" w:rsidRPr="00244B2B">
        <w:rPr>
          <w:rFonts w:ascii="Times New Roman" w:eastAsia="Times New Roman" w:hAnsi="Times New Roman" w:cs="Times New Roman"/>
          <w:b/>
          <w:sz w:val="28"/>
          <w:szCs w:val="28"/>
        </w:rPr>
        <w:t>я</w:t>
      </w:r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826F1" w:rsidRPr="00244B2B">
        <w:rPr>
          <w:rFonts w:ascii="Times New Roman" w:eastAsia="Times New Roman" w:hAnsi="Times New Roman" w:cs="Times New Roman"/>
          <w:b/>
          <w:sz w:val="28"/>
          <w:szCs w:val="28"/>
        </w:rPr>
        <w:t>для выявления</w:t>
      </w:r>
      <w:r w:rsidR="00311D54" w:rsidRPr="00244B2B">
        <w:rPr>
          <w:rFonts w:ascii="Times New Roman" w:eastAsia="Times New Roman" w:hAnsi="Times New Roman" w:cs="Times New Roman"/>
          <w:b/>
          <w:sz w:val="28"/>
          <w:szCs w:val="28"/>
        </w:rPr>
        <w:t xml:space="preserve"> факторов, способствующих возможности возникновения и </w:t>
      </w:r>
    </w:p>
    <w:p w:rsidR="00C75BB6" w:rsidRPr="00244B2B" w:rsidRDefault="00311D54" w:rsidP="00D11D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44B2B">
        <w:rPr>
          <w:rFonts w:ascii="Times New Roman" w:eastAsia="Times New Roman" w:hAnsi="Times New Roman" w:cs="Times New Roman"/>
          <w:b/>
          <w:sz w:val="28"/>
          <w:szCs w:val="28"/>
        </w:rPr>
        <w:t>распространения пожара в жилом доме</w:t>
      </w:r>
    </w:p>
    <w:bookmarkEnd w:id="0"/>
    <w:p w:rsidR="00FB6317" w:rsidRPr="00FB6317" w:rsidRDefault="00FB6317" w:rsidP="00311D54">
      <w:pPr>
        <w:spacing w:after="0"/>
        <w:jc w:val="center"/>
        <w:rPr>
          <w:rFonts w:ascii="Calibri" w:eastAsia="Times New Roman" w:hAnsi="Calibri" w:cs="Times New Roman"/>
          <w:b/>
        </w:rPr>
      </w:pPr>
    </w:p>
    <w:tbl>
      <w:tblPr>
        <w:tblStyle w:val="ac"/>
        <w:tblW w:w="15594" w:type="dxa"/>
        <w:tblInd w:w="-431" w:type="dxa"/>
        <w:tblLook w:val="04A0" w:firstRow="1" w:lastRow="0" w:firstColumn="1" w:lastColumn="0" w:noHBand="0" w:noVBand="1"/>
      </w:tblPr>
      <w:tblGrid>
        <w:gridCol w:w="9073"/>
        <w:gridCol w:w="6521"/>
      </w:tblGrid>
      <w:tr w:rsidR="006A3A74" w:rsidRPr="003E24BE" w:rsidTr="003E24BE">
        <w:trPr>
          <w:trHeight w:val="624"/>
          <w:tblHeader/>
        </w:trPr>
        <w:tc>
          <w:tcPr>
            <w:tcW w:w="9073" w:type="dxa"/>
            <w:vAlign w:val="center"/>
          </w:tcPr>
          <w:p w:rsidR="006A3A74" w:rsidRPr="003E24BE" w:rsidRDefault="006A3A74" w:rsidP="006A3A7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фактора, способствующего возможности возникновения</w:t>
            </w:r>
          </w:p>
          <w:p w:rsidR="006A3A74" w:rsidRPr="003E24BE" w:rsidRDefault="006A3A74" w:rsidP="00D20D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и распространения пожара</w:t>
            </w:r>
          </w:p>
        </w:tc>
        <w:tc>
          <w:tcPr>
            <w:tcW w:w="6521" w:type="dxa"/>
            <w:vAlign w:val="center"/>
          </w:tcPr>
          <w:p w:rsidR="006A3A74" w:rsidRPr="003E24BE" w:rsidRDefault="006A3A74" w:rsidP="00D20D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Действия при обнаружении фактора</w:t>
            </w:r>
          </w:p>
        </w:tc>
      </w:tr>
      <w:tr w:rsidR="006A3A74" w:rsidRPr="003E24BE" w:rsidTr="003E24BE">
        <w:trPr>
          <w:trHeight w:val="624"/>
        </w:trPr>
        <w:tc>
          <w:tcPr>
            <w:tcW w:w="15594" w:type="dxa"/>
            <w:gridSpan w:val="2"/>
            <w:vAlign w:val="center"/>
          </w:tcPr>
          <w:p w:rsidR="006A3A74" w:rsidRPr="003E24BE" w:rsidRDefault="006A3A74" w:rsidP="009827F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электрической проводки и электроприборов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Эксплуатируется проводка с видимыми повреждениями изоляции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поврежденные провода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Эксплуатируются электроприборы с поврежденными проводами (в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. «скрутки», соединение различных проводов медных с алюминиевыми, и с различным сечением, открытыми распределительными коробками)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специалиста. Заменить провода.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электроприборы, которые:</w:t>
            </w:r>
          </w:p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- сильно нагреваются во время работы (за исключением нагревательных электроприборов, чайников, кипятильников и т.п.).</w:t>
            </w:r>
          </w:p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- искрят.</w:t>
            </w:r>
          </w:p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 имеют видимые повреждения, либо ощущается посторонний запах, наблюдается эффект нагрева металла, сопровождающийся изменением цвета проводов и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клеммных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соединений в местах контактов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электроповодников</w:t>
            </w:r>
            <w:proofErr w:type="spellEnd"/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Розетки ненадежно закреплены, имеют следы теплового воздействия (оплавления), горячие на ощупь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Обесточить помещение, вызвать квалифицированного специалиста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в электроприборах штепсельных вилок с несоответствующим диаметром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электроприборов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 помещении производится сушка белья или одежды на электрообогревателях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использование электрообогревателей для сушки белья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Отопительные приборы расположены в непосредственной близости к другим электроприборам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электроприборы и отопительные приборы так, чтобы минимизировать их воздействие друг на друга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Электрические утюги, электрические плитки, электрические чайники и другие электронагревательные приборы используются с неисправностями или </w:t>
            </w: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отсутствием устройств тепловой защиты и терморегуляторов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Прекратить использование неисправного электрооборудования.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Используются нестандартные (самодельные) электрические электронагревательные приборы и удлинители для питания электроприборов, а также используются некалиброванные плавкие вставки или другие самодельные аппараты защиты от перегрузки и короткого замыкания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самодельного электрооборудования.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случае подключения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мощных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энергопотребителей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(электрический чайник, тостер, утюг) они используются одновременно</w:t>
            </w:r>
          </w:p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части</w:t>
            </w:r>
            <w:r w:rsidRPr="003E24BE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Наблюдается подключение одного удлинителя в другой, с целью подключения дополнительных приборов в свободные розетки от одной линии питания, либо применяются удлинители (сетевые фильтры) с неисправной, вышедшей из строя кнопкой включения, предохранителя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удлинителей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Неиспользуемые электроприборы не отключены от сети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неиспользуемые электроприборы от сети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Эксплуатируются нестандартные (самодельные) отопительные, нагревательные и иные электроприборы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данных электроприборов.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Параметры электрозащиты (автоматические выключатели, плавкие предохранители и пр.) имеют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величины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превышающие допустимые нагрузки на защищаемые электрические сети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Установить соответствующие предохранители или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на автоматические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выключатели. </w:t>
            </w:r>
          </w:p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эксплуатация светильников со снятыми колпаками (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рассеивателями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), предусмотренными конструкцией, а также обертывание электролампы и светильника (с лампами накаливания) бумагой, тканью и другими горючими материалами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Оборудовать светильники колпаками, исключить использование горючих материалов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Используются нестандарт</w:t>
            </w:r>
            <w:r w:rsid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ные (самодельные) электрические </w:t>
            </w: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электронагревательные приборы и удлинители для питания электроприборов 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электроприборов,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на оборудование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заводской готовности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Монтаж электрической проводки по горючему основанию либо нанесение (наклеивание) горючих материалов на электрическую проводку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Выполнить монтаж по не горючему основанию или на изоляторах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Эксплуатация электропроводки и электроприборов без аппаратов защиты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Размещаются (складируются) в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электрощитовых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, а также ближе 1 метра от электросчетчиков и аппаратов защиты горючие, легковоспламеняющиеся вещества и материалы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Убрать от электрооборудования горючие, легковоспламеняющиеся вещества и материалы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Ввод электрической сети в жилой дом через горючие конструкции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Обеспечить ввод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электропроводников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через негорючие конструкции (использование кабель каналов). 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Светильники с лампами накаливания установлены на небезопасном расстоянии от горючих материалов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приборы освещения на безопасное расстояние от горючих материалов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  <w:vAlign w:val="center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Использование электронагревательных приборов (трубчатые электронагреватели, радиаторы, пушки,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ветродуи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т.п.) в непосредственной близости с легкогорючими материалами (хлопчатобумажные изделия, полимерные материалы и т.д.)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Использовать электронагревательные приборы на необходимом удаленном расстоянии для предотвращения воспламенения горючих материалов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  <w:vAlign w:val="center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тройниками с проводкой несоответствующей требуемой мощности сечения (например, с плоскими кабелями) для потребителей с высокой мощностью и без контактов для заземления (для потребителей, у которых по условиям эксплуатации обязательно должно быть заземление)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Использование удлинителей с проводкой большого сечения (например, с толстыми круглыми кабелями) с контактами под заземление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 приборах освещения используются лампы накаливания большей мощности, чем это предусмотрено заводом изготовителем прибора освещения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Поменять лампу накаливания на лампу меньшей мощности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зарядка (эксплуатация) поврежденных литий-ионных аккумуляторных батарей, либо их чрезмерный заряд или использование неоригинальных зарядных устройств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Не оставлять устройство на зарядке дольше, чем положено, использовать оригинальные зарядные устройства, прекратить эксплуатацию поврежденного литий-ионного аккумулятора. 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Электрокипятильники погружные используются без воды в емкости, либо когда уровень воды ниже нижней риски данного кипятильника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электрокипятильника, долить воды до необходимой отметки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Допускается прокладка и эксплуатация воздушных линий электропередачи (в том числе временных и проложенных кабелем) над горючими кровлями, навесами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прокладку кабельных линий только над негорючими кровлями, навесами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Электроприборы и электрические сети расположены вблизи с «мокрыми зонами» помещения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Расставить электроприборы на удалении от «мокрой зоны», переместить электрические сети из мокрой зоны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Подключение и подача электроэнергии без прибора учета и автомата защиты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Произвести подключение электросети через приборы учета электроэнергии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Радиусы внутренней и наружной кривой изгиба кабелей составляет 90 градусов и менее </w:t>
            </w:r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острый или прямой угол перегиба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Жилой дом не оборудован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молниезащитой</w:t>
            </w:r>
            <w:proofErr w:type="spellEnd"/>
          </w:p>
        </w:tc>
        <w:tc>
          <w:tcPr>
            <w:tcW w:w="6521" w:type="dxa"/>
          </w:tcPr>
          <w:p w:rsidR="006A3A74" w:rsidRPr="003E24BE" w:rsidRDefault="006A3A74" w:rsidP="00461449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Оборудовать дом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молниезащитой</w:t>
            </w:r>
            <w:proofErr w:type="spellEnd"/>
          </w:p>
        </w:tc>
      </w:tr>
      <w:tr w:rsidR="006A3A74" w:rsidRPr="003E24BE" w:rsidTr="003E24BE">
        <w:trPr>
          <w:trHeight w:val="624"/>
        </w:trPr>
        <w:tc>
          <w:tcPr>
            <w:tcW w:w="15594" w:type="dxa"/>
            <w:gridSpan w:val="2"/>
            <w:vAlign w:val="center"/>
          </w:tcPr>
          <w:p w:rsidR="006A3A74" w:rsidRPr="003E24BE" w:rsidRDefault="006A3A74" w:rsidP="00D20D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Газовые плиты и газовое оборудование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Перед использованием газового оборудования помещение не проветрено, а форточка не открыта (заложена)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газового оборудования, проветрить помещение, открыть форточку, организовать постоянное проветривание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Отсутствие тяги в вытяжной системе газового оборудования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С помощью квалифицированного специалиста, устранить неисправность в вытяжной системе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Вблизи работающей плиты расположены легковоспламеняющиеся материалы и жидкости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приборов. Переместить легковоспламеняющиеся материалы и жидкости на достаточное расстояние, чтобы исключить влияние теплового воздействия на них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эксплуатация неисправных газовых приборов, а также газового оборудования, не прошедшего техническое обслуживание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газовых приборов, вызвать специалиста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Осуществляется самостоятельное присоединение деталей газовой арматуры, в том числе с помощью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искрообразующего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инструмента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Вызвать специалиста.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Исключить применение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искрообразующего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инструмента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Допускается износ или применение несоответствующего типа прокладок соединений газового оборудования 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Своевременная замена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Ощущается запах газа в помещении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При обнаружении запаха газа надо: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при входе в загазованное помещение выбросить из карманов спички, зажигалки, чтобы машинально их не </w:t>
            </w: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зажечь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- закрыть кран газопровода, проветрить кухню (помещения)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- отключить электричество в (помещении) доме,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парадной</w:t>
            </w:r>
            <w:proofErr w:type="gramEnd"/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- отключить все телефоны, так как они «искрят»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- эвакуировать жильцов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- срочно вызвать аварийную газовую службу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Категорические запрещается использовать любые предметы, при эксплуатации которых возможно образование искр (и других маломощных источников энергии, в том числе статического электричества). Организовать проветривание помещений путем открытия оконных и дверных проемов для снижения концентрации газа в помещениях.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Немедленно прекратить эксплуатацию газовых приборов, перекрыть подачу газа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Газовые приборы остаются включенными без присмотра, за исключением газовых приборов, которые могут и (или) должны находиться в круглосуточном режиме работы в соответствии с технической документацией изготовителя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 без присмотра.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Мебель и другие горючие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предметы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материалы установлены (размещены) на расстоянии менее 0,2 метра от бытовых газовых приборов по горизонтали (за исключением бытовых газовых плит, встраиваемых бытовых газовых приборов, устанавливаемых в соответствии с технической документацией изготовителя) и менее 0,7 метра по вертикали (при нависании указанных предметов и материалов над бытовыми газовыми приборами)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Установить (разместить) мебель и другие горючие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предметы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материалы на требуемое расстояние от газового оборудования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отопительные приборы подключены к воздуховодам и используются для удаления продуктов горения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газовых приборов, подключенных к воздуховодам 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Сработало оповещение (звуковое оповещение) сигнализатора загазованности в помещении (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ях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) объекта, где используется газовое оборудование.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Отсутствует сигнализатор загазованности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Перекрыть газ с помощью вентиля. Прекратить эксплуатацию газовых приборов. Устранить повреждения, проверить их герметичность, вызвать специальную службу.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сигнализатор загазованности при его отсутствии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Помещение с работающими газовыми приборами используются для сна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бытовые плиты используются для обогрева помещения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Резинотканевый рукав (шланг) имеет видимые следы повреждений, либо перекручен или согнут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газовых приборов. Устранить повреждения, проверить их герметичность, вызвать специальную службу.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Газовые плиты применяются для сушки белья и одежды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сушку белья над газовыми плитами и вблизи нее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При эксплуатации газовых приборов применяется шланг в металлической оплетке либо газовые трубопроводные подводки газового оборудования не снабжены диэлектрическими вставками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Применять газовые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шланги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не проводящие электрический ток, либо установить диэлектрическую вставку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Газовая плита с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электророзжигом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подключена к розетке без заземления 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Отключить плиту от розетки и проверить контур заземления.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Ручка крана конфорок</w:t>
            </w:r>
            <w:r w:rsidRPr="003E24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стола, духового шкафа крутятся с усилием либо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электроподжиг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конфорок на искру срабатывает не с первого раза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Провести обслуживание газовой плиты</w:t>
            </w:r>
          </w:p>
        </w:tc>
      </w:tr>
      <w:tr w:rsidR="006A3A74" w:rsidRPr="003E24BE" w:rsidTr="003E24BE">
        <w:trPr>
          <w:trHeight w:val="624"/>
        </w:trPr>
        <w:tc>
          <w:tcPr>
            <w:tcW w:w="15594" w:type="dxa"/>
            <w:gridSpan w:val="2"/>
            <w:vAlign w:val="center"/>
          </w:tcPr>
          <w:p w:rsidR="006A3A74" w:rsidRPr="003E24BE" w:rsidRDefault="006A3A74" w:rsidP="00D20DD4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Газовые баллоны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D20D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При невозможности установки в одном помещении с газовой плитой (за исключением 1 баллона объемом не более 5 литров, подключенного к газовой плите заводского изготовления) баллон не установлен на улице в запирающемся металлическом шкафу с отверстиями для проветривания</w:t>
            </w:r>
          </w:p>
        </w:tc>
        <w:tc>
          <w:tcPr>
            <w:tcW w:w="6521" w:type="dxa"/>
          </w:tcPr>
          <w:p w:rsidR="006A3A74" w:rsidRPr="003E24BE" w:rsidRDefault="006A3A74" w:rsidP="00D20DD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баллон на улице в запирающемся металлическом шкафу с отверстиями для проветривания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D76D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Неисправность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перекрывного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вентиля газового баллона</w:t>
            </w:r>
          </w:p>
        </w:tc>
        <w:tc>
          <w:tcPr>
            <w:tcW w:w="6521" w:type="dxa"/>
          </w:tcPr>
          <w:p w:rsidR="006A3A74" w:rsidRPr="003E24BE" w:rsidRDefault="006A3A74" w:rsidP="00D76D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газового баллона.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1352E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Баллон с газом установлен на расстоянии менее 1 метра от отопительных приборов, менее 5 метров до открытого источника огня</w:t>
            </w:r>
          </w:p>
        </w:tc>
        <w:tc>
          <w:tcPr>
            <w:tcW w:w="6521" w:type="dxa"/>
          </w:tcPr>
          <w:p w:rsidR="006A3A74" w:rsidRPr="003E24BE" w:rsidRDefault="006A3A74" w:rsidP="001352E2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Переместить газовые баллоны на расстояние не менее 1 метра от отопительных приборов, не менее 5 метров до открытого источника огня.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70061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Газовый баллон хранится в условиях воздействия прямых солнечных лучей</w:t>
            </w:r>
          </w:p>
        </w:tc>
        <w:tc>
          <w:tcPr>
            <w:tcW w:w="6521" w:type="dxa"/>
          </w:tcPr>
          <w:p w:rsidR="006A3A74" w:rsidRPr="003E24BE" w:rsidRDefault="006A3A74" w:rsidP="00D20D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Защитить баллон от воздействия прямых солнечных лучей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D20D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Превышается срок эксплуатации газового баллона без должного освидетельствования</w:t>
            </w:r>
          </w:p>
        </w:tc>
        <w:tc>
          <w:tcPr>
            <w:tcW w:w="6521" w:type="dxa"/>
          </w:tcPr>
          <w:p w:rsidR="006A3A74" w:rsidRPr="003E24BE" w:rsidRDefault="006A3A74" w:rsidP="00D20DD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Проведение своевременного освидетельствования баллона в профильном учреждении</w:t>
            </w:r>
          </w:p>
        </w:tc>
      </w:tr>
      <w:tr w:rsidR="006A3A74" w:rsidRPr="003E24BE" w:rsidTr="003E24BE">
        <w:trPr>
          <w:trHeight w:val="624"/>
        </w:trPr>
        <w:tc>
          <w:tcPr>
            <w:tcW w:w="15594" w:type="dxa"/>
            <w:gridSpan w:val="2"/>
            <w:vAlign w:val="center"/>
          </w:tcPr>
          <w:p w:rsidR="006A3A74" w:rsidRPr="003E24BE" w:rsidRDefault="006A3A74" w:rsidP="009827F5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Неисправности печей и печного отопления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Печи и другие отопительные приборы эксплуатируются без противопожарных разделок (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отступок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) от конструкций из горючих материалов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хранение пиротехнических изделий вблизи отопительных приборов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Осуществлять хранение пиротехнических изделий в недоступном для детей месте, вдали от отопительных 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Печи топятся не предназначенным для них видом топлива либо разжигаются с помощью ЛВЖ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323B3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Дверца топки печи закрывается не плотно либо неисправна система затвора. Отсутствует запорное устройство. Отсутствует или имеет недостаточный размер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предтопочн</w:t>
            </w:r>
            <w:r w:rsidR="00323B30">
              <w:rPr>
                <w:rFonts w:ascii="Times New Roman" w:eastAsia="Times New Roman" w:hAnsi="Times New Roman" w:cs="Times New Roman"/>
                <w:sz w:val="26"/>
                <w:szCs w:val="26"/>
              </w:rPr>
              <w:t>ый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лист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Устранить недостатки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Обеспечить из негорючего материала размером не менее 50х70 см.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Вентиляционные и газовые каналы используются в качестве дымоходов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Топливо, другие горючие вещества и материалы расположены на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предтопочном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листе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Переместить горючие вещества и материалы на достаточное расстояние, чтобы исключить влияние теплового воздействия на них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Дымоходы печей не очищены от сажи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Очистить дымоходы от сажи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Зола, шлак, уголь не удаляются в специально отведенные для этого места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Удалить золу, шлак, уголь в специально отведенные для этого места (не ближе 15 метров от сгораемых строений)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При продолжительной топке осуществляется перекал печи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печи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Оставляются без присмотра печи, которые топятся, а также поручается надзор за ними детям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Не оставлять без присмотра затопленную печь и не поручать надзор детям.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B64A5C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Нарушено расстояние между шкафами и другого оборудования до печей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Разместить не менее 0,7 м, а от топочных отверстий - не менее 1,25 м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Сушка горючих материалов на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высоконагреваемых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конструкциях печного отопления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Исключить факт сушки горючих материалов на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высоконагреваемых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конструкциях печного отопления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Эксплуатируемые печи имеют: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1. неравномерный нагрев поверхностей.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2. трещины в печах и трубах.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3. щели вокруг разделки и выпадение из нее кирпичей.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4. плохую тягу.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5. следы перегрева и разрушения топливной камеры и дымоходов.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6. следы повреждения топочной арматуры и ослабление ее в кладке.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7. следы разрушения боровов и оголовков труб.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8. обледенение оголовков дымовых газовых труб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печи. Устранить выявленные нарушения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Установлены отопительные котлы кустарного производства, либо не в соответствии с инструкцией завода-изготовителя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Установить котел в соответствии с инструкцией завода-изготовителя, прекратить эксплуатацию отопительных котлов кустарного производства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4D772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Печи, дымовые трубы и стены, в которых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проходят дымовые каналы на чердаках не оштукатурены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побелены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Произвести ремонт домовых каналов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Дымовые трубы снабжены не исправными искроуловителями (металлическими сетками с размерами ячейки не более 5х5 мм для зданий с кровлей из горючих материалов)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отопительных приборов. Установить исправные искроуловители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На дымовых каналах печи, работающей на твердом топливе, отсутствуют задвижки с отверстием менее 15x15 мм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эксплуатацию отопительной печи. Установить нормативные задвижки.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Печь топится с открытой дверкой, дровами, по длине не вмещающимися в топку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Применить дрова, подходящие по размеру.</w:t>
            </w:r>
          </w:p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Убрать (исключить) несоразмерные дрова из топки печи.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4"/>
                <w:sz w:val="26"/>
                <w:szCs w:val="26"/>
                <w:shd w:val="clear" w:color="auto" w:fill="FFFFFF"/>
              </w:rPr>
              <w:t>Вблизи дымохода (или в контакте с ним) складированы горючие материалы (в том числе горючий утеплитель чердачного или междуэтажного перекрытия)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4"/>
                <w:sz w:val="26"/>
                <w:szCs w:val="26"/>
                <w:shd w:val="clear" w:color="auto" w:fill="FFFFFF"/>
              </w:rPr>
              <w:t>Переместить горючие материалы на безопасное расстояние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Допускается эксплуатация дымовых труб и стен, в которых проходят дымовые каналы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Должны быть обработаны и закрыты негорючим составом или материалом, выдержаны соответствующие расстояния от горючих конструкций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Теплоемкие печи эксплуатируются с асбестоцементными трубами</w:t>
            </w:r>
          </w:p>
        </w:tc>
        <w:tc>
          <w:tcPr>
            <w:tcW w:w="6521" w:type="dxa"/>
          </w:tcPr>
          <w:p w:rsidR="006A3A74" w:rsidRPr="003E24BE" w:rsidRDefault="006A3A74" w:rsidP="006113B0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отопительных приборов. Заменить дымоход, т.к. температура уходящих газов не должна превышать 300 °C для асбестоцементных труб, а температура уходящих газов теплоемких </w:t>
            </w: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печей</w:t>
            </w:r>
            <w:proofErr w:type="gram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как правило выше 300 °C</w:t>
            </w:r>
          </w:p>
        </w:tc>
      </w:tr>
      <w:tr w:rsidR="006A3A74" w:rsidRPr="003E24BE" w:rsidTr="003E24BE">
        <w:trPr>
          <w:trHeight w:val="624"/>
        </w:trPr>
        <w:tc>
          <w:tcPr>
            <w:tcW w:w="15594" w:type="dxa"/>
            <w:gridSpan w:val="2"/>
            <w:vAlign w:val="center"/>
          </w:tcPr>
          <w:p w:rsidR="006A3A74" w:rsidRPr="003E24BE" w:rsidRDefault="006A3A74" w:rsidP="00AA0B4B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Содержание и эксплуатация территории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На территории возле жилого дома имеются свалки горючих и иных отходов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Ликвидировать свалку горючих и иных отходов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Подъезды к дому загромождены или заставлены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Освободить подъезды к дому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На территории возле жилого дома имеется сухая трава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Очистить территорию от сухой травы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D76D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На территории жилых домов в противопожарных расстояниях между зданиями, сооружениями и строениями допускается разведение костров и сжигание отходов и тары</w:t>
            </w:r>
          </w:p>
        </w:tc>
        <w:tc>
          <w:tcPr>
            <w:tcW w:w="6521" w:type="dxa"/>
          </w:tcPr>
          <w:p w:rsidR="006A3A74" w:rsidRPr="003E24BE" w:rsidRDefault="006A3A74" w:rsidP="00D76D3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Запретить разведение костров, сжигание отходов и тары в противопожарных разрывах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Осуществляется пал травы при ветреной погоде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пал и затушить места горения и тления травы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Осуществляется разведение костра, приготовление пищи на землях общего пользования населенных пунктов, а также на территориях частных домовладений, расположенных на территориях населенных пунктов с использование открытого огня в период наступления аномально жаркой, ветреной погоды 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Затушить открытый огонь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224A0D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Мангал или печь на твердом топливе для приготовления пищи расположены в непосредственной близости от строения или под навесом с деревянн</w:t>
            </w:r>
            <w:r w:rsidR="00224A0D">
              <w:rPr>
                <w:rFonts w:ascii="Times New Roman" w:eastAsia="Times New Roman" w:hAnsi="Times New Roman" w:cs="Times New Roman"/>
                <w:sz w:val="26"/>
                <w:szCs w:val="26"/>
              </w:rPr>
              <w:t>ой</w:t>
            </w: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обрешет</w:t>
            </w:r>
            <w:r w:rsidR="00224A0D">
              <w:rPr>
                <w:rFonts w:ascii="Times New Roman" w:eastAsia="Times New Roman" w:hAnsi="Times New Roman" w:cs="Times New Roman"/>
                <w:sz w:val="26"/>
                <w:szCs w:val="26"/>
              </w:rPr>
              <w:t>кой</w:t>
            </w:r>
            <w:proofErr w:type="gramEnd"/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Располагать мангалы и печи для приготовления пищи вдали от строений или под навесом из несгораемых материалов (полностью металлические навесы)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Используются электрические провода и электрическое оборудование без защиты от внешних факторов и погодных условий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Прекратить эксплуатацию электрических проводов (оборудования). Выполнить мероприятия по </w:t>
            </w:r>
            <w:r w:rsidRPr="003E24BE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защите от внешних факторов и погодных условий </w:t>
            </w: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электрических проводов (оборудования)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К жилой зоне, расположенной в лесном массиве, имеется опасность перехода огня при лесных и торфяных пожарах на здания и сооружения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widowControl w:val="0"/>
              <w:jc w:val="both"/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</w:pPr>
            <w:r w:rsidRPr="003E24BE">
              <w:rPr>
                <w:rFonts w:ascii="Times New Roman" w:eastAsia="Calibri" w:hAnsi="Times New Roman" w:cs="Times New Roman"/>
                <w:spacing w:val="3"/>
                <w:sz w:val="26"/>
                <w:szCs w:val="26"/>
              </w:rPr>
              <w:t>Произвести устройство защитных противопожарных полос и преград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Допускается использование пиротехнических изделий на территории, не предназначенной для этого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Прекратить использование пиротехнических изделий</w:t>
            </w:r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Над местами размещения горючих материалов пролегают неизолированные воздушные линии электропередач </w:t>
            </w:r>
          </w:p>
        </w:tc>
        <w:tc>
          <w:tcPr>
            <w:tcW w:w="6521" w:type="dxa"/>
          </w:tcPr>
          <w:p w:rsidR="006A3A74" w:rsidRPr="003E24BE" w:rsidRDefault="006A3A74" w:rsidP="00ED2EDA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Исключить условия для попадания искр от перехлеста проводов</w:t>
            </w:r>
          </w:p>
        </w:tc>
      </w:tr>
      <w:tr w:rsidR="006A3A74" w:rsidRPr="003E24BE" w:rsidTr="003E24BE">
        <w:trPr>
          <w:trHeight w:val="624"/>
        </w:trPr>
        <w:tc>
          <w:tcPr>
            <w:tcW w:w="15594" w:type="dxa"/>
            <w:gridSpan w:val="2"/>
            <w:vAlign w:val="center"/>
          </w:tcPr>
          <w:p w:rsidR="006A3A74" w:rsidRPr="003E24BE" w:rsidRDefault="006A3A74" w:rsidP="003E24BE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Содержание и эксплуатация автономных дымовых пожарных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извещателей</w:t>
            </w:r>
            <w:proofErr w:type="spellEnd"/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7E3C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В жилых помещениях отсутствуют автономные дымовые пожарные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извещатели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6521" w:type="dxa"/>
          </w:tcPr>
          <w:p w:rsidR="006A3A74" w:rsidRPr="003E24BE" w:rsidRDefault="006A3A74" w:rsidP="007E3C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Установить в жилых помещениях автономные дымовые пожарные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извещатели</w:t>
            </w:r>
            <w:proofErr w:type="spellEnd"/>
          </w:p>
        </w:tc>
      </w:tr>
      <w:tr w:rsidR="006A3A74" w:rsidRPr="003E24BE" w:rsidTr="003E24BE">
        <w:trPr>
          <w:trHeight w:val="624"/>
        </w:trPr>
        <w:tc>
          <w:tcPr>
            <w:tcW w:w="9073" w:type="dxa"/>
          </w:tcPr>
          <w:p w:rsidR="006A3A74" w:rsidRPr="003E24BE" w:rsidRDefault="006A3A74" w:rsidP="007E3C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Автономные дымовые пожарные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извещатели</w:t>
            </w:r>
            <w:proofErr w:type="spellEnd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находятся в неисправном состоянии. Отсутствует индикация работы </w:t>
            </w:r>
            <w:proofErr w:type="spellStart"/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извещателя</w:t>
            </w:r>
            <w:proofErr w:type="spellEnd"/>
          </w:p>
        </w:tc>
        <w:tc>
          <w:tcPr>
            <w:tcW w:w="6521" w:type="dxa"/>
          </w:tcPr>
          <w:p w:rsidR="006A3A74" w:rsidRPr="003E24BE" w:rsidRDefault="006A3A74" w:rsidP="007E3C51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E24BE">
              <w:rPr>
                <w:rFonts w:ascii="Times New Roman" w:eastAsia="Times New Roman" w:hAnsi="Times New Roman" w:cs="Times New Roman"/>
                <w:sz w:val="26"/>
                <w:szCs w:val="26"/>
              </w:rPr>
              <w:t>Заменить питающий элемент. Провести проверку, ремонт или обслуживание в соответствии с регламентом и инструкцией производителя</w:t>
            </w:r>
          </w:p>
        </w:tc>
      </w:tr>
    </w:tbl>
    <w:p w:rsidR="00FB6317" w:rsidRDefault="00FB6317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E174BF" w:rsidRPr="00737D6D" w:rsidRDefault="00E174BF" w:rsidP="00ED2EDA">
      <w:pPr>
        <w:numPr>
          <w:ilvl w:val="1"/>
          <w:numId w:val="0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  <w:sectPr w:rsidR="00E174BF" w:rsidRPr="00737D6D" w:rsidSect="00ED2EDA"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DE6CD8" w:rsidRPr="00DE6CD8" w:rsidRDefault="0049736E" w:rsidP="004911A7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CD8">
        <w:rPr>
          <w:rFonts w:ascii="Times New Roman" w:hAnsi="Times New Roman" w:cs="Times New Roman"/>
          <w:b/>
          <w:sz w:val="28"/>
          <w:szCs w:val="28"/>
        </w:rPr>
        <w:lastRenderedPageBreak/>
        <w:t>ПЕРВИЧНЫЕ СРЕДСТВА ПОЖАРОТУШЕНИЯ</w:t>
      </w:r>
    </w:p>
    <w:p w:rsidR="00ED2EDA" w:rsidRPr="00DE6CD8" w:rsidRDefault="0049736E" w:rsidP="00DE6CD8">
      <w:pPr>
        <w:pStyle w:val="a3"/>
        <w:spacing w:after="0" w:line="240" w:lineRule="auto"/>
        <w:ind w:left="0" w:hanging="1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6CD8">
        <w:rPr>
          <w:rFonts w:ascii="Times New Roman" w:hAnsi="Times New Roman" w:cs="Times New Roman"/>
          <w:b/>
          <w:sz w:val="28"/>
          <w:szCs w:val="28"/>
        </w:rPr>
        <w:t xml:space="preserve">И ПОРЯДОК ДЕЙСТВИЙ </w:t>
      </w:r>
      <w:r w:rsidR="00DE6CD8" w:rsidRPr="00DE6CD8">
        <w:rPr>
          <w:rFonts w:ascii="Times New Roman" w:hAnsi="Times New Roman" w:cs="Times New Roman"/>
          <w:b/>
          <w:sz w:val="28"/>
          <w:szCs w:val="28"/>
        </w:rPr>
        <w:t>ГРАЖДАН ПРИ ПОЖАРЕ</w:t>
      </w:r>
    </w:p>
    <w:p w:rsidR="00ED2EDA" w:rsidRPr="00EB0D90" w:rsidRDefault="00ED2EDA" w:rsidP="00ED2EDA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ED2EDA" w:rsidRDefault="00ED2EDA" w:rsidP="003620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борьбы с пожарами на начальной стадии его развития используются первичные средства пожаротушения. </w:t>
      </w:r>
    </w:p>
    <w:p w:rsidR="00ED2EDA" w:rsidRDefault="00ED2EDA" w:rsidP="003620E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Первичные средства пожаротушения необходимы для ликвидации небольших возгораний и ограничения распространения пожара. Это сводит к минимуму причин</w:t>
      </w:r>
      <w:r w:rsidR="00A60B29">
        <w:rPr>
          <w:rFonts w:ascii="Times New Roman" w:hAnsi="Times New Roman" w:cs="Times New Roman"/>
          <w:sz w:val="28"/>
          <w:szCs w:val="28"/>
        </w:rPr>
        <w:t>яемый</w:t>
      </w:r>
      <w:r>
        <w:rPr>
          <w:rFonts w:ascii="Times New Roman" w:hAnsi="Times New Roman" w:cs="Times New Roman"/>
          <w:sz w:val="28"/>
          <w:szCs w:val="28"/>
        </w:rPr>
        <w:t xml:space="preserve"> возгоранием ущерб имуществу</w:t>
      </w:r>
      <w:r w:rsidR="00A60B29">
        <w:rPr>
          <w:rFonts w:ascii="Times New Roman" w:hAnsi="Times New Roman" w:cs="Times New Roman"/>
          <w:sz w:val="28"/>
          <w:szCs w:val="28"/>
        </w:rPr>
        <w:t>, конструкциям жилого дома,</w:t>
      </w:r>
      <w:r>
        <w:rPr>
          <w:rFonts w:ascii="Times New Roman" w:hAnsi="Times New Roman" w:cs="Times New Roman"/>
          <w:sz w:val="28"/>
          <w:szCs w:val="28"/>
        </w:rPr>
        <w:t xml:space="preserve"> а также </w:t>
      </w:r>
      <w:r w:rsidR="00A60B29">
        <w:rPr>
          <w:rFonts w:ascii="Times New Roman" w:hAnsi="Times New Roman" w:cs="Times New Roman"/>
          <w:sz w:val="28"/>
          <w:szCs w:val="28"/>
        </w:rPr>
        <w:t>способствует предотвращению гибели на пожарах людей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2EDA" w:rsidRDefault="00ED2EDA" w:rsidP="003620E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EDA" w:rsidRPr="00EB0D90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90">
        <w:rPr>
          <w:rFonts w:ascii="Times New Roman" w:hAnsi="Times New Roman" w:cs="Times New Roman"/>
          <w:b/>
          <w:sz w:val="28"/>
          <w:szCs w:val="28"/>
        </w:rPr>
        <w:t xml:space="preserve">Огнетушитель </w:t>
      </w:r>
      <w:r w:rsidRPr="00EB0D90">
        <w:rPr>
          <w:rFonts w:ascii="Times New Roman" w:hAnsi="Times New Roman" w:cs="Times New Roman"/>
          <w:sz w:val="28"/>
          <w:szCs w:val="28"/>
        </w:rPr>
        <w:t xml:space="preserve">– это переносное или передвижное устройство, предназначенное для тушения очага пожара за счет выпуска огнетушащего вещества. Огнетушители делятся на три вида: на основе двуокиси углерода, порошкового типа, воздушно-пенные.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3861"/>
      </w:tblGrid>
      <w:tr w:rsidR="00ED2EDA" w:rsidTr="00413FE4">
        <w:tc>
          <w:tcPr>
            <w:tcW w:w="5920" w:type="dxa"/>
          </w:tcPr>
          <w:p w:rsidR="00ED2EDA" w:rsidRPr="00414AF5" w:rsidRDefault="00ED2EDA" w:rsidP="003620E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AF5">
              <w:rPr>
                <w:rFonts w:ascii="Times New Roman" w:hAnsi="Times New Roman" w:cs="Times New Roman"/>
                <w:b/>
                <w:sz w:val="28"/>
                <w:szCs w:val="28"/>
              </w:rPr>
              <w:t>Огнетушитель на основе двуокиси углерода (углекислотный огнетушитель)</w:t>
            </w:r>
          </w:p>
          <w:p w:rsidR="00ED2EDA" w:rsidRDefault="00ED2EDA" w:rsidP="003620E6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D90">
              <w:rPr>
                <w:rFonts w:ascii="Times New Roman" w:hAnsi="Times New Roman" w:cs="Times New Roman"/>
                <w:sz w:val="28"/>
                <w:szCs w:val="28"/>
              </w:rPr>
              <w:t xml:space="preserve">Углекислотный огнетушитель является наиболее оптимальным вариантом для жилых помещений, в первую очередь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EB0D90">
              <w:rPr>
                <w:rFonts w:ascii="Times New Roman" w:hAnsi="Times New Roman" w:cs="Times New Roman"/>
                <w:sz w:val="28"/>
                <w:szCs w:val="28"/>
              </w:rPr>
              <w:t xml:space="preserve">связано с большим количеством пожарной нагрузки в помещениях, также углекислотный огнетушитель является наиболее эффективным для тушения возгорания бытовой техники или проводки. Одно из явных преимуществ углекислотных огнетушителей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Pr="00EB0D90">
              <w:rPr>
                <w:rFonts w:ascii="Times New Roman" w:hAnsi="Times New Roman" w:cs="Times New Roman"/>
                <w:sz w:val="28"/>
                <w:szCs w:val="28"/>
              </w:rPr>
              <w:t xml:space="preserve">его безопасность для здоровья человека. </w:t>
            </w:r>
          </w:p>
        </w:tc>
        <w:tc>
          <w:tcPr>
            <w:tcW w:w="3861" w:type="dxa"/>
            <w:vAlign w:val="center"/>
          </w:tcPr>
          <w:p w:rsidR="00ED2EDA" w:rsidRDefault="00ED2EDA" w:rsidP="003620E6">
            <w:pPr>
              <w:spacing w:line="276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1752600" cy="1752600"/>
                  <wp:effectExtent l="19050" t="0" r="0" b="0"/>
                  <wp:docPr id="15" name="Рисунок 12" descr="G:\Картинки\ОУ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G:\Картинки\ОУ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EDA" w:rsidRDefault="00282C85" w:rsidP="003620E6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D2EDA">
              <w:rPr>
                <w:rFonts w:ascii="Times New Roman" w:hAnsi="Times New Roman" w:cs="Times New Roman"/>
                <w:sz w:val="28"/>
                <w:szCs w:val="28"/>
              </w:rPr>
              <w:t>глекислотный огнетушитель</w:t>
            </w:r>
          </w:p>
        </w:tc>
      </w:tr>
      <w:tr w:rsidR="00ED2EDA" w:rsidTr="00413FE4">
        <w:tc>
          <w:tcPr>
            <w:tcW w:w="5920" w:type="dxa"/>
          </w:tcPr>
          <w:p w:rsidR="00ED2EDA" w:rsidRPr="00414AF5" w:rsidRDefault="00ED2EDA" w:rsidP="00413FE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4AF5">
              <w:rPr>
                <w:rFonts w:ascii="Times New Roman" w:hAnsi="Times New Roman" w:cs="Times New Roman"/>
                <w:b/>
                <w:sz w:val="28"/>
                <w:szCs w:val="28"/>
              </w:rPr>
              <w:t>Огнетушители порошкового типа (порошковые огнетушители)</w:t>
            </w:r>
          </w:p>
          <w:p w:rsidR="00ED2EDA" w:rsidRDefault="00ED2EDA" w:rsidP="00413FE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D90">
              <w:rPr>
                <w:rFonts w:ascii="Times New Roman" w:hAnsi="Times New Roman" w:cs="Times New Roman"/>
                <w:sz w:val="28"/>
                <w:szCs w:val="28"/>
              </w:rPr>
              <w:t>Огнетушители порошкового типа применяются в основном для тушения легковоспламеняющихся и горючих жидкостей. Принцип действия порошкового огнетушителя основан на выпуске под давлением порошка, который изолирует очаг возгорания, тем самым ликвидируя его. Использование данного типа огнетушителя приводит к образованию токсичного облака, которое в тесном пространстве неб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езопасно для здоровья человека. Т</w:t>
            </w:r>
            <w:r w:rsidRPr="00EB0D90">
              <w:rPr>
                <w:rFonts w:ascii="Times New Roman" w:hAnsi="Times New Roman" w:cs="Times New Roman"/>
                <w:sz w:val="28"/>
                <w:szCs w:val="28"/>
              </w:rPr>
              <w:t xml:space="preserve">акже после оседания </w:t>
            </w:r>
            <w:r w:rsidRPr="00EB0D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облака порошка пострадает и все имущество, находящееся в помещении.</w:t>
            </w:r>
          </w:p>
        </w:tc>
        <w:tc>
          <w:tcPr>
            <w:tcW w:w="3861" w:type="dxa"/>
            <w:vAlign w:val="center"/>
          </w:tcPr>
          <w:p w:rsidR="00ED2EDA" w:rsidRDefault="00ED2EDA" w:rsidP="00413FE4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1449977" cy="1449977"/>
                  <wp:effectExtent l="0" t="0" r="0" b="0"/>
                  <wp:docPr id="16" name="Рисунок 13" descr="G:\Картинки\О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:\Картинки\О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1595" cy="1451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D2EDA" w:rsidRDefault="00282C85" w:rsidP="00282C8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</w:t>
            </w:r>
            <w:r w:rsidR="00ED2EDA">
              <w:rPr>
                <w:rFonts w:ascii="Times New Roman" w:hAnsi="Times New Roman" w:cs="Times New Roman"/>
                <w:sz w:val="28"/>
                <w:szCs w:val="28"/>
              </w:rPr>
              <w:t>орошковый огнетушитель</w:t>
            </w:r>
          </w:p>
        </w:tc>
      </w:tr>
      <w:tr w:rsidR="00ED2EDA" w:rsidTr="00413FE4">
        <w:tc>
          <w:tcPr>
            <w:tcW w:w="5920" w:type="dxa"/>
          </w:tcPr>
          <w:p w:rsidR="00ED2EDA" w:rsidRDefault="00ED2EDA" w:rsidP="00413FE4">
            <w:pPr>
              <w:spacing w:line="276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61" w:type="dxa"/>
            <w:vAlign w:val="center"/>
          </w:tcPr>
          <w:p w:rsidR="00ED2EDA" w:rsidRDefault="00ED2EDA" w:rsidP="00413FE4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2EDA" w:rsidRPr="00EB0D90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90">
        <w:rPr>
          <w:rFonts w:ascii="Times New Roman" w:hAnsi="Times New Roman" w:cs="Times New Roman"/>
          <w:sz w:val="28"/>
          <w:szCs w:val="28"/>
        </w:rPr>
        <w:t xml:space="preserve">При установке огнетушителя в жилом помещении необходимо внимательно ознакомиться </w:t>
      </w:r>
      <w:r>
        <w:rPr>
          <w:rFonts w:ascii="Times New Roman" w:hAnsi="Times New Roman" w:cs="Times New Roman"/>
          <w:sz w:val="28"/>
          <w:szCs w:val="28"/>
        </w:rPr>
        <w:t>с инструкцией по его применению, с</w:t>
      </w:r>
      <w:r w:rsidRPr="00EB0D90">
        <w:rPr>
          <w:rFonts w:ascii="Times New Roman" w:hAnsi="Times New Roman" w:cs="Times New Roman"/>
          <w:sz w:val="28"/>
          <w:szCs w:val="28"/>
        </w:rPr>
        <w:t xml:space="preserve">ледить за сроками годности огнетушителя и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EB0D90">
        <w:rPr>
          <w:rFonts w:ascii="Times New Roman" w:hAnsi="Times New Roman" w:cs="Times New Roman"/>
          <w:sz w:val="28"/>
          <w:szCs w:val="28"/>
        </w:rPr>
        <w:t>перезаряжать емкость огнетушащим составо</w:t>
      </w:r>
      <w:r>
        <w:rPr>
          <w:rFonts w:ascii="Times New Roman" w:hAnsi="Times New Roman" w:cs="Times New Roman"/>
          <w:sz w:val="28"/>
          <w:szCs w:val="28"/>
        </w:rPr>
        <w:t>м.</w:t>
      </w:r>
    </w:p>
    <w:p w:rsidR="00ED2EDA" w:rsidRPr="00EB0D90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0D90">
        <w:rPr>
          <w:rFonts w:ascii="Times New Roman" w:hAnsi="Times New Roman" w:cs="Times New Roman"/>
          <w:sz w:val="28"/>
          <w:szCs w:val="28"/>
        </w:rPr>
        <w:t xml:space="preserve">Важно помнить, что огнетушитель может помочь только в случае своевременного использования на ранней стадии пожара. Именно поэтому следует выбрать оптимальное и легкодоступное место для размещения и хранения огнетушителя. </w:t>
      </w:r>
      <w:r>
        <w:rPr>
          <w:rFonts w:ascii="Times New Roman" w:hAnsi="Times New Roman" w:cs="Times New Roman"/>
          <w:sz w:val="28"/>
          <w:szCs w:val="28"/>
        </w:rPr>
        <w:t>Также, рекомендуется, после использования огнетушителя, когда открытый очаг пожар уже не наблюдается, пролить место возникновения пожара водой и разобрать сгоревшие вещи.</w:t>
      </w:r>
    </w:p>
    <w:p w:rsidR="00ED2EDA" w:rsidRPr="00EB0D90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0173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2F71" w:rsidRDefault="00DA2F71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0DA9" w:rsidRDefault="00870DA9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EDA" w:rsidRDefault="007946BC" w:rsidP="004911A7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СРЕДСТВА ДЛЯ ЗАЩИТЫ ОРГАНОВ ДЫХАНИЯ</w:t>
      </w:r>
    </w:p>
    <w:p w:rsidR="005B0173" w:rsidRPr="003E2D8A" w:rsidRDefault="005B0173" w:rsidP="004911A7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2EDA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A">
        <w:rPr>
          <w:rFonts w:ascii="Times New Roman" w:hAnsi="Times New Roman" w:cs="Times New Roman"/>
          <w:sz w:val="28"/>
          <w:szCs w:val="28"/>
        </w:rPr>
        <w:t>В зависимости от действия и назначения средства для защиты органов дыхания разделяют на две группы: изолирующего и фильтрующего типа. Для индивидуального использования гражданами подход</w:t>
      </w:r>
      <w:r>
        <w:rPr>
          <w:rFonts w:ascii="Times New Roman" w:hAnsi="Times New Roman" w:cs="Times New Roman"/>
          <w:sz w:val="28"/>
          <w:szCs w:val="28"/>
        </w:rPr>
        <w:t>ят</w:t>
      </w:r>
      <w:r w:rsidRPr="003E2D8A">
        <w:rPr>
          <w:rFonts w:ascii="Times New Roman" w:hAnsi="Times New Roman" w:cs="Times New Roman"/>
          <w:sz w:val="28"/>
          <w:szCs w:val="28"/>
        </w:rPr>
        <w:t xml:space="preserve"> фильтрующие </w:t>
      </w:r>
      <w:proofErr w:type="spellStart"/>
      <w:r w:rsidRPr="003E2D8A">
        <w:rPr>
          <w:rFonts w:ascii="Times New Roman" w:hAnsi="Times New Roman" w:cs="Times New Roman"/>
          <w:sz w:val="28"/>
          <w:szCs w:val="28"/>
        </w:rPr>
        <w:t>самоспасатели</w:t>
      </w:r>
      <w:proofErr w:type="spellEnd"/>
      <w:r w:rsidRPr="003E2D8A">
        <w:rPr>
          <w:rFonts w:ascii="Times New Roman" w:hAnsi="Times New Roman" w:cs="Times New Roman"/>
          <w:sz w:val="28"/>
          <w:szCs w:val="28"/>
        </w:rPr>
        <w:t xml:space="preserve">, так как они полностью готовы к действию и не имеют дополнительных элементов. Время защитного действия такого типа </w:t>
      </w:r>
      <w:proofErr w:type="spellStart"/>
      <w:r w:rsidRPr="003E2D8A">
        <w:rPr>
          <w:rFonts w:ascii="Times New Roman" w:hAnsi="Times New Roman" w:cs="Times New Roman"/>
          <w:sz w:val="28"/>
          <w:szCs w:val="28"/>
        </w:rPr>
        <w:t>самоспасателя</w:t>
      </w:r>
      <w:proofErr w:type="spellEnd"/>
      <w:r w:rsidRPr="003E2D8A">
        <w:rPr>
          <w:rFonts w:ascii="Times New Roman" w:hAnsi="Times New Roman" w:cs="Times New Roman"/>
          <w:sz w:val="28"/>
          <w:szCs w:val="28"/>
        </w:rPr>
        <w:t xml:space="preserve"> не менее 20 минут, чего достаточно для эвакуации человека в безопасную зону. Важно помнить, что фильтрующие средства защиты </w:t>
      </w:r>
      <w:r>
        <w:rPr>
          <w:rFonts w:ascii="Times New Roman" w:hAnsi="Times New Roman" w:cs="Times New Roman"/>
          <w:sz w:val="28"/>
          <w:szCs w:val="28"/>
        </w:rPr>
        <w:t xml:space="preserve">предназначены для однократного </w:t>
      </w:r>
      <w:r w:rsidRPr="003E2D8A">
        <w:rPr>
          <w:rFonts w:ascii="Times New Roman" w:hAnsi="Times New Roman" w:cs="Times New Roman"/>
          <w:sz w:val="28"/>
          <w:szCs w:val="28"/>
        </w:rPr>
        <w:t xml:space="preserve">использования, их повторное применение не допускается. Наиболее распространенными марками среди фильтрующих средств защиты органов дыхания являются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2D8A">
        <w:rPr>
          <w:rFonts w:ascii="Times New Roman" w:hAnsi="Times New Roman" w:cs="Times New Roman"/>
          <w:sz w:val="28"/>
          <w:szCs w:val="28"/>
        </w:rPr>
        <w:t>Феникс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2D8A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E2D8A">
        <w:rPr>
          <w:rFonts w:ascii="Times New Roman" w:hAnsi="Times New Roman" w:cs="Times New Roman"/>
          <w:sz w:val="28"/>
          <w:szCs w:val="28"/>
        </w:rPr>
        <w:t>Шанс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E2D8A">
        <w:rPr>
          <w:rFonts w:ascii="Times New Roman" w:hAnsi="Times New Roman" w:cs="Times New Roman"/>
          <w:sz w:val="28"/>
          <w:szCs w:val="28"/>
        </w:rPr>
        <w:t>. После приобретения средств защиты органов дыхания для индивидуального использования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E2D8A">
        <w:rPr>
          <w:rFonts w:ascii="Times New Roman" w:hAnsi="Times New Roman" w:cs="Times New Roman"/>
          <w:sz w:val="28"/>
          <w:szCs w:val="28"/>
        </w:rPr>
        <w:t xml:space="preserve"> необходимо подробно ознакомит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E2D8A">
        <w:rPr>
          <w:rFonts w:ascii="Times New Roman" w:hAnsi="Times New Roman" w:cs="Times New Roman"/>
          <w:sz w:val="28"/>
          <w:szCs w:val="28"/>
        </w:rPr>
        <w:t xml:space="preserve">ся с инструкцией по их применению. </w:t>
      </w:r>
    </w:p>
    <w:p w:rsidR="00413FE4" w:rsidRPr="003E2D8A" w:rsidRDefault="00413FE4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EDA" w:rsidRDefault="00ED2EDA" w:rsidP="00ED2E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140200" cy="2171700"/>
            <wp:effectExtent l="19050" t="0" r="0" b="0"/>
            <wp:docPr id="18" name="Рисунок 15" descr="G:\Картинки\органы дых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:\Картинки\органы дыхания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0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2EDA" w:rsidRPr="003E2D8A" w:rsidRDefault="00ED2EDA" w:rsidP="00ED2E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EDA" w:rsidRPr="00EB0D90" w:rsidRDefault="00ED2EDA" w:rsidP="00ED2ED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404B" w:rsidRDefault="00D5404B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EDA" w:rsidRPr="00EB0D90" w:rsidRDefault="00EE361F" w:rsidP="00E568F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ДЕЙСТВИЯ В СЛУЧАЕ ВОЗНИКНОВЕНИЯ ПОЖАРА В ЖИЛЫХ ПОМЕЩЕНИЯХ</w:t>
      </w:r>
      <w:r w:rsidR="00ED2EDA" w:rsidRPr="00EB0D90">
        <w:rPr>
          <w:rFonts w:ascii="Times New Roman" w:hAnsi="Times New Roman" w:cs="Times New Roman"/>
          <w:b/>
          <w:sz w:val="28"/>
          <w:szCs w:val="28"/>
        </w:rPr>
        <w:t>:</w:t>
      </w:r>
    </w:p>
    <w:p w:rsidR="00ED2EDA" w:rsidRPr="00EB0D90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EDA" w:rsidRPr="003E2D8A" w:rsidRDefault="00ED2EDA" w:rsidP="00413FE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A">
        <w:rPr>
          <w:rFonts w:ascii="Times New Roman" w:hAnsi="Times New Roman" w:cs="Times New Roman"/>
          <w:sz w:val="28"/>
          <w:szCs w:val="28"/>
        </w:rPr>
        <w:t>Не впадайте в панику, не теряйте самообладание, соблюдайте спокойствие.</w:t>
      </w:r>
    </w:p>
    <w:p w:rsidR="00ED2EDA" w:rsidRPr="003E2D8A" w:rsidRDefault="00ED2EDA" w:rsidP="00413FE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A">
        <w:rPr>
          <w:rFonts w:ascii="Times New Roman" w:hAnsi="Times New Roman" w:cs="Times New Roman"/>
          <w:sz w:val="28"/>
          <w:szCs w:val="28"/>
        </w:rPr>
        <w:t>При обнаружении пожара или признаков горения (задымление, запах гари, повышение температуры и т.п.) немедленно сообщите в пожарную охрану по телефонам 112, 101 или 01 (для стационарных телефонов), при этом необходимо назвать адрес, место возникновения пожара, а также сообщить свою фамилию</w:t>
      </w:r>
      <w:r>
        <w:rPr>
          <w:rFonts w:ascii="Times New Roman" w:hAnsi="Times New Roman" w:cs="Times New Roman"/>
          <w:sz w:val="28"/>
          <w:szCs w:val="28"/>
        </w:rPr>
        <w:t>. Будьте готовы, что</w:t>
      </w:r>
      <w:r w:rsidRPr="003E2D8A">
        <w:rPr>
          <w:rFonts w:ascii="Times New Roman" w:hAnsi="Times New Roman" w:cs="Times New Roman"/>
          <w:sz w:val="28"/>
          <w:szCs w:val="28"/>
        </w:rPr>
        <w:t xml:space="preserve"> диспетчер может задать вам ряд дополнительных вопросов.</w:t>
      </w:r>
    </w:p>
    <w:p w:rsidR="00ED2EDA" w:rsidRPr="003E2D8A" w:rsidRDefault="00ED2EDA" w:rsidP="00413FE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A">
        <w:rPr>
          <w:rFonts w:ascii="Times New Roman" w:hAnsi="Times New Roman" w:cs="Times New Roman"/>
          <w:sz w:val="28"/>
          <w:szCs w:val="28"/>
        </w:rPr>
        <w:t xml:space="preserve">В большинстве случаев, когда пожар обнаружен в самой начальной стадии, его можно потушить с помощью подручных средств, если же потушить загорание на первых минутах самостоятельно невозможно, покиньте помещение, закрыв за собой двери. </w:t>
      </w:r>
    </w:p>
    <w:p w:rsidR="00ED2EDA" w:rsidRPr="003E2D8A" w:rsidRDefault="00ED2EDA" w:rsidP="00413FE4">
      <w:pPr>
        <w:pStyle w:val="a3"/>
        <w:numPr>
          <w:ilvl w:val="0"/>
          <w:numId w:val="14"/>
        </w:numPr>
        <w:tabs>
          <w:tab w:val="left" w:pos="1134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E2D8A">
        <w:rPr>
          <w:rFonts w:ascii="Times New Roman" w:hAnsi="Times New Roman" w:cs="Times New Roman"/>
          <w:sz w:val="28"/>
          <w:szCs w:val="28"/>
        </w:rPr>
        <w:t xml:space="preserve">При наличии возможности отключите </w:t>
      </w:r>
      <w:proofErr w:type="spellStart"/>
      <w:r w:rsidRPr="003E2D8A">
        <w:rPr>
          <w:rFonts w:ascii="Times New Roman" w:hAnsi="Times New Roman" w:cs="Times New Roman"/>
          <w:sz w:val="28"/>
          <w:szCs w:val="28"/>
        </w:rPr>
        <w:t>электроавтоматы</w:t>
      </w:r>
      <w:proofErr w:type="spellEnd"/>
      <w:r w:rsidRPr="003E2D8A">
        <w:rPr>
          <w:rFonts w:ascii="Times New Roman" w:hAnsi="Times New Roman" w:cs="Times New Roman"/>
          <w:sz w:val="28"/>
          <w:szCs w:val="28"/>
        </w:rPr>
        <w:t xml:space="preserve"> (на щитке), примите меры по встрече пожарно-спасательных подразделений.</w:t>
      </w:r>
    </w:p>
    <w:p w:rsidR="00ED2EDA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2EDA" w:rsidRPr="00EB0D90" w:rsidRDefault="00ED2EDA" w:rsidP="00413FE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D90">
        <w:rPr>
          <w:rFonts w:ascii="Times New Roman" w:hAnsi="Times New Roman" w:cs="Times New Roman"/>
          <w:b/>
          <w:sz w:val="28"/>
          <w:szCs w:val="28"/>
        </w:rPr>
        <w:t>При возникновении пожара категорически запрещается:</w:t>
      </w:r>
    </w:p>
    <w:p w:rsidR="00ED2EDA" w:rsidRPr="00EB0D90" w:rsidRDefault="00ED2EDA" w:rsidP="00413FE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C47" w:rsidRDefault="00CA12FC" w:rsidP="00CA12FC">
      <w:pPr>
        <w:pStyle w:val="a3"/>
        <w:tabs>
          <w:tab w:val="left" w:pos="1134"/>
        </w:tabs>
        <w:spacing w:after="0"/>
        <w:ind w:left="0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D2EDA" w:rsidRPr="003E2D8A">
        <w:rPr>
          <w:rFonts w:ascii="Times New Roman" w:hAnsi="Times New Roman" w:cs="Times New Roman"/>
          <w:sz w:val="28"/>
          <w:szCs w:val="28"/>
        </w:rPr>
        <w:t xml:space="preserve">Тушить водой воспламенившиеся электроприборы, </w:t>
      </w:r>
      <w:r w:rsidR="00ED2EDA">
        <w:rPr>
          <w:rFonts w:ascii="Times New Roman" w:hAnsi="Times New Roman" w:cs="Times New Roman"/>
          <w:sz w:val="28"/>
          <w:szCs w:val="28"/>
        </w:rPr>
        <w:t>не отключив их от электросети.</w:t>
      </w:r>
    </w:p>
    <w:p w:rsidR="00ED2EDA" w:rsidRPr="00CA12FC" w:rsidRDefault="00CA12FC" w:rsidP="00CA12FC">
      <w:pPr>
        <w:tabs>
          <w:tab w:val="left" w:pos="11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EDA" w:rsidRPr="00CA12FC">
        <w:rPr>
          <w:rFonts w:ascii="Times New Roman" w:hAnsi="Times New Roman" w:cs="Times New Roman"/>
          <w:sz w:val="28"/>
          <w:szCs w:val="28"/>
        </w:rPr>
        <w:t xml:space="preserve">Использовать воду для тушения горящего масла, горючих жидкостей. </w:t>
      </w:r>
    </w:p>
    <w:p w:rsidR="00ED2EDA" w:rsidRPr="003E2D8A" w:rsidRDefault="00CA12FC" w:rsidP="00CA12FC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EDA" w:rsidRPr="003E2D8A">
        <w:rPr>
          <w:rFonts w:ascii="Times New Roman" w:hAnsi="Times New Roman" w:cs="Times New Roman"/>
          <w:sz w:val="28"/>
          <w:szCs w:val="28"/>
        </w:rPr>
        <w:t>Открывать окна и двери, чтобы выпустить дым (горение усилится из-за притока воздуха).</w:t>
      </w:r>
    </w:p>
    <w:p w:rsidR="00ED2EDA" w:rsidRPr="003E2D8A" w:rsidRDefault="00CA12FC" w:rsidP="00CF6D58">
      <w:pPr>
        <w:pStyle w:val="a3"/>
        <w:tabs>
          <w:tab w:val="left" w:pos="1134"/>
        </w:tabs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D2EDA" w:rsidRPr="003E2D8A">
        <w:rPr>
          <w:rFonts w:ascii="Times New Roman" w:hAnsi="Times New Roman" w:cs="Times New Roman"/>
          <w:sz w:val="28"/>
          <w:szCs w:val="28"/>
        </w:rPr>
        <w:t>Прятаться под кроватью, в шкафу и других предметах мебели.</w:t>
      </w:r>
    </w:p>
    <w:p w:rsidR="00ED2EDA" w:rsidRPr="003E2D8A" w:rsidRDefault="00CA12FC" w:rsidP="00C80F84">
      <w:pPr>
        <w:pStyle w:val="a3"/>
        <w:tabs>
          <w:tab w:val="left" w:pos="1134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D2EDA" w:rsidRPr="003E2D8A">
        <w:rPr>
          <w:rFonts w:ascii="Times New Roman" w:hAnsi="Times New Roman" w:cs="Times New Roman"/>
          <w:sz w:val="28"/>
          <w:szCs w:val="28"/>
        </w:rPr>
        <w:t>Пытаться выйти через сильно задымленный коридор (дым токсичен, а горячий воздух может обжечь легкие).</w:t>
      </w:r>
    </w:p>
    <w:p w:rsidR="003A0CDC" w:rsidRPr="003A0CDC" w:rsidRDefault="003A0CDC" w:rsidP="002A465D">
      <w:pPr>
        <w:pStyle w:val="a3"/>
        <w:tabs>
          <w:tab w:val="left" w:pos="1276"/>
        </w:tabs>
        <w:autoSpaceDE w:val="0"/>
        <w:autoSpaceDN w:val="0"/>
        <w:adjustRightInd w:val="0"/>
        <w:spacing w:after="0"/>
        <w:ind w:left="-993"/>
        <w:jc w:val="both"/>
        <w:rPr>
          <w:rFonts w:ascii="Times New Roman" w:hAnsi="Times New Roman" w:cs="Times New Roman"/>
          <w:sz w:val="28"/>
          <w:szCs w:val="28"/>
        </w:rPr>
      </w:pPr>
    </w:p>
    <w:sectPr w:rsidR="003A0CDC" w:rsidRPr="003A0CDC" w:rsidSect="002A465D">
      <w:pgSz w:w="11906" w:h="16838"/>
      <w:pgMar w:top="1134" w:right="42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A5" w:rsidRDefault="008262A5" w:rsidP="00592AFF">
      <w:pPr>
        <w:spacing w:after="0" w:line="240" w:lineRule="auto"/>
      </w:pPr>
      <w:r>
        <w:separator/>
      </w:r>
    </w:p>
  </w:endnote>
  <w:endnote w:type="continuationSeparator" w:id="0">
    <w:p w:rsidR="008262A5" w:rsidRDefault="008262A5" w:rsidP="00592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24BE" w:rsidRDefault="003E24BE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A5" w:rsidRDefault="008262A5" w:rsidP="00592AFF">
      <w:pPr>
        <w:spacing w:after="0" w:line="240" w:lineRule="auto"/>
      </w:pPr>
      <w:r>
        <w:separator/>
      </w:r>
    </w:p>
  </w:footnote>
  <w:footnote w:type="continuationSeparator" w:id="0">
    <w:p w:rsidR="008262A5" w:rsidRDefault="008262A5" w:rsidP="00592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502351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3E24BE" w:rsidRPr="00766BBE" w:rsidRDefault="003E24BE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66BB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66BB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66BB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44B2B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66BB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3E24BE" w:rsidRDefault="003E24B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5C01"/>
    <w:multiLevelType w:val="hybridMultilevel"/>
    <w:tmpl w:val="E2206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70C84"/>
    <w:multiLevelType w:val="hybridMultilevel"/>
    <w:tmpl w:val="2AC09318"/>
    <w:lvl w:ilvl="0" w:tplc="96EC7F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16671F75"/>
    <w:multiLevelType w:val="hybridMultilevel"/>
    <w:tmpl w:val="ECC6FE38"/>
    <w:lvl w:ilvl="0" w:tplc="C936D49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A9C0125"/>
    <w:multiLevelType w:val="hybridMultilevel"/>
    <w:tmpl w:val="9E280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22219"/>
    <w:multiLevelType w:val="hybridMultilevel"/>
    <w:tmpl w:val="2174B27C"/>
    <w:lvl w:ilvl="0" w:tplc="978EC50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0290787"/>
    <w:multiLevelType w:val="hybridMultilevel"/>
    <w:tmpl w:val="9A400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F2021"/>
    <w:multiLevelType w:val="hybridMultilevel"/>
    <w:tmpl w:val="84EE2916"/>
    <w:lvl w:ilvl="0" w:tplc="D19840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FD7DFC"/>
    <w:multiLevelType w:val="hybridMultilevel"/>
    <w:tmpl w:val="1750D28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33243C9C"/>
    <w:multiLevelType w:val="hybridMultilevel"/>
    <w:tmpl w:val="29029C7A"/>
    <w:lvl w:ilvl="0" w:tplc="C60A03F4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192B51"/>
    <w:multiLevelType w:val="hybridMultilevel"/>
    <w:tmpl w:val="89368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B541A2"/>
    <w:multiLevelType w:val="hybridMultilevel"/>
    <w:tmpl w:val="BDB20BFC"/>
    <w:lvl w:ilvl="0" w:tplc="D93A05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3D191C56"/>
    <w:multiLevelType w:val="hybridMultilevel"/>
    <w:tmpl w:val="D1460CB0"/>
    <w:lvl w:ilvl="0" w:tplc="21BA5478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FED381C"/>
    <w:multiLevelType w:val="hybridMultilevel"/>
    <w:tmpl w:val="F2263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943794"/>
    <w:multiLevelType w:val="multilevel"/>
    <w:tmpl w:val="57721162"/>
    <w:lvl w:ilvl="0">
      <w:start w:val="1"/>
      <w:numFmt w:val="decimal"/>
      <w:lvlText w:val="%1."/>
      <w:lvlJc w:val="left"/>
      <w:pPr>
        <w:ind w:left="1753" w:hanging="1185"/>
      </w:pPr>
      <w:rPr>
        <w:rFonts w:hint="default"/>
        <w:i w:val="0"/>
      </w:rPr>
    </w:lvl>
    <w:lvl w:ilvl="1">
      <w:start w:val="6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4">
    <w:nsid w:val="45713B40"/>
    <w:multiLevelType w:val="hybridMultilevel"/>
    <w:tmpl w:val="5C2C6086"/>
    <w:lvl w:ilvl="0" w:tplc="D6CCFDAC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4C727D40"/>
    <w:multiLevelType w:val="hybridMultilevel"/>
    <w:tmpl w:val="15B404D2"/>
    <w:lvl w:ilvl="0" w:tplc="6CB6FB7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>
    <w:nsid w:val="5404578B"/>
    <w:multiLevelType w:val="hybridMultilevel"/>
    <w:tmpl w:val="6C06B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88377E"/>
    <w:multiLevelType w:val="hybridMultilevel"/>
    <w:tmpl w:val="BEC4069E"/>
    <w:lvl w:ilvl="0" w:tplc="3320D7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000DD"/>
    <w:multiLevelType w:val="hybridMultilevel"/>
    <w:tmpl w:val="05144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A84A86"/>
    <w:multiLevelType w:val="hybridMultilevel"/>
    <w:tmpl w:val="5DBEABDE"/>
    <w:lvl w:ilvl="0" w:tplc="EE8CFF44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2C1551"/>
    <w:multiLevelType w:val="hybridMultilevel"/>
    <w:tmpl w:val="ACB42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6"/>
  </w:num>
  <w:num w:numId="3">
    <w:abstractNumId w:val="11"/>
  </w:num>
  <w:num w:numId="4">
    <w:abstractNumId w:val="15"/>
  </w:num>
  <w:num w:numId="5">
    <w:abstractNumId w:val="7"/>
  </w:num>
  <w:num w:numId="6">
    <w:abstractNumId w:val="14"/>
  </w:num>
  <w:num w:numId="7">
    <w:abstractNumId w:val="5"/>
  </w:num>
  <w:num w:numId="8">
    <w:abstractNumId w:val="18"/>
  </w:num>
  <w:num w:numId="9">
    <w:abstractNumId w:val="20"/>
  </w:num>
  <w:num w:numId="10">
    <w:abstractNumId w:val="0"/>
  </w:num>
  <w:num w:numId="11">
    <w:abstractNumId w:val="13"/>
  </w:num>
  <w:num w:numId="12">
    <w:abstractNumId w:val="8"/>
  </w:num>
  <w:num w:numId="13">
    <w:abstractNumId w:val="9"/>
  </w:num>
  <w:num w:numId="14">
    <w:abstractNumId w:val="2"/>
  </w:num>
  <w:num w:numId="15">
    <w:abstractNumId w:val="19"/>
  </w:num>
  <w:num w:numId="16">
    <w:abstractNumId w:val="4"/>
  </w:num>
  <w:num w:numId="17">
    <w:abstractNumId w:val="1"/>
  </w:num>
  <w:num w:numId="18">
    <w:abstractNumId w:val="10"/>
  </w:num>
  <w:num w:numId="19">
    <w:abstractNumId w:val="17"/>
  </w:num>
  <w:num w:numId="20">
    <w:abstractNumId w:val="3"/>
  </w:num>
  <w:num w:numId="21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35A"/>
    <w:rsid w:val="000010E7"/>
    <w:rsid w:val="000016BF"/>
    <w:rsid w:val="00003434"/>
    <w:rsid w:val="00003E6F"/>
    <w:rsid w:val="000050DE"/>
    <w:rsid w:val="00005191"/>
    <w:rsid w:val="00006F34"/>
    <w:rsid w:val="00007E80"/>
    <w:rsid w:val="00011E3B"/>
    <w:rsid w:val="000123C4"/>
    <w:rsid w:val="00012A75"/>
    <w:rsid w:val="000131CF"/>
    <w:rsid w:val="000133B4"/>
    <w:rsid w:val="00013EC1"/>
    <w:rsid w:val="00014E8F"/>
    <w:rsid w:val="00020E01"/>
    <w:rsid w:val="00022BB6"/>
    <w:rsid w:val="00025A23"/>
    <w:rsid w:val="00030D10"/>
    <w:rsid w:val="00030FB9"/>
    <w:rsid w:val="00034982"/>
    <w:rsid w:val="00036BE2"/>
    <w:rsid w:val="00037D8F"/>
    <w:rsid w:val="00037E76"/>
    <w:rsid w:val="00041F88"/>
    <w:rsid w:val="00042573"/>
    <w:rsid w:val="00042D95"/>
    <w:rsid w:val="00043518"/>
    <w:rsid w:val="000457AF"/>
    <w:rsid w:val="000471C8"/>
    <w:rsid w:val="0005013E"/>
    <w:rsid w:val="00052DFC"/>
    <w:rsid w:val="0005411F"/>
    <w:rsid w:val="000544FD"/>
    <w:rsid w:val="00056F4D"/>
    <w:rsid w:val="000604A9"/>
    <w:rsid w:val="000629B8"/>
    <w:rsid w:val="00063E01"/>
    <w:rsid w:val="00064B94"/>
    <w:rsid w:val="00064CB8"/>
    <w:rsid w:val="00070DA0"/>
    <w:rsid w:val="00071549"/>
    <w:rsid w:val="000722F6"/>
    <w:rsid w:val="0007257B"/>
    <w:rsid w:val="00072F6C"/>
    <w:rsid w:val="00075CE0"/>
    <w:rsid w:val="00075FC1"/>
    <w:rsid w:val="000768F5"/>
    <w:rsid w:val="0008006E"/>
    <w:rsid w:val="000811B7"/>
    <w:rsid w:val="00081B78"/>
    <w:rsid w:val="000827DA"/>
    <w:rsid w:val="00082A65"/>
    <w:rsid w:val="0008423B"/>
    <w:rsid w:val="000843C8"/>
    <w:rsid w:val="00090CD4"/>
    <w:rsid w:val="0009276C"/>
    <w:rsid w:val="000A0985"/>
    <w:rsid w:val="000A33C1"/>
    <w:rsid w:val="000A44AA"/>
    <w:rsid w:val="000A4EDC"/>
    <w:rsid w:val="000A680B"/>
    <w:rsid w:val="000B18FE"/>
    <w:rsid w:val="000B1CBC"/>
    <w:rsid w:val="000B20F6"/>
    <w:rsid w:val="000B31CF"/>
    <w:rsid w:val="000B4AB6"/>
    <w:rsid w:val="000B609C"/>
    <w:rsid w:val="000C43E8"/>
    <w:rsid w:val="000C50EE"/>
    <w:rsid w:val="000C7966"/>
    <w:rsid w:val="000D2FE0"/>
    <w:rsid w:val="000D33A4"/>
    <w:rsid w:val="000D3A74"/>
    <w:rsid w:val="000E018B"/>
    <w:rsid w:val="000E1F5C"/>
    <w:rsid w:val="000E2124"/>
    <w:rsid w:val="000E431A"/>
    <w:rsid w:val="000E7586"/>
    <w:rsid w:val="000F076B"/>
    <w:rsid w:val="000F2739"/>
    <w:rsid w:val="000F3833"/>
    <w:rsid w:val="000F494B"/>
    <w:rsid w:val="000F5768"/>
    <w:rsid w:val="000F7A70"/>
    <w:rsid w:val="00101039"/>
    <w:rsid w:val="00101954"/>
    <w:rsid w:val="00105A89"/>
    <w:rsid w:val="0010603E"/>
    <w:rsid w:val="001074C2"/>
    <w:rsid w:val="00110713"/>
    <w:rsid w:val="0011111F"/>
    <w:rsid w:val="00114CCC"/>
    <w:rsid w:val="001159CB"/>
    <w:rsid w:val="0012312C"/>
    <w:rsid w:val="0012354C"/>
    <w:rsid w:val="00124D2A"/>
    <w:rsid w:val="0012511D"/>
    <w:rsid w:val="001259ED"/>
    <w:rsid w:val="00131BFB"/>
    <w:rsid w:val="00131D5D"/>
    <w:rsid w:val="00131EC6"/>
    <w:rsid w:val="00134997"/>
    <w:rsid w:val="001352E2"/>
    <w:rsid w:val="00136092"/>
    <w:rsid w:val="00136477"/>
    <w:rsid w:val="001370EA"/>
    <w:rsid w:val="00140EF0"/>
    <w:rsid w:val="00142C1E"/>
    <w:rsid w:val="00142CE7"/>
    <w:rsid w:val="00142D4D"/>
    <w:rsid w:val="00143934"/>
    <w:rsid w:val="00144918"/>
    <w:rsid w:val="0014512B"/>
    <w:rsid w:val="00145DD5"/>
    <w:rsid w:val="00146432"/>
    <w:rsid w:val="00154A48"/>
    <w:rsid w:val="001550BB"/>
    <w:rsid w:val="001563B4"/>
    <w:rsid w:val="001565C6"/>
    <w:rsid w:val="001623AA"/>
    <w:rsid w:val="001643A3"/>
    <w:rsid w:val="00165616"/>
    <w:rsid w:val="001663BE"/>
    <w:rsid w:val="00171B98"/>
    <w:rsid w:val="00175B5D"/>
    <w:rsid w:val="00175C8E"/>
    <w:rsid w:val="00175E1F"/>
    <w:rsid w:val="00183DCA"/>
    <w:rsid w:val="00183F91"/>
    <w:rsid w:val="0019484D"/>
    <w:rsid w:val="00194E12"/>
    <w:rsid w:val="001965EE"/>
    <w:rsid w:val="00197FBA"/>
    <w:rsid w:val="001A5B35"/>
    <w:rsid w:val="001B4866"/>
    <w:rsid w:val="001B4926"/>
    <w:rsid w:val="001B64F6"/>
    <w:rsid w:val="001B691D"/>
    <w:rsid w:val="001B7226"/>
    <w:rsid w:val="001B7272"/>
    <w:rsid w:val="001C171B"/>
    <w:rsid w:val="001C39F1"/>
    <w:rsid w:val="001C4346"/>
    <w:rsid w:val="001C55D9"/>
    <w:rsid w:val="001C63F9"/>
    <w:rsid w:val="001D08AF"/>
    <w:rsid w:val="001D46A0"/>
    <w:rsid w:val="001D4707"/>
    <w:rsid w:val="001D54F3"/>
    <w:rsid w:val="001D7324"/>
    <w:rsid w:val="001E14DA"/>
    <w:rsid w:val="001E1C3E"/>
    <w:rsid w:val="001E2FA5"/>
    <w:rsid w:val="001E38BD"/>
    <w:rsid w:val="001E63C1"/>
    <w:rsid w:val="001E6F88"/>
    <w:rsid w:val="001E7CEC"/>
    <w:rsid w:val="001F2A07"/>
    <w:rsid w:val="001F6985"/>
    <w:rsid w:val="0020046E"/>
    <w:rsid w:val="002024B2"/>
    <w:rsid w:val="00212E5B"/>
    <w:rsid w:val="00213730"/>
    <w:rsid w:val="0021444A"/>
    <w:rsid w:val="002148A9"/>
    <w:rsid w:val="00215AF8"/>
    <w:rsid w:val="00216DFD"/>
    <w:rsid w:val="0021791E"/>
    <w:rsid w:val="00220CF3"/>
    <w:rsid w:val="00221605"/>
    <w:rsid w:val="00222721"/>
    <w:rsid w:val="0022464A"/>
    <w:rsid w:val="00224A0D"/>
    <w:rsid w:val="0022535A"/>
    <w:rsid w:val="00227094"/>
    <w:rsid w:val="00227EA4"/>
    <w:rsid w:val="002314F3"/>
    <w:rsid w:val="0023413B"/>
    <w:rsid w:val="00234EFD"/>
    <w:rsid w:val="00236C55"/>
    <w:rsid w:val="00236E2C"/>
    <w:rsid w:val="00240382"/>
    <w:rsid w:val="00241CC1"/>
    <w:rsid w:val="0024469F"/>
    <w:rsid w:val="00244B2B"/>
    <w:rsid w:val="00246ABE"/>
    <w:rsid w:val="00246F42"/>
    <w:rsid w:val="00247D94"/>
    <w:rsid w:val="002502A8"/>
    <w:rsid w:val="00250EE4"/>
    <w:rsid w:val="00251E6D"/>
    <w:rsid w:val="00252487"/>
    <w:rsid w:val="00253D81"/>
    <w:rsid w:val="00261B97"/>
    <w:rsid w:val="0026215B"/>
    <w:rsid w:val="00262C83"/>
    <w:rsid w:val="00262E95"/>
    <w:rsid w:val="0026366D"/>
    <w:rsid w:val="002645EF"/>
    <w:rsid w:val="00265D57"/>
    <w:rsid w:val="00266F20"/>
    <w:rsid w:val="002723DA"/>
    <w:rsid w:val="00273CD2"/>
    <w:rsid w:val="00276B08"/>
    <w:rsid w:val="00282C85"/>
    <w:rsid w:val="0028308D"/>
    <w:rsid w:val="00283C49"/>
    <w:rsid w:val="00286DFD"/>
    <w:rsid w:val="002879C7"/>
    <w:rsid w:val="002908B4"/>
    <w:rsid w:val="0029155E"/>
    <w:rsid w:val="00291B78"/>
    <w:rsid w:val="00292E27"/>
    <w:rsid w:val="00293522"/>
    <w:rsid w:val="00295FF0"/>
    <w:rsid w:val="002964F5"/>
    <w:rsid w:val="00296ADA"/>
    <w:rsid w:val="0029780C"/>
    <w:rsid w:val="002A148D"/>
    <w:rsid w:val="002A465D"/>
    <w:rsid w:val="002A6F71"/>
    <w:rsid w:val="002A7181"/>
    <w:rsid w:val="002A7F09"/>
    <w:rsid w:val="002A7F7B"/>
    <w:rsid w:val="002B23CC"/>
    <w:rsid w:val="002B2794"/>
    <w:rsid w:val="002B2D95"/>
    <w:rsid w:val="002B376A"/>
    <w:rsid w:val="002B417F"/>
    <w:rsid w:val="002B4DFE"/>
    <w:rsid w:val="002B6131"/>
    <w:rsid w:val="002B7F7B"/>
    <w:rsid w:val="002C3D9D"/>
    <w:rsid w:val="002C5D87"/>
    <w:rsid w:val="002C6EDD"/>
    <w:rsid w:val="002D0192"/>
    <w:rsid w:val="002D7DBD"/>
    <w:rsid w:val="002E01AB"/>
    <w:rsid w:val="002E1138"/>
    <w:rsid w:val="002E26F9"/>
    <w:rsid w:val="002E3423"/>
    <w:rsid w:val="002E3891"/>
    <w:rsid w:val="002E3B02"/>
    <w:rsid w:val="002F10F5"/>
    <w:rsid w:val="002F12D3"/>
    <w:rsid w:val="002F13EC"/>
    <w:rsid w:val="002F17D2"/>
    <w:rsid w:val="002F2F6B"/>
    <w:rsid w:val="002F33F9"/>
    <w:rsid w:val="002F4985"/>
    <w:rsid w:val="002F4EAC"/>
    <w:rsid w:val="002F54D8"/>
    <w:rsid w:val="002F75F5"/>
    <w:rsid w:val="00300A16"/>
    <w:rsid w:val="00301FFF"/>
    <w:rsid w:val="00302C0A"/>
    <w:rsid w:val="00302CDA"/>
    <w:rsid w:val="00303197"/>
    <w:rsid w:val="00304964"/>
    <w:rsid w:val="00305976"/>
    <w:rsid w:val="0030617B"/>
    <w:rsid w:val="00311D54"/>
    <w:rsid w:val="00312C1C"/>
    <w:rsid w:val="0031306C"/>
    <w:rsid w:val="003137BC"/>
    <w:rsid w:val="00314B84"/>
    <w:rsid w:val="00315BF4"/>
    <w:rsid w:val="00316776"/>
    <w:rsid w:val="003210AE"/>
    <w:rsid w:val="003211E4"/>
    <w:rsid w:val="00321734"/>
    <w:rsid w:val="0032200C"/>
    <w:rsid w:val="003220B3"/>
    <w:rsid w:val="00322715"/>
    <w:rsid w:val="0032350C"/>
    <w:rsid w:val="00323ABF"/>
    <w:rsid w:val="00323B30"/>
    <w:rsid w:val="00323D1C"/>
    <w:rsid w:val="00324020"/>
    <w:rsid w:val="00324E3B"/>
    <w:rsid w:val="00326A87"/>
    <w:rsid w:val="00326F86"/>
    <w:rsid w:val="00332AFC"/>
    <w:rsid w:val="00341B76"/>
    <w:rsid w:val="003461D2"/>
    <w:rsid w:val="00351471"/>
    <w:rsid w:val="00351693"/>
    <w:rsid w:val="00351C23"/>
    <w:rsid w:val="00352E0D"/>
    <w:rsid w:val="00352FE3"/>
    <w:rsid w:val="003544F1"/>
    <w:rsid w:val="003579BB"/>
    <w:rsid w:val="00360CB3"/>
    <w:rsid w:val="003618B2"/>
    <w:rsid w:val="003620E6"/>
    <w:rsid w:val="00364CB9"/>
    <w:rsid w:val="00364DF0"/>
    <w:rsid w:val="00371E86"/>
    <w:rsid w:val="003722ED"/>
    <w:rsid w:val="00374BCD"/>
    <w:rsid w:val="00375C04"/>
    <w:rsid w:val="003800A1"/>
    <w:rsid w:val="00381D4D"/>
    <w:rsid w:val="003822F1"/>
    <w:rsid w:val="003827C5"/>
    <w:rsid w:val="00383FF0"/>
    <w:rsid w:val="00384CBF"/>
    <w:rsid w:val="00386199"/>
    <w:rsid w:val="00387BE5"/>
    <w:rsid w:val="00387EB5"/>
    <w:rsid w:val="00391E46"/>
    <w:rsid w:val="003923F7"/>
    <w:rsid w:val="00395CFB"/>
    <w:rsid w:val="0039694D"/>
    <w:rsid w:val="00397532"/>
    <w:rsid w:val="00397C3F"/>
    <w:rsid w:val="003A0CDC"/>
    <w:rsid w:val="003A0D2E"/>
    <w:rsid w:val="003A1FCD"/>
    <w:rsid w:val="003A2F95"/>
    <w:rsid w:val="003A30A6"/>
    <w:rsid w:val="003A5693"/>
    <w:rsid w:val="003A5CA0"/>
    <w:rsid w:val="003A7A65"/>
    <w:rsid w:val="003B1AB4"/>
    <w:rsid w:val="003B1DC5"/>
    <w:rsid w:val="003B3148"/>
    <w:rsid w:val="003B4205"/>
    <w:rsid w:val="003B44E1"/>
    <w:rsid w:val="003B70E6"/>
    <w:rsid w:val="003C110E"/>
    <w:rsid w:val="003C2467"/>
    <w:rsid w:val="003C2DCF"/>
    <w:rsid w:val="003C6F14"/>
    <w:rsid w:val="003D4D06"/>
    <w:rsid w:val="003D6F3B"/>
    <w:rsid w:val="003D7C61"/>
    <w:rsid w:val="003E00CA"/>
    <w:rsid w:val="003E1FBA"/>
    <w:rsid w:val="003E24BE"/>
    <w:rsid w:val="003E36DC"/>
    <w:rsid w:val="003E4487"/>
    <w:rsid w:val="003E47FE"/>
    <w:rsid w:val="003E55FA"/>
    <w:rsid w:val="003E57F0"/>
    <w:rsid w:val="003E7C44"/>
    <w:rsid w:val="003F0FB2"/>
    <w:rsid w:val="003F2D3A"/>
    <w:rsid w:val="003F33F8"/>
    <w:rsid w:val="003F3CBD"/>
    <w:rsid w:val="003F5F02"/>
    <w:rsid w:val="003F77C9"/>
    <w:rsid w:val="00400983"/>
    <w:rsid w:val="00401CD2"/>
    <w:rsid w:val="00404F2F"/>
    <w:rsid w:val="00405802"/>
    <w:rsid w:val="004068F8"/>
    <w:rsid w:val="00406EDE"/>
    <w:rsid w:val="004101E7"/>
    <w:rsid w:val="004124CF"/>
    <w:rsid w:val="00412631"/>
    <w:rsid w:val="0041290E"/>
    <w:rsid w:val="00412989"/>
    <w:rsid w:val="00413FE4"/>
    <w:rsid w:val="00414851"/>
    <w:rsid w:val="00414AF5"/>
    <w:rsid w:val="00422A86"/>
    <w:rsid w:val="00426D36"/>
    <w:rsid w:val="00427C84"/>
    <w:rsid w:val="00427EA8"/>
    <w:rsid w:val="00431E76"/>
    <w:rsid w:val="00442333"/>
    <w:rsid w:val="00443F20"/>
    <w:rsid w:val="00446D54"/>
    <w:rsid w:val="004515EA"/>
    <w:rsid w:val="004531B3"/>
    <w:rsid w:val="00457BAA"/>
    <w:rsid w:val="00460322"/>
    <w:rsid w:val="0046121F"/>
    <w:rsid w:val="00461449"/>
    <w:rsid w:val="00461AA4"/>
    <w:rsid w:val="00462037"/>
    <w:rsid w:val="00464D63"/>
    <w:rsid w:val="00466463"/>
    <w:rsid w:val="00471F83"/>
    <w:rsid w:val="00474D86"/>
    <w:rsid w:val="00475692"/>
    <w:rsid w:val="00475D88"/>
    <w:rsid w:val="00475ECA"/>
    <w:rsid w:val="00476608"/>
    <w:rsid w:val="0048136B"/>
    <w:rsid w:val="004819D1"/>
    <w:rsid w:val="00481CA2"/>
    <w:rsid w:val="004833B3"/>
    <w:rsid w:val="00483C17"/>
    <w:rsid w:val="00484C88"/>
    <w:rsid w:val="0048747A"/>
    <w:rsid w:val="004877A0"/>
    <w:rsid w:val="00487BE3"/>
    <w:rsid w:val="004906D2"/>
    <w:rsid w:val="004911A7"/>
    <w:rsid w:val="004913DE"/>
    <w:rsid w:val="00492321"/>
    <w:rsid w:val="00492D82"/>
    <w:rsid w:val="004961FE"/>
    <w:rsid w:val="0049736E"/>
    <w:rsid w:val="00497D53"/>
    <w:rsid w:val="004A0163"/>
    <w:rsid w:val="004A1222"/>
    <w:rsid w:val="004B031D"/>
    <w:rsid w:val="004B162A"/>
    <w:rsid w:val="004B2484"/>
    <w:rsid w:val="004B3D29"/>
    <w:rsid w:val="004B4DA8"/>
    <w:rsid w:val="004B6094"/>
    <w:rsid w:val="004B749B"/>
    <w:rsid w:val="004C27EE"/>
    <w:rsid w:val="004C3BFA"/>
    <w:rsid w:val="004C5250"/>
    <w:rsid w:val="004C6E3A"/>
    <w:rsid w:val="004C7889"/>
    <w:rsid w:val="004D08D3"/>
    <w:rsid w:val="004D1C1E"/>
    <w:rsid w:val="004D2864"/>
    <w:rsid w:val="004D359B"/>
    <w:rsid w:val="004D5033"/>
    <w:rsid w:val="004D7724"/>
    <w:rsid w:val="004E52BD"/>
    <w:rsid w:val="004E6B5B"/>
    <w:rsid w:val="004F2A8A"/>
    <w:rsid w:val="004F2EEE"/>
    <w:rsid w:val="00501691"/>
    <w:rsid w:val="00501C0F"/>
    <w:rsid w:val="00502BEC"/>
    <w:rsid w:val="005052E7"/>
    <w:rsid w:val="0050701B"/>
    <w:rsid w:val="005074F5"/>
    <w:rsid w:val="00507750"/>
    <w:rsid w:val="005105DF"/>
    <w:rsid w:val="00510762"/>
    <w:rsid w:val="00512FAA"/>
    <w:rsid w:val="00514342"/>
    <w:rsid w:val="0052259A"/>
    <w:rsid w:val="005236B9"/>
    <w:rsid w:val="005241D6"/>
    <w:rsid w:val="00526608"/>
    <w:rsid w:val="00527C18"/>
    <w:rsid w:val="00530EC2"/>
    <w:rsid w:val="005328B5"/>
    <w:rsid w:val="005334AB"/>
    <w:rsid w:val="005349D1"/>
    <w:rsid w:val="00536BC2"/>
    <w:rsid w:val="00541957"/>
    <w:rsid w:val="00542FEA"/>
    <w:rsid w:val="00543465"/>
    <w:rsid w:val="00544625"/>
    <w:rsid w:val="00552AE1"/>
    <w:rsid w:val="00555FA2"/>
    <w:rsid w:val="0055747C"/>
    <w:rsid w:val="00557699"/>
    <w:rsid w:val="005602FC"/>
    <w:rsid w:val="00561611"/>
    <w:rsid w:val="0056428C"/>
    <w:rsid w:val="00566815"/>
    <w:rsid w:val="005673C8"/>
    <w:rsid w:val="005679C1"/>
    <w:rsid w:val="00570689"/>
    <w:rsid w:val="00571D2E"/>
    <w:rsid w:val="00572487"/>
    <w:rsid w:val="00573C5A"/>
    <w:rsid w:val="005743C2"/>
    <w:rsid w:val="00577C14"/>
    <w:rsid w:val="00583FA2"/>
    <w:rsid w:val="00585A45"/>
    <w:rsid w:val="00590898"/>
    <w:rsid w:val="00590C92"/>
    <w:rsid w:val="005916B8"/>
    <w:rsid w:val="0059201F"/>
    <w:rsid w:val="00592AFF"/>
    <w:rsid w:val="00593716"/>
    <w:rsid w:val="00593ED4"/>
    <w:rsid w:val="005A03F5"/>
    <w:rsid w:val="005A4BD6"/>
    <w:rsid w:val="005A565D"/>
    <w:rsid w:val="005B0173"/>
    <w:rsid w:val="005B0244"/>
    <w:rsid w:val="005B2AF0"/>
    <w:rsid w:val="005B37C7"/>
    <w:rsid w:val="005C3D2C"/>
    <w:rsid w:val="005C429D"/>
    <w:rsid w:val="005C6C63"/>
    <w:rsid w:val="005D2FD6"/>
    <w:rsid w:val="005D708E"/>
    <w:rsid w:val="005E0E0D"/>
    <w:rsid w:val="005E1A93"/>
    <w:rsid w:val="005E1F0E"/>
    <w:rsid w:val="005E31D9"/>
    <w:rsid w:val="005E405A"/>
    <w:rsid w:val="005E5A0F"/>
    <w:rsid w:val="005E7F51"/>
    <w:rsid w:val="005F196C"/>
    <w:rsid w:val="005F59DD"/>
    <w:rsid w:val="005F5F23"/>
    <w:rsid w:val="005F7F72"/>
    <w:rsid w:val="00600582"/>
    <w:rsid w:val="00603ED8"/>
    <w:rsid w:val="006113B0"/>
    <w:rsid w:val="00611C5F"/>
    <w:rsid w:val="00612CDA"/>
    <w:rsid w:val="00615BE0"/>
    <w:rsid w:val="00620411"/>
    <w:rsid w:val="00620F09"/>
    <w:rsid w:val="0062130F"/>
    <w:rsid w:val="0062564E"/>
    <w:rsid w:val="0062580E"/>
    <w:rsid w:val="00631F8C"/>
    <w:rsid w:val="00634B92"/>
    <w:rsid w:val="00634EB5"/>
    <w:rsid w:val="006350BB"/>
    <w:rsid w:val="006350D6"/>
    <w:rsid w:val="00636919"/>
    <w:rsid w:val="006411FB"/>
    <w:rsid w:val="006413F6"/>
    <w:rsid w:val="0064232B"/>
    <w:rsid w:val="00643885"/>
    <w:rsid w:val="00644AB9"/>
    <w:rsid w:val="0064536F"/>
    <w:rsid w:val="0064658B"/>
    <w:rsid w:val="00646EA2"/>
    <w:rsid w:val="00646FC6"/>
    <w:rsid w:val="00647186"/>
    <w:rsid w:val="006477E6"/>
    <w:rsid w:val="0065647A"/>
    <w:rsid w:val="00661501"/>
    <w:rsid w:val="006656F3"/>
    <w:rsid w:val="00666586"/>
    <w:rsid w:val="006666DE"/>
    <w:rsid w:val="006667A3"/>
    <w:rsid w:val="00666BE5"/>
    <w:rsid w:val="00670297"/>
    <w:rsid w:val="00671630"/>
    <w:rsid w:val="00673ADE"/>
    <w:rsid w:val="00675727"/>
    <w:rsid w:val="00677156"/>
    <w:rsid w:val="00677A0D"/>
    <w:rsid w:val="006804EA"/>
    <w:rsid w:val="006834E9"/>
    <w:rsid w:val="00683E5C"/>
    <w:rsid w:val="006849EC"/>
    <w:rsid w:val="00684F12"/>
    <w:rsid w:val="00686674"/>
    <w:rsid w:val="006871CD"/>
    <w:rsid w:val="00690A0E"/>
    <w:rsid w:val="00692F7C"/>
    <w:rsid w:val="0069343D"/>
    <w:rsid w:val="00697409"/>
    <w:rsid w:val="00697A92"/>
    <w:rsid w:val="006A12DA"/>
    <w:rsid w:val="006A2D98"/>
    <w:rsid w:val="006A3A74"/>
    <w:rsid w:val="006A426B"/>
    <w:rsid w:val="006B1ED3"/>
    <w:rsid w:val="006B2C1A"/>
    <w:rsid w:val="006B3724"/>
    <w:rsid w:val="006B46F5"/>
    <w:rsid w:val="006B522D"/>
    <w:rsid w:val="006B52E9"/>
    <w:rsid w:val="006B56D6"/>
    <w:rsid w:val="006B5F02"/>
    <w:rsid w:val="006B5F46"/>
    <w:rsid w:val="006B5FCA"/>
    <w:rsid w:val="006B7D90"/>
    <w:rsid w:val="006C1FEF"/>
    <w:rsid w:val="006C2F94"/>
    <w:rsid w:val="006C4150"/>
    <w:rsid w:val="006C58FB"/>
    <w:rsid w:val="006D11B8"/>
    <w:rsid w:val="006D35C0"/>
    <w:rsid w:val="006D6E34"/>
    <w:rsid w:val="006D70A3"/>
    <w:rsid w:val="006E0E05"/>
    <w:rsid w:val="006E63D2"/>
    <w:rsid w:val="006F03D7"/>
    <w:rsid w:val="006F150F"/>
    <w:rsid w:val="006F3DC1"/>
    <w:rsid w:val="006F581E"/>
    <w:rsid w:val="006F61DC"/>
    <w:rsid w:val="0070061F"/>
    <w:rsid w:val="00700A55"/>
    <w:rsid w:val="00701588"/>
    <w:rsid w:val="00703E03"/>
    <w:rsid w:val="007042E9"/>
    <w:rsid w:val="00705BD5"/>
    <w:rsid w:val="0070615C"/>
    <w:rsid w:val="00706AC6"/>
    <w:rsid w:val="007114F3"/>
    <w:rsid w:val="007123A5"/>
    <w:rsid w:val="0071363C"/>
    <w:rsid w:val="00713903"/>
    <w:rsid w:val="00716214"/>
    <w:rsid w:val="00717712"/>
    <w:rsid w:val="00717756"/>
    <w:rsid w:val="0071781F"/>
    <w:rsid w:val="007200F7"/>
    <w:rsid w:val="0072100D"/>
    <w:rsid w:val="00721ABC"/>
    <w:rsid w:val="00727F5B"/>
    <w:rsid w:val="007303C0"/>
    <w:rsid w:val="0073053B"/>
    <w:rsid w:val="007351BA"/>
    <w:rsid w:val="00735920"/>
    <w:rsid w:val="00737D6D"/>
    <w:rsid w:val="0074476E"/>
    <w:rsid w:val="00750ACD"/>
    <w:rsid w:val="00755F8B"/>
    <w:rsid w:val="00762152"/>
    <w:rsid w:val="00762FC6"/>
    <w:rsid w:val="00763864"/>
    <w:rsid w:val="0076694B"/>
    <w:rsid w:val="00766BBE"/>
    <w:rsid w:val="00767433"/>
    <w:rsid w:val="00771466"/>
    <w:rsid w:val="007718C6"/>
    <w:rsid w:val="007725EB"/>
    <w:rsid w:val="007726B3"/>
    <w:rsid w:val="007738F8"/>
    <w:rsid w:val="007806CC"/>
    <w:rsid w:val="00782B18"/>
    <w:rsid w:val="007844F1"/>
    <w:rsid w:val="007873F2"/>
    <w:rsid w:val="007946BC"/>
    <w:rsid w:val="00794971"/>
    <w:rsid w:val="00796A8D"/>
    <w:rsid w:val="007A0E55"/>
    <w:rsid w:val="007A2D5C"/>
    <w:rsid w:val="007A4A34"/>
    <w:rsid w:val="007A62AB"/>
    <w:rsid w:val="007B0390"/>
    <w:rsid w:val="007B0479"/>
    <w:rsid w:val="007B3E6D"/>
    <w:rsid w:val="007B45C3"/>
    <w:rsid w:val="007B74CC"/>
    <w:rsid w:val="007C10C4"/>
    <w:rsid w:val="007C4F3A"/>
    <w:rsid w:val="007C66CA"/>
    <w:rsid w:val="007D171D"/>
    <w:rsid w:val="007D52C8"/>
    <w:rsid w:val="007D645A"/>
    <w:rsid w:val="007E1C1F"/>
    <w:rsid w:val="007E215C"/>
    <w:rsid w:val="007E2B22"/>
    <w:rsid w:val="007E2F7A"/>
    <w:rsid w:val="007E3484"/>
    <w:rsid w:val="007E3A1D"/>
    <w:rsid w:val="007E3C51"/>
    <w:rsid w:val="007E4C5B"/>
    <w:rsid w:val="007E5766"/>
    <w:rsid w:val="007E7F13"/>
    <w:rsid w:val="007F2EDF"/>
    <w:rsid w:val="007F3933"/>
    <w:rsid w:val="007F3973"/>
    <w:rsid w:val="007F79E1"/>
    <w:rsid w:val="00803884"/>
    <w:rsid w:val="00803B79"/>
    <w:rsid w:val="00805678"/>
    <w:rsid w:val="008076CC"/>
    <w:rsid w:val="00810261"/>
    <w:rsid w:val="00810A4B"/>
    <w:rsid w:val="00810B04"/>
    <w:rsid w:val="008113D2"/>
    <w:rsid w:val="00813E3E"/>
    <w:rsid w:val="008154E1"/>
    <w:rsid w:val="00815A97"/>
    <w:rsid w:val="008227C1"/>
    <w:rsid w:val="00822967"/>
    <w:rsid w:val="008238FE"/>
    <w:rsid w:val="00823F36"/>
    <w:rsid w:val="0082494B"/>
    <w:rsid w:val="008262A5"/>
    <w:rsid w:val="00831143"/>
    <w:rsid w:val="00832348"/>
    <w:rsid w:val="00835194"/>
    <w:rsid w:val="0083673E"/>
    <w:rsid w:val="00836EF1"/>
    <w:rsid w:val="00837B74"/>
    <w:rsid w:val="0084061B"/>
    <w:rsid w:val="00843994"/>
    <w:rsid w:val="00851955"/>
    <w:rsid w:val="00852141"/>
    <w:rsid w:val="00854D29"/>
    <w:rsid w:val="008559C7"/>
    <w:rsid w:val="0085709C"/>
    <w:rsid w:val="00857938"/>
    <w:rsid w:val="008601F7"/>
    <w:rsid w:val="0086694E"/>
    <w:rsid w:val="0087042A"/>
    <w:rsid w:val="00870DA9"/>
    <w:rsid w:val="00872501"/>
    <w:rsid w:val="00872528"/>
    <w:rsid w:val="00875A6A"/>
    <w:rsid w:val="00876365"/>
    <w:rsid w:val="00877473"/>
    <w:rsid w:val="00881B33"/>
    <w:rsid w:val="00883BE9"/>
    <w:rsid w:val="00883FBB"/>
    <w:rsid w:val="00885B63"/>
    <w:rsid w:val="0088652C"/>
    <w:rsid w:val="00890DD1"/>
    <w:rsid w:val="0089520A"/>
    <w:rsid w:val="008A269C"/>
    <w:rsid w:val="008A4992"/>
    <w:rsid w:val="008A70CC"/>
    <w:rsid w:val="008B0231"/>
    <w:rsid w:val="008B1F81"/>
    <w:rsid w:val="008B7878"/>
    <w:rsid w:val="008C0C97"/>
    <w:rsid w:val="008C73E4"/>
    <w:rsid w:val="008C7494"/>
    <w:rsid w:val="008D17DB"/>
    <w:rsid w:val="008D2A8F"/>
    <w:rsid w:val="008D4831"/>
    <w:rsid w:val="008D484F"/>
    <w:rsid w:val="008D5FD1"/>
    <w:rsid w:val="008E22AA"/>
    <w:rsid w:val="008E3E16"/>
    <w:rsid w:val="008E4112"/>
    <w:rsid w:val="008E5BE0"/>
    <w:rsid w:val="008F0EEA"/>
    <w:rsid w:val="008F6ECD"/>
    <w:rsid w:val="0090608D"/>
    <w:rsid w:val="0091087E"/>
    <w:rsid w:val="00911223"/>
    <w:rsid w:val="00912BB7"/>
    <w:rsid w:val="0091432E"/>
    <w:rsid w:val="00914564"/>
    <w:rsid w:val="00915952"/>
    <w:rsid w:val="00916250"/>
    <w:rsid w:val="009162C9"/>
    <w:rsid w:val="009165AC"/>
    <w:rsid w:val="00916E1F"/>
    <w:rsid w:val="0092054B"/>
    <w:rsid w:val="009239F1"/>
    <w:rsid w:val="00927C28"/>
    <w:rsid w:val="00930A93"/>
    <w:rsid w:val="00934445"/>
    <w:rsid w:val="00940D9F"/>
    <w:rsid w:val="009440EB"/>
    <w:rsid w:val="00946872"/>
    <w:rsid w:val="00947DEE"/>
    <w:rsid w:val="00951520"/>
    <w:rsid w:val="009516BE"/>
    <w:rsid w:val="00953A2F"/>
    <w:rsid w:val="00955D76"/>
    <w:rsid w:val="009668A4"/>
    <w:rsid w:val="00966F81"/>
    <w:rsid w:val="00970B65"/>
    <w:rsid w:val="00971718"/>
    <w:rsid w:val="009726C2"/>
    <w:rsid w:val="00973125"/>
    <w:rsid w:val="009739A1"/>
    <w:rsid w:val="00973A6C"/>
    <w:rsid w:val="009745A7"/>
    <w:rsid w:val="00975065"/>
    <w:rsid w:val="00975727"/>
    <w:rsid w:val="00976F18"/>
    <w:rsid w:val="00977B3E"/>
    <w:rsid w:val="00981306"/>
    <w:rsid w:val="009827F5"/>
    <w:rsid w:val="00982A22"/>
    <w:rsid w:val="009841A2"/>
    <w:rsid w:val="009843DD"/>
    <w:rsid w:val="009861BC"/>
    <w:rsid w:val="00986EC2"/>
    <w:rsid w:val="00987118"/>
    <w:rsid w:val="00987891"/>
    <w:rsid w:val="0099035B"/>
    <w:rsid w:val="00990926"/>
    <w:rsid w:val="00990B94"/>
    <w:rsid w:val="00990C44"/>
    <w:rsid w:val="00991766"/>
    <w:rsid w:val="00993358"/>
    <w:rsid w:val="00993916"/>
    <w:rsid w:val="00994906"/>
    <w:rsid w:val="009963BA"/>
    <w:rsid w:val="00997CCE"/>
    <w:rsid w:val="009A0D26"/>
    <w:rsid w:val="009A119E"/>
    <w:rsid w:val="009A2455"/>
    <w:rsid w:val="009A337C"/>
    <w:rsid w:val="009A424B"/>
    <w:rsid w:val="009A4796"/>
    <w:rsid w:val="009A74C3"/>
    <w:rsid w:val="009B1E12"/>
    <w:rsid w:val="009B289D"/>
    <w:rsid w:val="009B36A5"/>
    <w:rsid w:val="009B447A"/>
    <w:rsid w:val="009B59D2"/>
    <w:rsid w:val="009B6511"/>
    <w:rsid w:val="009C1E7C"/>
    <w:rsid w:val="009C2B2F"/>
    <w:rsid w:val="009C3D50"/>
    <w:rsid w:val="009C4003"/>
    <w:rsid w:val="009C6A3C"/>
    <w:rsid w:val="009D4274"/>
    <w:rsid w:val="009D52FC"/>
    <w:rsid w:val="009D6A73"/>
    <w:rsid w:val="009E213B"/>
    <w:rsid w:val="009E64F7"/>
    <w:rsid w:val="009E7E55"/>
    <w:rsid w:val="009F056F"/>
    <w:rsid w:val="009F08CC"/>
    <w:rsid w:val="009F416C"/>
    <w:rsid w:val="009F4C47"/>
    <w:rsid w:val="009F5189"/>
    <w:rsid w:val="009F586E"/>
    <w:rsid w:val="009F6723"/>
    <w:rsid w:val="009F6DF9"/>
    <w:rsid w:val="009F7571"/>
    <w:rsid w:val="00A01D96"/>
    <w:rsid w:val="00A01DF5"/>
    <w:rsid w:val="00A02D53"/>
    <w:rsid w:val="00A07972"/>
    <w:rsid w:val="00A11294"/>
    <w:rsid w:val="00A123D6"/>
    <w:rsid w:val="00A12D1F"/>
    <w:rsid w:val="00A13284"/>
    <w:rsid w:val="00A1357F"/>
    <w:rsid w:val="00A179DB"/>
    <w:rsid w:val="00A17B6A"/>
    <w:rsid w:val="00A2293D"/>
    <w:rsid w:val="00A232BF"/>
    <w:rsid w:val="00A2380C"/>
    <w:rsid w:val="00A23CD3"/>
    <w:rsid w:val="00A26EA4"/>
    <w:rsid w:val="00A27232"/>
    <w:rsid w:val="00A27E02"/>
    <w:rsid w:val="00A307DB"/>
    <w:rsid w:val="00A310FD"/>
    <w:rsid w:val="00A32DE1"/>
    <w:rsid w:val="00A33478"/>
    <w:rsid w:val="00A35F89"/>
    <w:rsid w:val="00A411D1"/>
    <w:rsid w:val="00A42EAF"/>
    <w:rsid w:val="00A4466E"/>
    <w:rsid w:val="00A478AF"/>
    <w:rsid w:val="00A50522"/>
    <w:rsid w:val="00A50768"/>
    <w:rsid w:val="00A5218F"/>
    <w:rsid w:val="00A52940"/>
    <w:rsid w:val="00A5362B"/>
    <w:rsid w:val="00A60B29"/>
    <w:rsid w:val="00A60FEB"/>
    <w:rsid w:val="00A612F9"/>
    <w:rsid w:val="00A61C56"/>
    <w:rsid w:val="00A63B52"/>
    <w:rsid w:val="00A67AF6"/>
    <w:rsid w:val="00A709AD"/>
    <w:rsid w:val="00A71D8C"/>
    <w:rsid w:val="00A75112"/>
    <w:rsid w:val="00A754FC"/>
    <w:rsid w:val="00A76FC4"/>
    <w:rsid w:val="00A775B2"/>
    <w:rsid w:val="00A802D5"/>
    <w:rsid w:val="00A80860"/>
    <w:rsid w:val="00A81BBE"/>
    <w:rsid w:val="00A8369A"/>
    <w:rsid w:val="00A83938"/>
    <w:rsid w:val="00A85DF4"/>
    <w:rsid w:val="00A85F27"/>
    <w:rsid w:val="00A912C4"/>
    <w:rsid w:val="00A9435A"/>
    <w:rsid w:val="00A94866"/>
    <w:rsid w:val="00A94C60"/>
    <w:rsid w:val="00A959E5"/>
    <w:rsid w:val="00AA0B4B"/>
    <w:rsid w:val="00AA1461"/>
    <w:rsid w:val="00AA3FA4"/>
    <w:rsid w:val="00AA4BBA"/>
    <w:rsid w:val="00AA4C58"/>
    <w:rsid w:val="00AA4D6F"/>
    <w:rsid w:val="00AA557B"/>
    <w:rsid w:val="00AA695C"/>
    <w:rsid w:val="00AA7126"/>
    <w:rsid w:val="00AB30C7"/>
    <w:rsid w:val="00AB36A1"/>
    <w:rsid w:val="00AB40FF"/>
    <w:rsid w:val="00AB5737"/>
    <w:rsid w:val="00AC1395"/>
    <w:rsid w:val="00AC4B7F"/>
    <w:rsid w:val="00AC4FB4"/>
    <w:rsid w:val="00AC693B"/>
    <w:rsid w:val="00AC7D5D"/>
    <w:rsid w:val="00AD1EDB"/>
    <w:rsid w:val="00AD6508"/>
    <w:rsid w:val="00AE2C0A"/>
    <w:rsid w:val="00AE3096"/>
    <w:rsid w:val="00AE46A0"/>
    <w:rsid w:val="00AE4D3A"/>
    <w:rsid w:val="00AE79CF"/>
    <w:rsid w:val="00AE7A3D"/>
    <w:rsid w:val="00AF2768"/>
    <w:rsid w:val="00AF5FE2"/>
    <w:rsid w:val="00AF7492"/>
    <w:rsid w:val="00B01510"/>
    <w:rsid w:val="00B0157B"/>
    <w:rsid w:val="00B01E52"/>
    <w:rsid w:val="00B025A0"/>
    <w:rsid w:val="00B02F00"/>
    <w:rsid w:val="00B02F56"/>
    <w:rsid w:val="00B03647"/>
    <w:rsid w:val="00B04E8D"/>
    <w:rsid w:val="00B075B7"/>
    <w:rsid w:val="00B11334"/>
    <w:rsid w:val="00B12747"/>
    <w:rsid w:val="00B13194"/>
    <w:rsid w:val="00B1332F"/>
    <w:rsid w:val="00B136C8"/>
    <w:rsid w:val="00B140E5"/>
    <w:rsid w:val="00B177C6"/>
    <w:rsid w:val="00B22099"/>
    <w:rsid w:val="00B22279"/>
    <w:rsid w:val="00B23E31"/>
    <w:rsid w:val="00B240E2"/>
    <w:rsid w:val="00B24CEF"/>
    <w:rsid w:val="00B25991"/>
    <w:rsid w:val="00B30D13"/>
    <w:rsid w:val="00B34971"/>
    <w:rsid w:val="00B34F81"/>
    <w:rsid w:val="00B36358"/>
    <w:rsid w:val="00B36FA2"/>
    <w:rsid w:val="00B435BE"/>
    <w:rsid w:val="00B44E08"/>
    <w:rsid w:val="00B45A70"/>
    <w:rsid w:val="00B46726"/>
    <w:rsid w:val="00B47052"/>
    <w:rsid w:val="00B52652"/>
    <w:rsid w:val="00B5296D"/>
    <w:rsid w:val="00B54733"/>
    <w:rsid w:val="00B635CA"/>
    <w:rsid w:val="00B64A5C"/>
    <w:rsid w:val="00B718E6"/>
    <w:rsid w:val="00B72946"/>
    <w:rsid w:val="00B729D2"/>
    <w:rsid w:val="00B73202"/>
    <w:rsid w:val="00B73F82"/>
    <w:rsid w:val="00B7462F"/>
    <w:rsid w:val="00B74830"/>
    <w:rsid w:val="00B74E99"/>
    <w:rsid w:val="00B75167"/>
    <w:rsid w:val="00B75A62"/>
    <w:rsid w:val="00B841F4"/>
    <w:rsid w:val="00B84B92"/>
    <w:rsid w:val="00B87060"/>
    <w:rsid w:val="00B9110E"/>
    <w:rsid w:val="00B9154A"/>
    <w:rsid w:val="00B91C47"/>
    <w:rsid w:val="00B91C67"/>
    <w:rsid w:val="00B92286"/>
    <w:rsid w:val="00B941AC"/>
    <w:rsid w:val="00B9449C"/>
    <w:rsid w:val="00B95F15"/>
    <w:rsid w:val="00BA0432"/>
    <w:rsid w:val="00BA4459"/>
    <w:rsid w:val="00BA6A5D"/>
    <w:rsid w:val="00BB4A94"/>
    <w:rsid w:val="00BB53E6"/>
    <w:rsid w:val="00BB5FA2"/>
    <w:rsid w:val="00BB7232"/>
    <w:rsid w:val="00BB7DDC"/>
    <w:rsid w:val="00BC1698"/>
    <w:rsid w:val="00BC2914"/>
    <w:rsid w:val="00BC3AA7"/>
    <w:rsid w:val="00BC6596"/>
    <w:rsid w:val="00BD0F67"/>
    <w:rsid w:val="00BD1653"/>
    <w:rsid w:val="00BD5E49"/>
    <w:rsid w:val="00BE1B9F"/>
    <w:rsid w:val="00BE2D2D"/>
    <w:rsid w:val="00BE3948"/>
    <w:rsid w:val="00BE45E4"/>
    <w:rsid w:val="00BE4FD7"/>
    <w:rsid w:val="00BE7021"/>
    <w:rsid w:val="00BE7997"/>
    <w:rsid w:val="00BF1256"/>
    <w:rsid w:val="00BF4767"/>
    <w:rsid w:val="00BF61C9"/>
    <w:rsid w:val="00BF71FC"/>
    <w:rsid w:val="00C00076"/>
    <w:rsid w:val="00C028ED"/>
    <w:rsid w:val="00C06A31"/>
    <w:rsid w:val="00C06FA1"/>
    <w:rsid w:val="00C07297"/>
    <w:rsid w:val="00C0793E"/>
    <w:rsid w:val="00C10D10"/>
    <w:rsid w:val="00C11B6B"/>
    <w:rsid w:val="00C12482"/>
    <w:rsid w:val="00C12FE4"/>
    <w:rsid w:val="00C137C8"/>
    <w:rsid w:val="00C149B6"/>
    <w:rsid w:val="00C21A17"/>
    <w:rsid w:val="00C21A30"/>
    <w:rsid w:val="00C222FC"/>
    <w:rsid w:val="00C224A6"/>
    <w:rsid w:val="00C23319"/>
    <w:rsid w:val="00C24703"/>
    <w:rsid w:val="00C24885"/>
    <w:rsid w:val="00C2528C"/>
    <w:rsid w:val="00C25E1F"/>
    <w:rsid w:val="00C25F2D"/>
    <w:rsid w:val="00C26209"/>
    <w:rsid w:val="00C30877"/>
    <w:rsid w:val="00C31223"/>
    <w:rsid w:val="00C31D5E"/>
    <w:rsid w:val="00C41689"/>
    <w:rsid w:val="00C44CF6"/>
    <w:rsid w:val="00C44F09"/>
    <w:rsid w:val="00C47F2D"/>
    <w:rsid w:val="00C51685"/>
    <w:rsid w:val="00C539B0"/>
    <w:rsid w:val="00C5738B"/>
    <w:rsid w:val="00C57B8B"/>
    <w:rsid w:val="00C57E5D"/>
    <w:rsid w:val="00C67EAA"/>
    <w:rsid w:val="00C704E4"/>
    <w:rsid w:val="00C70620"/>
    <w:rsid w:val="00C72EC3"/>
    <w:rsid w:val="00C73220"/>
    <w:rsid w:val="00C75BB6"/>
    <w:rsid w:val="00C775CC"/>
    <w:rsid w:val="00C805B8"/>
    <w:rsid w:val="00C80B39"/>
    <w:rsid w:val="00C80F84"/>
    <w:rsid w:val="00C817B2"/>
    <w:rsid w:val="00C826F1"/>
    <w:rsid w:val="00C84F22"/>
    <w:rsid w:val="00C865D3"/>
    <w:rsid w:val="00C86873"/>
    <w:rsid w:val="00C878ED"/>
    <w:rsid w:val="00C87EB5"/>
    <w:rsid w:val="00C92780"/>
    <w:rsid w:val="00C9288B"/>
    <w:rsid w:val="00C92C47"/>
    <w:rsid w:val="00C96D05"/>
    <w:rsid w:val="00CA12FC"/>
    <w:rsid w:val="00CA7020"/>
    <w:rsid w:val="00CB2AFE"/>
    <w:rsid w:val="00CB4529"/>
    <w:rsid w:val="00CB485D"/>
    <w:rsid w:val="00CB51AB"/>
    <w:rsid w:val="00CC135D"/>
    <w:rsid w:val="00CC18E8"/>
    <w:rsid w:val="00CC687C"/>
    <w:rsid w:val="00CD66E0"/>
    <w:rsid w:val="00CD7D94"/>
    <w:rsid w:val="00CD7DE5"/>
    <w:rsid w:val="00CD7F14"/>
    <w:rsid w:val="00CE3733"/>
    <w:rsid w:val="00CF3BAF"/>
    <w:rsid w:val="00CF41DA"/>
    <w:rsid w:val="00CF47F4"/>
    <w:rsid w:val="00CF5198"/>
    <w:rsid w:val="00CF5B88"/>
    <w:rsid w:val="00CF6D58"/>
    <w:rsid w:val="00D0305A"/>
    <w:rsid w:val="00D04260"/>
    <w:rsid w:val="00D101B0"/>
    <w:rsid w:val="00D1179E"/>
    <w:rsid w:val="00D11DA0"/>
    <w:rsid w:val="00D13185"/>
    <w:rsid w:val="00D139A4"/>
    <w:rsid w:val="00D13AA7"/>
    <w:rsid w:val="00D142D2"/>
    <w:rsid w:val="00D15CD2"/>
    <w:rsid w:val="00D17CCC"/>
    <w:rsid w:val="00D17F4E"/>
    <w:rsid w:val="00D20DD4"/>
    <w:rsid w:val="00D20DF3"/>
    <w:rsid w:val="00D20E15"/>
    <w:rsid w:val="00D22302"/>
    <w:rsid w:val="00D2338B"/>
    <w:rsid w:val="00D24350"/>
    <w:rsid w:val="00D2504A"/>
    <w:rsid w:val="00D261A0"/>
    <w:rsid w:val="00D26423"/>
    <w:rsid w:val="00D30E6F"/>
    <w:rsid w:val="00D3378A"/>
    <w:rsid w:val="00D35852"/>
    <w:rsid w:val="00D36B38"/>
    <w:rsid w:val="00D40817"/>
    <w:rsid w:val="00D421A3"/>
    <w:rsid w:val="00D52A2D"/>
    <w:rsid w:val="00D5404B"/>
    <w:rsid w:val="00D559B2"/>
    <w:rsid w:val="00D56386"/>
    <w:rsid w:val="00D574A2"/>
    <w:rsid w:val="00D60E89"/>
    <w:rsid w:val="00D70137"/>
    <w:rsid w:val="00D72300"/>
    <w:rsid w:val="00D72631"/>
    <w:rsid w:val="00D72792"/>
    <w:rsid w:val="00D72F64"/>
    <w:rsid w:val="00D7341F"/>
    <w:rsid w:val="00D73C3B"/>
    <w:rsid w:val="00D76D34"/>
    <w:rsid w:val="00D770A0"/>
    <w:rsid w:val="00D7748A"/>
    <w:rsid w:val="00D911ED"/>
    <w:rsid w:val="00D92FC9"/>
    <w:rsid w:val="00D93896"/>
    <w:rsid w:val="00D93EA3"/>
    <w:rsid w:val="00D94487"/>
    <w:rsid w:val="00D95E49"/>
    <w:rsid w:val="00D964E5"/>
    <w:rsid w:val="00D97459"/>
    <w:rsid w:val="00D97B93"/>
    <w:rsid w:val="00DA0BD8"/>
    <w:rsid w:val="00DA0D72"/>
    <w:rsid w:val="00DA2E9F"/>
    <w:rsid w:val="00DA2F71"/>
    <w:rsid w:val="00DA48B0"/>
    <w:rsid w:val="00DA6EA3"/>
    <w:rsid w:val="00DA6EEE"/>
    <w:rsid w:val="00DA75A9"/>
    <w:rsid w:val="00DA7E6C"/>
    <w:rsid w:val="00DB0247"/>
    <w:rsid w:val="00DB0639"/>
    <w:rsid w:val="00DB07BE"/>
    <w:rsid w:val="00DB0E63"/>
    <w:rsid w:val="00DB35A1"/>
    <w:rsid w:val="00DB539E"/>
    <w:rsid w:val="00DB55B8"/>
    <w:rsid w:val="00DB7AD5"/>
    <w:rsid w:val="00DB7E6B"/>
    <w:rsid w:val="00DC0D39"/>
    <w:rsid w:val="00DC182D"/>
    <w:rsid w:val="00DC19AB"/>
    <w:rsid w:val="00DC2394"/>
    <w:rsid w:val="00DC4655"/>
    <w:rsid w:val="00DC4F1A"/>
    <w:rsid w:val="00DD1340"/>
    <w:rsid w:val="00DD2099"/>
    <w:rsid w:val="00DD7A83"/>
    <w:rsid w:val="00DE1F27"/>
    <w:rsid w:val="00DE4B3B"/>
    <w:rsid w:val="00DE6CD8"/>
    <w:rsid w:val="00DE74A2"/>
    <w:rsid w:val="00DF2FBA"/>
    <w:rsid w:val="00DF378A"/>
    <w:rsid w:val="00DF3DD7"/>
    <w:rsid w:val="00DF4A6C"/>
    <w:rsid w:val="00DF6145"/>
    <w:rsid w:val="00E0159F"/>
    <w:rsid w:val="00E021CD"/>
    <w:rsid w:val="00E03830"/>
    <w:rsid w:val="00E04AAB"/>
    <w:rsid w:val="00E04B0A"/>
    <w:rsid w:val="00E11406"/>
    <w:rsid w:val="00E1296E"/>
    <w:rsid w:val="00E13110"/>
    <w:rsid w:val="00E13463"/>
    <w:rsid w:val="00E13DC8"/>
    <w:rsid w:val="00E174BF"/>
    <w:rsid w:val="00E177AE"/>
    <w:rsid w:val="00E17F78"/>
    <w:rsid w:val="00E24AB6"/>
    <w:rsid w:val="00E25BAB"/>
    <w:rsid w:val="00E3071A"/>
    <w:rsid w:val="00E327AA"/>
    <w:rsid w:val="00E32DC9"/>
    <w:rsid w:val="00E35AED"/>
    <w:rsid w:val="00E373FE"/>
    <w:rsid w:val="00E406FA"/>
    <w:rsid w:val="00E45229"/>
    <w:rsid w:val="00E45F9E"/>
    <w:rsid w:val="00E47AE2"/>
    <w:rsid w:val="00E47B1F"/>
    <w:rsid w:val="00E47E16"/>
    <w:rsid w:val="00E50940"/>
    <w:rsid w:val="00E54C9C"/>
    <w:rsid w:val="00E55649"/>
    <w:rsid w:val="00E568FB"/>
    <w:rsid w:val="00E6005B"/>
    <w:rsid w:val="00E6116A"/>
    <w:rsid w:val="00E61ECC"/>
    <w:rsid w:val="00E65919"/>
    <w:rsid w:val="00E6650D"/>
    <w:rsid w:val="00E675D9"/>
    <w:rsid w:val="00E72A1C"/>
    <w:rsid w:val="00E763F8"/>
    <w:rsid w:val="00E77377"/>
    <w:rsid w:val="00E80CC4"/>
    <w:rsid w:val="00E86366"/>
    <w:rsid w:val="00E86EB8"/>
    <w:rsid w:val="00E90FA6"/>
    <w:rsid w:val="00E9105E"/>
    <w:rsid w:val="00E91063"/>
    <w:rsid w:val="00E916EC"/>
    <w:rsid w:val="00E91D67"/>
    <w:rsid w:val="00E93AA8"/>
    <w:rsid w:val="00E93D21"/>
    <w:rsid w:val="00E9420A"/>
    <w:rsid w:val="00E94D53"/>
    <w:rsid w:val="00E965E1"/>
    <w:rsid w:val="00EA051D"/>
    <w:rsid w:val="00EA05A8"/>
    <w:rsid w:val="00EA0999"/>
    <w:rsid w:val="00EA1DD3"/>
    <w:rsid w:val="00EA1FCE"/>
    <w:rsid w:val="00EA2C90"/>
    <w:rsid w:val="00EA3094"/>
    <w:rsid w:val="00EA5671"/>
    <w:rsid w:val="00EB0D90"/>
    <w:rsid w:val="00EB0F6F"/>
    <w:rsid w:val="00EB1487"/>
    <w:rsid w:val="00EB19A5"/>
    <w:rsid w:val="00EB76D2"/>
    <w:rsid w:val="00EB7AB2"/>
    <w:rsid w:val="00EB7C99"/>
    <w:rsid w:val="00EC08F4"/>
    <w:rsid w:val="00EC2881"/>
    <w:rsid w:val="00EC44B8"/>
    <w:rsid w:val="00EC531C"/>
    <w:rsid w:val="00EC6F85"/>
    <w:rsid w:val="00EC7171"/>
    <w:rsid w:val="00ED1194"/>
    <w:rsid w:val="00ED2DAA"/>
    <w:rsid w:val="00ED2EDA"/>
    <w:rsid w:val="00ED6167"/>
    <w:rsid w:val="00ED7D91"/>
    <w:rsid w:val="00ED7E28"/>
    <w:rsid w:val="00EE19CF"/>
    <w:rsid w:val="00EE361F"/>
    <w:rsid w:val="00EE3DAD"/>
    <w:rsid w:val="00EE52E6"/>
    <w:rsid w:val="00EF231F"/>
    <w:rsid w:val="00EF4605"/>
    <w:rsid w:val="00F0096E"/>
    <w:rsid w:val="00F00D3D"/>
    <w:rsid w:val="00F01A8C"/>
    <w:rsid w:val="00F04098"/>
    <w:rsid w:val="00F073F3"/>
    <w:rsid w:val="00F077B6"/>
    <w:rsid w:val="00F10B69"/>
    <w:rsid w:val="00F10C90"/>
    <w:rsid w:val="00F10D3D"/>
    <w:rsid w:val="00F1535E"/>
    <w:rsid w:val="00F15A4A"/>
    <w:rsid w:val="00F17E0D"/>
    <w:rsid w:val="00F25B14"/>
    <w:rsid w:val="00F27C09"/>
    <w:rsid w:val="00F30E49"/>
    <w:rsid w:val="00F330AF"/>
    <w:rsid w:val="00F348D9"/>
    <w:rsid w:val="00F35584"/>
    <w:rsid w:val="00F36598"/>
    <w:rsid w:val="00F37515"/>
    <w:rsid w:val="00F40ADC"/>
    <w:rsid w:val="00F43A2B"/>
    <w:rsid w:val="00F44615"/>
    <w:rsid w:val="00F46985"/>
    <w:rsid w:val="00F50400"/>
    <w:rsid w:val="00F5306A"/>
    <w:rsid w:val="00F53970"/>
    <w:rsid w:val="00F63A17"/>
    <w:rsid w:val="00F64C47"/>
    <w:rsid w:val="00F703F5"/>
    <w:rsid w:val="00F71E01"/>
    <w:rsid w:val="00F736F3"/>
    <w:rsid w:val="00F74DC2"/>
    <w:rsid w:val="00F7572D"/>
    <w:rsid w:val="00F77238"/>
    <w:rsid w:val="00F8046C"/>
    <w:rsid w:val="00F83586"/>
    <w:rsid w:val="00F92CEB"/>
    <w:rsid w:val="00F93AA7"/>
    <w:rsid w:val="00F93D5D"/>
    <w:rsid w:val="00F93D6B"/>
    <w:rsid w:val="00F9470D"/>
    <w:rsid w:val="00F95ADD"/>
    <w:rsid w:val="00FA1CFA"/>
    <w:rsid w:val="00FA4294"/>
    <w:rsid w:val="00FA5D70"/>
    <w:rsid w:val="00FA7DC0"/>
    <w:rsid w:val="00FB0909"/>
    <w:rsid w:val="00FB4246"/>
    <w:rsid w:val="00FB47D1"/>
    <w:rsid w:val="00FB6317"/>
    <w:rsid w:val="00FB6FC9"/>
    <w:rsid w:val="00FB7BE1"/>
    <w:rsid w:val="00FC164F"/>
    <w:rsid w:val="00FC18A8"/>
    <w:rsid w:val="00FC3616"/>
    <w:rsid w:val="00FC3B52"/>
    <w:rsid w:val="00FC3CF1"/>
    <w:rsid w:val="00FC49AB"/>
    <w:rsid w:val="00FC6A6E"/>
    <w:rsid w:val="00FC6C67"/>
    <w:rsid w:val="00FC7ED2"/>
    <w:rsid w:val="00FD0304"/>
    <w:rsid w:val="00FD1609"/>
    <w:rsid w:val="00FD2929"/>
    <w:rsid w:val="00FD65CF"/>
    <w:rsid w:val="00FE0377"/>
    <w:rsid w:val="00FE0953"/>
    <w:rsid w:val="00FE4640"/>
    <w:rsid w:val="00FE4BB4"/>
    <w:rsid w:val="00FE5FFB"/>
    <w:rsid w:val="00FE63A9"/>
    <w:rsid w:val="00FE6741"/>
    <w:rsid w:val="00FE7515"/>
    <w:rsid w:val="00FF3169"/>
    <w:rsid w:val="00FF3313"/>
    <w:rsid w:val="00FF5AE1"/>
    <w:rsid w:val="00FF5D98"/>
    <w:rsid w:val="00FF5E1F"/>
    <w:rsid w:val="00FF6A04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A2"/>
  </w:style>
  <w:style w:type="paragraph" w:styleId="1">
    <w:name w:val="heading 1"/>
    <w:basedOn w:val="a"/>
    <w:next w:val="a"/>
    <w:link w:val="10"/>
    <w:uiPriority w:val="99"/>
    <w:qFormat/>
    <w:rsid w:val="00EB0D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DF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0"/>
    <w:link w:val="12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a6">
    <w:name w:val="Колонтитул"/>
    <w:basedOn w:val="a5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592AF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4">
    <w:name w:val="Body Text"/>
    <w:basedOn w:val="a"/>
    <w:link w:val="11"/>
    <w:uiPriority w:val="99"/>
    <w:rsid w:val="00592AFF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592AFF"/>
  </w:style>
  <w:style w:type="character" w:customStyle="1" w:styleId="10pt">
    <w:name w:val="Колонтитул + 10 pt"/>
    <w:basedOn w:val="a5"/>
    <w:uiPriority w:val="99"/>
    <w:rsid w:val="00592AF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0">
    <w:name w:val="Колонтитул2"/>
    <w:basedOn w:val="a5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26">
    <w:name w:val="Колонтитул + 26"/>
    <w:aliases w:val="5 pt,Курсив2"/>
    <w:basedOn w:val="a5"/>
    <w:uiPriority w:val="99"/>
    <w:rsid w:val="00592AFF"/>
    <w:rPr>
      <w:rFonts w:ascii="Times New Roman" w:hAnsi="Times New Roman" w:cs="Times New Roman"/>
      <w:i/>
      <w:iCs/>
      <w:noProof/>
      <w:sz w:val="53"/>
      <w:szCs w:val="53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rsid w:val="00592AF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592AF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92AFF"/>
    <w:rPr>
      <w:rFonts w:ascii="Calibri" w:hAnsi="Calibri" w:cs="Calibri"/>
      <w:i/>
      <w:iCs/>
      <w:spacing w:val="-50"/>
      <w:sz w:val="52"/>
      <w:szCs w:val="52"/>
      <w:shd w:val="clear" w:color="auto" w:fill="FFFFFF"/>
      <w:lang w:val="en-US"/>
    </w:rPr>
  </w:style>
  <w:style w:type="character" w:customStyle="1" w:styleId="Calibri">
    <w:name w:val="Колонтитул + Calibri"/>
    <w:aliases w:val="4 pt,Интервал 0 pt"/>
    <w:basedOn w:val="a5"/>
    <w:uiPriority w:val="99"/>
    <w:rsid w:val="00592AFF"/>
    <w:rPr>
      <w:rFonts w:ascii="Calibri" w:hAnsi="Calibri" w:cs="Calibri"/>
      <w:spacing w:val="-10"/>
      <w:sz w:val="8"/>
      <w:szCs w:val="8"/>
      <w:shd w:val="clear" w:color="auto" w:fill="FFFFFF"/>
    </w:rPr>
  </w:style>
  <w:style w:type="paragraph" w:customStyle="1" w:styleId="12">
    <w:name w:val="Колонтитул1"/>
    <w:basedOn w:val="a"/>
    <w:link w:val="a5"/>
    <w:uiPriority w:val="99"/>
    <w:rsid w:val="00592AF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1">
    <w:name w:val="Основной текст (2)1"/>
    <w:basedOn w:val="a"/>
    <w:link w:val="2"/>
    <w:uiPriority w:val="99"/>
    <w:rsid w:val="00592AFF"/>
    <w:pPr>
      <w:widowControl w:val="0"/>
      <w:shd w:val="clear" w:color="auto" w:fill="FFFFFF"/>
      <w:spacing w:after="0" w:line="408" w:lineRule="exact"/>
      <w:ind w:firstLine="720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40">
    <w:name w:val="Заголовок №4"/>
    <w:basedOn w:val="a"/>
    <w:link w:val="4"/>
    <w:uiPriority w:val="99"/>
    <w:rsid w:val="00592AFF"/>
    <w:pPr>
      <w:widowControl w:val="0"/>
      <w:shd w:val="clear" w:color="auto" w:fill="FFFFFF"/>
      <w:spacing w:after="0" w:line="403" w:lineRule="exact"/>
      <w:ind w:firstLine="720"/>
      <w:jc w:val="both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uiPriority w:val="99"/>
    <w:rsid w:val="00592AFF"/>
    <w:pPr>
      <w:widowControl w:val="0"/>
      <w:shd w:val="clear" w:color="auto" w:fill="FFFFFF"/>
      <w:spacing w:after="0" w:line="240" w:lineRule="atLeast"/>
      <w:outlineLvl w:val="1"/>
    </w:pPr>
    <w:rPr>
      <w:rFonts w:ascii="Calibri" w:hAnsi="Calibri" w:cs="Calibri"/>
      <w:i/>
      <w:iCs/>
      <w:spacing w:val="-50"/>
      <w:sz w:val="52"/>
      <w:szCs w:val="52"/>
      <w:lang w:val="en-US"/>
    </w:rPr>
  </w:style>
  <w:style w:type="paragraph" w:styleId="a8">
    <w:name w:val="header"/>
    <w:basedOn w:val="a"/>
    <w:link w:val="a9"/>
    <w:uiPriority w:val="99"/>
    <w:unhideWhenUsed/>
    <w:rsid w:val="0059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2AFF"/>
  </w:style>
  <w:style w:type="paragraph" w:styleId="aa">
    <w:name w:val="Balloon Text"/>
    <w:basedOn w:val="a"/>
    <w:link w:val="ab"/>
    <w:uiPriority w:val="99"/>
    <w:semiHidden/>
    <w:unhideWhenUsed/>
    <w:rsid w:val="00C2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470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0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B0D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EB0D90"/>
    <w:rPr>
      <w:color w:val="808080"/>
    </w:rPr>
  </w:style>
  <w:style w:type="paragraph" w:styleId="ae">
    <w:name w:val="footer"/>
    <w:basedOn w:val="a"/>
    <w:link w:val="af"/>
    <w:uiPriority w:val="99"/>
    <w:unhideWhenUsed/>
    <w:rsid w:val="00EB0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0D90"/>
  </w:style>
  <w:style w:type="character" w:customStyle="1" w:styleId="af0">
    <w:name w:val="Гипертекстовая ссылка"/>
    <w:basedOn w:val="a0"/>
    <w:uiPriority w:val="99"/>
    <w:rsid w:val="00EB0D90"/>
    <w:rPr>
      <w:rFonts w:cs="Times New Roman"/>
      <w:b/>
      <w:color w:val="106BBE"/>
    </w:rPr>
  </w:style>
  <w:style w:type="paragraph" w:customStyle="1" w:styleId="af1">
    <w:name w:val="Заголовок статьи"/>
    <w:basedOn w:val="a"/>
    <w:next w:val="a"/>
    <w:uiPriority w:val="99"/>
    <w:rsid w:val="00EB0D9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EB0D90"/>
  </w:style>
  <w:style w:type="paragraph" w:customStyle="1" w:styleId="af2">
    <w:name w:val="Общий стиль"/>
    <w:basedOn w:val="a"/>
    <w:qFormat/>
    <w:rsid w:val="00EB0D90"/>
    <w:pPr>
      <w:spacing w:after="0"/>
      <w:jc w:val="both"/>
    </w:pPr>
    <w:rPr>
      <w:rFonts w:ascii="Times New Roman" w:eastAsia="Times New Roman" w:hAnsi="Times New Roman"/>
      <w:sz w:val="28"/>
    </w:rPr>
  </w:style>
  <w:style w:type="character" w:customStyle="1" w:styleId="10pt0">
    <w:name w:val="Основной текст + 10 pt"/>
    <w:aliases w:val="Интервал 0 pt7,Интервал 8 pt"/>
    <w:basedOn w:val="11"/>
    <w:uiPriority w:val="99"/>
    <w:rsid w:val="00EB0D90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EB0D9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4">
    <w:name w:val="Текст сноски Знак"/>
    <w:basedOn w:val="a0"/>
    <w:link w:val="14"/>
    <w:uiPriority w:val="99"/>
    <w:semiHidden/>
    <w:rsid w:val="00EB0D90"/>
    <w:rPr>
      <w:rFonts w:eastAsia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B0D90"/>
    <w:rPr>
      <w:vertAlign w:val="superscript"/>
    </w:rPr>
  </w:style>
  <w:style w:type="paragraph" w:styleId="af3">
    <w:name w:val="footnote text"/>
    <w:basedOn w:val="a"/>
    <w:link w:val="15"/>
    <w:uiPriority w:val="99"/>
    <w:semiHidden/>
    <w:unhideWhenUsed/>
    <w:rsid w:val="00EB0D90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3"/>
    <w:uiPriority w:val="99"/>
    <w:semiHidden/>
    <w:rsid w:val="00EB0D90"/>
    <w:rPr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8B1F81"/>
  </w:style>
  <w:style w:type="table" w:customStyle="1" w:styleId="16">
    <w:name w:val="Сетка таблицы1"/>
    <w:basedOn w:val="a1"/>
    <w:next w:val="ac"/>
    <w:uiPriority w:val="59"/>
    <w:rsid w:val="008B1F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B1F81"/>
  </w:style>
  <w:style w:type="table" w:customStyle="1" w:styleId="27">
    <w:name w:val="Сетка таблицы2"/>
    <w:basedOn w:val="a1"/>
    <w:next w:val="ac"/>
    <w:uiPriority w:val="59"/>
    <w:rsid w:val="008B1F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B1F81"/>
  </w:style>
  <w:style w:type="table" w:customStyle="1" w:styleId="30">
    <w:name w:val="Сетка таблицы3"/>
    <w:basedOn w:val="a1"/>
    <w:next w:val="ac"/>
    <w:uiPriority w:val="59"/>
    <w:rsid w:val="008B1F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4A2"/>
  </w:style>
  <w:style w:type="paragraph" w:styleId="1">
    <w:name w:val="heading 1"/>
    <w:basedOn w:val="a"/>
    <w:next w:val="a"/>
    <w:link w:val="10"/>
    <w:uiPriority w:val="99"/>
    <w:qFormat/>
    <w:rsid w:val="00EB0D9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05DF"/>
    <w:pPr>
      <w:ind w:left="720"/>
      <w:contextualSpacing/>
    </w:pPr>
  </w:style>
  <w:style w:type="character" w:customStyle="1" w:styleId="11">
    <w:name w:val="Основной текст Знак1"/>
    <w:basedOn w:val="a0"/>
    <w:link w:val="a4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a5">
    <w:name w:val="Колонтитул_"/>
    <w:basedOn w:val="a0"/>
    <w:link w:val="12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a6">
    <w:name w:val="Колонтитул"/>
    <w:basedOn w:val="a5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592AF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styleId="a4">
    <w:name w:val="Body Text"/>
    <w:basedOn w:val="a"/>
    <w:link w:val="11"/>
    <w:uiPriority w:val="99"/>
    <w:rsid w:val="00592AFF"/>
    <w:pPr>
      <w:widowControl w:val="0"/>
      <w:shd w:val="clear" w:color="auto" w:fill="FFFFFF"/>
      <w:spacing w:after="0" w:line="413" w:lineRule="exact"/>
      <w:jc w:val="both"/>
    </w:pPr>
    <w:rPr>
      <w:rFonts w:ascii="Times New Roman" w:hAnsi="Times New Roman" w:cs="Times New Roman"/>
    </w:rPr>
  </w:style>
  <w:style w:type="character" w:customStyle="1" w:styleId="a7">
    <w:name w:val="Основной текст Знак"/>
    <w:basedOn w:val="a0"/>
    <w:uiPriority w:val="99"/>
    <w:semiHidden/>
    <w:rsid w:val="00592AFF"/>
  </w:style>
  <w:style w:type="character" w:customStyle="1" w:styleId="10pt">
    <w:name w:val="Колонтитул + 10 pt"/>
    <w:basedOn w:val="a5"/>
    <w:uiPriority w:val="99"/>
    <w:rsid w:val="00592AFF"/>
    <w:rPr>
      <w:rFonts w:ascii="Times New Roman" w:hAnsi="Times New Roman" w:cs="Times New Roman"/>
      <w:noProof/>
      <w:sz w:val="20"/>
      <w:szCs w:val="20"/>
      <w:shd w:val="clear" w:color="auto" w:fill="FFFFFF"/>
    </w:rPr>
  </w:style>
  <w:style w:type="character" w:customStyle="1" w:styleId="20">
    <w:name w:val="Колонтитул2"/>
    <w:basedOn w:val="a5"/>
    <w:uiPriority w:val="99"/>
    <w:rsid w:val="00592AFF"/>
    <w:rPr>
      <w:rFonts w:ascii="Times New Roman" w:hAnsi="Times New Roman" w:cs="Times New Roman"/>
      <w:shd w:val="clear" w:color="auto" w:fill="FFFFFF"/>
    </w:rPr>
  </w:style>
  <w:style w:type="character" w:customStyle="1" w:styleId="26">
    <w:name w:val="Колонтитул + 26"/>
    <w:aliases w:val="5 pt,Курсив2"/>
    <w:basedOn w:val="a5"/>
    <w:uiPriority w:val="99"/>
    <w:rsid w:val="00592AFF"/>
    <w:rPr>
      <w:rFonts w:ascii="Times New Roman" w:hAnsi="Times New Roman" w:cs="Times New Roman"/>
      <w:i/>
      <w:iCs/>
      <w:noProof/>
      <w:sz w:val="53"/>
      <w:szCs w:val="53"/>
      <w:shd w:val="clear" w:color="auto" w:fill="FFFFFF"/>
    </w:rPr>
  </w:style>
  <w:style w:type="character" w:customStyle="1" w:styleId="4">
    <w:name w:val="Заголовок №4_"/>
    <w:basedOn w:val="a0"/>
    <w:link w:val="40"/>
    <w:uiPriority w:val="99"/>
    <w:rsid w:val="00592AF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592AFF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23">
    <w:name w:val="Заголовок №2_"/>
    <w:basedOn w:val="a0"/>
    <w:link w:val="24"/>
    <w:uiPriority w:val="99"/>
    <w:rsid w:val="00592AFF"/>
    <w:rPr>
      <w:rFonts w:ascii="Calibri" w:hAnsi="Calibri" w:cs="Calibri"/>
      <w:i/>
      <w:iCs/>
      <w:spacing w:val="-50"/>
      <w:sz w:val="52"/>
      <w:szCs w:val="52"/>
      <w:shd w:val="clear" w:color="auto" w:fill="FFFFFF"/>
      <w:lang w:val="en-US"/>
    </w:rPr>
  </w:style>
  <w:style w:type="character" w:customStyle="1" w:styleId="Calibri">
    <w:name w:val="Колонтитул + Calibri"/>
    <w:aliases w:val="4 pt,Интервал 0 pt"/>
    <w:basedOn w:val="a5"/>
    <w:uiPriority w:val="99"/>
    <w:rsid w:val="00592AFF"/>
    <w:rPr>
      <w:rFonts w:ascii="Calibri" w:hAnsi="Calibri" w:cs="Calibri"/>
      <w:spacing w:val="-10"/>
      <w:sz w:val="8"/>
      <w:szCs w:val="8"/>
      <w:shd w:val="clear" w:color="auto" w:fill="FFFFFF"/>
    </w:rPr>
  </w:style>
  <w:style w:type="paragraph" w:customStyle="1" w:styleId="12">
    <w:name w:val="Колонтитул1"/>
    <w:basedOn w:val="a"/>
    <w:link w:val="a5"/>
    <w:uiPriority w:val="99"/>
    <w:rsid w:val="00592AFF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1">
    <w:name w:val="Основной текст (2)1"/>
    <w:basedOn w:val="a"/>
    <w:link w:val="2"/>
    <w:uiPriority w:val="99"/>
    <w:rsid w:val="00592AFF"/>
    <w:pPr>
      <w:widowControl w:val="0"/>
      <w:shd w:val="clear" w:color="auto" w:fill="FFFFFF"/>
      <w:spacing w:after="0" w:line="408" w:lineRule="exact"/>
      <w:ind w:firstLine="720"/>
      <w:jc w:val="both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40">
    <w:name w:val="Заголовок №4"/>
    <w:basedOn w:val="a"/>
    <w:link w:val="4"/>
    <w:uiPriority w:val="99"/>
    <w:rsid w:val="00592AFF"/>
    <w:pPr>
      <w:widowControl w:val="0"/>
      <w:shd w:val="clear" w:color="auto" w:fill="FFFFFF"/>
      <w:spacing w:after="0" w:line="403" w:lineRule="exact"/>
      <w:ind w:firstLine="720"/>
      <w:jc w:val="both"/>
      <w:outlineLvl w:val="3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uiPriority w:val="99"/>
    <w:rsid w:val="00592AFF"/>
    <w:pPr>
      <w:widowControl w:val="0"/>
      <w:shd w:val="clear" w:color="auto" w:fill="FFFFFF"/>
      <w:spacing w:after="0" w:line="240" w:lineRule="atLeast"/>
      <w:outlineLvl w:val="1"/>
    </w:pPr>
    <w:rPr>
      <w:rFonts w:ascii="Calibri" w:hAnsi="Calibri" w:cs="Calibri"/>
      <w:i/>
      <w:iCs/>
      <w:spacing w:val="-50"/>
      <w:sz w:val="52"/>
      <w:szCs w:val="52"/>
      <w:lang w:val="en-US"/>
    </w:rPr>
  </w:style>
  <w:style w:type="paragraph" w:styleId="a8">
    <w:name w:val="header"/>
    <w:basedOn w:val="a"/>
    <w:link w:val="a9"/>
    <w:uiPriority w:val="99"/>
    <w:unhideWhenUsed/>
    <w:rsid w:val="00592A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92AFF"/>
  </w:style>
  <w:style w:type="paragraph" w:styleId="aa">
    <w:name w:val="Balloon Text"/>
    <w:basedOn w:val="a"/>
    <w:link w:val="ab"/>
    <w:uiPriority w:val="99"/>
    <w:semiHidden/>
    <w:unhideWhenUsed/>
    <w:rsid w:val="00C2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2470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400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EB0D90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styleId="ad">
    <w:name w:val="Placeholder Text"/>
    <w:basedOn w:val="a0"/>
    <w:uiPriority w:val="99"/>
    <w:semiHidden/>
    <w:rsid w:val="00EB0D90"/>
    <w:rPr>
      <w:color w:val="808080"/>
    </w:rPr>
  </w:style>
  <w:style w:type="paragraph" w:styleId="ae">
    <w:name w:val="footer"/>
    <w:basedOn w:val="a"/>
    <w:link w:val="af"/>
    <w:uiPriority w:val="99"/>
    <w:unhideWhenUsed/>
    <w:rsid w:val="00EB0D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B0D90"/>
  </w:style>
  <w:style w:type="character" w:customStyle="1" w:styleId="af0">
    <w:name w:val="Гипертекстовая ссылка"/>
    <w:basedOn w:val="a0"/>
    <w:uiPriority w:val="99"/>
    <w:rsid w:val="00EB0D90"/>
    <w:rPr>
      <w:rFonts w:cs="Times New Roman"/>
      <w:b/>
      <w:color w:val="106BBE"/>
    </w:rPr>
  </w:style>
  <w:style w:type="paragraph" w:customStyle="1" w:styleId="af1">
    <w:name w:val="Заголовок статьи"/>
    <w:basedOn w:val="a"/>
    <w:next w:val="a"/>
    <w:uiPriority w:val="99"/>
    <w:rsid w:val="00EB0D9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EB0D90"/>
  </w:style>
  <w:style w:type="paragraph" w:customStyle="1" w:styleId="af2">
    <w:name w:val="Общий стиль"/>
    <w:basedOn w:val="a"/>
    <w:qFormat/>
    <w:rsid w:val="00EB0D90"/>
    <w:pPr>
      <w:spacing w:after="0"/>
      <w:jc w:val="both"/>
    </w:pPr>
    <w:rPr>
      <w:rFonts w:ascii="Times New Roman" w:eastAsia="Times New Roman" w:hAnsi="Times New Roman"/>
      <w:sz w:val="28"/>
    </w:rPr>
  </w:style>
  <w:style w:type="character" w:customStyle="1" w:styleId="10pt0">
    <w:name w:val="Основной текст + 10 pt"/>
    <w:aliases w:val="Интервал 0 pt7,Интервал 8 pt"/>
    <w:basedOn w:val="11"/>
    <w:uiPriority w:val="99"/>
    <w:rsid w:val="00EB0D90"/>
    <w:rPr>
      <w:rFonts w:ascii="Times New Roman" w:hAnsi="Times New Roman" w:cs="Times New Roman"/>
      <w:spacing w:val="4"/>
      <w:sz w:val="20"/>
      <w:szCs w:val="20"/>
      <w:shd w:val="clear" w:color="auto" w:fill="FFFFFF"/>
    </w:rPr>
  </w:style>
  <w:style w:type="paragraph" w:customStyle="1" w:styleId="14">
    <w:name w:val="Текст сноски1"/>
    <w:basedOn w:val="a"/>
    <w:next w:val="af3"/>
    <w:link w:val="af4"/>
    <w:uiPriority w:val="99"/>
    <w:semiHidden/>
    <w:unhideWhenUsed/>
    <w:rsid w:val="00EB0D90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af4">
    <w:name w:val="Текст сноски Знак"/>
    <w:basedOn w:val="a0"/>
    <w:link w:val="14"/>
    <w:uiPriority w:val="99"/>
    <w:semiHidden/>
    <w:rsid w:val="00EB0D90"/>
    <w:rPr>
      <w:rFonts w:eastAsia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EB0D90"/>
    <w:rPr>
      <w:vertAlign w:val="superscript"/>
    </w:rPr>
  </w:style>
  <w:style w:type="paragraph" w:styleId="af3">
    <w:name w:val="footnote text"/>
    <w:basedOn w:val="a"/>
    <w:link w:val="15"/>
    <w:uiPriority w:val="99"/>
    <w:semiHidden/>
    <w:unhideWhenUsed/>
    <w:rsid w:val="00EB0D90"/>
    <w:pPr>
      <w:spacing w:after="0" w:line="240" w:lineRule="auto"/>
    </w:pPr>
    <w:rPr>
      <w:sz w:val="20"/>
      <w:szCs w:val="20"/>
    </w:rPr>
  </w:style>
  <w:style w:type="character" w:customStyle="1" w:styleId="15">
    <w:name w:val="Текст сноски Знак1"/>
    <w:basedOn w:val="a0"/>
    <w:link w:val="af3"/>
    <w:uiPriority w:val="99"/>
    <w:semiHidden/>
    <w:rsid w:val="00EB0D90"/>
    <w:rPr>
      <w:sz w:val="20"/>
      <w:szCs w:val="20"/>
    </w:rPr>
  </w:style>
  <w:style w:type="numbering" w:customStyle="1" w:styleId="25">
    <w:name w:val="Нет списка2"/>
    <w:next w:val="a2"/>
    <w:uiPriority w:val="99"/>
    <w:semiHidden/>
    <w:unhideWhenUsed/>
    <w:rsid w:val="008B1F81"/>
  </w:style>
  <w:style w:type="table" w:customStyle="1" w:styleId="16">
    <w:name w:val="Сетка таблицы1"/>
    <w:basedOn w:val="a1"/>
    <w:next w:val="ac"/>
    <w:uiPriority w:val="59"/>
    <w:rsid w:val="008B1F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">
    <w:name w:val="Нет списка3"/>
    <w:next w:val="a2"/>
    <w:uiPriority w:val="99"/>
    <w:semiHidden/>
    <w:unhideWhenUsed/>
    <w:rsid w:val="008B1F81"/>
  </w:style>
  <w:style w:type="table" w:customStyle="1" w:styleId="27">
    <w:name w:val="Сетка таблицы2"/>
    <w:basedOn w:val="a1"/>
    <w:next w:val="ac"/>
    <w:uiPriority w:val="59"/>
    <w:rsid w:val="008B1F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1">
    <w:name w:val="Нет списка4"/>
    <w:next w:val="a2"/>
    <w:uiPriority w:val="99"/>
    <w:semiHidden/>
    <w:unhideWhenUsed/>
    <w:rsid w:val="008B1F81"/>
  </w:style>
  <w:style w:type="table" w:customStyle="1" w:styleId="30">
    <w:name w:val="Сетка таблицы3"/>
    <w:basedOn w:val="a1"/>
    <w:next w:val="ac"/>
    <w:uiPriority w:val="59"/>
    <w:rsid w:val="008B1F8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1D9618-9482-4716-BB60-55BC310E4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17</Pages>
  <Words>3750</Words>
  <Characters>21377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(АК ГУ) Жупиков В.В.</cp:lastModifiedBy>
  <cp:revision>79</cp:revision>
  <cp:lastPrinted>2022-03-31T11:28:00Z</cp:lastPrinted>
  <dcterms:created xsi:type="dcterms:W3CDTF">2022-04-07T08:30:00Z</dcterms:created>
  <dcterms:modified xsi:type="dcterms:W3CDTF">2022-12-20T06:41:00Z</dcterms:modified>
</cp:coreProperties>
</file>