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jc w:val="center"/>
      </w:pPr>
    </w:p>
    <w:p w:rsidR="00490EB7" w:rsidRDefault="00490EB7" w:rsidP="00490EB7">
      <w:pPr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90EB7" w:rsidRDefault="00490EB7" w:rsidP="00490EB7">
      <w:pPr>
        <w:ind w:firstLine="851"/>
        <w:jc w:val="center"/>
        <w:rPr>
          <w:b/>
        </w:rPr>
      </w:pPr>
    </w:p>
    <w:p w:rsidR="00490EB7" w:rsidRDefault="00490EB7" w:rsidP="00490EB7">
      <w:pPr>
        <w:ind w:firstLine="851"/>
        <w:jc w:val="center"/>
        <w:rPr>
          <w:b/>
          <w:color w:val="FF0000"/>
        </w:rPr>
      </w:pPr>
    </w:p>
    <w:p w:rsidR="00490EB7" w:rsidRDefault="00490EB7" w:rsidP="00490EB7">
      <w:r w:rsidRPr="009E374D">
        <w:rPr>
          <w:sz w:val="26"/>
          <w:szCs w:val="26"/>
        </w:rPr>
        <w:t xml:space="preserve">   </w:t>
      </w:r>
      <w:r w:rsidR="00311C36">
        <w:rPr>
          <w:sz w:val="26"/>
          <w:szCs w:val="26"/>
        </w:rPr>
        <w:t>06</w:t>
      </w:r>
      <w:r w:rsidR="003456A3">
        <w:rPr>
          <w:sz w:val="26"/>
          <w:szCs w:val="26"/>
        </w:rPr>
        <w:t>.0</w:t>
      </w:r>
      <w:r w:rsidR="00311C36">
        <w:rPr>
          <w:sz w:val="26"/>
          <w:szCs w:val="26"/>
        </w:rPr>
        <w:t>4</w:t>
      </w:r>
      <w:r w:rsidR="003456A3">
        <w:rPr>
          <w:sz w:val="26"/>
          <w:szCs w:val="26"/>
        </w:rPr>
        <w:t>.</w:t>
      </w:r>
      <w:r w:rsidRPr="009E374D">
        <w:rPr>
          <w:sz w:val="26"/>
          <w:szCs w:val="26"/>
        </w:rPr>
        <w:t>202</w:t>
      </w:r>
      <w:r w:rsidR="00E87E7D">
        <w:rPr>
          <w:sz w:val="26"/>
          <w:szCs w:val="26"/>
        </w:rPr>
        <w:t>3</w:t>
      </w:r>
      <w:r w:rsidRPr="009E374D">
        <w:rPr>
          <w:sz w:val="26"/>
          <w:szCs w:val="26"/>
        </w:rPr>
        <w:t xml:space="preserve"> г</w:t>
      </w:r>
      <w:r>
        <w:t xml:space="preserve">.                                                                                                                  </w:t>
      </w:r>
      <w:r w:rsidR="00311C36">
        <w:t xml:space="preserve">  </w:t>
      </w:r>
      <w:r w:rsidRPr="009E374D">
        <w:rPr>
          <w:sz w:val="26"/>
          <w:szCs w:val="26"/>
        </w:rPr>
        <w:t xml:space="preserve">№ </w:t>
      </w:r>
      <w:r w:rsidR="00311C36">
        <w:rPr>
          <w:sz w:val="26"/>
          <w:szCs w:val="26"/>
        </w:rPr>
        <w:t>13/1</w:t>
      </w:r>
      <w:r>
        <w:t xml:space="preserve">                 </w:t>
      </w:r>
      <w:r>
        <w:tab/>
      </w:r>
      <w:r>
        <w:tab/>
      </w:r>
      <w:r>
        <w:tab/>
      </w:r>
    </w:p>
    <w:p w:rsidR="00490EB7" w:rsidRPr="009E374D" w:rsidRDefault="00490EB7" w:rsidP="00490EB7">
      <w:pPr>
        <w:jc w:val="center"/>
        <w:rPr>
          <w:sz w:val="26"/>
          <w:szCs w:val="26"/>
        </w:rPr>
      </w:pPr>
      <w:r w:rsidRPr="009E374D">
        <w:rPr>
          <w:sz w:val="26"/>
          <w:szCs w:val="26"/>
        </w:rPr>
        <w:t>с</w:t>
      </w:r>
      <w:proofErr w:type="gramStart"/>
      <w:r w:rsidRPr="009E374D">
        <w:rPr>
          <w:sz w:val="26"/>
          <w:szCs w:val="26"/>
        </w:rPr>
        <w:t>.М</w:t>
      </w:r>
      <w:proofErr w:type="gramEnd"/>
      <w:r w:rsidRPr="009E374D">
        <w:rPr>
          <w:sz w:val="26"/>
          <w:szCs w:val="26"/>
        </w:rPr>
        <w:t>ихайловка</w:t>
      </w:r>
    </w:p>
    <w:p w:rsidR="00490EB7" w:rsidRDefault="00490EB7" w:rsidP="00490EB7">
      <w:pPr>
        <w:jc w:val="center"/>
        <w:rPr>
          <w:sz w:val="22"/>
        </w:rPr>
      </w:pPr>
    </w:p>
    <w:p w:rsidR="00490EB7" w:rsidRPr="009E374D" w:rsidRDefault="00490EB7" w:rsidP="00490EB7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Об утверждении отчета об исполнении  </w:t>
      </w:r>
    </w:p>
    <w:p w:rsidR="00490EB7" w:rsidRPr="009E374D" w:rsidRDefault="00490EB7" w:rsidP="00490EB7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бюджета муниципального образования</w:t>
      </w:r>
    </w:p>
    <w:p w:rsidR="00490EB7" w:rsidRPr="009E374D" w:rsidRDefault="00490EB7" w:rsidP="00490EB7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 xml:space="preserve">Михайловский сельсовет </w:t>
      </w:r>
    </w:p>
    <w:p w:rsidR="00490EB7" w:rsidRPr="009E374D" w:rsidRDefault="00490EB7" w:rsidP="00490EB7">
      <w:pPr>
        <w:rPr>
          <w:b/>
          <w:sz w:val="28"/>
          <w:szCs w:val="28"/>
        </w:rPr>
      </w:pPr>
      <w:r w:rsidRPr="009E374D">
        <w:rPr>
          <w:b/>
          <w:sz w:val="28"/>
          <w:szCs w:val="28"/>
        </w:rPr>
        <w:t>Бурлинского  района Алтайского края</w:t>
      </w:r>
    </w:p>
    <w:p w:rsidR="00490EB7" w:rsidRPr="009E374D" w:rsidRDefault="00311C36" w:rsidP="00490E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первый квартал 2023</w:t>
      </w:r>
      <w:r w:rsidR="00490EB7" w:rsidRPr="009E374D">
        <w:rPr>
          <w:b/>
          <w:sz w:val="28"/>
          <w:szCs w:val="28"/>
        </w:rPr>
        <w:t xml:space="preserve"> года.  </w:t>
      </w:r>
    </w:p>
    <w:p w:rsidR="00490EB7" w:rsidRPr="009E374D" w:rsidRDefault="00490EB7" w:rsidP="00490EB7">
      <w:pPr>
        <w:rPr>
          <w:b/>
          <w:sz w:val="28"/>
          <w:szCs w:val="28"/>
        </w:rPr>
      </w:pP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В соответствии со статьей 264.2 Бюджетного кодекса Российской Федерации, статьей 5</w:t>
      </w:r>
      <w:r w:rsidR="00604BA8">
        <w:rPr>
          <w:sz w:val="28"/>
          <w:szCs w:val="28"/>
        </w:rPr>
        <w:t>2</w:t>
      </w:r>
      <w:r w:rsidRPr="009E374D">
        <w:rPr>
          <w:sz w:val="28"/>
          <w:szCs w:val="28"/>
        </w:rPr>
        <w:t xml:space="preserve"> Устава муниципального образования Михайловский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Михайловского сельсовета Бурлинского района Алтайского края  в новой редакции»</w:t>
      </w:r>
    </w:p>
    <w:p w:rsidR="00490EB7" w:rsidRPr="009E374D" w:rsidRDefault="00490EB7" w:rsidP="00490EB7">
      <w:pPr>
        <w:tabs>
          <w:tab w:val="left" w:pos="9356"/>
        </w:tabs>
        <w:ind w:left="284" w:firstLine="851"/>
        <w:jc w:val="center"/>
        <w:rPr>
          <w:sz w:val="28"/>
          <w:szCs w:val="28"/>
        </w:rPr>
      </w:pPr>
      <w:proofErr w:type="gramStart"/>
      <w:r w:rsidRPr="009E374D">
        <w:rPr>
          <w:sz w:val="28"/>
          <w:szCs w:val="28"/>
        </w:rPr>
        <w:t>П</w:t>
      </w:r>
      <w:proofErr w:type="gramEnd"/>
      <w:r w:rsidRPr="009E374D">
        <w:rPr>
          <w:sz w:val="28"/>
          <w:szCs w:val="28"/>
        </w:rPr>
        <w:t xml:space="preserve"> О С Т А Н О В Л Я Ю:</w:t>
      </w: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1. Утвердить отчет об исполнении бюджета муниципального образования Михайловский сельсовет</w:t>
      </w:r>
      <w:r w:rsidR="009E374D" w:rsidRPr="009E374D">
        <w:rPr>
          <w:sz w:val="28"/>
          <w:szCs w:val="28"/>
        </w:rPr>
        <w:t xml:space="preserve"> </w:t>
      </w:r>
      <w:r w:rsidRPr="009E374D">
        <w:rPr>
          <w:sz w:val="28"/>
          <w:szCs w:val="28"/>
        </w:rPr>
        <w:t xml:space="preserve"> Бурлинского района Алтайс</w:t>
      </w:r>
      <w:r w:rsidR="00311C36">
        <w:rPr>
          <w:sz w:val="28"/>
          <w:szCs w:val="28"/>
        </w:rPr>
        <w:t xml:space="preserve">кого края за первый квартал 2023 </w:t>
      </w:r>
      <w:r w:rsidRPr="009E374D">
        <w:rPr>
          <w:sz w:val="28"/>
          <w:szCs w:val="28"/>
        </w:rPr>
        <w:t>года (прилагается).</w:t>
      </w: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2. Направить отчет об исполнении бюджета муниципального образования Михайловский сельсовет Бурлинского района Алтайского края за первый квартал 202</w:t>
      </w:r>
      <w:r w:rsidR="00311C36">
        <w:rPr>
          <w:sz w:val="28"/>
          <w:szCs w:val="28"/>
        </w:rPr>
        <w:t xml:space="preserve">3 </w:t>
      </w:r>
      <w:r w:rsidRPr="009E374D">
        <w:rPr>
          <w:sz w:val="28"/>
          <w:szCs w:val="28"/>
        </w:rPr>
        <w:t>года в сельское Собрание депутатов Михайловского сельсовета Бурлинского района Алтайского края.</w:t>
      </w: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>3. Обнародовать отчет об исполнении бюджета муниципального образования Бурлинский район Алтайского края за первый квартал 202</w:t>
      </w:r>
      <w:r w:rsidR="00311C36">
        <w:rPr>
          <w:sz w:val="28"/>
          <w:szCs w:val="28"/>
        </w:rPr>
        <w:t>3</w:t>
      </w:r>
      <w:r w:rsidRPr="009E374D">
        <w:rPr>
          <w:sz w:val="28"/>
          <w:szCs w:val="28"/>
        </w:rPr>
        <w:t xml:space="preserve"> года в установленном порядке.</w:t>
      </w:r>
    </w:p>
    <w:p w:rsidR="009E374D" w:rsidRPr="009E374D" w:rsidRDefault="009E374D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  <w:r w:rsidRPr="009E374D">
        <w:rPr>
          <w:sz w:val="28"/>
          <w:szCs w:val="28"/>
        </w:rPr>
        <w:t xml:space="preserve">4. </w:t>
      </w:r>
      <w:proofErr w:type="gramStart"/>
      <w:r w:rsidRPr="009E374D">
        <w:rPr>
          <w:sz w:val="28"/>
          <w:szCs w:val="28"/>
        </w:rPr>
        <w:t>Контроль за</w:t>
      </w:r>
      <w:proofErr w:type="gramEnd"/>
      <w:r w:rsidRPr="009E3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90EB7" w:rsidRPr="009E374D" w:rsidRDefault="00490EB7" w:rsidP="00490EB7">
      <w:pPr>
        <w:tabs>
          <w:tab w:val="left" w:pos="9356"/>
        </w:tabs>
        <w:ind w:left="284" w:firstLine="851"/>
        <w:jc w:val="both"/>
        <w:rPr>
          <w:sz w:val="28"/>
          <w:szCs w:val="28"/>
        </w:rPr>
      </w:pPr>
    </w:p>
    <w:p w:rsidR="00490EB7" w:rsidRPr="009E374D" w:rsidRDefault="00490EB7" w:rsidP="00490EB7">
      <w:pPr>
        <w:tabs>
          <w:tab w:val="left" w:pos="9356"/>
        </w:tabs>
        <w:ind w:left="284"/>
        <w:rPr>
          <w:sz w:val="28"/>
          <w:szCs w:val="28"/>
        </w:rPr>
      </w:pPr>
    </w:p>
    <w:p w:rsidR="00490EB7" w:rsidRPr="009E374D" w:rsidRDefault="00490EB7" w:rsidP="00490EB7">
      <w:pPr>
        <w:tabs>
          <w:tab w:val="left" w:pos="9356"/>
        </w:tabs>
        <w:ind w:left="284"/>
        <w:rPr>
          <w:sz w:val="28"/>
          <w:szCs w:val="28"/>
        </w:rPr>
      </w:pPr>
      <w:r w:rsidRPr="009E374D">
        <w:rPr>
          <w:sz w:val="28"/>
          <w:szCs w:val="28"/>
        </w:rPr>
        <w:t xml:space="preserve"> </w:t>
      </w:r>
    </w:p>
    <w:p w:rsidR="00C42E66" w:rsidRPr="009E374D" w:rsidRDefault="00C42E66" w:rsidP="00C42E66">
      <w:pPr>
        <w:jc w:val="both"/>
        <w:rPr>
          <w:sz w:val="28"/>
          <w:szCs w:val="28"/>
        </w:rPr>
      </w:pPr>
    </w:p>
    <w:p w:rsidR="00C42E66" w:rsidRPr="009E374D" w:rsidRDefault="00C42E66" w:rsidP="00C42E66">
      <w:pPr>
        <w:rPr>
          <w:sz w:val="28"/>
          <w:szCs w:val="28"/>
        </w:rPr>
      </w:pPr>
    </w:p>
    <w:p w:rsidR="00C42E66" w:rsidRPr="009E374D" w:rsidRDefault="00311C36" w:rsidP="00C42E66">
      <w:pPr>
        <w:pStyle w:val="a7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</w:t>
      </w:r>
      <w:proofErr w:type="gramStart"/>
      <w:r>
        <w:rPr>
          <w:b w:val="0"/>
          <w:bCs w:val="0"/>
          <w:sz w:val="28"/>
          <w:szCs w:val="28"/>
        </w:rPr>
        <w:t>.г</w:t>
      </w:r>
      <w:proofErr w:type="gramEnd"/>
      <w:r w:rsidR="00C42E66" w:rsidRPr="009E374D">
        <w:rPr>
          <w:b w:val="0"/>
          <w:bCs w:val="0"/>
          <w:sz w:val="28"/>
          <w:szCs w:val="28"/>
        </w:rPr>
        <w:t>лав</w:t>
      </w:r>
      <w:r w:rsidR="00795AF9" w:rsidRPr="009E374D">
        <w:rPr>
          <w:b w:val="0"/>
          <w:bCs w:val="0"/>
          <w:sz w:val="28"/>
          <w:szCs w:val="28"/>
        </w:rPr>
        <w:t>а</w:t>
      </w:r>
      <w:r w:rsidR="00C42E66" w:rsidRPr="009E374D">
        <w:rPr>
          <w:b w:val="0"/>
          <w:bCs w:val="0"/>
          <w:sz w:val="28"/>
          <w:szCs w:val="28"/>
        </w:rPr>
        <w:t xml:space="preserve"> сельсовета                        </w:t>
      </w:r>
      <w:r w:rsidR="009E374D">
        <w:rPr>
          <w:b w:val="0"/>
          <w:bCs w:val="0"/>
          <w:sz w:val="28"/>
          <w:szCs w:val="28"/>
        </w:rPr>
        <w:t xml:space="preserve">                     </w:t>
      </w:r>
      <w:r w:rsidR="0031411C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</w:t>
      </w:r>
      <w:proofErr w:type="spellStart"/>
      <w:r>
        <w:rPr>
          <w:b w:val="0"/>
          <w:bCs w:val="0"/>
          <w:sz w:val="28"/>
          <w:szCs w:val="28"/>
        </w:rPr>
        <w:t>М.А.Гельмель</w:t>
      </w:r>
      <w:proofErr w:type="spellEnd"/>
    </w:p>
    <w:p w:rsidR="00C42E66" w:rsidRDefault="00C42E66" w:rsidP="00C42E66">
      <w:pPr>
        <w:pStyle w:val="a7"/>
        <w:jc w:val="left"/>
        <w:rPr>
          <w:b w:val="0"/>
          <w:bCs w:val="0"/>
          <w:sz w:val="26"/>
        </w:rPr>
      </w:pPr>
    </w:p>
    <w:p w:rsidR="00C42E66" w:rsidRPr="008D5A7D" w:rsidRDefault="00C42E66" w:rsidP="00C42E66">
      <w:pPr>
        <w:rPr>
          <w:sz w:val="26"/>
        </w:rPr>
      </w:pPr>
    </w:p>
    <w:p w:rsidR="0031411C" w:rsidRDefault="0031411C" w:rsidP="0031411C">
      <w:pPr>
        <w:jc w:val="center"/>
        <w:outlineLvl w:val="0"/>
        <w:rPr>
          <w:color w:val="000000"/>
          <w:szCs w:val="26"/>
        </w:rPr>
      </w:pPr>
    </w:p>
    <w:p w:rsidR="0031411C" w:rsidRDefault="0031411C" w:rsidP="003456A3">
      <w:pPr>
        <w:ind w:right="-568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                    </w:t>
      </w:r>
      <w:r w:rsidR="003456A3">
        <w:rPr>
          <w:color w:val="000000"/>
          <w:szCs w:val="26"/>
        </w:rPr>
        <w:t xml:space="preserve">        </w:t>
      </w:r>
      <w:r>
        <w:rPr>
          <w:color w:val="000000"/>
          <w:szCs w:val="26"/>
        </w:rPr>
        <w:t>УТВЕРЖДЕН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color w:val="000000"/>
          <w:szCs w:val="26"/>
        </w:rPr>
        <w:t xml:space="preserve">                                                                               </w:t>
      </w:r>
      <w:r w:rsidR="003456A3">
        <w:rPr>
          <w:color w:val="000000"/>
          <w:szCs w:val="26"/>
        </w:rPr>
        <w:t xml:space="preserve">               </w:t>
      </w:r>
      <w:r>
        <w:rPr>
          <w:szCs w:val="26"/>
        </w:rPr>
        <w:t>постановлением Администрации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</w:t>
      </w:r>
      <w:r w:rsidR="003456A3">
        <w:rPr>
          <w:szCs w:val="26"/>
        </w:rPr>
        <w:t xml:space="preserve">              </w:t>
      </w:r>
      <w:r>
        <w:rPr>
          <w:szCs w:val="26"/>
        </w:rPr>
        <w:t>Михайловского сельсовета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</w:t>
      </w:r>
      <w:r w:rsidR="003456A3">
        <w:rPr>
          <w:szCs w:val="26"/>
        </w:rPr>
        <w:t xml:space="preserve">              </w:t>
      </w:r>
      <w:r>
        <w:rPr>
          <w:szCs w:val="26"/>
        </w:rPr>
        <w:t>Бурлинского района Алтайского края</w:t>
      </w:r>
    </w:p>
    <w:p w:rsidR="0031411C" w:rsidRDefault="0031411C" w:rsidP="003456A3">
      <w:pPr>
        <w:ind w:right="-568"/>
        <w:jc w:val="center"/>
        <w:outlineLvl w:val="0"/>
        <w:rPr>
          <w:szCs w:val="26"/>
        </w:rPr>
      </w:pPr>
      <w:r>
        <w:rPr>
          <w:szCs w:val="26"/>
        </w:rPr>
        <w:t xml:space="preserve">                                                           </w:t>
      </w:r>
      <w:r w:rsidR="003456A3">
        <w:rPr>
          <w:szCs w:val="26"/>
        </w:rPr>
        <w:t xml:space="preserve">               </w:t>
      </w:r>
      <w:r>
        <w:rPr>
          <w:szCs w:val="26"/>
        </w:rPr>
        <w:t xml:space="preserve">от </w:t>
      </w:r>
      <w:r w:rsidR="00311C36">
        <w:rPr>
          <w:szCs w:val="26"/>
        </w:rPr>
        <w:t>06</w:t>
      </w:r>
      <w:r>
        <w:rPr>
          <w:szCs w:val="26"/>
        </w:rPr>
        <w:t>.0</w:t>
      </w:r>
      <w:r w:rsidR="00311C36">
        <w:rPr>
          <w:szCs w:val="26"/>
        </w:rPr>
        <w:t>4</w:t>
      </w:r>
      <w:r>
        <w:rPr>
          <w:szCs w:val="26"/>
        </w:rPr>
        <w:t>.2022г.  № 1</w:t>
      </w:r>
      <w:r w:rsidR="00311C36">
        <w:rPr>
          <w:szCs w:val="26"/>
        </w:rPr>
        <w:t>3/1</w:t>
      </w:r>
    </w:p>
    <w:p w:rsidR="00C42E66" w:rsidRPr="00795AF9" w:rsidRDefault="00C42E66" w:rsidP="003456A3">
      <w:pPr>
        <w:ind w:right="-568"/>
        <w:jc w:val="right"/>
        <w:rPr>
          <w:sz w:val="26"/>
        </w:rPr>
      </w:pPr>
    </w:p>
    <w:p w:rsidR="002C3C64" w:rsidRPr="00795AF9" w:rsidRDefault="002C3C64" w:rsidP="003456A3">
      <w:pPr>
        <w:ind w:right="-568"/>
        <w:rPr>
          <w:sz w:val="26"/>
        </w:rPr>
      </w:pPr>
    </w:p>
    <w:p w:rsidR="0031411C" w:rsidRPr="0031411C" w:rsidRDefault="0031411C" w:rsidP="003456A3">
      <w:pPr>
        <w:widowControl w:val="0"/>
        <w:spacing w:line="317" w:lineRule="exact"/>
        <w:ind w:right="-568"/>
        <w:jc w:val="center"/>
        <w:rPr>
          <w:b/>
          <w:bCs/>
          <w:spacing w:val="3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>ОТЧЕТ</w:t>
      </w:r>
    </w:p>
    <w:p w:rsidR="0031411C" w:rsidRPr="0031411C" w:rsidRDefault="0031411C" w:rsidP="003456A3">
      <w:pPr>
        <w:widowControl w:val="0"/>
        <w:spacing w:after="196" w:line="317" w:lineRule="exact"/>
        <w:ind w:right="-568"/>
        <w:jc w:val="center"/>
        <w:rPr>
          <w:b/>
          <w:bCs/>
          <w:spacing w:val="3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 xml:space="preserve">об исполнении бюджета муниципального образования Михайловский сельсовет за 1 квартал </w:t>
      </w:r>
      <w:r w:rsidR="00311C36">
        <w:rPr>
          <w:b/>
          <w:bCs/>
          <w:color w:val="000000"/>
          <w:spacing w:val="3"/>
          <w:sz w:val="28"/>
          <w:szCs w:val="28"/>
          <w:lang w:bidi="ru-RU"/>
        </w:rPr>
        <w:t>2023</w:t>
      </w:r>
      <w:r w:rsidRPr="0031411C">
        <w:rPr>
          <w:b/>
          <w:bCs/>
          <w:color w:val="000000"/>
          <w:spacing w:val="3"/>
          <w:sz w:val="28"/>
          <w:szCs w:val="28"/>
          <w:lang w:bidi="ru-RU"/>
        </w:rPr>
        <w:t xml:space="preserve"> год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ДОХОДЫ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бюджета сельсовета в отчётном квартале составили </w:t>
      </w:r>
      <w:r w:rsidR="00311C36">
        <w:rPr>
          <w:color w:val="000000"/>
          <w:spacing w:val="1"/>
          <w:sz w:val="28"/>
          <w:szCs w:val="28"/>
          <w:lang w:bidi="ru-RU"/>
        </w:rPr>
        <w:t>896,3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тыс. рублей, в том числе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собственные доходы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– </w:t>
      </w:r>
      <w:r w:rsidR="00311C36">
        <w:rPr>
          <w:color w:val="000000"/>
          <w:spacing w:val="1"/>
          <w:sz w:val="28"/>
          <w:szCs w:val="28"/>
          <w:lang w:bidi="ru-RU"/>
        </w:rPr>
        <w:t>107,6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 Получено из районного бюджета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дотации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 сумме </w:t>
      </w:r>
      <w:r w:rsidR="00311C36">
        <w:rPr>
          <w:color w:val="000000"/>
          <w:spacing w:val="1"/>
          <w:sz w:val="28"/>
          <w:szCs w:val="28"/>
          <w:lang w:bidi="ru-RU"/>
        </w:rPr>
        <w:t>284,6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из них </w:t>
      </w:r>
      <w:r w:rsidR="00311C36">
        <w:rPr>
          <w:color w:val="000000"/>
          <w:spacing w:val="1"/>
          <w:sz w:val="28"/>
          <w:szCs w:val="28"/>
          <w:lang w:bidi="ru-RU"/>
        </w:rPr>
        <w:t>284,6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дотации на выравнивание уровня бюджетной обеспеченности.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Получено из бюджета района </w:t>
      </w:r>
      <w:r w:rsidR="005357EA">
        <w:rPr>
          <w:color w:val="000000"/>
          <w:spacing w:val="1"/>
          <w:sz w:val="28"/>
          <w:szCs w:val="28"/>
          <w:lang w:bidi="ru-RU"/>
        </w:rPr>
        <w:t>33,9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тыс. рублей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субвенций,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 том числе на осуществление первичного воинского учета получено </w:t>
      </w:r>
      <w:r w:rsidR="005357EA">
        <w:rPr>
          <w:color w:val="000000"/>
          <w:spacing w:val="1"/>
          <w:sz w:val="28"/>
          <w:szCs w:val="28"/>
          <w:lang w:bidi="ru-RU"/>
        </w:rPr>
        <w:t>33,9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Из районного бюджета в бюджет сельсовета поступило </w:t>
      </w:r>
      <w:r w:rsidR="005357EA">
        <w:rPr>
          <w:color w:val="000000"/>
          <w:spacing w:val="1"/>
          <w:sz w:val="28"/>
          <w:szCs w:val="28"/>
          <w:lang w:bidi="ru-RU"/>
        </w:rPr>
        <w:t>470,1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иных межбюджетных трансфертов </w:t>
      </w:r>
      <w:r w:rsidRPr="0031411C">
        <w:rPr>
          <w:color w:val="000000"/>
          <w:spacing w:val="1"/>
          <w:sz w:val="28"/>
          <w:szCs w:val="28"/>
          <w:lang w:bidi="ru-RU"/>
        </w:rPr>
        <w:t>на исполнение местных полномочий.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spacing w:val="1"/>
          <w:sz w:val="28"/>
          <w:szCs w:val="28"/>
          <w:lang w:bidi="ru-RU"/>
        </w:rPr>
        <w:t>В общем объеме доходов доля безвозмездных поступлений из районного бюджета составляет в отчетном году 95%, доля собственных доходов – 5%.</w:t>
      </w:r>
    </w:p>
    <w:p w:rsidR="0031411C" w:rsidRPr="0031411C" w:rsidRDefault="0031411C" w:rsidP="003456A3">
      <w:pPr>
        <w:widowControl w:val="0"/>
        <w:ind w:right="-568" w:firstLine="709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Годовой план поступления собственных доходов в бюджет сельского поселения выполнен на 6 %. План первого квартала по собственным доходам выполнен на 33,0 %.</w:t>
      </w:r>
    </w:p>
    <w:p w:rsidR="0031411C" w:rsidRPr="0031411C" w:rsidRDefault="0031411C" w:rsidP="003456A3">
      <w:pPr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В бюджет поселения по налоговым доходам дополнительно получено 1</w:t>
      </w:r>
      <w:r w:rsidR="00E240F8">
        <w:rPr>
          <w:sz w:val="28"/>
          <w:szCs w:val="28"/>
        </w:rPr>
        <w:t>0</w:t>
      </w:r>
      <w:r w:rsidRPr="0031411C">
        <w:rPr>
          <w:sz w:val="28"/>
          <w:szCs w:val="28"/>
        </w:rPr>
        <w:t>,</w:t>
      </w:r>
      <w:r w:rsidR="00E240F8">
        <w:rPr>
          <w:sz w:val="28"/>
          <w:szCs w:val="28"/>
        </w:rPr>
        <w:t>3</w:t>
      </w:r>
      <w:r w:rsidRPr="0031411C">
        <w:rPr>
          <w:sz w:val="28"/>
          <w:szCs w:val="28"/>
        </w:rPr>
        <w:t xml:space="preserve"> тыс. рублей</w:t>
      </w:r>
      <w:proofErr w:type="gramStart"/>
      <w:r w:rsidRPr="0031411C">
        <w:rPr>
          <w:sz w:val="28"/>
          <w:szCs w:val="28"/>
        </w:rPr>
        <w:t>.</w:t>
      </w:r>
      <w:proofErr w:type="gramEnd"/>
      <w:r w:rsidRPr="0031411C">
        <w:rPr>
          <w:sz w:val="28"/>
          <w:szCs w:val="28"/>
        </w:rPr>
        <w:t xml:space="preserve"> </w:t>
      </w:r>
      <w:proofErr w:type="gramStart"/>
      <w:r w:rsidRPr="0031411C">
        <w:rPr>
          <w:sz w:val="28"/>
          <w:szCs w:val="28"/>
        </w:rPr>
        <w:t>н</w:t>
      </w:r>
      <w:proofErr w:type="gramEnd"/>
      <w:r w:rsidRPr="0031411C">
        <w:rPr>
          <w:sz w:val="28"/>
          <w:szCs w:val="28"/>
        </w:rPr>
        <w:t xml:space="preserve">алога на доходы физических лиц; </w:t>
      </w:r>
      <w:r w:rsidR="00E240F8">
        <w:rPr>
          <w:sz w:val="28"/>
          <w:szCs w:val="28"/>
        </w:rPr>
        <w:t>3,7</w:t>
      </w:r>
      <w:r w:rsidRPr="0031411C">
        <w:rPr>
          <w:sz w:val="28"/>
          <w:szCs w:val="28"/>
        </w:rPr>
        <w:t xml:space="preserve"> тыс. рублей. единый сельхозналог; </w:t>
      </w:r>
      <w:r w:rsidR="00E240F8">
        <w:rPr>
          <w:sz w:val="28"/>
          <w:szCs w:val="28"/>
        </w:rPr>
        <w:t>3,3</w:t>
      </w:r>
      <w:r w:rsidRPr="0031411C">
        <w:rPr>
          <w:sz w:val="28"/>
          <w:szCs w:val="28"/>
        </w:rPr>
        <w:t xml:space="preserve"> тыс. рублей. налога на имущество физических лиц; </w:t>
      </w:r>
      <w:r w:rsidR="00E240F8">
        <w:rPr>
          <w:sz w:val="28"/>
          <w:szCs w:val="28"/>
        </w:rPr>
        <w:t>6,1</w:t>
      </w:r>
      <w:r w:rsidRPr="0031411C">
        <w:rPr>
          <w:sz w:val="28"/>
          <w:szCs w:val="28"/>
        </w:rPr>
        <w:t xml:space="preserve"> тыс. рублей. земельного налога; 0,</w:t>
      </w:r>
      <w:r w:rsidR="00E240F8">
        <w:rPr>
          <w:sz w:val="28"/>
          <w:szCs w:val="28"/>
        </w:rPr>
        <w:t>0</w:t>
      </w:r>
      <w:r w:rsidRPr="0031411C">
        <w:rPr>
          <w:sz w:val="28"/>
          <w:szCs w:val="28"/>
        </w:rPr>
        <w:t xml:space="preserve"> тыс. рублей. госпошлины. </w:t>
      </w:r>
    </w:p>
    <w:p w:rsidR="0031411C" w:rsidRPr="0031411C" w:rsidRDefault="0031411C" w:rsidP="003456A3">
      <w:pPr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неналоговым доходам уточненный план выполнен на </w:t>
      </w:r>
      <w:r w:rsidR="00E240F8">
        <w:rPr>
          <w:sz w:val="28"/>
          <w:szCs w:val="28"/>
        </w:rPr>
        <w:t>1</w:t>
      </w:r>
      <w:r w:rsidRPr="0031411C">
        <w:rPr>
          <w:sz w:val="28"/>
          <w:szCs w:val="28"/>
        </w:rPr>
        <w:t xml:space="preserve">0%, дополнительно получено </w:t>
      </w:r>
      <w:r w:rsidR="00E240F8">
        <w:rPr>
          <w:sz w:val="28"/>
          <w:szCs w:val="28"/>
        </w:rPr>
        <w:t>11,8</w:t>
      </w:r>
      <w:r w:rsidRPr="0031411C">
        <w:rPr>
          <w:sz w:val="28"/>
          <w:szCs w:val="28"/>
        </w:rPr>
        <w:t xml:space="preserve"> тыс. рублей</w:t>
      </w:r>
      <w:proofErr w:type="gramStart"/>
      <w:r w:rsidRPr="0031411C">
        <w:rPr>
          <w:sz w:val="28"/>
          <w:szCs w:val="28"/>
        </w:rPr>
        <w:t>.</w:t>
      </w:r>
      <w:proofErr w:type="gramEnd"/>
      <w:r w:rsidRPr="0031411C">
        <w:rPr>
          <w:sz w:val="28"/>
          <w:szCs w:val="28"/>
        </w:rPr>
        <w:t xml:space="preserve"> </w:t>
      </w:r>
      <w:proofErr w:type="gramStart"/>
      <w:r w:rsidRPr="0031411C">
        <w:rPr>
          <w:sz w:val="28"/>
          <w:szCs w:val="28"/>
        </w:rPr>
        <w:t>н</w:t>
      </w:r>
      <w:proofErr w:type="gramEnd"/>
      <w:r w:rsidRPr="0031411C">
        <w:rPr>
          <w:sz w:val="28"/>
          <w:szCs w:val="28"/>
        </w:rPr>
        <w:t xml:space="preserve">еналоговых доходов. </w:t>
      </w:r>
    </w:p>
    <w:p w:rsidR="0031411C" w:rsidRPr="0031411C" w:rsidRDefault="0031411C" w:rsidP="003456A3">
      <w:pPr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неналоговым доходам получено дополнительно </w:t>
      </w:r>
      <w:r w:rsidR="00E240F8">
        <w:rPr>
          <w:sz w:val="28"/>
          <w:szCs w:val="28"/>
        </w:rPr>
        <w:t>3,0</w:t>
      </w:r>
      <w:r w:rsidRPr="0031411C">
        <w:rPr>
          <w:sz w:val="28"/>
          <w:szCs w:val="28"/>
        </w:rPr>
        <w:t xml:space="preserve"> тыс. рублей. доходов от сдачи в аренду имущества; </w:t>
      </w:r>
      <w:r w:rsidR="009F01AE">
        <w:rPr>
          <w:sz w:val="28"/>
          <w:szCs w:val="28"/>
        </w:rPr>
        <w:t>8,9 тыс</w:t>
      </w:r>
      <w:proofErr w:type="gramStart"/>
      <w:r w:rsidR="009F01AE">
        <w:rPr>
          <w:sz w:val="28"/>
          <w:szCs w:val="28"/>
        </w:rPr>
        <w:t>.</w:t>
      </w:r>
      <w:r w:rsidRPr="0031411C">
        <w:rPr>
          <w:sz w:val="28"/>
          <w:szCs w:val="28"/>
        </w:rPr>
        <w:t>р</w:t>
      </w:r>
      <w:proofErr w:type="gramEnd"/>
      <w:r w:rsidRPr="0031411C">
        <w:rPr>
          <w:sz w:val="28"/>
          <w:szCs w:val="28"/>
        </w:rPr>
        <w:t>ублей. прочие доходы от компенсации затрат.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>В отчётном квартале регулярно поступал налог на доходы физических лиц от учреждений бюджетной сферы зарегистрированных на территории поселения.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РАСХОДЫ </w:t>
      </w:r>
      <w:r w:rsidRPr="0031411C">
        <w:rPr>
          <w:color w:val="000000"/>
          <w:spacing w:val="1"/>
          <w:sz w:val="28"/>
          <w:szCs w:val="28"/>
          <w:lang w:bidi="ru-RU"/>
        </w:rPr>
        <w:t>бюджета сельсовета в отчетном квартале составили 7</w:t>
      </w:r>
      <w:r w:rsidR="009F01AE">
        <w:rPr>
          <w:color w:val="000000"/>
          <w:spacing w:val="1"/>
          <w:sz w:val="28"/>
          <w:szCs w:val="28"/>
          <w:lang w:bidi="ru-RU"/>
        </w:rPr>
        <w:t>04,5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За счет собственных доходов и дотаций из районного бюджета расходы </w:t>
      </w:r>
      <w:proofErr w:type="gramStart"/>
      <w:r w:rsidRPr="0031411C">
        <w:rPr>
          <w:color w:val="000000"/>
          <w:spacing w:val="1"/>
          <w:sz w:val="28"/>
          <w:szCs w:val="28"/>
          <w:lang w:bidi="ru-RU"/>
        </w:rPr>
        <w:t>на</w:t>
      </w:r>
      <w:proofErr w:type="gramEnd"/>
      <w:r w:rsidRPr="0031411C">
        <w:rPr>
          <w:color w:val="000000"/>
          <w:spacing w:val="1"/>
          <w:sz w:val="28"/>
          <w:szCs w:val="28"/>
          <w:lang w:bidi="ru-RU"/>
        </w:rPr>
        <w:t xml:space="preserve">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решение общегосударственных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вопросов составили </w:t>
      </w:r>
      <w:r w:rsidR="009F01AE">
        <w:rPr>
          <w:color w:val="000000"/>
          <w:spacing w:val="1"/>
          <w:sz w:val="28"/>
          <w:szCs w:val="28"/>
          <w:lang w:bidi="ru-RU"/>
        </w:rPr>
        <w:t>120,9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>тыс. рублей. На содержание главы муниципального образования 1</w:t>
      </w:r>
      <w:r w:rsidR="009F01AE">
        <w:rPr>
          <w:color w:val="000000"/>
          <w:spacing w:val="1"/>
          <w:sz w:val="28"/>
          <w:szCs w:val="28"/>
          <w:lang w:bidi="ru-RU"/>
        </w:rPr>
        <w:t>14,8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расходы на обеспечение деятельности органов местного самоуправления </w:t>
      </w:r>
      <w:r w:rsidR="009F01AE">
        <w:rPr>
          <w:color w:val="000000"/>
          <w:spacing w:val="1"/>
          <w:sz w:val="28"/>
          <w:szCs w:val="28"/>
          <w:lang w:bidi="ru-RU"/>
        </w:rPr>
        <w:t>6,1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рубль.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На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национальную оборону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получено </w:t>
      </w:r>
      <w:r w:rsidR="00E34C85">
        <w:rPr>
          <w:color w:val="000000"/>
          <w:spacing w:val="1"/>
          <w:sz w:val="28"/>
          <w:szCs w:val="28"/>
          <w:lang w:bidi="ru-RU"/>
        </w:rPr>
        <w:t>21,1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которые направлены на осуществление первичного воинского учета на территории сельсовета, из-за отсутствия военного комиссариата.</w:t>
      </w:r>
    </w:p>
    <w:p w:rsidR="0031411C" w:rsidRPr="0031411C" w:rsidRDefault="0031411C" w:rsidP="003456A3">
      <w:pPr>
        <w:widowControl w:val="0"/>
        <w:spacing w:line="298" w:lineRule="exact"/>
        <w:ind w:left="40" w:right="-568" w:firstLine="720"/>
        <w:jc w:val="both"/>
        <w:rPr>
          <w:spacing w:val="1"/>
          <w:sz w:val="28"/>
          <w:szCs w:val="28"/>
          <w:lang w:eastAsia="en-US"/>
        </w:rPr>
      </w:pPr>
      <w:r w:rsidRPr="0031411C">
        <w:rPr>
          <w:bCs/>
          <w:color w:val="000000"/>
          <w:spacing w:val="3"/>
          <w:sz w:val="28"/>
          <w:szCs w:val="28"/>
          <w:shd w:val="clear" w:color="auto" w:fill="FFFFFF"/>
          <w:lang w:bidi="ru-RU"/>
        </w:rPr>
        <w:t>В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области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национальной экономики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израсходовано </w:t>
      </w:r>
      <w:r w:rsidR="00E34C85">
        <w:rPr>
          <w:color w:val="000000"/>
          <w:spacing w:val="1"/>
          <w:sz w:val="28"/>
          <w:szCs w:val="28"/>
          <w:lang w:bidi="ru-RU"/>
        </w:rPr>
        <w:t>29,9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 </w:t>
      </w:r>
      <w:r w:rsidRPr="0031411C">
        <w:rPr>
          <w:color w:val="000000"/>
          <w:spacing w:val="1"/>
          <w:sz w:val="28"/>
          <w:szCs w:val="28"/>
          <w:lang w:bidi="ru-RU"/>
        </w:rPr>
        <w:t>тыс. рублей.</w:t>
      </w:r>
    </w:p>
    <w:p w:rsidR="0031411C" w:rsidRPr="0031411C" w:rsidRDefault="0031411C" w:rsidP="003456A3">
      <w:pPr>
        <w:widowControl w:val="0"/>
        <w:spacing w:line="298" w:lineRule="exact"/>
        <w:ind w:left="20" w:right="-568"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На мероприятия по ремонту автомобильных дорог общего пользования местного значения из дорожного фонда получено </w:t>
      </w:r>
      <w:r w:rsidR="00E34C85">
        <w:rPr>
          <w:color w:val="000000"/>
          <w:spacing w:val="1"/>
          <w:sz w:val="28"/>
          <w:szCs w:val="28"/>
          <w:lang w:bidi="ru-RU"/>
        </w:rPr>
        <w:t>29,9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за счет собственных средств 0,0 тыс. рублей.</w:t>
      </w:r>
    </w:p>
    <w:p w:rsidR="0031411C" w:rsidRPr="0031411C" w:rsidRDefault="0031411C" w:rsidP="003456A3">
      <w:pPr>
        <w:widowControl w:val="0"/>
        <w:spacing w:line="298" w:lineRule="exact"/>
        <w:ind w:left="20" w:right="-568"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По разделу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жилищно-коммунальное хозяйство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израсходовано </w:t>
      </w:r>
      <w:r w:rsidR="00E34C85">
        <w:rPr>
          <w:color w:val="000000"/>
          <w:spacing w:val="1"/>
          <w:sz w:val="28"/>
          <w:szCs w:val="28"/>
          <w:lang w:bidi="ru-RU"/>
        </w:rPr>
        <w:t>4</w:t>
      </w:r>
      <w:r w:rsidRPr="0031411C">
        <w:rPr>
          <w:color w:val="000000"/>
          <w:spacing w:val="1"/>
          <w:sz w:val="28"/>
          <w:szCs w:val="28"/>
          <w:lang w:bidi="ru-RU"/>
        </w:rPr>
        <w:t>0,</w:t>
      </w:r>
      <w:r w:rsidR="00E34C85">
        <w:rPr>
          <w:color w:val="000000"/>
          <w:spacing w:val="1"/>
          <w:sz w:val="28"/>
          <w:szCs w:val="28"/>
          <w:lang w:bidi="ru-RU"/>
        </w:rPr>
        <w:t>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</w:t>
      </w:r>
      <w:r w:rsidRPr="0031411C">
        <w:rPr>
          <w:color w:val="000000"/>
          <w:spacing w:val="1"/>
          <w:sz w:val="28"/>
          <w:szCs w:val="28"/>
          <w:lang w:bidi="ru-RU"/>
        </w:rPr>
        <w:lastRenderedPageBreak/>
        <w:t xml:space="preserve">рублей, в том числе получено из районного бюджета </w:t>
      </w:r>
      <w:r w:rsidR="00E34C85">
        <w:rPr>
          <w:color w:val="000000"/>
          <w:spacing w:val="1"/>
          <w:sz w:val="28"/>
          <w:szCs w:val="28"/>
          <w:lang w:bidi="ru-RU"/>
        </w:rPr>
        <w:t>4</w:t>
      </w:r>
      <w:r w:rsidRPr="0031411C">
        <w:rPr>
          <w:color w:val="000000"/>
          <w:spacing w:val="1"/>
          <w:sz w:val="28"/>
          <w:szCs w:val="28"/>
          <w:lang w:bidi="ru-RU"/>
        </w:rPr>
        <w:t>0,</w:t>
      </w:r>
      <w:r w:rsidR="00E34C85">
        <w:rPr>
          <w:color w:val="000000"/>
          <w:spacing w:val="1"/>
          <w:sz w:val="28"/>
          <w:szCs w:val="28"/>
          <w:lang w:bidi="ru-RU"/>
        </w:rPr>
        <w:t>7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 Из общего объема расходов 0,0 тыс. рублей направлено на мероприятия в области коммунального хозяйства, </w:t>
      </w:r>
      <w:r w:rsidR="00E34C85">
        <w:rPr>
          <w:color w:val="000000"/>
          <w:spacing w:val="1"/>
          <w:sz w:val="28"/>
          <w:szCs w:val="28"/>
          <w:lang w:bidi="ru-RU"/>
        </w:rPr>
        <w:t>40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,0 тыс. рублей направлено на благоустройство кладбища, </w:t>
      </w:r>
      <w:r w:rsidR="00E34C85">
        <w:rPr>
          <w:color w:val="000000"/>
          <w:spacing w:val="1"/>
          <w:sz w:val="28"/>
          <w:szCs w:val="28"/>
          <w:lang w:bidi="ru-RU"/>
        </w:rPr>
        <w:t xml:space="preserve">0,7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направлено на </w:t>
      </w:r>
      <w:r w:rsidR="00E34C85">
        <w:rPr>
          <w:color w:val="000000"/>
          <w:spacing w:val="1"/>
          <w:sz w:val="28"/>
          <w:szCs w:val="28"/>
          <w:lang w:bidi="ru-RU"/>
        </w:rPr>
        <w:t>вывоз мусора</w:t>
      </w:r>
      <w:r w:rsidRPr="0031411C">
        <w:rPr>
          <w:color w:val="000000"/>
          <w:spacing w:val="1"/>
          <w:sz w:val="28"/>
          <w:szCs w:val="28"/>
          <w:lang w:bidi="ru-RU"/>
        </w:rPr>
        <w:t>.</w:t>
      </w:r>
    </w:p>
    <w:p w:rsidR="0031411C" w:rsidRPr="0031411C" w:rsidRDefault="0031411C" w:rsidP="003456A3">
      <w:pPr>
        <w:widowControl w:val="0"/>
        <w:spacing w:line="298" w:lineRule="exact"/>
        <w:ind w:left="20" w:right="-568" w:firstLine="70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 xml:space="preserve">По разделу </w:t>
      </w: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культура, кинематография </w:t>
      </w:r>
      <w:r w:rsidRPr="0031411C">
        <w:rPr>
          <w:color w:val="000000"/>
          <w:spacing w:val="1"/>
          <w:sz w:val="28"/>
          <w:szCs w:val="28"/>
          <w:lang w:bidi="ru-RU"/>
        </w:rPr>
        <w:t>расходы составили 49</w:t>
      </w:r>
      <w:r w:rsidR="00E34C85">
        <w:rPr>
          <w:color w:val="000000"/>
          <w:spacing w:val="1"/>
          <w:sz w:val="28"/>
          <w:szCs w:val="28"/>
          <w:lang w:bidi="ru-RU"/>
        </w:rPr>
        <w:t>0</w:t>
      </w:r>
      <w:r w:rsidRPr="0031411C">
        <w:rPr>
          <w:color w:val="000000"/>
          <w:spacing w:val="1"/>
          <w:sz w:val="28"/>
          <w:szCs w:val="28"/>
          <w:lang w:bidi="ru-RU"/>
        </w:rPr>
        <w:t>,9 тыс. рублей. Расходы бюджета поселения исполнены 33,0% согласно приложению 2 к настоящему отчету.</w:t>
      </w:r>
    </w:p>
    <w:p w:rsidR="0031411C" w:rsidRPr="0031411C" w:rsidRDefault="0031411C" w:rsidP="003456A3">
      <w:pPr>
        <w:widowControl w:val="0"/>
        <w:spacing w:line="298" w:lineRule="exact"/>
        <w:ind w:left="20" w:right="-568" w:firstLine="520"/>
        <w:jc w:val="both"/>
        <w:rPr>
          <w:spacing w:val="1"/>
          <w:sz w:val="28"/>
          <w:szCs w:val="28"/>
          <w:lang w:eastAsia="en-US"/>
        </w:rPr>
      </w:pPr>
      <w:r w:rsidRPr="0031411C">
        <w:rPr>
          <w:b/>
          <w:bCs/>
          <w:color w:val="000000"/>
          <w:spacing w:val="3"/>
          <w:sz w:val="28"/>
          <w:szCs w:val="28"/>
          <w:shd w:val="clear" w:color="auto" w:fill="FFFFFF"/>
          <w:lang w:bidi="ru-RU"/>
        </w:rPr>
        <w:t xml:space="preserve">Дефицит бюджета 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поселения в 1 квартале 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году составил </w:t>
      </w:r>
      <w:r w:rsidR="00E34C85">
        <w:rPr>
          <w:color w:val="000000"/>
          <w:spacing w:val="1"/>
          <w:sz w:val="28"/>
          <w:szCs w:val="28"/>
          <w:lang w:bidi="ru-RU"/>
        </w:rPr>
        <w:t>191,</w:t>
      </w:r>
      <w:r w:rsidRPr="0031411C">
        <w:rPr>
          <w:color w:val="000000"/>
          <w:spacing w:val="1"/>
          <w:sz w:val="28"/>
          <w:szCs w:val="28"/>
          <w:lang w:bidi="ru-RU"/>
        </w:rPr>
        <w:t>8 тыс. рублей согласно приложению 1 к настоящему отчет.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Кредиторская задолженность по состоянию на 01.04.</w:t>
      </w:r>
      <w:r w:rsidR="00311C36">
        <w:rPr>
          <w:sz w:val="28"/>
          <w:szCs w:val="28"/>
        </w:rPr>
        <w:t>2023</w:t>
      </w:r>
      <w:r w:rsidRPr="0031411C">
        <w:rPr>
          <w:sz w:val="28"/>
          <w:szCs w:val="28"/>
        </w:rPr>
        <w:t xml:space="preserve"> года составила </w:t>
      </w:r>
      <w:r w:rsidR="00E34C85">
        <w:rPr>
          <w:sz w:val="28"/>
          <w:szCs w:val="28"/>
        </w:rPr>
        <w:t>602</w:t>
      </w:r>
      <w:r w:rsidR="003225B6">
        <w:rPr>
          <w:sz w:val="28"/>
          <w:szCs w:val="28"/>
        </w:rPr>
        <w:t>,</w:t>
      </w:r>
      <w:r w:rsidR="00E34C85">
        <w:rPr>
          <w:sz w:val="28"/>
          <w:szCs w:val="28"/>
        </w:rPr>
        <w:t>1</w:t>
      </w:r>
      <w:r w:rsidRPr="0031411C">
        <w:rPr>
          <w:sz w:val="28"/>
          <w:szCs w:val="28"/>
        </w:rPr>
        <w:t xml:space="preserve"> </w:t>
      </w:r>
      <w:r w:rsidRPr="0031411C">
        <w:rPr>
          <w:rFonts w:eastAsia="Calibri"/>
          <w:color w:val="000000"/>
          <w:sz w:val="28"/>
          <w:szCs w:val="28"/>
          <w:lang w:bidi="ru-RU"/>
        </w:rPr>
        <w:t>тыс. рублей</w:t>
      </w:r>
      <w:proofErr w:type="gramStart"/>
      <w:r w:rsidRPr="0031411C">
        <w:rPr>
          <w:sz w:val="28"/>
          <w:szCs w:val="28"/>
        </w:rPr>
        <w:t xml:space="preserve">., </w:t>
      </w:r>
      <w:proofErr w:type="gramEnd"/>
      <w:r w:rsidRPr="0031411C">
        <w:rPr>
          <w:sz w:val="28"/>
          <w:szCs w:val="28"/>
        </w:rPr>
        <w:t xml:space="preserve">в том числе (просроченная </w:t>
      </w:r>
      <w:r w:rsidR="00E34C85">
        <w:rPr>
          <w:sz w:val="28"/>
          <w:szCs w:val="28"/>
        </w:rPr>
        <w:t>348,0</w:t>
      </w:r>
      <w:r w:rsidRPr="0031411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1411C">
        <w:rPr>
          <w:sz w:val="28"/>
          <w:szCs w:val="28"/>
        </w:rPr>
        <w:t>тыс. рублей)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>по счету 130211000 «Расчеты по заработной плате» - 0,00 тыс. рублей.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130221000 «Расчеты по услугам связи» - </w:t>
      </w:r>
      <w:r w:rsidR="00E34C85">
        <w:rPr>
          <w:sz w:val="28"/>
          <w:szCs w:val="28"/>
        </w:rPr>
        <w:t>6,3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130222000 «Расчеты по транспортным услугам» - </w:t>
      </w:r>
      <w:r w:rsidR="00E34C85">
        <w:rPr>
          <w:sz w:val="28"/>
          <w:szCs w:val="28"/>
        </w:rPr>
        <w:t>1,2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130223000 «Расчеты по коммунальным услугам» - </w:t>
      </w:r>
      <w:r w:rsidR="00E34C85">
        <w:rPr>
          <w:sz w:val="28"/>
          <w:szCs w:val="28"/>
        </w:rPr>
        <w:t>480,5</w:t>
      </w:r>
      <w:r w:rsidRPr="0031411C">
        <w:rPr>
          <w:sz w:val="28"/>
          <w:szCs w:val="28"/>
        </w:rPr>
        <w:t xml:space="preserve"> тыс. рублей</w:t>
      </w:r>
      <w:proofErr w:type="gramStart"/>
      <w:r w:rsidRPr="0031411C">
        <w:rPr>
          <w:sz w:val="28"/>
          <w:szCs w:val="28"/>
        </w:rPr>
        <w:t>.</w:t>
      </w:r>
      <w:proofErr w:type="gramEnd"/>
      <w:r w:rsidRPr="0031411C">
        <w:rPr>
          <w:sz w:val="28"/>
          <w:szCs w:val="28"/>
        </w:rPr>
        <w:t xml:space="preserve"> </w:t>
      </w:r>
      <w:proofErr w:type="gramStart"/>
      <w:r w:rsidRPr="0031411C">
        <w:rPr>
          <w:sz w:val="28"/>
          <w:szCs w:val="28"/>
        </w:rPr>
        <w:t>у</w:t>
      </w:r>
      <w:proofErr w:type="gramEnd"/>
      <w:r w:rsidRPr="0031411C">
        <w:rPr>
          <w:sz w:val="28"/>
          <w:szCs w:val="28"/>
        </w:rPr>
        <w:t xml:space="preserve">слуги отопления, электроэнергии, водоснабжения </w:t>
      </w:r>
    </w:p>
    <w:p w:rsid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130225000 «Расчеты по работам, услугам по содержанию имущества» - </w:t>
      </w:r>
      <w:r w:rsidR="00E34C85">
        <w:rPr>
          <w:sz w:val="28"/>
          <w:szCs w:val="28"/>
        </w:rPr>
        <w:t>37,1</w:t>
      </w:r>
      <w:r w:rsidRPr="0031411C">
        <w:rPr>
          <w:sz w:val="28"/>
          <w:szCs w:val="28"/>
        </w:rPr>
        <w:t xml:space="preserve"> тыс. рублей.</w:t>
      </w:r>
    </w:p>
    <w:p w:rsidR="00E34C85" w:rsidRPr="0031411C" w:rsidRDefault="00E34C85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счету 130226000 «Прочие </w:t>
      </w:r>
      <w:r w:rsidRPr="00E34C85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E34C85">
        <w:rPr>
          <w:sz w:val="28"/>
          <w:szCs w:val="28"/>
        </w:rPr>
        <w:t>, услуг</w:t>
      </w:r>
      <w:r>
        <w:rPr>
          <w:sz w:val="28"/>
          <w:szCs w:val="28"/>
        </w:rPr>
        <w:t>и</w:t>
      </w:r>
      <w:r w:rsidRPr="00E34C85">
        <w:rPr>
          <w:sz w:val="28"/>
          <w:szCs w:val="28"/>
        </w:rPr>
        <w:t xml:space="preserve">» - </w:t>
      </w:r>
      <w:r>
        <w:rPr>
          <w:sz w:val="28"/>
          <w:szCs w:val="28"/>
        </w:rPr>
        <w:t>2,3</w:t>
      </w:r>
      <w:r w:rsidRPr="00E34C85">
        <w:rPr>
          <w:sz w:val="28"/>
          <w:szCs w:val="28"/>
        </w:rPr>
        <w:t xml:space="preserve"> тыс. рублей.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по счету 130234000 «Расчеты по приобретению материалов» - </w:t>
      </w:r>
      <w:r w:rsidR="00E34C85">
        <w:rPr>
          <w:sz w:val="28"/>
          <w:szCs w:val="28"/>
        </w:rPr>
        <w:t>4</w:t>
      </w:r>
      <w:r w:rsidRPr="0031411C">
        <w:rPr>
          <w:sz w:val="28"/>
          <w:szCs w:val="28"/>
        </w:rPr>
        <w:t>1,</w:t>
      </w:r>
      <w:r w:rsidR="00E34C85">
        <w:rPr>
          <w:sz w:val="28"/>
          <w:szCs w:val="28"/>
        </w:rPr>
        <w:t>8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3456A3">
      <w:pPr>
        <w:spacing w:after="160" w:line="259" w:lineRule="auto"/>
        <w:ind w:right="-568"/>
        <w:jc w:val="both"/>
        <w:rPr>
          <w:sz w:val="28"/>
          <w:szCs w:val="28"/>
        </w:rPr>
      </w:pPr>
      <w:r w:rsidRPr="0031411C">
        <w:rPr>
          <w:sz w:val="28"/>
          <w:szCs w:val="28"/>
        </w:rPr>
        <w:t xml:space="preserve"> по счету 130264000 «Расчеты по пенсиям» - </w:t>
      </w:r>
      <w:r w:rsidR="00E34C85">
        <w:rPr>
          <w:sz w:val="28"/>
          <w:szCs w:val="28"/>
        </w:rPr>
        <w:t>0,0</w:t>
      </w:r>
      <w:r w:rsidRPr="0031411C">
        <w:rPr>
          <w:sz w:val="28"/>
          <w:szCs w:val="28"/>
        </w:rPr>
        <w:t xml:space="preserve"> тыс. рублей.</w:t>
      </w:r>
    </w:p>
    <w:p w:rsidR="0031411C" w:rsidRPr="0031411C" w:rsidRDefault="0031411C" w:rsidP="003456A3">
      <w:pPr>
        <w:widowControl w:val="0"/>
        <w:spacing w:after="594" w:line="298" w:lineRule="exact"/>
        <w:ind w:left="20" w:right="-568" w:firstLine="520"/>
        <w:jc w:val="both"/>
        <w:rPr>
          <w:spacing w:val="1"/>
          <w:sz w:val="28"/>
          <w:szCs w:val="28"/>
          <w:lang w:eastAsia="en-US"/>
        </w:rPr>
      </w:pPr>
      <w:r w:rsidRPr="0031411C">
        <w:rPr>
          <w:color w:val="000000"/>
          <w:spacing w:val="1"/>
          <w:sz w:val="28"/>
          <w:szCs w:val="28"/>
          <w:lang w:bidi="ru-RU"/>
        </w:rPr>
        <w:t>По состоянию на 01.01.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года кредиторская задолженность составляла 1</w:t>
      </w:r>
      <w:r w:rsidR="003225B6">
        <w:rPr>
          <w:color w:val="000000"/>
          <w:spacing w:val="1"/>
          <w:sz w:val="28"/>
          <w:szCs w:val="28"/>
          <w:lang w:bidi="ru-RU"/>
        </w:rPr>
        <w:t>74,5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рублей, на 01.04.</w:t>
      </w:r>
      <w:r w:rsidR="00311C36">
        <w:rPr>
          <w:color w:val="000000"/>
          <w:spacing w:val="1"/>
          <w:sz w:val="28"/>
          <w:szCs w:val="28"/>
          <w:lang w:bidi="ru-RU"/>
        </w:rPr>
        <w:t>2023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г. </w:t>
      </w:r>
      <w:r w:rsidR="003225B6">
        <w:rPr>
          <w:color w:val="000000"/>
          <w:spacing w:val="1"/>
          <w:sz w:val="28"/>
          <w:szCs w:val="28"/>
          <w:lang w:bidi="ru-RU"/>
        </w:rPr>
        <w:t>602,1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 в течени</w:t>
      </w:r>
      <w:proofErr w:type="gramStart"/>
      <w:r w:rsidRPr="0031411C">
        <w:rPr>
          <w:color w:val="000000"/>
          <w:spacing w:val="1"/>
          <w:sz w:val="28"/>
          <w:szCs w:val="28"/>
          <w:lang w:bidi="ru-RU"/>
        </w:rPr>
        <w:t>и</w:t>
      </w:r>
      <w:proofErr w:type="gramEnd"/>
      <w:r w:rsidRPr="0031411C">
        <w:rPr>
          <w:color w:val="000000"/>
          <w:spacing w:val="1"/>
          <w:sz w:val="28"/>
          <w:szCs w:val="28"/>
          <w:lang w:bidi="ru-RU"/>
        </w:rPr>
        <w:t xml:space="preserve"> года кредиторская за</w:t>
      </w:r>
      <w:r w:rsidR="003225B6">
        <w:rPr>
          <w:color w:val="000000"/>
          <w:spacing w:val="1"/>
          <w:sz w:val="28"/>
          <w:szCs w:val="28"/>
          <w:lang w:bidi="ru-RU"/>
        </w:rPr>
        <w:t>долженность увеличилась на 427,6</w:t>
      </w:r>
      <w:r w:rsidRPr="0031411C">
        <w:rPr>
          <w:color w:val="000000"/>
          <w:spacing w:val="1"/>
          <w:sz w:val="28"/>
          <w:szCs w:val="28"/>
          <w:lang w:bidi="ru-RU"/>
        </w:rPr>
        <w:t xml:space="preserve"> тыс. рублей.</w:t>
      </w:r>
    </w:p>
    <w:p w:rsidR="0031411C" w:rsidRPr="0031411C" w:rsidRDefault="003225B6" w:rsidP="003456A3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right="-568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И.о</w:t>
      </w:r>
      <w:proofErr w:type="gramStart"/>
      <w:r>
        <w:rPr>
          <w:color w:val="000000"/>
          <w:spacing w:val="1"/>
          <w:sz w:val="28"/>
          <w:szCs w:val="28"/>
          <w:lang w:bidi="ru-RU"/>
        </w:rPr>
        <w:t>.г</w:t>
      </w:r>
      <w:proofErr w:type="gramEnd"/>
      <w:r w:rsidR="0031411C" w:rsidRPr="0031411C">
        <w:rPr>
          <w:color w:val="000000"/>
          <w:spacing w:val="1"/>
          <w:sz w:val="28"/>
          <w:szCs w:val="28"/>
          <w:lang w:bidi="ru-RU"/>
        </w:rPr>
        <w:t>лав</w:t>
      </w:r>
      <w:r>
        <w:rPr>
          <w:color w:val="000000"/>
          <w:spacing w:val="1"/>
          <w:sz w:val="28"/>
          <w:szCs w:val="28"/>
          <w:lang w:bidi="ru-RU"/>
        </w:rPr>
        <w:t>ы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 xml:space="preserve"> сельсовета                 </w:t>
      </w:r>
      <w:r w:rsidR="0031411C">
        <w:rPr>
          <w:color w:val="000000"/>
          <w:spacing w:val="1"/>
          <w:sz w:val="28"/>
          <w:szCs w:val="28"/>
          <w:lang w:bidi="ru-RU"/>
        </w:rPr>
        <w:t xml:space="preserve">        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 xml:space="preserve"> ________                           </w:t>
      </w:r>
      <w:r w:rsidR="0031411C" w:rsidRPr="0031411C">
        <w:rPr>
          <w:color w:val="000000"/>
          <w:spacing w:val="1"/>
          <w:sz w:val="28"/>
          <w:szCs w:val="28"/>
          <w:lang w:bidi="ru-RU"/>
        </w:rPr>
        <w:tab/>
      </w:r>
      <w:r w:rsidR="0031411C">
        <w:rPr>
          <w:color w:val="000000"/>
          <w:spacing w:val="1"/>
          <w:sz w:val="28"/>
          <w:szCs w:val="28"/>
          <w:lang w:bidi="ru-RU"/>
        </w:rPr>
        <w:t xml:space="preserve">      </w:t>
      </w:r>
      <w:proofErr w:type="spellStart"/>
      <w:r>
        <w:rPr>
          <w:color w:val="000000"/>
          <w:spacing w:val="1"/>
          <w:sz w:val="28"/>
          <w:szCs w:val="28"/>
          <w:lang w:bidi="ru-RU"/>
        </w:rPr>
        <w:t>М.А.Гельмель</w:t>
      </w:r>
      <w:proofErr w:type="spellEnd"/>
    </w:p>
    <w:p w:rsidR="0031411C" w:rsidRPr="0031411C" w:rsidRDefault="0031411C" w:rsidP="003456A3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8"/>
          <w:szCs w:val="28"/>
          <w:lang w:bidi="ru-RU"/>
        </w:rPr>
      </w:pPr>
    </w:p>
    <w:p w:rsidR="0031411C" w:rsidRPr="0031411C" w:rsidRDefault="0031411C" w:rsidP="003456A3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8"/>
          <w:szCs w:val="28"/>
          <w:lang w:bidi="ru-RU"/>
        </w:rPr>
      </w:pPr>
    </w:p>
    <w:p w:rsidR="0031411C" w:rsidRPr="0031411C" w:rsidRDefault="0031411C" w:rsidP="003456A3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8"/>
          <w:szCs w:val="28"/>
          <w:lang w:bidi="ru-RU"/>
        </w:rPr>
      </w:pPr>
    </w:p>
    <w:p w:rsidR="0031411C" w:rsidRPr="0031411C" w:rsidRDefault="0031411C" w:rsidP="003456A3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right="-568" w:firstLine="520"/>
        <w:jc w:val="both"/>
        <w:rPr>
          <w:color w:val="000000"/>
          <w:spacing w:val="1"/>
          <w:sz w:val="28"/>
          <w:szCs w:val="28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pacing w:val="1"/>
          <w:sz w:val="28"/>
          <w:szCs w:val="28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31411C">
      <w:pPr>
        <w:widowControl w:val="0"/>
        <w:tabs>
          <w:tab w:val="left" w:pos="4510"/>
          <w:tab w:val="right" w:pos="8215"/>
          <w:tab w:val="right" w:pos="9214"/>
        </w:tabs>
        <w:spacing w:line="230" w:lineRule="exact"/>
        <w:ind w:left="20" w:firstLine="5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Default="003456A3" w:rsidP="003456A3">
      <w:pPr>
        <w:widowControl w:val="0"/>
        <w:tabs>
          <w:tab w:val="left" w:pos="5535"/>
        </w:tabs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  <w:r>
        <w:rPr>
          <w:spacing w:val="1"/>
          <w:sz w:val="23"/>
          <w:szCs w:val="23"/>
          <w:lang w:eastAsia="en-US"/>
        </w:rPr>
        <w:tab/>
      </w:r>
    </w:p>
    <w:p w:rsidR="003456A3" w:rsidRDefault="003456A3" w:rsidP="003456A3">
      <w:pPr>
        <w:widowControl w:val="0"/>
        <w:tabs>
          <w:tab w:val="left" w:pos="5535"/>
        </w:tabs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456A3" w:rsidRDefault="003456A3" w:rsidP="003456A3">
      <w:pPr>
        <w:widowControl w:val="0"/>
        <w:tabs>
          <w:tab w:val="left" w:pos="5535"/>
        </w:tabs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456A3" w:rsidRPr="0031411C" w:rsidRDefault="003456A3" w:rsidP="003456A3">
      <w:pPr>
        <w:widowControl w:val="0"/>
        <w:tabs>
          <w:tab w:val="left" w:pos="5535"/>
        </w:tabs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456A3">
      <w:pPr>
        <w:widowControl w:val="0"/>
        <w:spacing w:after="335" w:line="274" w:lineRule="exact"/>
        <w:ind w:left="5280" w:right="-1"/>
        <w:rPr>
          <w:color w:val="000000"/>
          <w:spacing w:val="1"/>
          <w:sz w:val="23"/>
          <w:szCs w:val="23"/>
          <w:lang w:bidi="ru-RU"/>
        </w:rPr>
      </w:pPr>
      <w:r w:rsidRPr="0031411C">
        <w:rPr>
          <w:color w:val="000000"/>
          <w:spacing w:val="1"/>
          <w:sz w:val="23"/>
          <w:szCs w:val="23"/>
          <w:lang w:bidi="ru-RU"/>
        </w:rPr>
        <w:t xml:space="preserve">ПРИЛОЖЕНИЕ 2 к отчёту об исполнении бюджета МО Михайловского сельсовета за 1 квартал </w:t>
      </w:r>
      <w:r w:rsidR="00311C36">
        <w:rPr>
          <w:color w:val="000000"/>
          <w:spacing w:val="1"/>
          <w:sz w:val="23"/>
          <w:szCs w:val="23"/>
          <w:lang w:bidi="ru-RU"/>
        </w:rPr>
        <w:t>2023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год</w:t>
      </w:r>
    </w:p>
    <w:p w:rsidR="0031411C" w:rsidRPr="0031411C" w:rsidRDefault="0031411C" w:rsidP="0031411C">
      <w:pPr>
        <w:widowControl w:val="0"/>
        <w:spacing w:line="230" w:lineRule="exact"/>
        <w:ind w:left="40"/>
        <w:jc w:val="center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Расходы бюджета поселения по отраслям в 1 квартале </w:t>
      </w:r>
      <w:r w:rsidR="00311C36">
        <w:rPr>
          <w:b/>
          <w:bCs/>
          <w:color w:val="000000"/>
          <w:spacing w:val="3"/>
          <w:sz w:val="23"/>
          <w:szCs w:val="23"/>
          <w:lang w:bidi="ru-RU"/>
        </w:rPr>
        <w:t>2023</w:t>
      </w: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 года</w:t>
      </w:r>
    </w:p>
    <w:p w:rsidR="0031411C" w:rsidRPr="0031411C" w:rsidRDefault="0031411C" w:rsidP="0031411C">
      <w:pPr>
        <w:spacing w:after="200" w:line="190" w:lineRule="exact"/>
        <w:jc w:val="right"/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</w:pPr>
      <w:r w:rsidRPr="0031411C"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  <w:t>тыс. рублей</w:t>
      </w:r>
    </w:p>
    <w:p w:rsidR="0031411C" w:rsidRPr="0031411C" w:rsidRDefault="0031411C" w:rsidP="0031411C">
      <w:pPr>
        <w:spacing w:after="200" w:line="190" w:lineRule="exact"/>
        <w:jc w:val="right"/>
        <w:rPr>
          <w:rFonts w:eastAsia="Calibri"/>
          <w:color w:val="000000"/>
          <w:spacing w:val="-2"/>
          <w:sz w:val="19"/>
          <w:szCs w:val="19"/>
          <w:u w:val="single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54"/>
        <w:gridCol w:w="1834"/>
        <w:gridCol w:w="1810"/>
      </w:tblGrid>
      <w:tr w:rsidR="0031411C" w:rsidRPr="0031411C" w:rsidTr="00FA2552">
        <w:trPr>
          <w:trHeight w:hRule="exact" w:val="950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widowControl w:val="0"/>
              <w:spacing w:line="18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Источники доходов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 xml:space="preserve">Расходы бюджета по отраслям за 1 квартал </w:t>
            </w:r>
            <w:r w:rsidR="00311C36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2023</w:t>
            </w: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 xml:space="preserve"> 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2"/>
                <w:sz w:val="18"/>
                <w:szCs w:val="18"/>
                <w:shd w:val="clear" w:color="auto" w:fill="FFFFFF"/>
                <w:lang w:bidi="ru-RU"/>
              </w:rPr>
              <w:t>В процентном отношении к общей сумме расходов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 xml:space="preserve">  Общегосударственные вопросы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120,9</w:t>
            </w:r>
          </w:p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31411C">
              <w:rPr>
                <w:rFonts w:eastAsia="Calibri"/>
                <w:lang w:val="en-US" w:eastAsia="en-US"/>
              </w:rPr>
              <w:t>..2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26,0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 xml:space="preserve">  Национальная оборона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3,6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widowControl w:val="0"/>
              <w:spacing w:line="230" w:lineRule="exact"/>
              <w:ind w:left="14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4,1</w:t>
            </w:r>
          </w:p>
        </w:tc>
      </w:tr>
      <w:tr w:rsidR="0031411C" w:rsidRPr="0031411C" w:rsidTr="00FA2552"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ind w:left="14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225B6" w:rsidP="003225B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1411C" w:rsidRPr="0031411C">
              <w:rPr>
                <w:rFonts w:eastAsia="Calibri"/>
                <w:lang w:eastAsia="en-US"/>
              </w:rPr>
              <w:t>0,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31411C" w:rsidRPr="0031411C">
              <w:rPr>
                <w:rFonts w:eastAsia="Calibri"/>
                <w:lang w:eastAsia="en-US"/>
              </w:rPr>
              <w:t>0,0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ind w:left="14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66,2</w:t>
            </w:r>
          </w:p>
        </w:tc>
      </w:tr>
      <w:tr w:rsidR="0031411C" w:rsidRPr="0031411C" w:rsidTr="00FA2552">
        <w:trPr>
          <w:trHeight w:hRule="exact" w:val="283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ind w:left="14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1411C" w:rsidP="003225B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0,</w:t>
            </w:r>
            <w:r w:rsidR="003225B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0</w:t>
            </w:r>
            <w:r w:rsidR="003225B6">
              <w:rPr>
                <w:rFonts w:eastAsia="Calibri"/>
                <w:lang w:eastAsia="en-US"/>
              </w:rPr>
              <w:t>,1</w:t>
            </w:r>
          </w:p>
        </w:tc>
      </w:tr>
      <w:tr w:rsidR="0031411C" w:rsidRPr="0031411C" w:rsidTr="00FA2552">
        <w:trPr>
          <w:trHeight w:hRule="exact" w:val="302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widowControl w:val="0"/>
              <w:spacing w:line="230" w:lineRule="exact"/>
              <w:ind w:left="14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Всего расходов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11C" w:rsidRPr="0031411C" w:rsidRDefault="003225B6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704,5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1411C">
              <w:rPr>
                <w:rFonts w:eastAsia="Calibri"/>
                <w:lang w:eastAsia="en-US"/>
              </w:rPr>
              <w:t>100,0</w:t>
            </w:r>
          </w:p>
        </w:tc>
      </w:tr>
    </w:tbl>
    <w:p w:rsidR="0031411C" w:rsidRPr="0031411C" w:rsidRDefault="0031411C" w:rsidP="0031411C">
      <w:pPr>
        <w:spacing w:after="200" w:line="190" w:lineRule="exact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31411C" w:rsidRPr="0031411C" w:rsidRDefault="0031411C" w:rsidP="0031411C">
      <w:pPr>
        <w:widowControl w:val="0"/>
        <w:spacing w:after="335" w:line="274" w:lineRule="exact"/>
        <w:ind w:left="5280" w:right="820" w:firstLine="420"/>
        <w:rPr>
          <w:color w:val="000000"/>
          <w:spacing w:val="1"/>
          <w:sz w:val="23"/>
          <w:szCs w:val="23"/>
          <w:lang w:bidi="ru-RU"/>
        </w:rPr>
      </w:pPr>
    </w:p>
    <w:p w:rsidR="0031411C" w:rsidRPr="0031411C" w:rsidRDefault="0031411C" w:rsidP="0031411C">
      <w:pPr>
        <w:widowControl w:val="0"/>
        <w:spacing w:after="335" w:line="274" w:lineRule="exact"/>
        <w:ind w:left="5280" w:right="820" w:firstLine="420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</w:pPr>
    </w:p>
    <w:p w:rsidR="0031411C" w:rsidRPr="0031411C" w:rsidRDefault="0031411C" w:rsidP="0031411C">
      <w:pPr>
        <w:widowControl w:val="0"/>
        <w:spacing w:line="298" w:lineRule="exact"/>
        <w:ind w:left="40" w:right="40" w:firstLine="720"/>
        <w:jc w:val="both"/>
        <w:rPr>
          <w:spacing w:val="1"/>
          <w:sz w:val="23"/>
          <w:szCs w:val="23"/>
          <w:lang w:eastAsia="en-US"/>
        </w:rPr>
        <w:sectPr w:rsidR="0031411C" w:rsidRPr="0031411C" w:rsidSect="0031411C">
          <w:type w:val="nextColumn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1411C" w:rsidRPr="0031411C" w:rsidRDefault="0031411C" w:rsidP="0031411C">
      <w:pPr>
        <w:framePr w:w="15000" w:h="1262" w:hRule="exact" w:wrap="around" w:vAnchor="page" w:hAnchor="page" w:x="671" w:y="1224"/>
        <w:widowControl w:val="0"/>
        <w:spacing w:line="298" w:lineRule="exact"/>
        <w:ind w:left="10800" w:right="540"/>
        <w:rPr>
          <w:spacing w:val="1"/>
          <w:sz w:val="23"/>
          <w:szCs w:val="23"/>
          <w:lang w:eastAsia="en-US"/>
        </w:rPr>
      </w:pPr>
      <w:r w:rsidRPr="0031411C">
        <w:rPr>
          <w:color w:val="000000"/>
          <w:spacing w:val="1"/>
          <w:sz w:val="23"/>
          <w:szCs w:val="23"/>
          <w:lang w:bidi="ru-RU"/>
        </w:rPr>
        <w:lastRenderedPageBreak/>
        <w:t xml:space="preserve">ПРИЛОЖЕНИЕ 1 к отчёту об исполнении бюджета МО Михайловского сельсовета за 1 квартал </w:t>
      </w:r>
      <w:r w:rsidR="00311C36">
        <w:rPr>
          <w:color w:val="000000"/>
          <w:spacing w:val="1"/>
          <w:sz w:val="23"/>
          <w:szCs w:val="23"/>
          <w:lang w:bidi="ru-RU"/>
        </w:rPr>
        <w:t>2023</w:t>
      </w:r>
      <w:r w:rsidRPr="0031411C">
        <w:rPr>
          <w:color w:val="000000"/>
          <w:spacing w:val="1"/>
          <w:sz w:val="23"/>
          <w:szCs w:val="23"/>
          <w:lang w:bidi="ru-RU"/>
        </w:rPr>
        <w:t xml:space="preserve"> год</w:t>
      </w:r>
    </w:p>
    <w:p w:rsidR="0031411C" w:rsidRPr="0031411C" w:rsidRDefault="0031411C" w:rsidP="0031411C">
      <w:pPr>
        <w:framePr w:w="9581" w:h="626" w:hRule="exact" w:wrap="around" w:vAnchor="page" w:hAnchor="page" w:x="4688" w:y="4395"/>
        <w:widowControl w:val="0"/>
        <w:spacing w:after="12" w:line="230" w:lineRule="exact"/>
        <w:ind w:left="20"/>
        <w:jc w:val="both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>Источники доходов бюджета Бурлинского района за 2018 год</w:t>
      </w:r>
    </w:p>
    <w:p w:rsidR="0031411C" w:rsidRPr="0031411C" w:rsidRDefault="0031411C" w:rsidP="0031411C">
      <w:pPr>
        <w:framePr w:w="9581" w:h="626" w:hRule="exact" w:wrap="around" w:vAnchor="page" w:hAnchor="page" w:x="4688" w:y="4395"/>
        <w:tabs>
          <w:tab w:val="right" w:leader="underscore" w:pos="8770"/>
          <w:tab w:val="right" w:pos="9601"/>
        </w:tabs>
        <w:spacing w:after="200" w:line="230" w:lineRule="exact"/>
        <w:ind w:left="20"/>
        <w:rPr>
          <w:rFonts w:ascii="Calibri" w:eastAsia="Calibri" w:hAnsi="Calibri"/>
          <w:sz w:val="22"/>
          <w:szCs w:val="22"/>
          <w:lang w:eastAsia="en-US"/>
        </w:rPr>
      </w:pPr>
      <w:r w:rsidRPr="0031411C">
        <w:rPr>
          <w:rFonts w:ascii="Calibri" w:eastAsia="Calibri" w:hAnsi="Calibri"/>
          <w:color w:val="000000"/>
          <w:sz w:val="22"/>
          <w:szCs w:val="22"/>
          <w:lang w:bidi="ru-RU"/>
        </w:rPr>
        <w:tab/>
        <w:t xml:space="preserve">  </w:t>
      </w:r>
      <w:r w:rsidRPr="0031411C">
        <w:rPr>
          <w:rFonts w:eastAsia="Calibri"/>
          <w:color w:val="000000"/>
          <w:spacing w:val="1"/>
          <w:sz w:val="23"/>
          <w:szCs w:val="23"/>
          <w:u w:val="single"/>
          <w:lang w:bidi="ru-RU"/>
        </w:rPr>
        <w:t>тыс.</w:t>
      </w:r>
      <w:r w:rsidRPr="0031411C">
        <w:rPr>
          <w:rFonts w:eastAsia="Calibri"/>
          <w:color w:val="000000"/>
          <w:spacing w:val="1"/>
          <w:sz w:val="23"/>
          <w:szCs w:val="23"/>
          <w:u w:val="single"/>
          <w:lang w:bidi="ru-RU"/>
        </w:rPr>
        <w:tab/>
        <w:t>рублей</w:t>
      </w:r>
    </w:p>
    <w:p w:rsidR="0031411C" w:rsidRPr="0031411C" w:rsidRDefault="0031411C" w:rsidP="0031411C">
      <w:pPr>
        <w:widowControl w:val="0"/>
        <w:spacing w:after="12" w:line="230" w:lineRule="exact"/>
        <w:ind w:left="20"/>
        <w:jc w:val="center"/>
        <w:rPr>
          <w:b/>
          <w:bCs/>
          <w:spacing w:val="3"/>
          <w:sz w:val="23"/>
          <w:szCs w:val="23"/>
          <w:lang w:eastAsia="en-US"/>
        </w:rPr>
      </w:pPr>
      <w:r w:rsidRPr="0031411C">
        <w:rPr>
          <w:b/>
          <w:bCs/>
          <w:color w:val="000000"/>
          <w:spacing w:val="3"/>
          <w:sz w:val="23"/>
          <w:szCs w:val="23"/>
          <w:lang w:bidi="ru-RU"/>
        </w:rPr>
        <w:t xml:space="preserve">Источники доходов бюджета поселения за 1 квартал </w:t>
      </w:r>
      <w:r w:rsidR="00311C36">
        <w:rPr>
          <w:b/>
          <w:bCs/>
          <w:color w:val="000000"/>
          <w:spacing w:val="3"/>
          <w:sz w:val="23"/>
          <w:szCs w:val="23"/>
          <w:lang w:bidi="ru-RU"/>
        </w:rPr>
        <w:t>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08"/>
        <w:gridCol w:w="2237"/>
        <w:gridCol w:w="2275"/>
        <w:gridCol w:w="2030"/>
      </w:tblGrid>
      <w:tr w:rsidR="0031411C" w:rsidRPr="0031411C" w:rsidTr="00FA2552">
        <w:trPr>
          <w:trHeight w:hRule="exact" w:val="62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Источники доходов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План на</w:t>
            </w:r>
            <w:r w:rsidRPr="0031411C">
              <w:rPr>
                <w:b/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 </w:t>
            </w:r>
            <w:r w:rsidRPr="0031411C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1 квартал </w:t>
            </w:r>
            <w:r w:rsidR="00311C36">
              <w:rPr>
                <w:color w:val="000000"/>
                <w:spacing w:val="1"/>
                <w:sz w:val="23"/>
                <w:szCs w:val="23"/>
                <w:lang w:bidi="ru-RU"/>
              </w:rPr>
              <w:t>2023</w:t>
            </w:r>
            <w:r w:rsidRPr="0031411C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Факт за</w:t>
            </w:r>
            <w:r w:rsidRPr="0031411C">
              <w:rPr>
                <w:b/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 </w:t>
            </w:r>
            <w:r w:rsidRPr="0031411C">
              <w:rPr>
                <w:color w:val="000000"/>
                <w:spacing w:val="1"/>
                <w:sz w:val="23"/>
                <w:szCs w:val="23"/>
                <w:lang w:bidi="ru-RU"/>
              </w:rPr>
              <w:t xml:space="preserve">1 квартал </w:t>
            </w:r>
            <w:r w:rsidR="00311C36">
              <w:rPr>
                <w:color w:val="000000"/>
                <w:spacing w:val="1"/>
                <w:sz w:val="23"/>
                <w:szCs w:val="23"/>
                <w:lang w:bidi="ru-RU"/>
              </w:rPr>
              <w:t>2023</w:t>
            </w:r>
            <w:r w:rsidRPr="0031411C">
              <w:rPr>
                <w:b/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 xml:space="preserve"> </w:t>
            </w:r>
            <w:r w:rsidRPr="0031411C">
              <w:rPr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98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b/>
                <w:bCs/>
                <w:color w:val="000000"/>
                <w:spacing w:val="3"/>
                <w:sz w:val="23"/>
                <w:szCs w:val="23"/>
                <w:shd w:val="clear" w:color="auto" w:fill="FFFFFF"/>
                <w:lang w:bidi="ru-RU"/>
              </w:rPr>
              <w:t>% выполнения к плану</w:t>
            </w:r>
          </w:p>
        </w:tc>
      </w:tr>
      <w:tr w:rsidR="0031411C" w:rsidRPr="0031411C" w:rsidTr="00FA2552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Доходы бюджета поселения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585,3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896,3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160,0</w:t>
            </w:r>
          </w:p>
        </w:tc>
      </w:tr>
      <w:tr w:rsidR="0031411C" w:rsidRPr="0031411C" w:rsidTr="00FA2552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 т.ч. собственные доходы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96,0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107,6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100,1</w:t>
            </w:r>
          </w:p>
        </w:tc>
      </w:tr>
      <w:tr w:rsidR="0031411C" w:rsidRPr="0031411C" w:rsidTr="00FA2552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Возврат остатка прошлых лет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0,0</w:t>
            </w:r>
          </w:p>
        </w:tc>
      </w:tr>
      <w:tr w:rsidR="0031411C" w:rsidRPr="0031411C" w:rsidTr="00FA2552">
        <w:trPr>
          <w:trHeight w:hRule="exact" w:val="4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98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489,3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788,6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  <w:tr w:rsidR="0031411C" w:rsidRPr="0031411C" w:rsidTr="00FA2552">
        <w:trPr>
          <w:trHeight w:hRule="exact" w:val="30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в т.ч. дотация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248,5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284,6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  <w:tr w:rsidR="0031411C" w:rsidRPr="0031411C" w:rsidTr="00FA2552">
        <w:trPr>
          <w:trHeight w:hRule="exact" w:val="31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78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субвенция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33,9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33,9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  <w:tr w:rsidR="0031411C" w:rsidRPr="0031411C" w:rsidTr="00FA2552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78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субсидии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0</w:t>
            </w:r>
          </w:p>
        </w:tc>
      </w:tr>
      <w:tr w:rsidR="0031411C" w:rsidRPr="0031411C" w:rsidTr="00FA2552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78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иные межбюджетные трансферты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206,9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180D95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470,1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  <w:tr w:rsidR="0031411C" w:rsidRPr="0031411C" w:rsidTr="00FA2552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Итого доходов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585,3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896,3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101,0</w:t>
            </w:r>
          </w:p>
        </w:tc>
      </w:tr>
      <w:tr w:rsidR="0031411C" w:rsidRPr="0031411C" w:rsidTr="00FA2552">
        <w:trPr>
          <w:trHeight w:hRule="exact"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12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Источники финансирования дефицита бюджета в т.ч.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37</w:t>
            </w:r>
            <w:r w:rsidR="0031411C"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191,8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  <w:tr w:rsidR="0031411C" w:rsidRPr="0031411C" w:rsidTr="00FA2552">
        <w:trPr>
          <w:trHeight w:hRule="exact" w:val="336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ind w:left="780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остатки средств бюджета на конец года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66A04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37</w:t>
            </w:r>
            <w:r w:rsidR="0031411C"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,0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411C" w:rsidRPr="0031411C" w:rsidRDefault="00180D95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191,8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11C" w:rsidRPr="0031411C" w:rsidRDefault="0031411C" w:rsidP="0031411C">
            <w:pPr>
              <w:framePr w:w="14750" w:h="4378" w:wrap="around" w:vAnchor="page" w:hAnchor="page" w:x="838" w:y="3333"/>
              <w:widowControl w:val="0"/>
              <w:spacing w:line="230" w:lineRule="exact"/>
              <w:jc w:val="center"/>
              <w:rPr>
                <w:spacing w:val="1"/>
                <w:sz w:val="23"/>
                <w:szCs w:val="23"/>
                <w:lang w:eastAsia="en-US"/>
              </w:rPr>
            </w:pPr>
            <w:r w:rsidRPr="0031411C">
              <w:rPr>
                <w:color w:val="000000"/>
                <w:spacing w:val="1"/>
                <w:sz w:val="23"/>
                <w:szCs w:val="23"/>
                <w:shd w:val="clear" w:color="auto" w:fill="FFFFFF"/>
                <w:lang w:bidi="ru-RU"/>
              </w:rPr>
              <w:t>100,0</w:t>
            </w:r>
          </w:p>
        </w:tc>
      </w:tr>
    </w:tbl>
    <w:p w:rsidR="0031411C" w:rsidRPr="0031411C" w:rsidRDefault="0031411C" w:rsidP="0031411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795AF9" w:rsidRDefault="002C3C64" w:rsidP="0098367A">
      <w:pPr>
        <w:rPr>
          <w:sz w:val="26"/>
        </w:rPr>
      </w:pPr>
    </w:p>
    <w:p w:rsidR="002C3C64" w:rsidRPr="00B35434" w:rsidRDefault="002C3C64" w:rsidP="00B35434">
      <w:pPr>
        <w:rPr>
          <w:b/>
          <w:bCs/>
        </w:rPr>
      </w:pPr>
    </w:p>
    <w:sectPr w:rsidR="002C3C64" w:rsidRPr="00B35434" w:rsidSect="0031411C">
      <w:pgSz w:w="16838" w:h="11906" w:orient="landscape"/>
      <w:pgMar w:top="141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86" w:rsidRDefault="00736B86">
      <w:r>
        <w:separator/>
      </w:r>
    </w:p>
  </w:endnote>
  <w:endnote w:type="continuationSeparator" w:id="0">
    <w:p w:rsidR="00736B86" w:rsidRDefault="0073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86" w:rsidRDefault="00736B86">
      <w:r>
        <w:separator/>
      </w:r>
    </w:p>
  </w:footnote>
  <w:footnote w:type="continuationSeparator" w:id="0">
    <w:p w:rsidR="00736B86" w:rsidRDefault="00736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4850"/>
    <w:rsid w:val="0004675E"/>
    <w:rsid w:val="00050F3F"/>
    <w:rsid w:val="000525C1"/>
    <w:rsid w:val="000544D7"/>
    <w:rsid w:val="00057A42"/>
    <w:rsid w:val="00060C2C"/>
    <w:rsid w:val="00072AB2"/>
    <w:rsid w:val="00073C55"/>
    <w:rsid w:val="00074DD6"/>
    <w:rsid w:val="000827A0"/>
    <w:rsid w:val="00094C65"/>
    <w:rsid w:val="00094F22"/>
    <w:rsid w:val="00095EEE"/>
    <w:rsid w:val="000A4CCC"/>
    <w:rsid w:val="000B0A97"/>
    <w:rsid w:val="000B4A10"/>
    <w:rsid w:val="000B7799"/>
    <w:rsid w:val="000C066C"/>
    <w:rsid w:val="000C4EB4"/>
    <w:rsid w:val="000C65D8"/>
    <w:rsid w:val="000C6E85"/>
    <w:rsid w:val="000D07B9"/>
    <w:rsid w:val="000E1C5F"/>
    <w:rsid w:val="000F2189"/>
    <w:rsid w:val="000F5FD2"/>
    <w:rsid w:val="000F61F9"/>
    <w:rsid w:val="000F6C28"/>
    <w:rsid w:val="00101141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66A04"/>
    <w:rsid w:val="00170246"/>
    <w:rsid w:val="0017332F"/>
    <w:rsid w:val="001772BC"/>
    <w:rsid w:val="00180D95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1C36"/>
    <w:rsid w:val="003120D7"/>
    <w:rsid w:val="003123D0"/>
    <w:rsid w:val="0031411C"/>
    <w:rsid w:val="003163F5"/>
    <w:rsid w:val="003225B6"/>
    <w:rsid w:val="0032409F"/>
    <w:rsid w:val="00326F7C"/>
    <w:rsid w:val="00330D67"/>
    <w:rsid w:val="00333C43"/>
    <w:rsid w:val="00333C8C"/>
    <w:rsid w:val="003352C0"/>
    <w:rsid w:val="003379CE"/>
    <w:rsid w:val="003431A0"/>
    <w:rsid w:val="003456A3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1B30"/>
    <w:rsid w:val="003942BA"/>
    <w:rsid w:val="00396282"/>
    <w:rsid w:val="003A49DD"/>
    <w:rsid w:val="003B0078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5DF2"/>
    <w:rsid w:val="00487A4F"/>
    <w:rsid w:val="00490EB7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E3E25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357EA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1561"/>
    <w:rsid w:val="005C029B"/>
    <w:rsid w:val="005C4E15"/>
    <w:rsid w:val="005C6E9A"/>
    <w:rsid w:val="005C7458"/>
    <w:rsid w:val="005D0240"/>
    <w:rsid w:val="005D23AD"/>
    <w:rsid w:val="005E4C0F"/>
    <w:rsid w:val="005E5C4E"/>
    <w:rsid w:val="005E6886"/>
    <w:rsid w:val="005E7F35"/>
    <w:rsid w:val="005F66F4"/>
    <w:rsid w:val="00600376"/>
    <w:rsid w:val="00604BA8"/>
    <w:rsid w:val="0060602D"/>
    <w:rsid w:val="00611744"/>
    <w:rsid w:val="0062029A"/>
    <w:rsid w:val="00625D3D"/>
    <w:rsid w:val="00627818"/>
    <w:rsid w:val="006335F3"/>
    <w:rsid w:val="00634F30"/>
    <w:rsid w:val="006352E6"/>
    <w:rsid w:val="00641EE3"/>
    <w:rsid w:val="00642F62"/>
    <w:rsid w:val="00644C08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36B86"/>
    <w:rsid w:val="00740F39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86700"/>
    <w:rsid w:val="00790B5F"/>
    <w:rsid w:val="0079242B"/>
    <w:rsid w:val="007935DB"/>
    <w:rsid w:val="00794D10"/>
    <w:rsid w:val="00795150"/>
    <w:rsid w:val="00795AF9"/>
    <w:rsid w:val="007A12D4"/>
    <w:rsid w:val="007A4683"/>
    <w:rsid w:val="007A7B66"/>
    <w:rsid w:val="007B718D"/>
    <w:rsid w:val="007C6E24"/>
    <w:rsid w:val="007C6EEA"/>
    <w:rsid w:val="007D30B1"/>
    <w:rsid w:val="007D4782"/>
    <w:rsid w:val="007D70F9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33877"/>
    <w:rsid w:val="00843DE6"/>
    <w:rsid w:val="0084504E"/>
    <w:rsid w:val="00845AB4"/>
    <w:rsid w:val="00846F25"/>
    <w:rsid w:val="00850350"/>
    <w:rsid w:val="00853B63"/>
    <w:rsid w:val="00856BC8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8E6989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044E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207E"/>
    <w:rsid w:val="009E374D"/>
    <w:rsid w:val="009E7C61"/>
    <w:rsid w:val="009F01AE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0071"/>
    <w:rsid w:val="00A11042"/>
    <w:rsid w:val="00A13CC0"/>
    <w:rsid w:val="00A15739"/>
    <w:rsid w:val="00A15891"/>
    <w:rsid w:val="00A21402"/>
    <w:rsid w:val="00A24A6E"/>
    <w:rsid w:val="00A30A29"/>
    <w:rsid w:val="00A316F6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1C39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3B2"/>
    <w:rsid w:val="00B14DC6"/>
    <w:rsid w:val="00B167FD"/>
    <w:rsid w:val="00B17760"/>
    <w:rsid w:val="00B21502"/>
    <w:rsid w:val="00B24EA0"/>
    <w:rsid w:val="00B33756"/>
    <w:rsid w:val="00B35434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2D89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290F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5950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1E6D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B6EDD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40F8"/>
    <w:rsid w:val="00E25BA9"/>
    <w:rsid w:val="00E2632E"/>
    <w:rsid w:val="00E31D57"/>
    <w:rsid w:val="00E34C85"/>
    <w:rsid w:val="00E37488"/>
    <w:rsid w:val="00E41101"/>
    <w:rsid w:val="00E41C80"/>
    <w:rsid w:val="00E51EFB"/>
    <w:rsid w:val="00E55D73"/>
    <w:rsid w:val="00E67AB1"/>
    <w:rsid w:val="00E764FC"/>
    <w:rsid w:val="00E82415"/>
    <w:rsid w:val="00E826F0"/>
    <w:rsid w:val="00E82896"/>
    <w:rsid w:val="00E858FA"/>
    <w:rsid w:val="00E87E7D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754"/>
    <w:rsid w:val="00F328FF"/>
    <w:rsid w:val="00F34D42"/>
    <w:rsid w:val="00F35C6F"/>
    <w:rsid w:val="00F41C74"/>
    <w:rsid w:val="00F4217F"/>
    <w:rsid w:val="00F42CC9"/>
    <w:rsid w:val="00F4541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777D0"/>
    <w:rsid w:val="00F827B9"/>
    <w:rsid w:val="00F831ED"/>
    <w:rsid w:val="00F83BED"/>
    <w:rsid w:val="00F9169F"/>
    <w:rsid w:val="00F94FB2"/>
    <w:rsid w:val="00F9577E"/>
    <w:rsid w:val="00FA0742"/>
    <w:rsid w:val="00FA2552"/>
    <w:rsid w:val="00FA2C29"/>
    <w:rsid w:val="00FA5175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2EC8"/>
    <w:rsid w:val="00FF31A9"/>
    <w:rsid w:val="00FF4078"/>
    <w:rsid w:val="00FF70F3"/>
    <w:rsid w:val="00FF79D4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link w:val="a7"/>
    <w:rsid w:val="004D636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C5D4-64E8-48F7-A9E2-E8CDDB77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2022-07-06T07:58:00Z</cp:lastPrinted>
  <dcterms:created xsi:type="dcterms:W3CDTF">2023-06-09T09:34:00Z</dcterms:created>
  <dcterms:modified xsi:type="dcterms:W3CDTF">2023-06-09T09:34:00Z</dcterms:modified>
</cp:coreProperties>
</file>