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3A" w:rsidRDefault="0071003A" w:rsidP="0071003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1003A" w:rsidRDefault="0071003A" w:rsidP="0071003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бюджету </w:t>
      </w:r>
      <w:proofErr w:type="spellStart"/>
      <w:r w:rsidR="00CF309C"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Бурлинског</w:t>
      </w:r>
      <w:r w:rsidR="00F861C6">
        <w:rPr>
          <w:b/>
          <w:sz w:val="28"/>
          <w:szCs w:val="28"/>
        </w:rPr>
        <w:t>о</w:t>
      </w:r>
      <w:proofErr w:type="spellEnd"/>
      <w:r w:rsidR="00F861C6">
        <w:rPr>
          <w:b/>
          <w:sz w:val="28"/>
          <w:szCs w:val="28"/>
        </w:rPr>
        <w:t xml:space="preserve"> района </w:t>
      </w:r>
      <w:r w:rsidR="00F861C6">
        <w:rPr>
          <w:b/>
          <w:sz w:val="28"/>
          <w:szCs w:val="28"/>
        </w:rPr>
        <w:br/>
        <w:t>Алтайского края на 202</w:t>
      </w:r>
      <w:r w:rsidR="0004092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3D3C3F" w:rsidRPr="00100DDE" w:rsidRDefault="003D3C3F" w:rsidP="0071003A">
      <w:pPr>
        <w:widowControl w:val="0"/>
        <w:jc w:val="center"/>
        <w:rPr>
          <w:b/>
          <w:sz w:val="28"/>
          <w:szCs w:val="28"/>
        </w:rPr>
      </w:pPr>
    </w:p>
    <w:p w:rsidR="0071003A" w:rsidRPr="00680C7D" w:rsidRDefault="0071003A" w:rsidP="0071003A">
      <w:pPr>
        <w:widowControl w:val="0"/>
        <w:ind w:firstLine="709"/>
        <w:jc w:val="both"/>
        <w:rPr>
          <w:sz w:val="26"/>
          <w:szCs w:val="26"/>
        </w:rPr>
      </w:pPr>
      <w:r w:rsidRPr="00100DDE">
        <w:rPr>
          <w:sz w:val="26"/>
          <w:szCs w:val="26"/>
        </w:rPr>
        <w:t xml:space="preserve"> </w:t>
      </w:r>
      <w:r w:rsidRPr="00D20100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  <w:r w:rsidRPr="00D20100">
        <w:rPr>
          <w:sz w:val="26"/>
          <w:szCs w:val="26"/>
        </w:rPr>
        <w:t xml:space="preserve">«Об утверждении бюджета </w:t>
      </w:r>
      <w:proofErr w:type="spellStart"/>
      <w:r w:rsidR="003D3C3F"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</w:t>
      </w:r>
      <w:r w:rsidRPr="00D20100">
        <w:rPr>
          <w:sz w:val="26"/>
          <w:szCs w:val="26"/>
        </w:rPr>
        <w:t xml:space="preserve"> </w:t>
      </w:r>
      <w:proofErr w:type="spellStart"/>
      <w:r w:rsidRPr="00D20100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proofErr w:type="spellEnd"/>
      <w:r w:rsidRPr="00D20100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D20100">
        <w:rPr>
          <w:sz w:val="26"/>
          <w:szCs w:val="26"/>
        </w:rPr>
        <w:t xml:space="preserve"> Алтайского края на </w:t>
      </w:r>
      <w:r w:rsidR="0081026C">
        <w:rPr>
          <w:sz w:val="26"/>
          <w:szCs w:val="26"/>
        </w:rPr>
        <w:t>202</w:t>
      </w:r>
      <w:r w:rsidR="0004092D">
        <w:rPr>
          <w:sz w:val="26"/>
          <w:szCs w:val="26"/>
        </w:rPr>
        <w:t>4</w:t>
      </w:r>
      <w:r w:rsidRPr="00D20100">
        <w:rPr>
          <w:sz w:val="26"/>
          <w:szCs w:val="26"/>
        </w:rPr>
        <w:t xml:space="preserve"> год»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 решением </w:t>
      </w:r>
      <w:r w:rsidR="00A011B4">
        <w:rPr>
          <w:sz w:val="26"/>
          <w:szCs w:val="26"/>
        </w:rPr>
        <w:t>Сельского Собрания депутатов</w:t>
      </w:r>
      <w:r w:rsidR="00F451A6">
        <w:rPr>
          <w:sz w:val="26"/>
          <w:szCs w:val="26"/>
        </w:rPr>
        <w:t xml:space="preserve"> </w:t>
      </w:r>
      <w:proofErr w:type="spellStart"/>
      <w:r w:rsidR="00CF309C">
        <w:rPr>
          <w:sz w:val="26"/>
          <w:szCs w:val="26"/>
        </w:rPr>
        <w:t>Новоандреевского</w:t>
      </w:r>
      <w:proofErr w:type="spellEnd"/>
      <w:r w:rsidR="00F451A6">
        <w:rPr>
          <w:sz w:val="26"/>
          <w:szCs w:val="26"/>
        </w:rPr>
        <w:t xml:space="preserve"> сельсовета</w:t>
      </w:r>
      <w:r w:rsidR="00CF309C">
        <w:rPr>
          <w:sz w:val="26"/>
          <w:szCs w:val="26"/>
        </w:rPr>
        <w:t xml:space="preserve"> </w:t>
      </w:r>
      <w:proofErr w:type="spellStart"/>
      <w:r w:rsidR="00F451A6">
        <w:rPr>
          <w:sz w:val="26"/>
          <w:szCs w:val="26"/>
        </w:rPr>
        <w:t>Бурлинского</w:t>
      </w:r>
      <w:proofErr w:type="spellEnd"/>
      <w:r w:rsidR="00F451A6">
        <w:rPr>
          <w:sz w:val="26"/>
          <w:szCs w:val="26"/>
        </w:rPr>
        <w:t xml:space="preserve"> района Алтайского края</w:t>
      </w:r>
      <w:r w:rsidRPr="009612BA">
        <w:rPr>
          <w:i/>
          <w:sz w:val="26"/>
          <w:szCs w:val="26"/>
        </w:rPr>
        <w:t xml:space="preserve"> </w:t>
      </w:r>
      <w:r w:rsidRPr="00680C7D">
        <w:rPr>
          <w:sz w:val="26"/>
          <w:szCs w:val="26"/>
        </w:rPr>
        <w:t>№</w:t>
      </w:r>
      <w:r w:rsidR="00CF309C">
        <w:rPr>
          <w:sz w:val="26"/>
          <w:szCs w:val="26"/>
        </w:rPr>
        <w:t xml:space="preserve"> 06 «Об утверждении Положения о</w:t>
      </w:r>
      <w:r w:rsidR="00A011B4">
        <w:rPr>
          <w:sz w:val="26"/>
          <w:szCs w:val="26"/>
        </w:rPr>
        <w:t xml:space="preserve"> </w:t>
      </w:r>
      <w:r w:rsidRPr="00680C7D">
        <w:rPr>
          <w:sz w:val="26"/>
          <w:szCs w:val="26"/>
        </w:rPr>
        <w:t xml:space="preserve">бюджетном процессе в </w:t>
      </w:r>
      <w:proofErr w:type="spellStart"/>
      <w:r w:rsidR="00CF309C">
        <w:rPr>
          <w:sz w:val="26"/>
          <w:szCs w:val="26"/>
        </w:rPr>
        <w:t>Новоандреевском</w:t>
      </w:r>
      <w:proofErr w:type="spellEnd"/>
      <w:r w:rsidRPr="00680C7D">
        <w:rPr>
          <w:sz w:val="26"/>
          <w:szCs w:val="26"/>
        </w:rPr>
        <w:t xml:space="preserve"> сельсовете </w:t>
      </w:r>
      <w:proofErr w:type="spellStart"/>
      <w:r w:rsidRPr="00680C7D">
        <w:rPr>
          <w:sz w:val="26"/>
          <w:szCs w:val="26"/>
        </w:rPr>
        <w:t>Бурлинского</w:t>
      </w:r>
      <w:proofErr w:type="spellEnd"/>
      <w:r w:rsidRPr="00680C7D">
        <w:rPr>
          <w:sz w:val="26"/>
          <w:szCs w:val="26"/>
        </w:rPr>
        <w:t xml:space="preserve"> района Алтайского края»</w:t>
      </w:r>
      <w:r w:rsidR="00A011B4">
        <w:rPr>
          <w:sz w:val="26"/>
          <w:szCs w:val="26"/>
        </w:rPr>
        <w:t xml:space="preserve"> </w:t>
      </w:r>
      <w:r w:rsidR="00A011B4" w:rsidRPr="00680C7D">
        <w:rPr>
          <w:sz w:val="26"/>
          <w:szCs w:val="26"/>
        </w:rPr>
        <w:t xml:space="preserve">от </w:t>
      </w:r>
      <w:r w:rsidR="00CF309C">
        <w:rPr>
          <w:sz w:val="26"/>
          <w:szCs w:val="26"/>
        </w:rPr>
        <w:t>26 июня</w:t>
      </w:r>
      <w:r w:rsidR="00A011B4" w:rsidRPr="00680C7D">
        <w:rPr>
          <w:sz w:val="26"/>
          <w:szCs w:val="26"/>
        </w:rPr>
        <w:t xml:space="preserve"> 20</w:t>
      </w:r>
      <w:r w:rsidR="00CF309C">
        <w:rPr>
          <w:sz w:val="26"/>
          <w:szCs w:val="26"/>
        </w:rPr>
        <w:t>20</w:t>
      </w:r>
      <w:r w:rsidR="00A011B4" w:rsidRPr="00680C7D">
        <w:rPr>
          <w:sz w:val="26"/>
          <w:szCs w:val="26"/>
        </w:rPr>
        <w:t xml:space="preserve"> года</w:t>
      </w:r>
      <w:r w:rsidR="008E4F40">
        <w:rPr>
          <w:sz w:val="26"/>
          <w:szCs w:val="26"/>
        </w:rPr>
        <w:t>.</w:t>
      </w:r>
    </w:p>
    <w:tbl>
      <w:tblPr>
        <w:tblW w:w="9479" w:type="dxa"/>
        <w:tblInd w:w="93" w:type="dxa"/>
        <w:tblLook w:val="04A0"/>
      </w:tblPr>
      <w:tblGrid>
        <w:gridCol w:w="4835"/>
        <w:gridCol w:w="1768"/>
        <w:gridCol w:w="1701"/>
        <w:gridCol w:w="1175"/>
      </w:tblGrid>
      <w:tr w:rsidR="00B20531" w:rsidTr="00B20531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B20531" w:rsidP="0071003A">
            <w:pPr>
              <w:jc w:val="center"/>
              <w:rPr>
                <w:b/>
              </w:rPr>
            </w:pPr>
            <w:r w:rsidRPr="00D20100">
              <w:rPr>
                <w:sz w:val="26"/>
                <w:szCs w:val="26"/>
              </w:rPr>
              <w:t xml:space="preserve"> </w:t>
            </w:r>
            <w:r>
              <w:rPr>
                <w:b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31" w:rsidRDefault="00B20531" w:rsidP="00906C5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4092D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</w:p>
          <w:p w:rsidR="00B20531" w:rsidRDefault="00B20531" w:rsidP="009371CE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r w:rsidR="009371CE">
              <w:rPr>
                <w:b/>
              </w:rPr>
              <w:t>прогноз</w:t>
            </w:r>
            <w:r w:rsidRPr="00DF2497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0531" w:rsidRDefault="00A011B4" w:rsidP="00F861C6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4092D">
              <w:rPr>
                <w:b/>
              </w:rPr>
              <w:t>4</w:t>
            </w:r>
            <w:r w:rsidR="00B20531">
              <w:rPr>
                <w:b/>
              </w:rPr>
              <w:t>год</w:t>
            </w:r>
          </w:p>
          <w:p w:rsidR="00B20531" w:rsidRDefault="00B20531" w:rsidP="009371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011B4">
              <w:rPr>
                <w:b/>
              </w:rPr>
              <w:t xml:space="preserve"> </w:t>
            </w:r>
            <w:r w:rsidR="009371CE">
              <w:rPr>
                <w:b/>
              </w:rPr>
              <w:t>п</w:t>
            </w:r>
            <w:r w:rsidR="00A011B4">
              <w:rPr>
                <w:b/>
              </w:rPr>
              <w:t xml:space="preserve">роект </w:t>
            </w:r>
            <w:r>
              <w:rPr>
                <w:b/>
              </w:rPr>
              <w:t>решени</w:t>
            </w:r>
            <w:r w:rsidR="00A011B4">
              <w:rPr>
                <w:b/>
              </w:rPr>
              <w:t>я</w:t>
            </w:r>
            <w:r>
              <w:rPr>
                <w:b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531" w:rsidRDefault="00B20531" w:rsidP="00F861C6">
            <w:pPr>
              <w:jc w:val="center"/>
              <w:rPr>
                <w:b/>
              </w:rPr>
            </w:pPr>
            <w:r>
              <w:rPr>
                <w:b/>
              </w:rPr>
              <w:t>Темп</w:t>
            </w:r>
          </w:p>
          <w:p w:rsidR="00B20531" w:rsidRDefault="00B20531" w:rsidP="00F861C6">
            <w:pPr>
              <w:jc w:val="center"/>
              <w:rPr>
                <w:b/>
              </w:rPr>
            </w:pPr>
            <w:r>
              <w:rPr>
                <w:b/>
              </w:rPr>
              <w:t>роста</w:t>
            </w:r>
          </w:p>
          <w:p w:rsidR="00B20531" w:rsidRDefault="00B20531" w:rsidP="00F861C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F309C" w:rsidTr="00B20531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309C" w:rsidRDefault="00CF309C" w:rsidP="00CF309C">
            <w:r>
              <w:t>Доходы бюджета- всего: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09C" w:rsidRDefault="0004092D" w:rsidP="00CF309C">
            <w:pPr>
              <w:jc w:val="center"/>
            </w:pPr>
            <w:r>
              <w:t>1064,8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309C" w:rsidRDefault="0004092D" w:rsidP="00CF309C">
            <w:pPr>
              <w:jc w:val="center"/>
            </w:pPr>
            <w:r>
              <w:t>1275,1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9C" w:rsidRDefault="0004092D" w:rsidP="00CF309C">
            <w:pPr>
              <w:jc w:val="center"/>
            </w:pPr>
            <w:r>
              <w:t>119,8</w:t>
            </w:r>
          </w:p>
        </w:tc>
      </w:tr>
      <w:tr w:rsidR="00B20531" w:rsidTr="00B20531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531" w:rsidRDefault="00B20531" w:rsidP="00B20531">
            <w: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531" w:rsidRDefault="0004092D" w:rsidP="00D30A47">
            <w:pPr>
              <w:jc w:val="center"/>
            </w:pPr>
            <w:r>
              <w:t>390</w:t>
            </w:r>
            <w:r w:rsidR="00B20531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04092D" w:rsidP="00591C48">
            <w:pPr>
              <w:jc w:val="center"/>
            </w:pPr>
            <w:r>
              <w:t>347</w:t>
            </w:r>
            <w:r w:rsidR="00B20531">
              <w:t>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Default="0004092D" w:rsidP="008779B3">
            <w:pPr>
              <w:jc w:val="center"/>
            </w:pPr>
            <w:r>
              <w:t>89,0</w:t>
            </w:r>
          </w:p>
        </w:tc>
      </w:tr>
      <w:tr w:rsidR="00B20531" w:rsidTr="00B20531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B20531" w:rsidP="0071003A">
            <w: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531" w:rsidRDefault="0004092D" w:rsidP="00591C48">
            <w:pPr>
              <w:jc w:val="center"/>
            </w:pPr>
            <w:r>
              <w:t>674,8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04092D" w:rsidP="00591C48">
            <w:pPr>
              <w:jc w:val="center"/>
            </w:pPr>
            <w:r>
              <w:t>928,1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Default="0004092D" w:rsidP="00591C48">
            <w:pPr>
              <w:jc w:val="center"/>
            </w:pPr>
            <w:r>
              <w:t>137,5</w:t>
            </w:r>
          </w:p>
        </w:tc>
      </w:tr>
      <w:tr w:rsidR="00B20531" w:rsidTr="00B20531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B20531" w:rsidP="008779B3">
            <w:r>
              <w:t>Расходы</w:t>
            </w:r>
            <w:r w:rsidR="008779B3">
              <w:t xml:space="preserve"> бюджета-</w:t>
            </w:r>
            <w:r>
              <w:t xml:space="preserve">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531" w:rsidRDefault="0004092D" w:rsidP="00591C48">
            <w:pPr>
              <w:jc w:val="center"/>
            </w:pPr>
            <w:r>
              <w:t>1083,8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04092D" w:rsidP="00591C48">
            <w:pPr>
              <w:jc w:val="center"/>
            </w:pPr>
            <w:r>
              <w:t>1292,1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Default="0004092D" w:rsidP="00591C48">
            <w:pPr>
              <w:jc w:val="center"/>
            </w:pPr>
            <w:r>
              <w:t>119,2</w:t>
            </w:r>
          </w:p>
        </w:tc>
      </w:tr>
      <w:tr w:rsidR="00B20531" w:rsidTr="00B20531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B20531" w:rsidP="0071003A">
            <w:r>
              <w:t>Дефицит (тыс.рублей)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531" w:rsidRDefault="0004092D" w:rsidP="00591C48">
            <w:pPr>
              <w:jc w:val="center"/>
            </w:pPr>
            <w:r>
              <w:t>19</w:t>
            </w:r>
            <w:r w:rsidR="00B20531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531" w:rsidRDefault="00CF309C" w:rsidP="0004092D">
            <w:pPr>
              <w:jc w:val="center"/>
            </w:pPr>
            <w:r>
              <w:t>1</w:t>
            </w:r>
            <w:r w:rsidR="0004092D">
              <w:t>7</w:t>
            </w:r>
            <w:r w:rsidR="00B20531">
              <w:t>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Default="0004092D" w:rsidP="00591C48">
            <w:pPr>
              <w:jc w:val="center"/>
            </w:pPr>
            <w:r>
              <w:t>89,5</w:t>
            </w:r>
          </w:p>
        </w:tc>
      </w:tr>
    </w:tbl>
    <w:p w:rsidR="00ED087B" w:rsidRDefault="00ED087B" w:rsidP="0071003A">
      <w:pPr>
        <w:widowControl w:val="0"/>
        <w:ind w:firstLine="709"/>
        <w:jc w:val="both"/>
        <w:rPr>
          <w:sz w:val="26"/>
          <w:szCs w:val="26"/>
        </w:rPr>
      </w:pPr>
    </w:p>
    <w:p w:rsidR="0071003A" w:rsidRDefault="0071003A" w:rsidP="0071003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доход</w:t>
      </w:r>
      <w:r w:rsidR="00AF6D61">
        <w:rPr>
          <w:sz w:val="26"/>
          <w:szCs w:val="26"/>
        </w:rPr>
        <w:t>ной базы местного бюджета на 202</w:t>
      </w:r>
      <w:r w:rsidR="00E44559">
        <w:rPr>
          <w:sz w:val="26"/>
          <w:szCs w:val="26"/>
        </w:rPr>
        <w:t>4</w:t>
      </w:r>
      <w:r>
        <w:rPr>
          <w:sz w:val="26"/>
          <w:szCs w:val="26"/>
        </w:rPr>
        <w:t xml:space="preserve"> год осуществлялось на основе показателей прогноза социально-экономического развития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</w:t>
      </w:r>
      <w:r w:rsidR="003D3C3F">
        <w:rPr>
          <w:sz w:val="26"/>
          <w:szCs w:val="26"/>
        </w:rPr>
        <w:t>района на</w:t>
      </w:r>
      <w:r w:rsidR="00AF6D61">
        <w:rPr>
          <w:sz w:val="26"/>
          <w:szCs w:val="26"/>
        </w:rPr>
        <w:t xml:space="preserve"> 202</w:t>
      </w:r>
      <w:r w:rsidR="00E44559">
        <w:rPr>
          <w:sz w:val="26"/>
          <w:szCs w:val="26"/>
        </w:rPr>
        <w:t>4</w:t>
      </w:r>
      <w:r>
        <w:rPr>
          <w:sz w:val="26"/>
          <w:szCs w:val="26"/>
        </w:rPr>
        <w:t xml:space="preserve"> год, основных направлений налоговой и бюджетной политики на 20</w:t>
      </w:r>
      <w:r w:rsidR="00AF6D61">
        <w:rPr>
          <w:sz w:val="26"/>
          <w:szCs w:val="26"/>
        </w:rPr>
        <w:t>2</w:t>
      </w:r>
      <w:r w:rsidR="00E44559">
        <w:rPr>
          <w:sz w:val="26"/>
          <w:szCs w:val="26"/>
        </w:rPr>
        <w:t>4</w:t>
      </w:r>
      <w:r>
        <w:rPr>
          <w:sz w:val="26"/>
          <w:szCs w:val="26"/>
        </w:rPr>
        <w:t xml:space="preserve"> год и </w:t>
      </w:r>
      <w:r w:rsidR="00B20531">
        <w:rPr>
          <w:sz w:val="26"/>
          <w:szCs w:val="26"/>
        </w:rPr>
        <w:t xml:space="preserve">ожидаемой </w:t>
      </w:r>
      <w:r>
        <w:rPr>
          <w:sz w:val="26"/>
          <w:szCs w:val="26"/>
        </w:rPr>
        <w:t xml:space="preserve">оценки поступлений доходов в местный бюджет в </w:t>
      </w:r>
      <w:r w:rsidR="0081026C">
        <w:rPr>
          <w:sz w:val="26"/>
          <w:szCs w:val="26"/>
        </w:rPr>
        <w:t>202</w:t>
      </w:r>
      <w:r w:rsidR="00E44559">
        <w:rPr>
          <w:sz w:val="26"/>
          <w:szCs w:val="26"/>
        </w:rPr>
        <w:t>3</w:t>
      </w:r>
      <w:r>
        <w:rPr>
          <w:sz w:val="26"/>
          <w:szCs w:val="26"/>
        </w:rPr>
        <w:t xml:space="preserve"> году.</w:t>
      </w:r>
    </w:p>
    <w:p w:rsidR="0071003A" w:rsidRDefault="0071003A" w:rsidP="0071003A">
      <w:pPr>
        <w:jc w:val="both"/>
        <w:rPr>
          <w:sz w:val="26"/>
          <w:szCs w:val="26"/>
        </w:rPr>
      </w:pPr>
    </w:p>
    <w:p w:rsidR="0071003A" w:rsidRDefault="0071003A" w:rsidP="0071003A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ПРОГНОЗ ДОХОДОВ МЕСТного БЮДЖЕТА</w:t>
      </w:r>
    </w:p>
    <w:p w:rsidR="00ED087B" w:rsidRDefault="00ED087B" w:rsidP="0071003A">
      <w:pPr>
        <w:jc w:val="center"/>
        <w:rPr>
          <w:b/>
          <w:kern w:val="28"/>
          <w:sz w:val="26"/>
          <w:szCs w:val="26"/>
        </w:rPr>
      </w:pPr>
    </w:p>
    <w:p w:rsidR="0071003A" w:rsidRDefault="0071003A" w:rsidP="007100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</w:t>
      </w:r>
      <w:r w:rsidR="00AF6D61">
        <w:rPr>
          <w:sz w:val="26"/>
          <w:szCs w:val="26"/>
        </w:rPr>
        <w:t xml:space="preserve"> </w:t>
      </w:r>
      <w:r w:rsidR="006B6DC9">
        <w:rPr>
          <w:sz w:val="26"/>
          <w:szCs w:val="26"/>
        </w:rPr>
        <w:t>доходов местного бюджета на 202</w:t>
      </w:r>
      <w:r w:rsidR="00E44559">
        <w:rPr>
          <w:sz w:val="26"/>
          <w:szCs w:val="26"/>
        </w:rPr>
        <w:t>4</w:t>
      </w:r>
      <w:r>
        <w:rPr>
          <w:sz w:val="26"/>
          <w:szCs w:val="26"/>
        </w:rPr>
        <w:t xml:space="preserve"> год составлен на основе ожидаемых итогов социально-экономического р</w:t>
      </w:r>
      <w:r w:rsidR="00AF6D61">
        <w:rPr>
          <w:sz w:val="26"/>
          <w:szCs w:val="26"/>
        </w:rPr>
        <w:t xml:space="preserve">азвития </w:t>
      </w:r>
      <w:r w:rsidR="003D3C3F">
        <w:rPr>
          <w:sz w:val="26"/>
          <w:szCs w:val="26"/>
        </w:rPr>
        <w:t xml:space="preserve">бюджета </w:t>
      </w:r>
      <w:r w:rsidR="003D3C3F" w:rsidRPr="008779B3">
        <w:rPr>
          <w:sz w:val="26"/>
          <w:szCs w:val="26"/>
        </w:rPr>
        <w:t>и</w:t>
      </w:r>
      <w:r w:rsidR="008779B3">
        <w:rPr>
          <w:sz w:val="26"/>
          <w:szCs w:val="26"/>
        </w:rPr>
        <w:t xml:space="preserve"> поступлений доходов в бюджет поселения</w:t>
      </w:r>
      <w:r w:rsidR="00AF6D61">
        <w:rPr>
          <w:sz w:val="26"/>
          <w:szCs w:val="26"/>
        </w:rPr>
        <w:t xml:space="preserve"> за 202</w:t>
      </w:r>
      <w:r w:rsidR="00E44559">
        <w:rPr>
          <w:sz w:val="26"/>
          <w:szCs w:val="26"/>
        </w:rPr>
        <w:t>3</w:t>
      </w:r>
      <w:r>
        <w:rPr>
          <w:sz w:val="26"/>
          <w:szCs w:val="26"/>
        </w:rPr>
        <w:t xml:space="preserve"> год, а также уточненного прогноза социально-эконо</w:t>
      </w:r>
      <w:r w:rsidR="00AF6D61">
        <w:rPr>
          <w:sz w:val="26"/>
          <w:szCs w:val="26"/>
        </w:rPr>
        <w:t>мического развития района на 202</w:t>
      </w:r>
      <w:r w:rsidR="00E44559">
        <w:rPr>
          <w:sz w:val="26"/>
          <w:szCs w:val="26"/>
        </w:rPr>
        <w:t>3</w:t>
      </w:r>
      <w:r w:rsidR="006B6DC9">
        <w:rPr>
          <w:sz w:val="26"/>
          <w:szCs w:val="26"/>
        </w:rPr>
        <w:t xml:space="preserve"> </w:t>
      </w:r>
      <w:r>
        <w:rPr>
          <w:sz w:val="26"/>
          <w:szCs w:val="26"/>
        </w:rPr>
        <w:t>год.</w:t>
      </w:r>
    </w:p>
    <w:p w:rsidR="00F82743" w:rsidRDefault="00F82743" w:rsidP="00F8274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87B44">
        <w:rPr>
          <w:rFonts w:ascii="Times New Roman" w:hAnsi="Times New Roman" w:cs="Times New Roman"/>
          <w:sz w:val="26"/>
          <w:szCs w:val="26"/>
        </w:rPr>
        <w:t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</w:t>
      </w:r>
      <w:r w:rsidR="00E44559">
        <w:rPr>
          <w:rFonts w:ascii="Times New Roman" w:hAnsi="Times New Roman" w:cs="Times New Roman"/>
          <w:sz w:val="26"/>
          <w:szCs w:val="26"/>
        </w:rPr>
        <w:t>4</w:t>
      </w:r>
      <w:r w:rsidRPr="00087B44">
        <w:rPr>
          <w:rFonts w:ascii="Times New Roman" w:hAnsi="Times New Roman" w:cs="Times New Roman"/>
          <w:sz w:val="26"/>
          <w:szCs w:val="26"/>
        </w:rPr>
        <w:t xml:space="preserve"> года, </w:t>
      </w:r>
      <w:r w:rsidR="003D3C3F" w:rsidRPr="00087B44">
        <w:rPr>
          <w:rFonts w:ascii="Times New Roman" w:hAnsi="Times New Roman" w:cs="Times New Roman"/>
          <w:sz w:val="26"/>
          <w:szCs w:val="26"/>
        </w:rPr>
        <w:t>данные поступлений</w:t>
      </w:r>
      <w:r w:rsidRPr="00087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налоговых и неналоговых </w:t>
      </w:r>
      <w:r w:rsidRPr="00087B44">
        <w:rPr>
          <w:rFonts w:ascii="Times New Roman" w:hAnsi="Times New Roman" w:cs="Times New Roman"/>
          <w:sz w:val="26"/>
          <w:szCs w:val="26"/>
        </w:rPr>
        <w:t>доходов в местный бюджет в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44559">
        <w:rPr>
          <w:rFonts w:ascii="Times New Roman" w:hAnsi="Times New Roman" w:cs="Times New Roman"/>
          <w:sz w:val="26"/>
          <w:szCs w:val="26"/>
        </w:rPr>
        <w:t>3</w:t>
      </w:r>
      <w:r w:rsidRPr="00087B44">
        <w:rPr>
          <w:rFonts w:ascii="Times New Roman" w:hAnsi="Times New Roman" w:cs="Times New Roman"/>
          <w:sz w:val="26"/>
          <w:szCs w:val="26"/>
        </w:rPr>
        <w:t xml:space="preserve"> году. </w:t>
      </w:r>
    </w:p>
    <w:p w:rsidR="0071003A" w:rsidRDefault="0071003A" w:rsidP="007100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Параметры доходов местного бюджета на </w:t>
      </w:r>
      <w:r w:rsidR="0081026C">
        <w:rPr>
          <w:sz w:val="26"/>
          <w:szCs w:val="26"/>
        </w:rPr>
        <w:t>202</w:t>
      </w:r>
      <w:r w:rsidR="00E44559">
        <w:rPr>
          <w:sz w:val="26"/>
          <w:szCs w:val="26"/>
        </w:rPr>
        <w:t>4</w:t>
      </w:r>
      <w:r>
        <w:rPr>
          <w:sz w:val="26"/>
          <w:szCs w:val="26"/>
        </w:rPr>
        <w:t xml:space="preserve"> год приведены в приложении 1 к настоящей пояснительной записке.</w:t>
      </w:r>
    </w:p>
    <w:p w:rsidR="00E44559" w:rsidRDefault="008779B3" w:rsidP="007100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Налоговые и неналоговые</w:t>
      </w:r>
      <w:r w:rsidR="0071003A">
        <w:rPr>
          <w:sz w:val="26"/>
          <w:szCs w:val="26"/>
        </w:rPr>
        <w:t xml:space="preserve"> доходы местного бюджета на </w:t>
      </w:r>
      <w:r w:rsidR="0081026C">
        <w:rPr>
          <w:sz w:val="26"/>
          <w:szCs w:val="26"/>
        </w:rPr>
        <w:t>202</w:t>
      </w:r>
      <w:r w:rsidR="00E44559">
        <w:rPr>
          <w:sz w:val="26"/>
          <w:szCs w:val="26"/>
        </w:rPr>
        <w:t>4</w:t>
      </w:r>
      <w:r w:rsidR="00AF6D61">
        <w:rPr>
          <w:sz w:val="26"/>
          <w:szCs w:val="26"/>
        </w:rPr>
        <w:t xml:space="preserve"> год прогнозируются в объеме </w:t>
      </w:r>
      <w:r w:rsidR="00E44559">
        <w:rPr>
          <w:sz w:val="26"/>
          <w:szCs w:val="26"/>
        </w:rPr>
        <w:t>347</w:t>
      </w:r>
      <w:r w:rsidR="006014E1">
        <w:rPr>
          <w:sz w:val="26"/>
          <w:szCs w:val="26"/>
        </w:rPr>
        <w:t>,</w:t>
      </w:r>
      <w:r w:rsidR="006B6DC9">
        <w:rPr>
          <w:sz w:val="26"/>
          <w:szCs w:val="26"/>
        </w:rPr>
        <w:t>0</w:t>
      </w:r>
      <w:r w:rsidR="0071003A">
        <w:rPr>
          <w:sz w:val="26"/>
          <w:szCs w:val="26"/>
        </w:rPr>
        <w:t xml:space="preserve"> тыс. рублей, </w:t>
      </w:r>
      <w:r w:rsidR="00E44559" w:rsidRPr="00E44559">
        <w:rPr>
          <w:sz w:val="26"/>
          <w:szCs w:val="26"/>
        </w:rPr>
        <w:t>что составит 27,2 процента к общему объёму доходов в местный бюджет в 2024 году</w:t>
      </w:r>
      <w:r w:rsidR="0071003A">
        <w:rPr>
          <w:sz w:val="26"/>
          <w:szCs w:val="26"/>
        </w:rPr>
        <w:t xml:space="preserve">. </w:t>
      </w:r>
      <w:r w:rsidR="00E44559" w:rsidRPr="00E44559">
        <w:rPr>
          <w:sz w:val="26"/>
          <w:szCs w:val="26"/>
        </w:rPr>
        <w:t>В структуре собственных доходов местного бюджета налоговые доходы составят 120,0 тыс. рублей, неналоговые доходы –227,0 тыс. руб.</w:t>
      </w:r>
      <w:r w:rsidR="00E44559">
        <w:rPr>
          <w:sz w:val="26"/>
          <w:szCs w:val="26"/>
        </w:rPr>
        <w:t>.</w:t>
      </w:r>
    </w:p>
    <w:p w:rsidR="0071003A" w:rsidRDefault="0071003A" w:rsidP="007100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Основными источниками доходов местного бюджета </w:t>
      </w:r>
      <w:r w:rsidR="003D3C3F">
        <w:rPr>
          <w:sz w:val="26"/>
          <w:szCs w:val="26"/>
        </w:rPr>
        <w:t>являются: налог</w:t>
      </w:r>
      <w:r>
        <w:rPr>
          <w:sz w:val="26"/>
          <w:szCs w:val="26"/>
        </w:rPr>
        <w:t xml:space="preserve"> на доходы физических </w:t>
      </w:r>
      <w:r w:rsidR="003D3C3F">
        <w:rPr>
          <w:sz w:val="26"/>
          <w:szCs w:val="26"/>
        </w:rPr>
        <w:t>лиц, налог</w:t>
      </w:r>
      <w:r>
        <w:rPr>
          <w:sz w:val="26"/>
          <w:szCs w:val="26"/>
        </w:rPr>
        <w:t xml:space="preserve"> на имущество</w:t>
      </w:r>
      <w:r w:rsidR="006B6DC9">
        <w:rPr>
          <w:sz w:val="26"/>
          <w:szCs w:val="26"/>
        </w:rPr>
        <w:t>, земельный налог</w:t>
      </w:r>
      <w:r>
        <w:rPr>
          <w:sz w:val="26"/>
          <w:szCs w:val="26"/>
        </w:rPr>
        <w:t>.</w:t>
      </w:r>
    </w:p>
    <w:p w:rsidR="00AC5AB6" w:rsidRDefault="0071003A" w:rsidP="00AC5AB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Прогнозируемый объем доходов по налогам, поступающим в местн</w:t>
      </w:r>
      <w:r w:rsidR="00163459">
        <w:rPr>
          <w:sz w:val="26"/>
          <w:szCs w:val="26"/>
        </w:rPr>
        <w:t>ый</w:t>
      </w:r>
      <w:r>
        <w:rPr>
          <w:sz w:val="26"/>
          <w:szCs w:val="26"/>
        </w:rPr>
        <w:t xml:space="preserve"> бюджет, определен в соответствии с Методикой прогнозирования налоговых доходов местного бюджета.</w:t>
      </w:r>
      <w:r w:rsidR="00AC5AB6" w:rsidRPr="00AC5AB6">
        <w:rPr>
          <w:sz w:val="26"/>
          <w:szCs w:val="26"/>
        </w:rPr>
        <w:t xml:space="preserve"> </w:t>
      </w:r>
    </w:p>
    <w:p w:rsidR="00AC5AB6" w:rsidRDefault="00AC5AB6" w:rsidP="00AC5AB6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</w:t>
      </w:r>
    </w:p>
    <w:p w:rsidR="0071003A" w:rsidRDefault="0071003A" w:rsidP="0071003A">
      <w:pPr>
        <w:jc w:val="center"/>
        <w:rPr>
          <w:b/>
          <w:sz w:val="26"/>
          <w:szCs w:val="26"/>
          <w:highlight w:val="lightGray"/>
        </w:rPr>
      </w:pPr>
      <w:r>
        <w:rPr>
          <w:b/>
          <w:bCs/>
          <w:caps/>
          <w:sz w:val="26"/>
          <w:szCs w:val="26"/>
        </w:rPr>
        <w:t>Налог на доходы физических лиц</w:t>
      </w:r>
      <w:r>
        <w:rPr>
          <w:b/>
          <w:sz w:val="26"/>
          <w:szCs w:val="26"/>
          <w:highlight w:val="lightGray"/>
        </w:rPr>
        <w:t xml:space="preserve"> </w:t>
      </w:r>
    </w:p>
    <w:p w:rsidR="00E44559" w:rsidRPr="00E44559" w:rsidRDefault="00E44559" w:rsidP="00E44559">
      <w:pPr>
        <w:ind w:firstLine="708"/>
        <w:jc w:val="both"/>
        <w:rPr>
          <w:sz w:val="26"/>
          <w:szCs w:val="26"/>
        </w:rPr>
      </w:pPr>
      <w:r w:rsidRPr="00E44559">
        <w:rPr>
          <w:sz w:val="26"/>
          <w:szCs w:val="26"/>
        </w:rPr>
        <w:t xml:space="preserve">Прогноз поступления налога на доходы физических лиц на 2024-2026 год произведён в соответствии с положениями главы 23 части второй Налогового кодекса Российской Федерации. </w:t>
      </w:r>
    </w:p>
    <w:p w:rsidR="00E44559" w:rsidRPr="00E44559" w:rsidRDefault="00E44559" w:rsidP="00E44559">
      <w:pPr>
        <w:ind w:firstLine="708"/>
        <w:jc w:val="both"/>
        <w:rPr>
          <w:sz w:val="26"/>
          <w:szCs w:val="26"/>
        </w:rPr>
      </w:pPr>
      <w:r w:rsidRPr="00E44559">
        <w:rPr>
          <w:sz w:val="26"/>
          <w:szCs w:val="26"/>
        </w:rPr>
        <w:t xml:space="preserve">Сумма налога на доходы физических лиц определена исходя из прогнозируемого объема фонда оплаты труда, численности занятого населения и реальной оценки поступления налога на доходы физических лиц в 2023 году. </w:t>
      </w:r>
    </w:p>
    <w:p w:rsidR="00E44559" w:rsidRPr="00E44559" w:rsidRDefault="00E44559" w:rsidP="00E44559">
      <w:pPr>
        <w:ind w:firstLine="708"/>
        <w:jc w:val="both"/>
        <w:rPr>
          <w:sz w:val="26"/>
          <w:szCs w:val="26"/>
        </w:rPr>
      </w:pPr>
      <w:r w:rsidRPr="00E44559">
        <w:rPr>
          <w:sz w:val="26"/>
          <w:szCs w:val="26"/>
        </w:rPr>
        <w:t>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E44559" w:rsidRDefault="00E44559" w:rsidP="00E44559">
      <w:pPr>
        <w:ind w:firstLine="708"/>
        <w:jc w:val="both"/>
        <w:rPr>
          <w:sz w:val="26"/>
          <w:szCs w:val="26"/>
        </w:rPr>
      </w:pPr>
      <w:r w:rsidRPr="00E44559">
        <w:rPr>
          <w:sz w:val="26"/>
          <w:szCs w:val="26"/>
        </w:rPr>
        <w:t xml:space="preserve">Поступление в 2024 году налога на доходы физических лиц в бюджет поселения прогнозируется в сумме 21,0 тыс. рублей, что составляет 105 процента к оценке поступления налога в бюджет поселения в 2023 году.  </w:t>
      </w:r>
    </w:p>
    <w:p w:rsidR="00E44559" w:rsidRDefault="00E44559" w:rsidP="00E44559">
      <w:pPr>
        <w:ind w:firstLine="708"/>
        <w:jc w:val="both"/>
        <w:rPr>
          <w:b/>
          <w:bCs/>
          <w:caps/>
          <w:sz w:val="26"/>
          <w:szCs w:val="26"/>
        </w:rPr>
      </w:pPr>
    </w:p>
    <w:p w:rsidR="00A668F3" w:rsidRDefault="00A668F3" w:rsidP="00A668F3">
      <w:pPr>
        <w:jc w:val="center"/>
        <w:rPr>
          <w:b/>
          <w:bCs/>
          <w:caps/>
          <w:sz w:val="26"/>
          <w:szCs w:val="26"/>
        </w:rPr>
      </w:pPr>
      <w:r w:rsidRPr="00A668F3">
        <w:rPr>
          <w:b/>
          <w:bCs/>
          <w:caps/>
          <w:sz w:val="26"/>
          <w:szCs w:val="26"/>
        </w:rPr>
        <w:t>Налог на имущество физических лиц</w:t>
      </w:r>
    </w:p>
    <w:p w:rsidR="00E44559" w:rsidRPr="00A668F3" w:rsidRDefault="00E44559" w:rsidP="00A668F3">
      <w:pPr>
        <w:jc w:val="center"/>
        <w:rPr>
          <w:b/>
          <w:bCs/>
          <w:caps/>
          <w:sz w:val="26"/>
          <w:szCs w:val="26"/>
        </w:rPr>
      </w:pPr>
    </w:p>
    <w:p w:rsidR="00ED087B" w:rsidRDefault="00E44559" w:rsidP="00E44559">
      <w:pPr>
        <w:ind w:firstLine="708"/>
        <w:jc w:val="both"/>
        <w:rPr>
          <w:b/>
          <w:bCs/>
          <w:caps/>
          <w:sz w:val="26"/>
          <w:szCs w:val="26"/>
        </w:rPr>
      </w:pPr>
      <w:r w:rsidRPr="00E44559">
        <w:rPr>
          <w:sz w:val="26"/>
          <w:szCs w:val="26"/>
        </w:rPr>
        <w:t xml:space="preserve">Прогноз поступления налога определён в сумме 20,0 тыс. рублей. что составляет 181,8 процента к оценке поступления налога в местный бюджет в 2023 году. </w:t>
      </w:r>
    </w:p>
    <w:p w:rsidR="00A53503" w:rsidRDefault="00A53503" w:rsidP="00A5350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668F3" w:rsidRPr="00A668F3" w:rsidRDefault="00A668F3" w:rsidP="00A668F3">
      <w:pPr>
        <w:jc w:val="center"/>
        <w:rPr>
          <w:b/>
          <w:bCs/>
          <w:caps/>
          <w:sz w:val="26"/>
          <w:szCs w:val="26"/>
        </w:rPr>
      </w:pPr>
      <w:r w:rsidRPr="00A668F3">
        <w:rPr>
          <w:b/>
          <w:bCs/>
          <w:caps/>
          <w:sz w:val="26"/>
          <w:szCs w:val="26"/>
        </w:rPr>
        <w:t>Земельный налог</w:t>
      </w:r>
    </w:p>
    <w:p w:rsidR="00E44559" w:rsidRDefault="00E44559" w:rsidP="00E445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4559">
        <w:rPr>
          <w:rFonts w:ascii="Times New Roman" w:hAnsi="Times New Roman" w:cs="Times New Roman"/>
          <w:sz w:val="26"/>
          <w:szCs w:val="26"/>
        </w:rPr>
        <w:t xml:space="preserve">Прогноз поступлений налога определён в сумме 79,0 тыс. рублей. Земельный налог с организаций, обладающих земельным участком, расположенным в границах сельского поселения составляет 45 тыс. руб., Земельный налог с физических лиц, обладающих земельным участком, расположенным в границах сельского поселения составляет 34 тыс. рублей. </w:t>
      </w:r>
    </w:p>
    <w:p w:rsidR="00E44559" w:rsidRPr="00E44559" w:rsidRDefault="00E44559" w:rsidP="00E445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4559">
        <w:rPr>
          <w:rFonts w:ascii="Times New Roman" w:hAnsi="Times New Roman" w:cs="Times New Roman"/>
          <w:sz w:val="26"/>
          <w:szCs w:val="26"/>
        </w:rPr>
        <w:t xml:space="preserve"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2024 года, данные оценки поступлений доходов в бюджет поселения в 2023году. </w:t>
      </w:r>
    </w:p>
    <w:p w:rsidR="00E44559" w:rsidRPr="00E44559" w:rsidRDefault="00E44559" w:rsidP="00E445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4559">
        <w:rPr>
          <w:rFonts w:ascii="Times New Roman" w:hAnsi="Times New Roman" w:cs="Times New Roman"/>
          <w:sz w:val="26"/>
          <w:szCs w:val="26"/>
        </w:rPr>
        <w:t xml:space="preserve">Объем доходов бюджета муниципального образования </w:t>
      </w:r>
      <w:proofErr w:type="spellStart"/>
      <w:r w:rsidRPr="00E44559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E44559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E44559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44559">
        <w:rPr>
          <w:rFonts w:ascii="Times New Roman" w:hAnsi="Times New Roman" w:cs="Times New Roman"/>
          <w:sz w:val="26"/>
          <w:szCs w:val="26"/>
        </w:rPr>
        <w:t xml:space="preserve"> района Алтайского края в 2024 го</w:t>
      </w:r>
      <w:r>
        <w:rPr>
          <w:rFonts w:ascii="Times New Roman" w:hAnsi="Times New Roman" w:cs="Times New Roman"/>
          <w:sz w:val="26"/>
          <w:szCs w:val="26"/>
        </w:rPr>
        <w:t>ду составит 1275,1 тыс. рублей.</w:t>
      </w:r>
    </w:p>
    <w:p w:rsidR="002370DC" w:rsidRDefault="00E44559" w:rsidP="00E4455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559">
        <w:rPr>
          <w:rFonts w:ascii="Times New Roman" w:hAnsi="Times New Roman" w:cs="Times New Roman"/>
          <w:sz w:val="26"/>
          <w:szCs w:val="26"/>
        </w:rPr>
        <w:t>Дефицит бюджета поселения в 2024г определен в размере -17,0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F827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2743" w:rsidRPr="00F82743" w:rsidRDefault="002370DC" w:rsidP="004F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4E42">
        <w:rPr>
          <w:rFonts w:ascii="Times New Roman" w:hAnsi="Times New Roman" w:cs="Times New Roman"/>
          <w:sz w:val="26"/>
          <w:szCs w:val="26"/>
        </w:rPr>
        <w:t xml:space="preserve">        </w:t>
      </w:r>
      <w:r w:rsidR="0032157C">
        <w:rPr>
          <w:rFonts w:ascii="Times New Roman" w:hAnsi="Times New Roman" w:cs="Times New Roman"/>
          <w:sz w:val="26"/>
          <w:szCs w:val="26"/>
        </w:rPr>
        <w:t xml:space="preserve">  </w:t>
      </w:r>
      <w:r w:rsidR="00447B92">
        <w:rPr>
          <w:rFonts w:ascii="Times New Roman" w:hAnsi="Times New Roman" w:cs="Times New Roman"/>
          <w:sz w:val="26"/>
          <w:szCs w:val="26"/>
        </w:rPr>
        <w:t>Объем п</w:t>
      </w:r>
      <w:r w:rsidR="00F82743" w:rsidRPr="00F82743">
        <w:rPr>
          <w:rFonts w:ascii="Times New Roman" w:hAnsi="Times New Roman" w:cs="Times New Roman"/>
          <w:sz w:val="26"/>
          <w:szCs w:val="26"/>
        </w:rPr>
        <w:t>оступлени</w:t>
      </w:r>
      <w:r w:rsidR="00447B92">
        <w:rPr>
          <w:rFonts w:ascii="Times New Roman" w:hAnsi="Times New Roman" w:cs="Times New Roman"/>
          <w:sz w:val="26"/>
          <w:szCs w:val="26"/>
        </w:rPr>
        <w:t>й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из районного бюджета </w:t>
      </w:r>
      <w:r w:rsidR="00447B92">
        <w:rPr>
          <w:rFonts w:ascii="Times New Roman" w:hAnsi="Times New Roman" w:cs="Times New Roman"/>
          <w:sz w:val="26"/>
          <w:szCs w:val="26"/>
        </w:rPr>
        <w:t>в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202</w:t>
      </w:r>
      <w:r w:rsidR="00E44559">
        <w:rPr>
          <w:rFonts w:ascii="Times New Roman" w:hAnsi="Times New Roman" w:cs="Times New Roman"/>
          <w:sz w:val="26"/>
          <w:szCs w:val="26"/>
        </w:rPr>
        <w:t>4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год</w:t>
      </w:r>
      <w:r w:rsidR="00447B92">
        <w:rPr>
          <w:rFonts w:ascii="Times New Roman" w:hAnsi="Times New Roman" w:cs="Times New Roman"/>
          <w:sz w:val="26"/>
          <w:szCs w:val="26"/>
        </w:rPr>
        <w:t>у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планируются в сумме </w:t>
      </w:r>
      <w:r w:rsidR="00E44559">
        <w:rPr>
          <w:rFonts w:ascii="Times New Roman" w:hAnsi="Times New Roman" w:cs="Times New Roman"/>
          <w:sz w:val="26"/>
          <w:szCs w:val="26"/>
        </w:rPr>
        <w:t>928,1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тыс. рублей, что на </w:t>
      </w:r>
      <w:r w:rsidR="00E44559">
        <w:rPr>
          <w:rFonts w:ascii="Times New Roman" w:hAnsi="Times New Roman" w:cs="Times New Roman"/>
          <w:sz w:val="26"/>
          <w:szCs w:val="26"/>
        </w:rPr>
        <w:t>253,3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44559">
        <w:rPr>
          <w:rFonts w:ascii="Times New Roman" w:hAnsi="Times New Roman" w:cs="Times New Roman"/>
          <w:sz w:val="26"/>
          <w:szCs w:val="26"/>
        </w:rPr>
        <w:t>бол</w:t>
      </w:r>
      <w:r w:rsidR="00454979">
        <w:rPr>
          <w:rFonts w:ascii="Times New Roman" w:hAnsi="Times New Roman" w:cs="Times New Roman"/>
          <w:sz w:val="26"/>
          <w:szCs w:val="26"/>
        </w:rPr>
        <w:t>ьше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</w:t>
      </w:r>
      <w:r w:rsidR="00447B92">
        <w:rPr>
          <w:rFonts w:ascii="Times New Roman" w:hAnsi="Times New Roman" w:cs="Times New Roman"/>
          <w:sz w:val="26"/>
          <w:szCs w:val="26"/>
        </w:rPr>
        <w:t xml:space="preserve">поступлений </w:t>
      </w:r>
      <w:r w:rsidR="00F82743" w:rsidRPr="00F82743">
        <w:rPr>
          <w:rFonts w:ascii="Times New Roman" w:hAnsi="Times New Roman" w:cs="Times New Roman"/>
          <w:sz w:val="26"/>
          <w:szCs w:val="26"/>
        </w:rPr>
        <w:t>202</w:t>
      </w:r>
      <w:r w:rsidR="00E44559">
        <w:rPr>
          <w:rFonts w:ascii="Times New Roman" w:hAnsi="Times New Roman" w:cs="Times New Roman"/>
          <w:sz w:val="26"/>
          <w:szCs w:val="26"/>
        </w:rPr>
        <w:t>3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год</w:t>
      </w:r>
      <w:r w:rsidR="00447B92">
        <w:rPr>
          <w:rFonts w:ascii="Times New Roman" w:hAnsi="Times New Roman" w:cs="Times New Roman"/>
          <w:sz w:val="26"/>
          <w:szCs w:val="26"/>
        </w:rPr>
        <w:t>а</w:t>
      </w:r>
      <w:r w:rsidR="00F82743" w:rsidRPr="00F82743">
        <w:rPr>
          <w:rFonts w:ascii="Times New Roman" w:hAnsi="Times New Roman" w:cs="Times New Roman"/>
          <w:sz w:val="26"/>
          <w:szCs w:val="26"/>
        </w:rPr>
        <w:t>. В случае уточнения проекта местного бюджета на 202</w:t>
      </w:r>
      <w:r w:rsidR="00E44559">
        <w:rPr>
          <w:rFonts w:ascii="Times New Roman" w:hAnsi="Times New Roman" w:cs="Times New Roman"/>
          <w:sz w:val="26"/>
          <w:szCs w:val="26"/>
        </w:rPr>
        <w:t>4</w:t>
      </w:r>
      <w:r w:rsidR="00F82743" w:rsidRPr="00F82743">
        <w:rPr>
          <w:rFonts w:ascii="Times New Roman" w:hAnsi="Times New Roman" w:cs="Times New Roman"/>
          <w:sz w:val="26"/>
          <w:szCs w:val="26"/>
        </w:rPr>
        <w:t xml:space="preserve"> год суммы поступлений будут уточняться</w:t>
      </w:r>
      <w:r w:rsidR="00447B92">
        <w:rPr>
          <w:rFonts w:ascii="Times New Roman" w:hAnsi="Times New Roman" w:cs="Times New Roman"/>
          <w:sz w:val="26"/>
          <w:szCs w:val="26"/>
        </w:rPr>
        <w:t>.</w:t>
      </w:r>
    </w:p>
    <w:p w:rsidR="0071003A" w:rsidRDefault="00F04E42" w:rsidP="00F04E42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1003A">
        <w:rPr>
          <w:sz w:val="26"/>
          <w:szCs w:val="26"/>
        </w:rPr>
        <w:t xml:space="preserve">Объем доходов бюджета в </w:t>
      </w:r>
      <w:r w:rsidR="0081026C">
        <w:rPr>
          <w:sz w:val="26"/>
          <w:szCs w:val="26"/>
        </w:rPr>
        <w:t>202</w:t>
      </w:r>
      <w:r w:rsidR="00E44559">
        <w:rPr>
          <w:sz w:val="26"/>
          <w:szCs w:val="26"/>
        </w:rPr>
        <w:t>4</w:t>
      </w:r>
      <w:r w:rsidR="0071003A">
        <w:rPr>
          <w:sz w:val="26"/>
          <w:szCs w:val="26"/>
        </w:rPr>
        <w:t xml:space="preserve"> году составит </w:t>
      </w:r>
      <w:r w:rsidR="00E44559">
        <w:rPr>
          <w:sz w:val="26"/>
          <w:szCs w:val="26"/>
        </w:rPr>
        <w:t>1275,1</w:t>
      </w:r>
      <w:r w:rsidR="0071003A">
        <w:rPr>
          <w:sz w:val="26"/>
          <w:szCs w:val="26"/>
        </w:rPr>
        <w:t xml:space="preserve"> тыс. рублей.</w:t>
      </w:r>
    </w:p>
    <w:p w:rsidR="00ED087B" w:rsidRDefault="00F04E42" w:rsidP="00F04E42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71003A">
        <w:rPr>
          <w:sz w:val="26"/>
          <w:szCs w:val="26"/>
        </w:rPr>
        <w:t xml:space="preserve">Статьей </w:t>
      </w:r>
      <w:r w:rsidR="00192B50">
        <w:rPr>
          <w:sz w:val="26"/>
          <w:szCs w:val="26"/>
        </w:rPr>
        <w:t>2</w:t>
      </w:r>
      <w:r w:rsidR="0071003A">
        <w:rPr>
          <w:sz w:val="26"/>
          <w:szCs w:val="26"/>
        </w:rPr>
        <w:t xml:space="preserve"> настоящего проекта Решения утверждается </w:t>
      </w:r>
      <w:r w:rsidR="0071003A" w:rsidRPr="00390D9D">
        <w:rPr>
          <w:sz w:val="26"/>
          <w:szCs w:val="26"/>
        </w:rPr>
        <w:t>р</w:t>
      </w:r>
      <w:r w:rsidR="0071003A">
        <w:rPr>
          <w:sz w:val="26"/>
          <w:szCs w:val="26"/>
        </w:rPr>
        <w:t xml:space="preserve">аспределение расходов </w:t>
      </w:r>
      <w:r w:rsidR="0071003A" w:rsidRPr="00390D9D">
        <w:rPr>
          <w:sz w:val="26"/>
          <w:szCs w:val="26"/>
        </w:rPr>
        <w:t>муниципального образования</w:t>
      </w:r>
      <w:r w:rsidR="0071003A">
        <w:rPr>
          <w:sz w:val="26"/>
          <w:szCs w:val="26"/>
        </w:rPr>
        <w:t xml:space="preserve"> </w:t>
      </w:r>
      <w:r w:rsidR="002370DC">
        <w:rPr>
          <w:sz w:val="26"/>
          <w:szCs w:val="26"/>
        </w:rPr>
        <w:t>Новоандреевский</w:t>
      </w:r>
      <w:r w:rsidR="0071003A">
        <w:rPr>
          <w:sz w:val="26"/>
          <w:szCs w:val="26"/>
        </w:rPr>
        <w:t xml:space="preserve"> сельсовет на </w:t>
      </w:r>
      <w:r w:rsidR="0081026C">
        <w:rPr>
          <w:sz w:val="26"/>
          <w:szCs w:val="26"/>
        </w:rPr>
        <w:t>202</w:t>
      </w:r>
      <w:r w:rsidR="0032157C">
        <w:rPr>
          <w:sz w:val="26"/>
          <w:szCs w:val="26"/>
        </w:rPr>
        <w:t>4</w:t>
      </w:r>
      <w:r w:rsidR="0071003A" w:rsidRPr="00390D9D">
        <w:rPr>
          <w:sz w:val="26"/>
          <w:szCs w:val="26"/>
        </w:rPr>
        <w:t xml:space="preserve">г. </w:t>
      </w:r>
      <w:r w:rsidR="0071003A" w:rsidRPr="00390D9D">
        <w:rPr>
          <w:bCs/>
          <w:sz w:val="26"/>
          <w:szCs w:val="26"/>
        </w:rPr>
        <w:t xml:space="preserve">по разделам и подразделам функциональной классификации </w:t>
      </w:r>
      <w:r w:rsidR="0071003A">
        <w:rPr>
          <w:bCs/>
          <w:sz w:val="26"/>
          <w:szCs w:val="26"/>
        </w:rPr>
        <w:t xml:space="preserve">расходов в сумме </w:t>
      </w:r>
      <w:r w:rsidR="0032157C">
        <w:rPr>
          <w:bCs/>
          <w:sz w:val="26"/>
          <w:szCs w:val="26"/>
        </w:rPr>
        <w:t>1292,1</w:t>
      </w:r>
      <w:r w:rsidR="0071003A">
        <w:rPr>
          <w:bCs/>
          <w:sz w:val="26"/>
          <w:szCs w:val="26"/>
        </w:rPr>
        <w:t xml:space="preserve"> тыс. рублей.</w:t>
      </w:r>
    </w:p>
    <w:p w:rsidR="0071003A" w:rsidRDefault="00F04E42" w:rsidP="00F04E42">
      <w:pPr>
        <w:jc w:val="both"/>
        <w:rPr>
          <w:szCs w:val="28"/>
        </w:rPr>
      </w:pPr>
      <w:r>
        <w:rPr>
          <w:bCs/>
          <w:sz w:val="26"/>
          <w:szCs w:val="26"/>
        </w:rPr>
        <w:t xml:space="preserve">         </w:t>
      </w:r>
      <w:r w:rsidR="00ED087B">
        <w:rPr>
          <w:bCs/>
          <w:sz w:val="26"/>
          <w:szCs w:val="26"/>
        </w:rPr>
        <w:t xml:space="preserve">Дефицит </w:t>
      </w:r>
      <w:r w:rsidR="003D3C3F">
        <w:rPr>
          <w:bCs/>
          <w:sz w:val="26"/>
          <w:szCs w:val="26"/>
        </w:rPr>
        <w:t>бюджета составит</w:t>
      </w:r>
      <w:r w:rsidR="00ED087B">
        <w:rPr>
          <w:bCs/>
          <w:sz w:val="26"/>
          <w:szCs w:val="26"/>
        </w:rPr>
        <w:t xml:space="preserve"> </w:t>
      </w:r>
      <w:r w:rsidR="002370DC">
        <w:rPr>
          <w:bCs/>
          <w:sz w:val="26"/>
          <w:szCs w:val="26"/>
        </w:rPr>
        <w:t>1</w:t>
      </w:r>
      <w:r w:rsidR="0032157C">
        <w:rPr>
          <w:bCs/>
          <w:sz w:val="26"/>
          <w:szCs w:val="26"/>
        </w:rPr>
        <w:t>7</w:t>
      </w:r>
      <w:r w:rsidR="00ED087B">
        <w:rPr>
          <w:bCs/>
          <w:sz w:val="26"/>
          <w:szCs w:val="26"/>
        </w:rPr>
        <w:t xml:space="preserve">,0 </w:t>
      </w:r>
      <w:proofErr w:type="spellStart"/>
      <w:r w:rsidR="00ED087B">
        <w:rPr>
          <w:bCs/>
          <w:sz w:val="26"/>
          <w:szCs w:val="26"/>
        </w:rPr>
        <w:t>тыс.рублей</w:t>
      </w:r>
      <w:proofErr w:type="spellEnd"/>
      <w:r w:rsidR="00ED087B">
        <w:rPr>
          <w:bCs/>
          <w:sz w:val="26"/>
          <w:szCs w:val="26"/>
        </w:rPr>
        <w:t>.</w:t>
      </w:r>
      <w:r w:rsidR="0071003A" w:rsidRPr="00B016E8">
        <w:rPr>
          <w:sz w:val="26"/>
          <w:szCs w:val="26"/>
          <w:highlight w:val="red"/>
        </w:rPr>
        <w:t xml:space="preserve"> </w:t>
      </w:r>
    </w:p>
    <w:p w:rsidR="00843AF3" w:rsidRDefault="00843AF3" w:rsidP="0071003A">
      <w:pPr>
        <w:jc w:val="center"/>
        <w:rPr>
          <w:b/>
          <w:sz w:val="26"/>
          <w:szCs w:val="26"/>
        </w:rPr>
      </w:pPr>
    </w:p>
    <w:p w:rsidR="0071003A" w:rsidRDefault="0071003A" w:rsidP="007100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ПОДХОДЫ К ФОРМИРОВАНИЮ РАСХОДОВ</w:t>
      </w:r>
    </w:p>
    <w:p w:rsidR="0071003A" w:rsidRDefault="0071003A" w:rsidP="007100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МЕСТНОГО БЮДЖЕТА</w:t>
      </w:r>
    </w:p>
    <w:p w:rsidR="00447B92" w:rsidRDefault="00447B92" w:rsidP="0071003A">
      <w:pPr>
        <w:jc w:val="center"/>
        <w:rPr>
          <w:sz w:val="26"/>
          <w:szCs w:val="26"/>
        </w:rPr>
      </w:pPr>
    </w:p>
    <w:p w:rsidR="0071003A" w:rsidRDefault="0071003A" w:rsidP="0071003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Подробные пояснения по распределению бюджетных ассигнований в разрезе разделов и подразделов бюджетной классификации Российской Федерации на </w:t>
      </w:r>
      <w:r w:rsidR="0081026C">
        <w:rPr>
          <w:sz w:val="26"/>
          <w:szCs w:val="26"/>
        </w:rPr>
        <w:t>202</w:t>
      </w:r>
      <w:r w:rsidR="00012A2C">
        <w:rPr>
          <w:sz w:val="26"/>
          <w:szCs w:val="26"/>
        </w:rPr>
        <w:t>3</w:t>
      </w:r>
      <w:r>
        <w:rPr>
          <w:sz w:val="26"/>
          <w:szCs w:val="26"/>
        </w:rPr>
        <w:t xml:space="preserve"> год представлены в настоящей пояснительной записке. </w:t>
      </w:r>
    </w:p>
    <w:p w:rsidR="0071003A" w:rsidRDefault="0071003A" w:rsidP="007100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447B92" w:rsidRDefault="00447B92" w:rsidP="0071003A">
      <w:pPr>
        <w:jc w:val="both"/>
        <w:rPr>
          <w:sz w:val="26"/>
          <w:szCs w:val="26"/>
        </w:rPr>
      </w:pPr>
    </w:p>
    <w:p w:rsidR="0071003A" w:rsidRDefault="0071003A" w:rsidP="00710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расходов бюджета поселения в 20</w:t>
      </w:r>
      <w:r w:rsidR="00087B44">
        <w:rPr>
          <w:b/>
          <w:sz w:val="28"/>
          <w:szCs w:val="28"/>
        </w:rPr>
        <w:t>2</w:t>
      </w:r>
      <w:r w:rsidR="0032157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</w:t>
      </w:r>
      <w:r w:rsidR="0081026C">
        <w:rPr>
          <w:b/>
          <w:sz w:val="28"/>
          <w:szCs w:val="28"/>
        </w:rPr>
        <w:t>202</w:t>
      </w:r>
      <w:r w:rsidR="0032157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годах</w:t>
      </w:r>
    </w:p>
    <w:p w:rsidR="0071003A" w:rsidRDefault="0071003A" w:rsidP="0071003A">
      <w:pPr>
        <w:ind w:firstLine="709"/>
        <w:jc w:val="right"/>
        <w:rPr>
          <w:b/>
        </w:rPr>
      </w:pPr>
      <w:r>
        <w:rPr>
          <w:b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2597"/>
        <w:gridCol w:w="2324"/>
        <w:gridCol w:w="1606"/>
      </w:tblGrid>
      <w:tr w:rsidR="002370DC" w:rsidTr="00DF2497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rPr>
                <w:b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  <w:rPr>
                <w:b/>
              </w:rPr>
            </w:pPr>
            <w:r>
              <w:rPr>
                <w:b/>
              </w:rPr>
              <w:t>Расходы на 202</w:t>
            </w:r>
            <w:r w:rsidR="0032157C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</w:p>
          <w:p w:rsidR="002370DC" w:rsidRDefault="002370DC" w:rsidP="0032157C">
            <w:pPr>
              <w:jc w:val="center"/>
              <w:rPr>
                <w:b/>
              </w:rPr>
            </w:pPr>
            <w:r>
              <w:rPr>
                <w:b/>
              </w:rPr>
              <w:t>(решение №</w:t>
            </w:r>
            <w:r w:rsidRPr="00DF2497">
              <w:rPr>
                <w:b/>
              </w:rPr>
              <w:t>1</w:t>
            </w:r>
            <w:r w:rsidR="0032157C">
              <w:rPr>
                <w:b/>
              </w:rPr>
              <w:t>5</w:t>
            </w:r>
            <w:r w:rsidRPr="006B6DC9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от </w:t>
            </w:r>
            <w:r w:rsidRPr="00DF2497">
              <w:rPr>
                <w:b/>
              </w:rPr>
              <w:t>2</w:t>
            </w:r>
            <w:r w:rsidR="0032157C">
              <w:rPr>
                <w:b/>
              </w:rPr>
              <w:t>3</w:t>
            </w:r>
            <w:r w:rsidRPr="00DF2497">
              <w:rPr>
                <w:b/>
              </w:rPr>
              <w:t>.12.202</w:t>
            </w:r>
            <w:r w:rsidR="0032157C">
              <w:rPr>
                <w:b/>
              </w:rPr>
              <w:t>2</w:t>
            </w:r>
            <w:r w:rsidRPr="00DF2497">
              <w:rPr>
                <w:b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2157C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</w:p>
          <w:p w:rsidR="002370DC" w:rsidRDefault="002370DC" w:rsidP="002370DC">
            <w:pPr>
              <w:jc w:val="center"/>
              <w:rPr>
                <w:b/>
              </w:rPr>
            </w:pPr>
            <w:r>
              <w:rPr>
                <w:b/>
              </w:rPr>
              <w:t>(Проект решения</w:t>
            </w:r>
            <w:r w:rsidRPr="00DF2497">
              <w:rPr>
                <w:b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  <w:rPr>
                <w:b/>
              </w:rPr>
            </w:pPr>
            <w:r>
              <w:rPr>
                <w:b/>
              </w:rPr>
              <w:t>Прирост +;</w:t>
            </w:r>
          </w:p>
          <w:p w:rsidR="002370DC" w:rsidRDefault="002370DC" w:rsidP="002370DC">
            <w:pPr>
              <w:jc w:val="center"/>
              <w:rPr>
                <w:b/>
              </w:rPr>
            </w:pPr>
            <w:r>
              <w:rPr>
                <w:b/>
              </w:rPr>
              <w:t>снижение -</w:t>
            </w:r>
          </w:p>
          <w:p w:rsidR="002370DC" w:rsidRDefault="002370DC" w:rsidP="0032157C">
            <w:pPr>
              <w:jc w:val="center"/>
              <w:rPr>
                <w:b/>
              </w:rPr>
            </w:pPr>
            <w:r>
              <w:rPr>
                <w:b/>
              </w:rPr>
              <w:t>к 202</w:t>
            </w:r>
            <w:r w:rsidR="0032157C">
              <w:rPr>
                <w:b/>
              </w:rPr>
              <w:t>3</w:t>
            </w:r>
            <w:r>
              <w:rPr>
                <w:b/>
              </w:rPr>
              <w:t xml:space="preserve"> году</w:t>
            </w:r>
          </w:p>
        </w:tc>
      </w:tr>
      <w:tr w:rsidR="002370DC" w:rsidTr="00DF2497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Расходы, всего</w:t>
            </w: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32157C">
            <w:pPr>
              <w:jc w:val="center"/>
            </w:pPr>
            <w:r>
              <w:t>1083,8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2370DC">
            <w:pPr>
              <w:jc w:val="center"/>
            </w:pPr>
            <w:r>
              <w:t>1292,1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32157C">
            <w:pPr>
              <w:jc w:val="center"/>
            </w:pPr>
            <w:r>
              <w:t>+</w:t>
            </w:r>
            <w:r w:rsidR="0032157C">
              <w:t>208,3</w:t>
            </w: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  <w: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  <w: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</w:p>
        </w:tc>
      </w:tr>
      <w:tr w:rsidR="002370DC" w:rsidTr="00DF2497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Общегосударственные вопросы</w:t>
            </w: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415,7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455,0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+39,3</w:t>
            </w: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38,3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35,2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</w:p>
        </w:tc>
      </w:tr>
      <w:tr w:rsidR="002370DC" w:rsidTr="00DF2497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Национальная оборона</w:t>
            </w: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33,2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37,9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+4,7</w:t>
            </w: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3,1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2,9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</w:p>
        </w:tc>
      </w:tr>
      <w:tr w:rsidR="002370DC" w:rsidTr="0032157C">
        <w:trPr>
          <w:trHeight w:val="30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Национальная безопасность и правоохранительная деятельность</w:t>
            </w: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  <w:r>
              <w:t>3,0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2370DC">
            <w:pPr>
              <w:jc w:val="center"/>
            </w:pPr>
            <w:r>
              <w:t>2</w:t>
            </w:r>
            <w:r w:rsidR="002370DC"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2370DC">
            <w:pPr>
              <w:jc w:val="center"/>
            </w:pPr>
            <w:r>
              <w:t>-1</w:t>
            </w: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2370DC">
            <w:pPr>
              <w:jc w:val="center"/>
            </w:pPr>
            <w:r>
              <w:t>0,3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2370DC">
            <w:pPr>
              <w:jc w:val="center"/>
            </w:pPr>
            <w:r>
              <w:t>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</w:p>
        </w:tc>
      </w:tr>
      <w:tr w:rsidR="002370DC" w:rsidTr="00DF2497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 xml:space="preserve">Национальная экономика                                       </w:t>
            </w: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32157C">
            <w:pPr>
              <w:jc w:val="center"/>
            </w:pPr>
            <w:r>
              <w:t>9</w:t>
            </w:r>
            <w:r w:rsidR="0032157C">
              <w:t>2</w:t>
            </w:r>
            <w:r>
              <w:t>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0E5FB3">
            <w:pPr>
              <w:jc w:val="center"/>
            </w:pPr>
            <w:r>
              <w:t>9</w:t>
            </w:r>
            <w:r w:rsidR="000E5FB3">
              <w:t>2</w:t>
            </w:r>
            <w:r>
              <w:t>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2370DC">
            <w:pPr>
              <w:jc w:val="center"/>
            </w:pPr>
            <w:r>
              <w:t>0</w:t>
            </w: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32157C">
            <w:pPr>
              <w:jc w:val="center"/>
            </w:pPr>
            <w:r>
              <w:t>8,</w:t>
            </w:r>
            <w:r w:rsidR="0032157C"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32157C" w:rsidP="00671F0B">
            <w:pPr>
              <w:jc w:val="center"/>
            </w:pPr>
            <w:r>
              <w:t>7,2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</w:p>
        </w:tc>
      </w:tr>
      <w:tr w:rsidR="002370DC" w:rsidTr="00DF2497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Культура, кинематография</w:t>
            </w: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 w:rsidRPr="00454979">
              <w:t>4</w:t>
            </w:r>
            <w:r>
              <w:t>19</w:t>
            </w:r>
            <w:r w:rsidRPr="00454979">
              <w:t>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562,7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+143,3</w:t>
            </w: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38,7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43,5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</w:p>
        </w:tc>
      </w:tr>
      <w:tr w:rsidR="002370D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r>
              <w:t>Жилищно-коммунальное х-во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jc w:val="center"/>
            </w:pPr>
          </w:p>
        </w:tc>
      </w:tr>
      <w:tr w:rsidR="0032157C" w:rsidTr="00DF2497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120,0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142,0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+22</w:t>
            </w:r>
          </w:p>
        </w:tc>
      </w:tr>
      <w:tr w:rsidR="0032157C" w:rsidTr="00DF2497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11,1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  <w:r>
              <w:t>11,0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C" w:rsidRDefault="0032157C" w:rsidP="0032157C">
            <w:pPr>
              <w:jc w:val="center"/>
            </w:pPr>
          </w:p>
        </w:tc>
      </w:tr>
    </w:tbl>
    <w:p w:rsidR="0071003A" w:rsidRDefault="0071003A" w:rsidP="0071003A">
      <w:pPr>
        <w:ind w:firstLine="709"/>
        <w:jc w:val="both"/>
        <w:rPr>
          <w:sz w:val="26"/>
          <w:szCs w:val="26"/>
        </w:rPr>
      </w:pPr>
    </w:p>
    <w:p w:rsidR="0071003A" w:rsidRDefault="0071003A" w:rsidP="0071003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Формирование объёма и структуры расходов бюджета поселения на </w:t>
      </w:r>
      <w:r w:rsidR="0081026C">
        <w:rPr>
          <w:rFonts w:eastAsia="Calibri"/>
          <w:sz w:val="26"/>
          <w:szCs w:val="26"/>
          <w:lang w:eastAsia="en-US"/>
        </w:rPr>
        <w:t>202</w:t>
      </w:r>
      <w:r w:rsidR="0032157C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 xml:space="preserve"> год осуществлялось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в рамках существующих темпов экономического роста исходя из следующих основных подходов:</w:t>
      </w:r>
    </w:p>
    <w:p w:rsidR="0071003A" w:rsidRDefault="0071003A" w:rsidP="007100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71003A" w:rsidRDefault="0071003A" w:rsidP="0071003A">
      <w:pPr>
        <w:pStyle w:val="22"/>
        <w:shd w:val="clear" w:color="auto" w:fill="auto"/>
        <w:spacing w:before="0" w:line="320" w:lineRule="exact"/>
        <w:ind w:firstLine="760"/>
        <w:rPr>
          <w:rStyle w:val="21"/>
          <w:b/>
          <w:color w:val="000000"/>
        </w:rPr>
      </w:pPr>
      <w:r>
        <w:rPr>
          <w:rStyle w:val="21"/>
          <w:color w:val="000000"/>
        </w:rPr>
        <w:t xml:space="preserve">- </w:t>
      </w:r>
      <w:r w:rsidRPr="0030361D">
        <w:rPr>
          <w:rStyle w:val="21"/>
          <w:color w:val="000000"/>
        </w:rPr>
        <w:t xml:space="preserve">не устанавливать и не исполнять расходные обязательства, не связанные с </w:t>
      </w:r>
      <w:r w:rsidRPr="0030361D">
        <w:rPr>
          <w:rStyle w:val="21"/>
          <w:color w:val="000000"/>
        </w:rPr>
        <w:lastRenderedPageBreak/>
        <w:t>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71003A" w:rsidRPr="00370B99" w:rsidRDefault="0071003A" w:rsidP="0071003A">
      <w:pPr>
        <w:pStyle w:val="22"/>
        <w:shd w:val="clear" w:color="auto" w:fill="auto"/>
        <w:spacing w:before="0" w:line="320" w:lineRule="exact"/>
        <w:ind w:firstLine="760"/>
        <w:rPr>
          <w:rStyle w:val="21"/>
          <w:b/>
          <w:color w:val="000000"/>
        </w:rPr>
      </w:pPr>
      <w:r w:rsidRPr="00370B99">
        <w:t xml:space="preserve">- </w:t>
      </w:r>
      <w:r w:rsidRPr="00370B99">
        <w:rPr>
          <w:rStyle w:val="21"/>
          <w:color w:val="000000"/>
        </w:rPr>
        <w:t xml:space="preserve">достижения запланированных на </w:t>
      </w:r>
      <w:r w:rsidR="0081026C">
        <w:rPr>
          <w:rStyle w:val="21"/>
          <w:color w:val="000000"/>
        </w:rPr>
        <w:t>202</w:t>
      </w:r>
      <w:r w:rsidR="00141C6C">
        <w:rPr>
          <w:rStyle w:val="21"/>
          <w:color w:val="000000"/>
          <w:lang w:val="ru-RU"/>
        </w:rPr>
        <w:t>4</w:t>
      </w:r>
      <w:r w:rsidRPr="00370B99">
        <w:rPr>
          <w:rStyle w:val="21"/>
          <w:color w:val="000000"/>
        </w:rPr>
        <w:t xml:space="preserve"> год значений целевых индикаторов соответствующих муниципальных программ;</w:t>
      </w:r>
    </w:p>
    <w:p w:rsidR="0071003A" w:rsidRPr="00370B99" w:rsidRDefault="0071003A" w:rsidP="0071003A">
      <w:pPr>
        <w:pStyle w:val="22"/>
        <w:shd w:val="clear" w:color="auto" w:fill="auto"/>
        <w:spacing w:before="0" w:line="320" w:lineRule="exact"/>
        <w:ind w:firstLine="760"/>
        <w:rPr>
          <w:rStyle w:val="21"/>
          <w:b/>
          <w:color w:val="000000"/>
        </w:rPr>
      </w:pPr>
      <w:r w:rsidRPr="00370B99">
        <w:rPr>
          <w:rStyle w:val="21"/>
          <w:color w:val="000000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71003A" w:rsidRPr="00370B99" w:rsidRDefault="0071003A" w:rsidP="0071003A">
      <w:pPr>
        <w:pStyle w:val="22"/>
        <w:shd w:val="clear" w:color="auto" w:fill="auto"/>
        <w:spacing w:before="0" w:line="320" w:lineRule="exact"/>
        <w:ind w:firstLine="760"/>
        <w:rPr>
          <w:rStyle w:val="21"/>
          <w:b/>
          <w:color w:val="000000"/>
        </w:rPr>
      </w:pPr>
      <w:r w:rsidRPr="00370B99">
        <w:rPr>
          <w:rStyle w:val="21"/>
          <w:color w:val="000000"/>
        </w:rPr>
        <w:t>- обеспечение сокращения бюджетных ассигнований за счет снижения неэффективных затрат.</w:t>
      </w:r>
    </w:p>
    <w:p w:rsidR="0071003A" w:rsidRDefault="0071003A" w:rsidP="0071003A">
      <w:pPr>
        <w:ind w:firstLine="709"/>
        <w:jc w:val="both"/>
        <w:rPr>
          <w:szCs w:val="28"/>
        </w:rPr>
      </w:pPr>
      <w:r>
        <w:rPr>
          <w:sz w:val="26"/>
          <w:szCs w:val="26"/>
        </w:rPr>
        <w:t xml:space="preserve">Общий объём расходов бюджета поселения на </w:t>
      </w:r>
      <w:r w:rsidR="0081026C">
        <w:rPr>
          <w:sz w:val="26"/>
          <w:szCs w:val="26"/>
        </w:rPr>
        <w:t>202</w:t>
      </w:r>
      <w:r w:rsidR="00141C6C">
        <w:rPr>
          <w:sz w:val="26"/>
          <w:szCs w:val="26"/>
        </w:rPr>
        <w:t>4</w:t>
      </w:r>
      <w:r w:rsidR="003A3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 определён в сумме </w:t>
      </w:r>
      <w:r w:rsidR="00141C6C">
        <w:rPr>
          <w:sz w:val="26"/>
          <w:szCs w:val="26"/>
        </w:rPr>
        <w:t>1292,1</w:t>
      </w:r>
      <w:r>
        <w:rPr>
          <w:sz w:val="26"/>
          <w:szCs w:val="26"/>
        </w:rPr>
        <w:t xml:space="preserve"> тыс. рублей. В целом структура расходов бюджета поселения в </w:t>
      </w:r>
      <w:r w:rsidR="0081026C">
        <w:rPr>
          <w:sz w:val="26"/>
          <w:szCs w:val="26"/>
        </w:rPr>
        <w:t>202</w:t>
      </w:r>
      <w:r w:rsidR="00141C6C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не претерпела существенных изменений.  </w:t>
      </w:r>
    </w:p>
    <w:p w:rsidR="005C7EA5" w:rsidRDefault="005C7EA5" w:rsidP="0071003A">
      <w:pPr>
        <w:jc w:val="center"/>
        <w:rPr>
          <w:b/>
          <w:sz w:val="26"/>
          <w:szCs w:val="26"/>
        </w:rPr>
      </w:pPr>
    </w:p>
    <w:p w:rsidR="0071003A" w:rsidRDefault="0071003A" w:rsidP="0071003A">
      <w:pPr>
        <w:jc w:val="center"/>
        <w:rPr>
          <w:b/>
          <w:szCs w:val="28"/>
        </w:rPr>
      </w:pPr>
      <w:r>
        <w:rPr>
          <w:b/>
          <w:sz w:val="26"/>
          <w:szCs w:val="26"/>
        </w:rPr>
        <w:t>Раздел «Общегосударственные вопросы»</w:t>
      </w:r>
    </w:p>
    <w:p w:rsidR="0071003A" w:rsidRDefault="0071003A" w:rsidP="007100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разделу «Общегосударственные вопросы»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4"/>
        <w:gridCol w:w="2344"/>
        <w:gridCol w:w="2344"/>
      </w:tblGrid>
      <w:tr w:rsidR="005C7EA5" w:rsidTr="00DF2497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A5" w:rsidRDefault="005C7EA5" w:rsidP="0071003A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A8" w:rsidRPr="00E454A8" w:rsidRDefault="00E454A8" w:rsidP="00E454A8">
            <w:pPr>
              <w:jc w:val="center"/>
              <w:rPr>
                <w:b/>
              </w:rPr>
            </w:pPr>
            <w:r w:rsidRPr="00E454A8">
              <w:rPr>
                <w:b/>
              </w:rPr>
              <w:t>Расходы на 202</w:t>
            </w:r>
            <w:r w:rsidR="00141C6C">
              <w:rPr>
                <w:b/>
              </w:rPr>
              <w:t>3</w:t>
            </w:r>
            <w:r w:rsidRPr="00E454A8">
              <w:rPr>
                <w:b/>
              </w:rPr>
              <w:t xml:space="preserve"> год</w:t>
            </w:r>
          </w:p>
          <w:p w:rsidR="005C7EA5" w:rsidRDefault="00E454A8" w:rsidP="00141C6C">
            <w:pPr>
              <w:jc w:val="center"/>
              <w:rPr>
                <w:b/>
              </w:rPr>
            </w:pPr>
            <w:r w:rsidRPr="00E454A8">
              <w:rPr>
                <w:b/>
              </w:rPr>
              <w:t>(решение №1</w:t>
            </w:r>
            <w:r w:rsidR="00141C6C">
              <w:rPr>
                <w:b/>
              </w:rPr>
              <w:t>5</w:t>
            </w:r>
            <w:r w:rsidRPr="00E454A8">
              <w:rPr>
                <w:b/>
              </w:rPr>
              <w:t xml:space="preserve"> от 2</w:t>
            </w:r>
            <w:r w:rsidR="00141C6C">
              <w:rPr>
                <w:b/>
              </w:rPr>
              <w:t>3</w:t>
            </w:r>
            <w:r w:rsidRPr="00E454A8">
              <w:rPr>
                <w:b/>
              </w:rPr>
              <w:t>.12.202</w:t>
            </w:r>
            <w:r w:rsidR="00141C6C">
              <w:rPr>
                <w:b/>
              </w:rPr>
              <w:t>2</w:t>
            </w:r>
            <w:r w:rsidRPr="00E454A8">
              <w:rPr>
                <w:b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B" w:rsidRDefault="00266A8B" w:rsidP="00266A8B">
            <w:pPr>
              <w:jc w:val="center"/>
              <w:rPr>
                <w:b/>
              </w:rPr>
            </w:pPr>
          </w:p>
          <w:p w:rsidR="00266A8B" w:rsidRPr="0048520E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 w:rsidR="00141C6C">
              <w:rPr>
                <w:b/>
              </w:rPr>
              <w:t>4</w:t>
            </w:r>
            <w:r w:rsidRPr="0048520E">
              <w:rPr>
                <w:b/>
              </w:rPr>
              <w:t xml:space="preserve"> год </w:t>
            </w:r>
          </w:p>
          <w:p w:rsidR="005C7EA5" w:rsidRDefault="00266A8B" w:rsidP="00266A8B">
            <w:pPr>
              <w:jc w:val="center"/>
              <w:rPr>
                <w:b/>
              </w:rPr>
            </w:pPr>
            <w:r w:rsidRPr="0048520E">
              <w:rPr>
                <w:b/>
              </w:rPr>
              <w:t>(Проект решения)</w:t>
            </w:r>
          </w:p>
        </w:tc>
      </w:tr>
      <w:tr w:rsidR="002370DC" w:rsidTr="00DF2497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объем, 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0DC" w:rsidRDefault="00C93D4F" w:rsidP="002370DC">
            <w:pPr>
              <w:jc w:val="center"/>
            </w:pPr>
            <w:r>
              <w:t>415,7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0DC" w:rsidRDefault="00C93D4F" w:rsidP="00C93D4F">
            <w:pPr>
              <w:jc w:val="center"/>
            </w:pPr>
            <w:r>
              <w:t>455,0</w:t>
            </w:r>
          </w:p>
        </w:tc>
      </w:tr>
      <w:tr w:rsidR="002370DC" w:rsidTr="00DF2497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 xml:space="preserve">Прирост (снижение) к предыдущему году, </w:t>
            </w:r>
          </w:p>
          <w:p w:rsidR="002370DC" w:rsidRDefault="002370DC" w:rsidP="002370DC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0DC" w:rsidRDefault="002370DC" w:rsidP="002370DC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0DC" w:rsidRDefault="002370DC" w:rsidP="00C93D4F">
            <w:pPr>
              <w:jc w:val="center"/>
            </w:pPr>
            <w:r>
              <w:t>+</w:t>
            </w:r>
            <w:r w:rsidR="00C93D4F">
              <w:t>39,3</w:t>
            </w:r>
          </w:p>
        </w:tc>
      </w:tr>
      <w:tr w:rsidR="002370DC" w:rsidTr="00DF2497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DC" w:rsidRDefault="002370DC" w:rsidP="002370DC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0DC" w:rsidRDefault="002370DC" w:rsidP="002370DC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0DC" w:rsidRDefault="002370DC" w:rsidP="00C93D4F">
            <w:pPr>
              <w:jc w:val="center"/>
            </w:pPr>
            <w:r>
              <w:t>+</w:t>
            </w:r>
            <w:r w:rsidR="00C93D4F">
              <w:t>9,5</w:t>
            </w:r>
          </w:p>
        </w:tc>
      </w:tr>
    </w:tbl>
    <w:p w:rsidR="0071003A" w:rsidRDefault="0071003A" w:rsidP="00CA41FC">
      <w:pPr>
        <w:pStyle w:val="20"/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71003A" w:rsidRDefault="00CA41FC" w:rsidP="00CA41F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41FC">
        <w:rPr>
          <w:b/>
          <w:sz w:val="26"/>
          <w:szCs w:val="26"/>
        </w:rPr>
        <w:t xml:space="preserve">По подразделу «Функционирование высшего должностного лица субъекта Российской Федерации и муниципального </w:t>
      </w:r>
      <w:r w:rsidR="003D3C3F" w:rsidRPr="00CA41FC">
        <w:rPr>
          <w:b/>
          <w:sz w:val="26"/>
          <w:szCs w:val="26"/>
        </w:rPr>
        <w:t>образования»</w:t>
      </w:r>
      <w:r w:rsidR="003D3C3F">
        <w:rPr>
          <w:sz w:val="26"/>
          <w:szCs w:val="26"/>
        </w:rPr>
        <w:t xml:space="preserve"> предусмотрены</w:t>
      </w:r>
      <w:r w:rsidR="0071003A">
        <w:rPr>
          <w:sz w:val="26"/>
          <w:szCs w:val="26"/>
        </w:rPr>
        <w:t xml:space="preserve"> расходы на содержание </w:t>
      </w:r>
      <w:r w:rsidR="00F33868">
        <w:rPr>
          <w:sz w:val="26"/>
          <w:szCs w:val="26"/>
        </w:rPr>
        <w:t>г</w:t>
      </w:r>
      <w:r w:rsidR="00F33868" w:rsidRPr="00F33868">
        <w:rPr>
          <w:sz w:val="26"/>
          <w:szCs w:val="26"/>
        </w:rPr>
        <w:t>лав</w:t>
      </w:r>
      <w:r w:rsidR="00F33868">
        <w:rPr>
          <w:sz w:val="26"/>
          <w:szCs w:val="26"/>
        </w:rPr>
        <w:t>ы</w:t>
      </w:r>
      <w:r w:rsidR="00F33868" w:rsidRPr="00F33868">
        <w:rPr>
          <w:sz w:val="26"/>
          <w:szCs w:val="26"/>
        </w:rPr>
        <w:t xml:space="preserve"> муниципального образования</w:t>
      </w:r>
      <w:r w:rsidR="00F33868">
        <w:rPr>
          <w:sz w:val="26"/>
          <w:szCs w:val="26"/>
        </w:rPr>
        <w:t xml:space="preserve"> </w:t>
      </w:r>
      <w:r w:rsidR="0071003A" w:rsidRPr="00F33868">
        <w:rPr>
          <w:sz w:val="26"/>
          <w:szCs w:val="26"/>
        </w:rPr>
        <w:t>в</w:t>
      </w:r>
      <w:r w:rsidR="0071003A">
        <w:rPr>
          <w:sz w:val="26"/>
          <w:szCs w:val="26"/>
        </w:rPr>
        <w:t xml:space="preserve"> общей сумме </w:t>
      </w:r>
      <w:r w:rsidR="00C93D4F">
        <w:rPr>
          <w:sz w:val="26"/>
          <w:szCs w:val="26"/>
        </w:rPr>
        <w:t>45</w:t>
      </w:r>
      <w:r w:rsidR="002370DC" w:rsidRPr="002370DC">
        <w:rPr>
          <w:sz w:val="26"/>
          <w:szCs w:val="26"/>
        </w:rPr>
        <w:t>2</w:t>
      </w:r>
      <w:r w:rsidR="00C93D4F">
        <w:rPr>
          <w:sz w:val="26"/>
          <w:szCs w:val="26"/>
        </w:rPr>
        <w:t>,0</w:t>
      </w:r>
      <w:r w:rsidR="002370DC" w:rsidRPr="002370DC">
        <w:rPr>
          <w:sz w:val="26"/>
          <w:szCs w:val="26"/>
        </w:rPr>
        <w:t xml:space="preserve"> </w:t>
      </w:r>
      <w:r w:rsidR="0071003A">
        <w:rPr>
          <w:sz w:val="26"/>
          <w:szCs w:val="26"/>
        </w:rPr>
        <w:t>тыс. рублей</w:t>
      </w:r>
      <w:r w:rsidR="00F33868">
        <w:rPr>
          <w:sz w:val="26"/>
          <w:szCs w:val="26"/>
        </w:rPr>
        <w:t>,</w:t>
      </w:r>
      <w:r w:rsidR="006F2824">
        <w:rPr>
          <w:sz w:val="26"/>
          <w:szCs w:val="26"/>
        </w:rPr>
        <w:t xml:space="preserve"> </w:t>
      </w:r>
      <w:r w:rsidR="00F33868">
        <w:rPr>
          <w:sz w:val="26"/>
          <w:szCs w:val="26"/>
        </w:rPr>
        <w:t>в</w:t>
      </w:r>
      <w:r w:rsidR="006F2824" w:rsidRPr="006F2824">
        <w:rPr>
          <w:color w:val="FF0000"/>
          <w:sz w:val="26"/>
          <w:szCs w:val="26"/>
        </w:rPr>
        <w:t xml:space="preserve"> </w:t>
      </w:r>
      <w:r w:rsidR="006F2824" w:rsidRPr="00F33868">
        <w:rPr>
          <w:sz w:val="26"/>
          <w:szCs w:val="26"/>
        </w:rPr>
        <w:t>т</w:t>
      </w:r>
      <w:r w:rsidR="00F33868" w:rsidRPr="00F33868">
        <w:rPr>
          <w:sz w:val="26"/>
          <w:szCs w:val="26"/>
        </w:rPr>
        <w:t>.</w:t>
      </w:r>
      <w:r w:rsidR="006F2824" w:rsidRPr="00F33868">
        <w:rPr>
          <w:sz w:val="26"/>
          <w:szCs w:val="26"/>
        </w:rPr>
        <w:t>ч</w:t>
      </w:r>
      <w:r w:rsidR="00F33868" w:rsidRPr="00F33868">
        <w:rPr>
          <w:sz w:val="26"/>
          <w:szCs w:val="26"/>
        </w:rPr>
        <w:t>.</w:t>
      </w:r>
      <w:r w:rsidR="006F2824" w:rsidRPr="00F33868">
        <w:rPr>
          <w:sz w:val="26"/>
          <w:szCs w:val="26"/>
        </w:rPr>
        <w:t xml:space="preserve"> расходы </w:t>
      </w:r>
      <w:r w:rsidR="00F33868" w:rsidRPr="00F33868">
        <w:rPr>
          <w:sz w:val="26"/>
          <w:szCs w:val="26"/>
        </w:rPr>
        <w:t>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</w:p>
    <w:p w:rsidR="00736D04" w:rsidRDefault="00736D04" w:rsidP="008E4F40">
      <w:pPr>
        <w:pStyle w:val="20"/>
        <w:spacing w:after="0" w:line="240" w:lineRule="auto"/>
        <w:ind w:left="0" w:firstLine="567"/>
        <w:jc w:val="both"/>
        <w:rPr>
          <w:sz w:val="26"/>
          <w:szCs w:val="26"/>
          <w:lang/>
        </w:rPr>
      </w:pPr>
      <w:r w:rsidRPr="00736D04">
        <w:rPr>
          <w:b/>
          <w:sz w:val="26"/>
          <w:szCs w:val="26"/>
          <w:lang/>
        </w:rPr>
        <w:t>По подразделу «</w:t>
      </w:r>
      <w:r w:rsidRPr="00736D04">
        <w:rPr>
          <w:b/>
          <w:sz w:val="26"/>
          <w:szCs w:val="26"/>
          <w:lang/>
        </w:rPr>
        <w:t xml:space="preserve">Функционирование законодательных </w:t>
      </w:r>
      <w:r w:rsidR="00CA41FC">
        <w:rPr>
          <w:b/>
          <w:sz w:val="26"/>
          <w:szCs w:val="26"/>
          <w:lang/>
        </w:rPr>
        <w:t>(</w:t>
      </w:r>
      <w:r w:rsidRPr="00736D04">
        <w:rPr>
          <w:b/>
          <w:sz w:val="26"/>
          <w:szCs w:val="26"/>
          <w:lang/>
        </w:rPr>
        <w:t>представительных) органов государственной власти и представительных органов муниципальных образования</w:t>
      </w:r>
      <w:r w:rsidRPr="00736D04">
        <w:rPr>
          <w:b/>
          <w:sz w:val="26"/>
          <w:szCs w:val="26"/>
          <w:lang/>
        </w:rPr>
        <w:t>»</w:t>
      </w:r>
      <w:r w:rsidRPr="00736D04">
        <w:rPr>
          <w:sz w:val="26"/>
          <w:szCs w:val="26"/>
          <w:lang/>
        </w:rPr>
        <w:t xml:space="preserve"> предусмотрены средства в размере </w:t>
      </w:r>
      <w:r w:rsidRPr="00736D04">
        <w:rPr>
          <w:sz w:val="26"/>
          <w:szCs w:val="26"/>
          <w:lang/>
        </w:rPr>
        <w:t>0</w:t>
      </w:r>
      <w:r w:rsidRPr="00736D04">
        <w:rPr>
          <w:sz w:val="26"/>
          <w:szCs w:val="26"/>
          <w:lang/>
        </w:rPr>
        <w:t>,</w:t>
      </w:r>
      <w:r w:rsidR="00012A2C">
        <w:rPr>
          <w:sz w:val="26"/>
          <w:szCs w:val="26"/>
          <w:lang/>
        </w:rPr>
        <w:t>3</w:t>
      </w:r>
      <w:r w:rsidRPr="00736D04">
        <w:rPr>
          <w:sz w:val="26"/>
          <w:szCs w:val="26"/>
          <w:lang/>
        </w:rPr>
        <w:t xml:space="preserve"> тыс. рублей. </w:t>
      </w:r>
    </w:p>
    <w:p w:rsidR="0071003A" w:rsidRDefault="0071003A" w:rsidP="00CA41FC">
      <w:pPr>
        <w:pStyle w:val="20"/>
        <w:spacing w:after="0" w:line="240" w:lineRule="auto"/>
        <w:ind w:left="0" w:firstLine="567"/>
        <w:jc w:val="both"/>
        <w:rPr>
          <w:sz w:val="26"/>
          <w:szCs w:val="26"/>
        </w:rPr>
      </w:pPr>
      <w:r w:rsidRPr="00902B3D">
        <w:rPr>
          <w:b/>
          <w:sz w:val="26"/>
          <w:szCs w:val="26"/>
        </w:rPr>
        <w:t>По подразделу «Резервные фонды»</w:t>
      </w:r>
      <w:r>
        <w:rPr>
          <w:sz w:val="26"/>
          <w:szCs w:val="26"/>
        </w:rPr>
        <w:t xml:space="preserve"> предусмотрены средства в размере </w:t>
      </w:r>
      <w:r w:rsidR="002370DC">
        <w:rPr>
          <w:sz w:val="26"/>
          <w:szCs w:val="26"/>
        </w:rPr>
        <w:t>2</w:t>
      </w:r>
      <w:r>
        <w:rPr>
          <w:sz w:val="26"/>
          <w:szCs w:val="26"/>
        </w:rPr>
        <w:t xml:space="preserve">,0 тыс. рублей. </w:t>
      </w:r>
    </w:p>
    <w:p w:rsidR="0048520E" w:rsidRDefault="0048520E" w:rsidP="00CA41FC">
      <w:pPr>
        <w:ind w:firstLine="567"/>
        <w:jc w:val="both"/>
        <w:rPr>
          <w:sz w:val="26"/>
          <w:szCs w:val="26"/>
        </w:rPr>
      </w:pPr>
      <w:r w:rsidRPr="0048520E">
        <w:rPr>
          <w:b/>
          <w:sz w:val="26"/>
          <w:szCs w:val="26"/>
        </w:rPr>
        <w:t xml:space="preserve">По </w:t>
      </w:r>
      <w:r w:rsidR="002367D2" w:rsidRPr="0048520E">
        <w:rPr>
          <w:b/>
          <w:sz w:val="26"/>
          <w:szCs w:val="26"/>
        </w:rPr>
        <w:t>подразделу «</w:t>
      </w:r>
      <w:r w:rsidR="00CA41FC">
        <w:rPr>
          <w:b/>
          <w:sz w:val="26"/>
          <w:szCs w:val="26"/>
        </w:rPr>
        <w:t xml:space="preserve">Другие общегосударственные вопросы» </w:t>
      </w:r>
      <w:r>
        <w:rPr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p w:rsidR="0048520E" w:rsidRDefault="0048520E" w:rsidP="00CA41FC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9"/>
        <w:gridCol w:w="2366"/>
        <w:gridCol w:w="2226"/>
      </w:tblGrid>
      <w:tr w:rsidR="0048520E" w:rsidTr="009507C7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0E" w:rsidRDefault="0048520E" w:rsidP="00CA41FC">
            <w:pPr>
              <w:tabs>
                <w:tab w:val="center" w:pos="4153"/>
                <w:tab w:val="right" w:pos="8306"/>
              </w:tabs>
              <w:ind w:firstLine="567"/>
              <w:jc w:val="both"/>
              <w:rPr>
                <w:bCs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Pr="000670EF" w:rsidRDefault="000670EF" w:rsidP="008E4F40">
            <w:pPr>
              <w:ind w:right="-109"/>
              <w:jc w:val="both"/>
              <w:rPr>
                <w:b/>
              </w:rPr>
            </w:pPr>
            <w:r w:rsidRPr="000670EF">
              <w:rPr>
                <w:b/>
              </w:rPr>
              <w:t>202</w:t>
            </w:r>
            <w:r w:rsidR="00167CE8">
              <w:rPr>
                <w:b/>
              </w:rPr>
              <w:t>3</w:t>
            </w:r>
            <w:r w:rsidRPr="000670EF">
              <w:rPr>
                <w:b/>
              </w:rPr>
              <w:t xml:space="preserve"> год</w:t>
            </w:r>
          </w:p>
          <w:p w:rsidR="0048520E" w:rsidRDefault="000670EF" w:rsidP="00167CE8">
            <w:pPr>
              <w:ind w:right="-109"/>
              <w:jc w:val="both"/>
              <w:rPr>
                <w:b/>
              </w:rPr>
            </w:pPr>
            <w:r w:rsidRPr="000670EF">
              <w:rPr>
                <w:b/>
              </w:rPr>
              <w:t>(решение №1</w:t>
            </w:r>
            <w:r w:rsidR="00167CE8">
              <w:rPr>
                <w:b/>
              </w:rPr>
              <w:t>5</w:t>
            </w:r>
            <w:r w:rsidRPr="000670EF">
              <w:rPr>
                <w:b/>
              </w:rPr>
              <w:t xml:space="preserve"> от 2</w:t>
            </w:r>
            <w:r w:rsidR="00167CE8">
              <w:rPr>
                <w:b/>
              </w:rPr>
              <w:t>3</w:t>
            </w:r>
            <w:r w:rsidRPr="000670EF">
              <w:rPr>
                <w:b/>
              </w:rPr>
              <w:t>.12.202</w:t>
            </w:r>
            <w:r w:rsidR="00167CE8">
              <w:rPr>
                <w:b/>
              </w:rPr>
              <w:t>2</w:t>
            </w:r>
            <w:r w:rsidRPr="000670EF">
              <w:rPr>
                <w:b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B" w:rsidRPr="0048520E" w:rsidRDefault="00266A8B" w:rsidP="008E4F40">
            <w:pPr>
              <w:ind w:right="-109" w:firstLine="30"/>
              <w:jc w:val="both"/>
              <w:rPr>
                <w:b/>
              </w:rPr>
            </w:pPr>
            <w:r w:rsidRPr="0048520E">
              <w:rPr>
                <w:b/>
              </w:rPr>
              <w:t>202</w:t>
            </w:r>
            <w:r w:rsidR="00167CE8">
              <w:rPr>
                <w:b/>
              </w:rPr>
              <w:t>4</w:t>
            </w:r>
            <w:r w:rsidRPr="0048520E">
              <w:rPr>
                <w:b/>
              </w:rPr>
              <w:t xml:space="preserve"> год </w:t>
            </w:r>
          </w:p>
          <w:p w:rsidR="0048520E" w:rsidRDefault="00266A8B" w:rsidP="008E4F40">
            <w:pPr>
              <w:ind w:right="-109" w:firstLine="30"/>
              <w:jc w:val="both"/>
              <w:rPr>
                <w:b/>
              </w:rPr>
            </w:pPr>
            <w:r w:rsidRPr="0048520E">
              <w:rPr>
                <w:b/>
              </w:rPr>
              <w:t>(Проект решения)</w:t>
            </w:r>
          </w:p>
        </w:tc>
      </w:tr>
      <w:tr w:rsidR="000670EF" w:rsidTr="009507C7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объём,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93F92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4C0986">
              <w:rPr>
                <w:bCs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93F92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0670EF" w:rsidTr="00A743F3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0EF" w:rsidRDefault="004C0986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70EF" w:rsidTr="009507C7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F" w:rsidRDefault="004C0986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8520E" w:rsidRDefault="0048520E" w:rsidP="00CA41FC">
      <w:pPr>
        <w:widowControl w:val="0"/>
        <w:ind w:firstLine="567"/>
        <w:jc w:val="both"/>
        <w:rPr>
          <w:sz w:val="28"/>
          <w:szCs w:val="28"/>
        </w:rPr>
      </w:pPr>
    </w:p>
    <w:p w:rsidR="0048520E" w:rsidRPr="0048520E" w:rsidRDefault="0048520E" w:rsidP="00CA41FC">
      <w:pPr>
        <w:widowControl w:val="0"/>
        <w:ind w:firstLine="567"/>
        <w:jc w:val="both"/>
        <w:rPr>
          <w:sz w:val="26"/>
          <w:szCs w:val="26"/>
        </w:rPr>
      </w:pPr>
      <w:r w:rsidRPr="0048520E">
        <w:rPr>
          <w:sz w:val="26"/>
          <w:szCs w:val="26"/>
        </w:rPr>
        <w:t xml:space="preserve">Предусмотрены средства на </w:t>
      </w:r>
      <w:r w:rsidR="00CA41FC">
        <w:rPr>
          <w:sz w:val="26"/>
          <w:szCs w:val="26"/>
        </w:rPr>
        <w:t xml:space="preserve">передачу муниципальному району </w:t>
      </w:r>
      <w:r w:rsidRPr="0048520E">
        <w:rPr>
          <w:sz w:val="26"/>
          <w:szCs w:val="26"/>
        </w:rPr>
        <w:t xml:space="preserve">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4C0986">
        <w:rPr>
          <w:sz w:val="26"/>
          <w:szCs w:val="26"/>
        </w:rPr>
        <w:t xml:space="preserve">об исполнении бюджета поселения, по </w:t>
      </w:r>
      <w:r w:rsidR="004C0986" w:rsidRPr="004C0986">
        <w:rPr>
          <w:sz w:val="26"/>
          <w:szCs w:val="26"/>
        </w:rPr>
        <w:t>осуществлению внешнего муниципального контроля</w:t>
      </w:r>
      <w:r w:rsidR="004C0986">
        <w:rPr>
          <w:sz w:val="26"/>
          <w:szCs w:val="26"/>
        </w:rPr>
        <w:t>.</w:t>
      </w:r>
    </w:p>
    <w:p w:rsidR="00C017E4" w:rsidRDefault="00C017E4" w:rsidP="00CA41FC">
      <w:pPr>
        <w:pStyle w:val="2"/>
        <w:ind w:firstLine="567"/>
        <w:jc w:val="both"/>
        <w:rPr>
          <w:b/>
        </w:rPr>
      </w:pPr>
    </w:p>
    <w:p w:rsidR="0071003A" w:rsidRPr="00902B3D" w:rsidRDefault="0071003A" w:rsidP="00CA41FC">
      <w:pPr>
        <w:pStyle w:val="2"/>
        <w:ind w:firstLine="567"/>
        <w:rPr>
          <w:b/>
        </w:rPr>
      </w:pPr>
      <w:r w:rsidRPr="00902B3D">
        <w:rPr>
          <w:b/>
        </w:rPr>
        <w:t>Раздел «Национальная оборона»</w:t>
      </w:r>
    </w:p>
    <w:p w:rsidR="0071003A" w:rsidRDefault="0071003A" w:rsidP="00CA41F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5"/>
        <w:gridCol w:w="2359"/>
        <w:gridCol w:w="2359"/>
      </w:tblGrid>
      <w:tr w:rsidR="005F0AE2" w:rsidTr="00DF2497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2" w:rsidRDefault="005F0AE2" w:rsidP="00CA41FC">
            <w:pPr>
              <w:tabs>
                <w:tab w:val="center" w:pos="4153"/>
                <w:tab w:val="right" w:pos="8306"/>
              </w:tabs>
              <w:ind w:firstLine="567"/>
              <w:jc w:val="both"/>
              <w:rPr>
                <w:bCs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Pr="000670EF" w:rsidRDefault="000670EF" w:rsidP="004C0986">
            <w:pPr>
              <w:ind w:right="-109"/>
              <w:jc w:val="both"/>
              <w:rPr>
                <w:b/>
              </w:rPr>
            </w:pPr>
            <w:r w:rsidRPr="000670EF">
              <w:rPr>
                <w:b/>
              </w:rPr>
              <w:t>202</w:t>
            </w:r>
            <w:r w:rsidR="00167CE8">
              <w:rPr>
                <w:b/>
              </w:rPr>
              <w:t>3</w:t>
            </w:r>
            <w:r w:rsidRPr="000670EF">
              <w:rPr>
                <w:b/>
              </w:rPr>
              <w:t xml:space="preserve"> год</w:t>
            </w:r>
          </w:p>
          <w:p w:rsidR="005F0AE2" w:rsidRDefault="000670EF" w:rsidP="00167CE8">
            <w:pPr>
              <w:ind w:right="-109"/>
              <w:jc w:val="both"/>
              <w:rPr>
                <w:b/>
              </w:rPr>
            </w:pPr>
            <w:r w:rsidRPr="000670EF">
              <w:rPr>
                <w:b/>
              </w:rPr>
              <w:t>(решение №1</w:t>
            </w:r>
            <w:r w:rsidR="00167CE8">
              <w:rPr>
                <w:b/>
              </w:rPr>
              <w:t>5</w:t>
            </w:r>
            <w:r w:rsidRPr="000670EF">
              <w:rPr>
                <w:b/>
              </w:rPr>
              <w:t xml:space="preserve"> от 2</w:t>
            </w:r>
            <w:r w:rsidR="00167CE8">
              <w:rPr>
                <w:b/>
              </w:rPr>
              <w:t>3</w:t>
            </w:r>
            <w:r w:rsidRPr="000670EF">
              <w:rPr>
                <w:b/>
              </w:rPr>
              <w:t>.12.202</w:t>
            </w:r>
            <w:r w:rsidR="00167CE8">
              <w:rPr>
                <w:b/>
              </w:rPr>
              <w:t>2</w:t>
            </w:r>
            <w:r w:rsidRPr="000670EF">
              <w:rPr>
                <w:b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B" w:rsidRPr="0048520E" w:rsidRDefault="00266A8B" w:rsidP="004C0986">
            <w:pPr>
              <w:ind w:right="-109"/>
              <w:jc w:val="both"/>
              <w:rPr>
                <w:b/>
              </w:rPr>
            </w:pPr>
            <w:r w:rsidRPr="0048520E">
              <w:rPr>
                <w:b/>
              </w:rPr>
              <w:t>202</w:t>
            </w:r>
            <w:r w:rsidR="00167CE8">
              <w:rPr>
                <w:b/>
              </w:rPr>
              <w:t>4</w:t>
            </w:r>
            <w:r w:rsidRPr="0048520E">
              <w:rPr>
                <w:b/>
              </w:rPr>
              <w:t xml:space="preserve"> год </w:t>
            </w:r>
          </w:p>
          <w:p w:rsidR="005F0AE2" w:rsidRDefault="00266A8B" w:rsidP="004C0986">
            <w:pPr>
              <w:ind w:right="-109"/>
              <w:jc w:val="both"/>
              <w:rPr>
                <w:b/>
              </w:rPr>
            </w:pPr>
            <w:r w:rsidRPr="0048520E">
              <w:rPr>
                <w:b/>
              </w:rPr>
              <w:t>(Проект решения)</w:t>
            </w:r>
          </w:p>
        </w:tc>
      </w:tr>
      <w:tr w:rsidR="000670EF" w:rsidTr="00DF2497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объём,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167CE8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33,2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167CE8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</w:tc>
      </w:tr>
      <w:tr w:rsidR="000670EF" w:rsidTr="00906C5D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0EF" w:rsidRDefault="000670EF" w:rsidP="00167CE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167CE8">
              <w:rPr>
                <w:bCs/>
              </w:rPr>
              <w:t>4</w:t>
            </w:r>
            <w:r>
              <w:rPr>
                <w:bCs/>
              </w:rPr>
              <w:t>,7</w:t>
            </w:r>
          </w:p>
        </w:tc>
      </w:tr>
      <w:tr w:rsidR="000670EF" w:rsidTr="00DF2497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F" w:rsidRDefault="000670EF" w:rsidP="000670EF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F" w:rsidRDefault="000670EF" w:rsidP="00167CE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167CE8">
              <w:rPr>
                <w:bCs/>
              </w:rPr>
              <w:t>14,2</w:t>
            </w:r>
          </w:p>
        </w:tc>
      </w:tr>
    </w:tbl>
    <w:p w:rsidR="0071003A" w:rsidRDefault="0071003A" w:rsidP="00CA41FC">
      <w:pPr>
        <w:ind w:firstLine="567"/>
        <w:jc w:val="both"/>
        <w:rPr>
          <w:szCs w:val="28"/>
        </w:rPr>
      </w:pPr>
    </w:p>
    <w:p w:rsidR="0071003A" w:rsidRPr="00902B3D" w:rsidRDefault="0071003A" w:rsidP="00CA41FC">
      <w:pPr>
        <w:ind w:firstLine="567"/>
        <w:jc w:val="both"/>
        <w:rPr>
          <w:b/>
          <w:sz w:val="28"/>
          <w:szCs w:val="20"/>
        </w:rPr>
      </w:pPr>
      <w:r w:rsidRPr="00902B3D">
        <w:rPr>
          <w:b/>
          <w:sz w:val="28"/>
          <w:szCs w:val="20"/>
        </w:rPr>
        <w:t>Подраздел «Мобилизационная и вневойсковая подготовка».</w:t>
      </w:r>
    </w:p>
    <w:p w:rsidR="0071003A" w:rsidRDefault="00192B50" w:rsidP="00CA41FC">
      <w:pPr>
        <w:ind w:firstLine="567"/>
        <w:jc w:val="both"/>
        <w:rPr>
          <w:sz w:val="26"/>
          <w:szCs w:val="26"/>
        </w:rPr>
      </w:pPr>
      <w:r w:rsidRPr="00192B50">
        <w:rPr>
          <w:sz w:val="26"/>
          <w:szCs w:val="26"/>
        </w:rPr>
        <w:t xml:space="preserve">Расходы за счет средств субвенции </w:t>
      </w:r>
      <w:r w:rsidR="0071003A" w:rsidRPr="00902B3D">
        <w:rPr>
          <w:sz w:val="26"/>
          <w:szCs w:val="26"/>
        </w:rPr>
        <w:t>на осуществление полномочий</w:t>
      </w:r>
      <w:r w:rsidR="0071003A">
        <w:rPr>
          <w:sz w:val="26"/>
          <w:szCs w:val="26"/>
        </w:rPr>
        <w:t xml:space="preserve"> по первичному воинскому учёту на территориях, где отсутствуют военные комиссариаты, на </w:t>
      </w:r>
      <w:r w:rsidR="0081026C">
        <w:rPr>
          <w:sz w:val="26"/>
          <w:szCs w:val="26"/>
        </w:rPr>
        <w:t>202</w:t>
      </w:r>
      <w:r w:rsidR="00167CE8">
        <w:rPr>
          <w:sz w:val="26"/>
          <w:szCs w:val="26"/>
        </w:rPr>
        <w:t>4</w:t>
      </w:r>
      <w:r w:rsidR="0071003A">
        <w:rPr>
          <w:sz w:val="26"/>
          <w:szCs w:val="26"/>
        </w:rPr>
        <w:t xml:space="preserve"> год составила </w:t>
      </w:r>
      <w:r w:rsidR="00167CE8">
        <w:rPr>
          <w:sz w:val="26"/>
          <w:szCs w:val="26"/>
        </w:rPr>
        <w:t>37,9</w:t>
      </w:r>
      <w:r w:rsidR="0071003A">
        <w:rPr>
          <w:sz w:val="26"/>
          <w:szCs w:val="26"/>
        </w:rPr>
        <w:t xml:space="preserve"> тыс. рублей </w:t>
      </w:r>
    </w:p>
    <w:p w:rsidR="003447C9" w:rsidRDefault="003447C9" w:rsidP="00CA41FC">
      <w:pPr>
        <w:ind w:firstLine="567"/>
        <w:jc w:val="both"/>
        <w:rPr>
          <w:sz w:val="26"/>
          <w:szCs w:val="26"/>
        </w:rPr>
      </w:pPr>
    </w:p>
    <w:p w:rsidR="003447C9" w:rsidRDefault="003447C9" w:rsidP="00CA41FC">
      <w:pPr>
        <w:ind w:firstLine="567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Раздел «Национальная безопасность и правоохранительная деятельность»</w:t>
      </w:r>
    </w:p>
    <w:p w:rsidR="003447C9" w:rsidRDefault="003447C9" w:rsidP="00CA41FC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безопасность и правоохранительная деятельность»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3447C9" w:rsidRDefault="003447C9" w:rsidP="00CA41FC">
      <w:pPr>
        <w:ind w:firstLine="567"/>
        <w:jc w:val="both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3447C9" w:rsidTr="004D4374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8" w:rsidRPr="00167CE8" w:rsidRDefault="00167CE8" w:rsidP="00167CE8">
            <w:pPr>
              <w:ind w:left="-107" w:right="-109"/>
              <w:jc w:val="center"/>
              <w:rPr>
                <w:b/>
              </w:rPr>
            </w:pPr>
            <w:r w:rsidRPr="00167CE8">
              <w:rPr>
                <w:b/>
              </w:rPr>
              <w:t>2023 год</w:t>
            </w:r>
          </w:p>
          <w:p w:rsidR="003447C9" w:rsidRDefault="00167CE8" w:rsidP="00167CE8">
            <w:pPr>
              <w:ind w:left="-107" w:right="-109"/>
              <w:jc w:val="center"/>
              <w:rPr>
                <w:b/>
              </w:rPr>
            </w:pPr>
            <w:r w:rsidRPr="00167CE8">
              <w:rPr>
                <w:b/>
              </w:rPr>
              <w:t>(решение №15 от 23.12.2022)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67CE8">
              <w:rPr>
                <w:b/>
              </w:rPr>
              <w:t>4</w:t>
            </w:r>
            <w:r>
              <w:rPr>
                <w:b/>
              </w:rPr>
              <w:t xml:space="preserve"> год </w:t>
            </w:r>
          </w:p>
          <w:p w:rsidR="003447C9" w:rsidRDefault="003447C9" w:rsidP="004D4374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(Проект Решения)</w:t>
            </w:r>
          </w:p>
        </w:tc>
      </w:tr>
      <w:tr w:rsidR="003447C9" w:rsidTr="004D437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объём,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093F92" w:rsidP="003447C9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167CE8" w:rsidP="003447C9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93F92">
              <w:rPr>
                <w:bCs/>
              </w:rPr>
              <w:t>,0</w:t>
            </w:r>
          </w:p>
        </w:tc>
      </w:tr>
      <w:tr w:rsidR="003447C9" w:rsidTr="004D437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7C9" w:rsidRDefault="00167CE8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-1,0</w:t>
            </w:r>
          </w:p>
        </w:tc>
      </w:tr>
      <w:tr w:rsidR="003447C9" w:rsidTr="004D4374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C9" w:rsidRDefault="003447C9" w:rsidP="004D4374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C9" w:rsidRDefault="00167CE8" w:rsidP="004D4374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-33,3</w:t>
            </w:r>
          </w:p>
        </w:tc>
      </w:tr>
    </w:tbl>
    <w:p w:rsidR="00B440D7" w:rsidRDefault="00B440D7" w:rsidP="00B440D7">
      <w:pPr>
        <w:jc w:val="both"/>
        <w:rPr>
          <w:kern w:val="28"/>
          <w:sz w:val="26"/>
          <w:szCs w:val="26"/>
        </w:rPr>
      </w:pPr>
    </w:p>
    <w:p w:rsidR="00B440D7" w:rsidRPr="00CA41FC" w:rsidRDefault="00B440D7" w:rsidP="00093F92">
      <w:pPr>
        <w:jc w:val="both"/>
        <w:rPr>
          <w:b/>
          <w:sz w:val="26"/>
          <w:szCs w:val="26"/>
        </w:rPr>
      </w:pPr>
      <w:r w:rsidRPr="00CA41FC">
        <w:rPr>
          <w:kern w:val="28"/>
          <w:sz w:val="26"/>
          <w:szCs w:val="26"/>
        </w:rPr>
        <w:t xml:space="preserve">По данному разделу запланировано </w:t>
      </w:r>
      <w:r w:rsidR="00167CE8">
        <w:rPr>
          <w:kern w:val="28"/>
          <w:sz w:val="26"/>
          <w:szCs w:val="26"/>
        </w:rPr>
        <w:t>2</w:t>
      </w:r>
      <w:r w:rsidRPr="00CA41FC">
        <w:rPr>
          <w:kern w:val="28"/>
          <w:sz w:val="26"/>
          <w:szCs w:val="26"/>
        </w:rPr>
        <w:t xml:space="preserve">,0 тыс. рублей на реализацию </w:t>
      </w:r>
      <w:r w:rsidRPr="00CA41FC">
        <w:rPr>
          <w:sz w:val="26"/>
          <w:szCs w:val="26"/>
        </w:rPr>
        <w:t xml:space="preserve">Муниципальной программы </w:t>
      </w:r>
      <w:r w:rsidRPr="00CA41FC">
        <w:rPr>
          <w:b/>
          <w:sz w:val="26"/>
          <w:szCs w:val="26"/>
        </w:rPr>
        <w:t>«</w:t>
      </w:r>
      <w:r w:rsidR="00093F92" w:rsidRPr="00093F92">
        <w:rPr>
          <w:b/>
          <w:sz w:val="26"/>
          <w:szCs w:val="26"/>
        </w:rPr>
        <w:t xml:space="preserve">Обеспечение первичных мер пожарной безопасности на территории муниципального образования Новоандреевский сельсовет </w:t>
      </w:r>
      <w:proofErr w:type="spellStart"/>
      <w:r w:rsidR="00093F92" w:rsidRPr="00093F92">
        <w:rPr>
          <w:b/>
          <w:sz w:val="26"/>
          <w:szCs w:val="26"/>
        </w:rPr>
        <w:t>Бурлинского</w:t>
      </w:r>
      <w:proofErr w:type="spellEnd"/>
      <w:r w:rsidR="00093F92" w:rsidRPr="00093F92">
        <w:rPr>
          <w:b/>
          <w:sz w:val="26"/>
          <w:szCs w:val="26"/>
        </w:rPr>
        <w:t xml:space="preserve"> района Алтайского края на 202</w:t>
      </w:r>
      <w:r w:rsidR="00167CE8">
        <w:rPr>
          <w:b/>
          <w:sz w:val="26"/>
          <w:szCs w:val="26"/>
        </w:rPr>
        <w:t>4</w:t>
      </w:r>
      <w:r w:rsidR="00093F92" w:rsidRPr="00093F92">
        <w:rPr>
          <w:b/>
          <w:sz w:val="26"/>
          <w:szCs w:val="26"/>
        </w:rPr>
        <w:t xml:space="preserve"> год</w:t>
      </w:r>
      <w:r w:rsidRPr="00CA41FC">
        <w:rPr>
          <w:b/>
          <w:sz w:val="26"/>
          <w:szCs w:val="26"/>
        </w:rPr>
        <w:t>»</w:t>
      </w:r>
      <w:r w:rsidR="00093F92">
        <w:rPr>
          <w:b/>
          <w:sz w:val="26"/>
          <w:szCs w:val="26"/>
        </w:rPr>
        <w:t>.</w:t>
      </w:r>
    </w:p>
    <w:p w:rsidR="0071003A" w:rsidRPr="00902B3D" w:rsidRDefault="0071003A" w:rsidP="00AC393E">
      <w:pPr>
        <w:ind w:firstLine="709"/>
        <w:jc w:val="center"/>
        <w:rPr>
          <w:b/>
          <w:sz w:val="28"/>
          <w:szCs w:val="20"/>
        </w:rPr>
      </w:pPr>
      <w:r w:rsidRPr="00902B3D">
        <w:rPr>
          <w:b/>
          <w:sz w:val="28"/>
          <w:szCs w:val="20"/>
        </w:rPr>
        <w:t>Раздел «Национальная экономика»</w:t>
      </w:r>
    </w:p>
    <w:p w:rsidR="0071003A" w:rsidRDefault="0071003A" w:rsidP="007100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экономика»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1"/>
        <w:gridCol w:w="2300"/>
        <w:gridCol w:w="2300"/>
      </w:tblGrid>
      <w:tr w:rsidR="005F0AE2" w:rsidTr="00DF2497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2" w:rsidRDefault="005F0AE2" w:rsidP="0071003A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8" w:rsidRPr="00167CE8" w:rsidRDefault="00167CE8" w:rsidP="00167CE8">
            <w:pPr>
              <w:ind w:left="-107" w:right="-109"/>
              <w:jc w:val="center"/>
              <w:rPr>
                <w:b/>
              </w:rPr>
            </w:pPr>
            <w:r w:rsidRPr="00167CE8">
              <w:rPr>
                <w:b/>
              </w:rPr>
              <w:t>2023 год</w:t>
            </w:r>
          </w:p>
          <w:p w:rsidR="005F0AE2" w:rsidRDefault="00167CE8" w:rsidP="00167CE8">
            <w:pPr>
              <w:ind w:left="-107" w:right="-109"/>
              <w:jc w:val="center"/>
              <w:rPr>
                <w:b/>
              </w:rPr>
            </w:pPr>
            <w:r w:rsidRPr="00167CE8">
              <w:rPr>
                <w:b/>
              </w:rPr>
              <w:t>(решение №15 от 23.12.2022)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B" w:rsidRPr="0048520E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 w:rsidR="00167CE8">
              <w:rPr>
                <w:b/>
              </w:rPr>
              <w:t>4</w:t>
            </w:r>
            <w:r w:rsidRPr="0048520E">
              <w:rPr>
                <w:b/>
              </w:rPr>
              <w:t xml:space="preserve"> год </w:t>
            </w:r>
          </w:p>
          <w:p w:rsidR="005F0AE2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(Проект решения)</w:t>
            </w:r>
          </w:p>
        </w:tc>
      </w:tr>
      <w:tr w:rsidR="00093F92" w:rsidTr="00DF2497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объем,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167CE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167CE8">
              <w:rPr>
                <w:bCs/>
              </w:rPr>
              <w:t>2</w:t>
            </w:r>
            <w:r>
              <w:rPr>
                <w:bCs/>
              </w:rPr>
              <w:t>,5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1939C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1939C3">
              <w:rPr>
                <w:bCs/>
              </w:rPr>
              <w:t>2</w:t>
            </w:r>
            <w:r>
              <w:rPr>
                <w:bCs/>
              </w:rPr>
              <w:t>,5</w:t>
            </w:r>
          </w:p>
        </w:tc>
      </w:tr>
      <w:tr w:rsidR="00093F92" w:rsidTr="00906C5D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</w:tr>
      <w:tr w:rsidR="00093F92" w:rsidTr="00DF2497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</w:tr>
    </w:tbl>
    <w:p w:rsidR="002367D2" w:rsidRDefault="002367D2" w:rsidP="00F33868">
      <w:pPr>
        <w:spacing w:line="240" w:lineRule="atLeast"/>
        <w:jc w:val="both"/>
        <w:rPr>
          <w:sz w:val="26"/>
          <w:szCs w:val="26"/>
        </w:rPr>
      </w:pPr>
    </w:p>
    <w:p w:rsidR="00310728" w:rsidRDefault="00310728" w:rsidP="00310728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подразделе «Транспорт» </w:t>
      </w:r>
      <w:r w:rsidRPr="00310728">
        <w:rPr>
          <w:sz w:val="26"/>
          <w:szCs w:val="26"/>
        </w:rPr>
        <w:t xml:space="preserve">объем бюджетных ассигнований определен в размере </w:t>
      </w:r>
      <w:r>
        <w:rPr>
          <w:sz w:val="26"/>
          <w:szCs w:val="26"/>
        </w:rPr>
        <w:t xml:space="preserve">2,0 тыс. рублей </w:t>
      </w:r>
      <w:r w:rsidRPr="001939C3">
        <w:rPr>
          <w:sz w:val="26"/>
          <w:szCs w:val="26"/>
        </w:rPr>
        <w:t>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</w:t>
      </w:r>
      <w:r>
        <w:rPr>
          <w:sz w:val="26"/>
          <w:szCs w:val="26"/>
        </w:rPr>
        <w:t>глашениями из районного бюджета на с</w:t>
      </w:r>
      <w:r>
        <w:rPr>
          <w:kern w:val="28"/>
          <w:sz w:val="26"/>
          <w:szCs w:val="26"/>
        </w:rPr>
        <w:t xml:space="preserve">оздание условий для предоставления транспортных услуг населению и организация транспортного обслуживания -2,0 </w:t>
      </w:r>
      <w:proofErr w:type="spellStart"/>
      <w:r>
        <w:rPr>
          <w:kern w:val="28"/>
          <w:sz w:val="26"/>
          <w:szCs w:val="26"/>
        </w:rPr>
        <w:t>тыс.руб</w:t>
      </w:r>
      <w:proofErr w:type="spellEnd"/>
    </w:p>
    <w:p w:rsidR="001939C3" w:rsidRDefault="0071003A" w:rsidP="00310728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подразделе «Дорожное хозяйство (дорожные фонды) объем бюджетных ассигнований определен в размере </w:t>
      </w:r>
      <w:r w:rsidR="00093F92">
        <w:rPr>
          <w:sz w:val="26"/>
          <w:szCs w:val="26"/>
        </w:rPr>
        <w:t>9</w:t>
      </w:r>
      <w:r w:rsidR="00310728">
        <w:rPr>
          <w:sz w:val="26"/>
          <w:szCs w:val="26"/>
        </w:rPr>
        <w:t>0</w:t>
      </w:r>
      <w:r w:rsidR="00093F92">
        <w:rPr>
          <w:sz w:val="26"/>
          <w:szCs w:val="26"/>
        </w:rPr>
        <w:t>,5</w:t>
      </w:r>
      <w:r>
        <w:rPr>
          <w:sz w:val="26"/>
          <w:szCs w:val="26"/>
        </w:rPr>
        <w:t xml:space="preserve"> тыс. рублей</w:t>
      </w:r>
      <w:r w:rsidR="00F33868">
        <w:rPr>
          <w:sz w:val="26"/>
          <w:szCs w:val="26"/>
        </w:rPr>
        <w:t xml:space="preserve"> </w:t>
      </w:r>
      <w:r w:rsidR="00245582">
        <w:rPr>
          <w:sz w:val="26"/>
          <w:szCs w:val="26"/>
        </w:rPr>
        <w:t xml:space="preserve">на очистку улиц от снега, </w:t>
      </w:r>
      <w:proofErr w:type="spellStart"/>
      <w:r w:rsidR="00245582">
        <w:rPr>
          <w:sz w:val="26"/>
          <w:szCs w:val="26"/>
        </w:rPr>
        <w:t>грейдирование</w:t>
      </w:r>
      <w:proofErr w:type="spellEnd"/>
      <w:r w:rsidR="00245582">
        <w:rPr>
          <w:sz w:val="26"/>
          <w:szCs w:val="26"/>
        </w:rPr>
        <w:t xml:space="preserve"> дорог </w:t>
      </w:r>
      <w:r w:rsidR="00F33868">
        <w:rPr>
          <w:sz w:val="26"/>
          <w:szCs w:val="26"/>
        </w:rPr>
        <w:t>з</w:t>
      </w:r>
      <w:r w:rsidR="006F2824" w:rsidRPr="00426F04">
        <w:rPr>
          <w:sz w:val="26"/>
          <w:szCs w:val="26"/>
        </w:rPr>
        <w:t xml:space="preserve">а счет </w:t>
      </w:r>
      <w:r w:rsidR="00426F04">
        <w:rPr>
          <w:sz w:val="26"/>
          <w:szCs w:val="26"/>
        </w:rPr>
        <w:t>м</w:t>
      </w:r>
      <w:r w:rsidR="00F33868" w:rsidRPr="00426F04">
        <w:rPr>
          <w:sz w:val="26"/>
          <w:szCs w:val="26"/>
        </w:rPr>
        <w:t>ежбюджетны</w:t>
      </w:r>
      <w:r w:rsidR="00426F04" w:rsidRPr="00426F04">
        <w:rPr>
          <w:sz w:val="26"/>
          <w:szCs w:val="26"/>
        </w:rPr>
        <w:t>х</w:t>
      </w:r>
      <w:r w:rsidR="00F33868" w:rsidRPr="00426F04">
        <w:rPr>
          <w:sz w:val="26"/>
          <w:szCs w:val="26"/>
        </w:rPr>
        <w:t xml:space="preserve"> трансферт</w:t>
      </w:r>
      <w:r w:rsidR="00426F04" w:rsidRPr="00426F04">
        <w:rPr>
          <w:sz w:val="26"/>
          <w:szCs w:val="26"/>
        </w:rPr>
        <w:t>ов</w:t>
      </w:r>
      <w:r w:rsidR="00F33868" w:rsidRPr="00426F04">
        <w:rPr>
          <w:sz w:val="26"/>
          <w:szCs w:val="26"/>
        </w:rPr>
        <w:t>, передаваемы</w:t>
      </w:r>
      <w:r w:rsidR="00426F04" w:rsidRPr="00426F04">
        <w:rPr>
          <w:sz w:val="26"/>
          <w:szCs w:val="26"/>
        </w:rPr>
        <w:t xml:space="preserve">х </w:t>
      </w:r>
      <w:r w:rsidR="00F33868" w:rsidRPr="00426F04">
        <w:rPr>
          <w:sz w:val="26"/>
          <w:szCs w:val="26"/>
        </w:rPr>
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="00426F04" w:rsidRPr="00426F04">
        <w:rPr>
          <w:sz w:val="26"/>
          <w:szCs w:val="26"/>
        </w:rPr>
        <w:t xml:space="preserve"> из районного бюджета</w:t>
      </w:r>
      <w:r w:rsidR="00310728">
        <w:rPr>
          <w:sz w:val="26"/>
          <w:szCs w:val="26"/>
        </w:rPr>
        <w:t xml:space="preserve"> - 90,5 </w:t>
      </w:r>
      <w:proofErr w:type="spellStart"/>
      <w:r w:rsidR="00310728">
        <w:rPr>
          <w:sz w:val="26"/>
          <w:szCs w:val="26"/>
        </w:rPr>
        <w:t>тыс.руб</w:t>
      </w:r>
      <w:proofErr w:type="spellEnd"/>
      <w:r w:rsidR="00310728">
        <w:rPr>
          <w:sz w:val="26"/>
          <w:szCs w:val="26"/>
        </w:rPr>
        <w:t>.</w:t>
      </w:r>
    </w:p>
    <w:p w:rsidR="00846254" w:rsidRDefault="00846254" w:rsidP="00310728">
      <w:pPr>
        <w:spacing w:line="240" w:lineRule="atLeast"/>
        <w:ind w:firstLine="708"/>
        <w:jc w:val="both"/>
        <w:rPr>
          <w:sz w:val="26"/>
          <w:szCs w:val="26"/>
        </w:rPr>
      </w:pPr>
    </w:p>
    <w:p w:rsidR="0071003A" w:rsidRPr="005617BE" w:rsidRDefault="00C017E4" w:rsidP="00846254">
      <w:pPr>
        <w:pStyle w:val="20"/>
        <w:spacing w:line="276" w:lineRule="auto"/>
        <w:ind w:left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Р</w:t>
      </w:r>
      <w:r w:rsidR="0071003A" w:rsidRPr="005617BE">
        <w:rPr>
          <w:b/>
          <w:sz w:val="28"/>
          <w:szCs w:val="20"/>
        </w:rPr>
        <w:t>аздел «Жилищно-коммунальное хозяйство»</w:t>
      </w:r>
    </w:p>
    <w:p w:rsidR="0071003A" w:rsidRPr="005617BE" w:rsidRDefault="0071003A" w:rsidP="00902B3D">
      <w:pPr>
        <w:pStyle w:val="20"/>
        <w:spacing w:after="0" w:line="240" w:lineRule="auto"/>
        <w:ind w:firstLine="700"/>
        <w:jc w:val="both"/>
        <w:rPr>
          <w:sz w:val="26"/>
          <w:szCs w:val="26"/>
        </w:rPr>
      </w:pPr>
      <w:r w:rsidRPr="005617BE">
        <w:rPr>
          <w:sz w:val="26"/>
          <w:szCs w:val="26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3"/>
        <w:gridCol w:w="2297"/>
        <w:gridCol w:w="2297"/>
      </w:tblGrid>
      <w:tr w:rsidR="005F0AE2" w:rsidTr="00DF2497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2" w:rsidRDefault="005F0AE2" w:rsidP="0071003A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8" w:rsidRPr="00167CE8" w:rsidRDefault="00167CE8" w:rsidP="00167CE8">
            <w:pPr>
              <w:ind w:left="-107" w:right="-109"/>
              <w:jc w:val="center"/>
              <w:rPr>
                <w:b/>
              </w:rPr>
            </w:pPr>
            <w:r w:rsidRPr="00167CE8">
              <w:rPr>
                <w:b/>
              </w:rPr>
              <w:t>2023 год</w:t>
            </w:r>
          </w:p>
          <w:p w:rsidR="005F0AE2" w:rsidRDefault="00167CE8" w:rsidP="00167CE8">
            <w:pPr>
              <w:ind w:left="-107" w:right="-109"/>
              <w:jc w:val="center"/>
              <w:rPr>
                <w:b/>
              </w:rPr>
            </w:pPr>
            <w:r w:rsidRPr="00167CE8">
              <w:rPr>
                <w:b/>
              </w:rPr>
              <w:t>(решение №15 от 23.12.2022)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B" w:rsidRPr="0048520E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 w:rsidR="00167CE8">
              <w:rPr>
                <w:b/>
              </w:rPr>
              <w:t>4</w:t>
            </w:r>
            <w:r w:rsidRPr="0048520E">
              <w:rPr>
                <w:b/>
              </w:rPr>
              <w:t xml:space="preserve"> год </w:t>
            </w:r>
          </w:p>
          <w:p w:rsidR="005F0AE2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(Проект решения)</w:t>
            </w:r>
          </w:p>
        </w:tc>
      </w:tr>
      <w:tr w:rsidR="00093F92" w:rsidTr="00DF2497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объём,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167CE8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167CE8" w:rsidP="00B47454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  <w:r w:rsidR="00093F92">
              <w:rPr>
                <w:bCs/>
              </w:rPr>
              <w:t>,0</w:t>
            </w:r>
          </w:p>
        </w:tc>
      </w:tr>
      <w:tr w:rsidR="00093F92" w:rsidTr="00906C5D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F92" w:rsidRDefault="00093F92" w:rsidP="00B47454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+2</w:t>
            </w:r>
            <w:r w:rsidR="00B47454">
              <w:rPr>
                <w:bCs/>
              </w:rPr>
              <w:t>2</w:t>
            </w:r>
          </w:p>
        </w:tc>
      </w:tr>
      <w:tr w:rsidR="00093F92" w:rsidTr="00DF2497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92" w:rsidRDefault="00093F92" w:rsidP="00093F92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92" w:rsidRDefault="00093F92" w:rsidP="00167CE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167CE8">
              <w:rPr>
                <w:bCs/>
              </w:rPr>
              <w:t>18,3</w:t>
            </w:r>
          </w:p>
        </w:tc>
      </w:tr>
    </w:tbl>
    <w:p w:rsidR="004C0986" w:rsidRDefault="004C0986" w:rsidP="004C0986">
      <w:pPr>
        <w:pStyle w:val="20"/>
        <w:spacing w:after="0" w:line="240" w:lineRule="auto"/>
        <w:ind w:left="0" w:firstLine="983"/>
        <w:jc w:val="both"/>
        <w:rPr>
          <w:kern w:val="28"/>
          <w:sz w:val="26"/>
          <w:szCs w:val="26"/>
        </w:rPr>
      </w:pPr>
    </w:p>
    <w:p w:rsidR="00AC393E" w:rsidRDefault="0071003A" w:rsidP="004C0986">
      <w:pPr>
        <w:pStyle w:val="20"/>
        <w:spacing w:after="0" w:line="240" w:lineRule="auto"/>
        <w:ind w:left="0" w:firstLine="983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По данному разделу запланировано </w:t>
      </w:r>
      <w:r w:rsidR="00093F92">
        <w:rPr>
          <w:kern w:val="28"/>
          <w:sz w:val="26"/>
          <w:szCs w:val="26"/>
        </w:rPr>
        <w:t>1</w:t>
      </w:r>
      <w:r w:rsidR="00167CE8">
        <w:rPr>
          <w:kern w:val="28"/>
          <w:sz w:val="26"/>
          <w:szCs w:val="26"/>
        </w:rPr>
        <w:t>42</w:t>
      </w:r>
      <w:r w:rsidR="005F0AE2">
        <w:rPr>
          <w:kern w:val="28"/>
          <w:sz w:val="26"/>
          <w:szCs w:val="26"/>
        </w:rPr>
        <w:t>,0</w:t>
      </w:r>
      <w:r w:rsidR="004C0986">
        <w:rPr>
          <w:kern w:val="28"/>
          <w:sz w:val="26"/>
          <w:szCs w:val="26"/>
        </w:rPr>
        <w:t xml:space="preserve"> тыс. рублей на реализацию </w:t>
      </w:r>
      <w:r>
        <w:rPr>
          <w:kern w:val="28"/>
          <w:sz w:val="26"/>
          <w:szCs w:val="26"/>
        </w:rPr>
        <w:t>полномочий по организации:</w:t>
      </w:r>
    </w:p>
    <w:p w:rsidR="00192B50" w:rsidRDefault="00192B50" w:rsidP="00FE0881">
      <w:pPr>
        <w:jc w:val="both"/>
        <w:rPr>
          <w:kern w:val="28"/>
          <w:sz w:val="26"/>
          <w:szCs w:val="26"/>
        </w:rPr>
      </w:pPr>
      <w:r w:rsidRPr="00192B50">
        <w:rPr>
          <w:kern w:val="28"/>
          <w:sz w:val="26"/>
          <w:szCs w:val="26"/>
        </w:rPr>
        <w:t xml:space="preserve">- расходы на электроэнергию по водонапорной башне за счет средств, поступающих от населения в сумме </w:t>
      </w:r>
      <w:r w:rsidR="00167CE8">
        <w:rPr>
          <w:kern w:val="28"/>
          <w:sz w:val="26"/>
          <w:szCs w:val="26"/>
        </w:rPr>
        <w:t>107</w:t>
      </w:r>
      <w:r w:rsidRPr="00192B50">
        <w:rPr>
          <w:kern w:val="28"/>
          <w:sz w:val="26"/>
          <w:szCs w:val="26"/>
        </w:rPr>
        <w:t xml:space="preserve">,0 </w:t>
      </w:r>
      <w:proofErr w:type="spellStart"/>
      <w:r w:rsidRPr="00192B50">
        <w:rPr>
          <w:kern w:val="28"/>
          <w:sz w:val="26"/>
          <w:szCs w:val="26"/>
        </w:rPr>
        <w:t>тыс.руб</w:t>
      </w:r>
      <w:proofErr w:type="spellEnd"/>
      <w:r w:rsidRPr="00192B50">
        <w:rPr>
          <w:kern w:val="28"/>
          <w:sz w:val="26"/>
          <w:szCs w:val="26"/>
        </w:rPr>
        <w:t>.;</w:t>
      </w:r>
    </w:p>
    <w:p w:rsidR="00FE0881" w:rsidRPr="00FE0881" w:rsidRDefault="005F0AE2" w:rsidP="00FE0881">
      <w:pPr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- </w:t>
      </w:r>
      <w:r w:rsidRPr="005F0AE2">
        <w:rPr>
          <w:kern w:val="28"/>
          <w:sz w:val="26"/>
          <w:szCs w:val="26"/>
        </w:rPr>
        <w:t xml:space="preserve">на осуществление части полномочий </w:t>
      </w:r>
      <w:r w:rsidR="00426F04">
        <w:rPr>
          <w:sz w:val="26"/>
          <w:szCs w:val="26"/>
        </w:rPr>
        <w:t>з</w:t>
      </w:r>
      <w:r w:rsidR="00426F04" w:rsidRPr="00426F04">
        <w:rPr>
          <w:sz w:val="26"/>
          <w:szCs w:val="26"/>
        </w:rPr>
        <w:t xml:space="preserve">а счет </w:t>
      </w:r>
      <w:r w:rsidR="00426F04">
        <w:rPr>
          <w:sz w:val="26"/>
          <w:szCs w:val="26"/>
        </w:rPr>
        <w:t>м</w:t>
      </w:r>
      <w:r w:rsidR="00426F04" w:rsidRPr="00426F04">
        <w:rPr>
          <w:sz w:val="26"/>
          <w:szCs w:val="26"/>
        </w:rPr>
        <w:t>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</w:t>
      </w:r>
      <w:r w:rsidR="00426F04">
        <w:rPr>
          <w:sz w:val="26"/>
          <w:szCs w:val="26"/>
        </w:rPr>
        <w:t xml:space="preserve">: 1) </w:t>
      </w:r>
      <w:r w:rsidR="00426F04" w:rsidRPr="00426F04">
        <w:rPr>
          <w:kern w:val="28"/>
          <w:sz w:val="26"/>
          <w:szCs w:val="26"/>
        </w:rPr>
        <w:t>Организация водоснабжения населения,</w:t>
      </w:r>
      <w:r w:rsidR="00426F04">
        <w:rPr>
          <w:kern w:val="28"/>
          <w:sz w:val="26"/>
          <w:szCs w:val="26"/>
        </w:rPr>
        <w:t xml:space="preserve"> </w:t>
      </w:r>
      <w:r w:rsidR="00426F04" w:rsidRPr="00426F04">
        <w:rPr>
          <w:kern w:val="28"/>
          <w:sz w:val="26"/>
          <w:szCs w:val="26"/>
        </w:rPr>
        <w:t>водоотведения,</w:t>
      </w:r>
      <w:r w:rsidR="00426F04">
        <w:rPr>
          <w:kern w:val="28"/>
          <w:sz w:val="26"/>
          <w:szCs w:val="26"/>
        </w:rPr>
        <w:t xml:space="preserve"> </w:t>
      </w:r>
      <w:r w:rsidR="00426F04" w:rsidRPr="00426F04">
        <w:rPr>
          <w:kern w:val="28"/>
          <w:sz w:val="26"/>
          <w:szCs w:val="26"/>
        </w:rPr>
        <w:t>снабжение населения топливом</w:t>
      </w:r>
      <w:r>
        <w:rPr>
          <w:kern w:val="28"/>
          <w:sz w:val="26"/>
          <w:szCs w:val="26"/>
        </w:rPr>
        <w:t>-20,0 тыс.руб</w:t>
      </w:r>
      <w:r w:rsidR="00426F04">
        <w:rPr>
          <w:kern w:val="28"/>
          <w:sz w:val="26"/>
          <w:szCs w:val="26"/>
        </w:rPr>
        <w:t>.; 2) у</w:t>
      </w:r>
      <w:r w:rsidR="00426F04" w:rsidRPr="00426F04">
        <w:rPr>
          <w:kern w:val="28"/>
          <w:sz w:val="26"/>
          <w:szCs w:val="26"/>
        </w:rPr>
        <w:t>частие в организации деятельности по сбору и накоплению твердых коммунальных отходов</w:t>
      </w:r>
      <w:r w:rsidR="00426F04">
        <w:rPr>
          <w:kern w:val="28"/>
          <w:sz w:val="26"/>
          <w:szCs w:val="26"/>
        </w:rPr>
        <w:t xml:space="preserve"> </w:t>
      </w:r>
      <w:r w:rsidR="00AA6CE7">
        <w:rPr>
          <w:kern w:val="28"/>
          <w:sz w:val="26"/>
          <w:szCs w:val="26"/>
        </w:rPr>
        <w:t>-</w:t>
      </w:r>
      <w:r w:rsidR="00AC393E">
        <w:rPr>
          <w:kern w:val="28"/>
          <w:sz w:val="26"/>
          <w:szCs w:val="26"/>
        </w:rPr>
        <w:t>1</w:t>
      </w:r>
      <w:r>
        <w:rPr>
          <w:kern w:val="28"/>
          <w:sz w:val="26"/>
          <w:szCs w:val="26"/>
        </w:rPr>
        <w:t xml:space="preserve">0,0 </w:t>
      </w:r>
      <w:proofErr w:type="spellStart"/>
      <w:r>
        <w:rPr>
          <w:kern w:val="28"/>
          <w:sz w:val="26"/>
          <w:szCs w:val="26"/>
        </w:rPr>
        <w:t>тыс.руб</w:t>
      </w:r>
      <w:proofErr w:type="spellEnd"/>
      <w:r>
        <w:rPr>
          <w:kern w:val="28"/>
          <w:sz w:val="26"/>
          <w:szCs w:val="26"/>
        </w:rPr>
        <w:t>.</w:t>
      </w:r>
      <w:r w:rsidR="00426F04">
        <w:rPr>
          <w:kern w:val="28"/>
          <w:sz w:val="26"/>
          <w:szCs w:val="26"/>
        </w:rPr>
        <w:t>;</w:t>
      </w:r>
      <w:r>
        <w:rPr>
          <w:kern w:val="28"/>
          <w:sz w:val="26"/>
          <w:szCs w:val="26"/>
        </w:rPr>
        <w:t xml:space="preserve"> </w:t>
      </w:r>
      <w:r w:rsidR="00426F04">
        <w:rPr>
          <w:kern w:val="28"/>
          <w:sz w:val="26"/>
          <w:szCs w:val="26"/>
        </w:rPr>
        <w:t>3) о</w:t>
      </w:r>
      <w:r w:rsidR="00426F04" w:rsidRPr="00426F04">
        <w:rPr>
          <w:kern w:val="28"/>
          <w:sz w:val="26"/>
          <w:szCs w:val="26"/>
        </w:rPr>
        <w:t>рганизация  мест захоронения</w:t>
      </w:r>
      <w:r w:rsidR="00426F04">
        <w:rPr>
          <w:kern w:val="28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-5,0 </w:t>
      </w:r>
      <w:proofErr w:type="spellStart"/>
      <w:r>
        <w:rPr>
          <w:kern w:val="28"/>
          <w:sz w:val="26"/>
          <w:szCs w:val="26"/>
        </w:rPr>
        <w:t>тыс.руб</w:t>
      </w:r>
      <w:proofErr w:type="spellEnd"/>
      <w:r>
        <w:rPr>
          <w:kern w:val="28"/>
          <w:sz w:val="26"/>
          <w:szCs w:val="26"/>
        </w:rPr>
        <w:t>.</w:t>
      </w:r>
    </w:p>
    <w:p w:rsidR="00AC393E" w:rsidRDefault="00245582" w:rsidP="00426F04">
      <w:pPr>
        <w:pStyle w:val="20"/>
        <w:spacing w:after="0" w:line="240" w:lineRule="auto"/>
        <w:ind w:firstLine="70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</w:t>
      </w:r>
    </w:p>
    <w:p w:rsidR="0071003A" w:rsidRPr="005617BE" w:rsidRDefault="00245582" w:rsidP="00426F04">
      <w:pPr>
        <w:pStyle w:val="20"/>
        <w:spacing w:after="0" w:line="240" w:lineRule="auto"/>
        <w:ind w:firstLine="70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</w:t>
      </w:r>
      <w:r w:rsidR="0071003A" w:rsidRPr="005617BE">
        <w:rPr>
          <w:b/>
          <w:sz w:val="28"/>
          <w:szCs w:val="20"/>
        </w:rPr>
        <w:t>Раздел «Культура, кинематография»</w:t>
      </w:r>
    </w:p>
    <w:p w:rsidR="0071003A" w:rsidRDefault="0071003A" w:rsidP="007100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napToGrid w:val="0"/>
          <w:sz w:val="26"/>
          <w:szCs w:val="26"/>
        </w:rPr>
        <w:t>«Культура, кинематография»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447B92" w:rsidRDefault="00447B92" w:rsidP="0071003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2"/>
        <w:gridCol w:w="2315"/>
        <w:gridCol w:w="2315"/>
      </w:tblGrid>
      <w:tr w:rsidR="005617BE" w:rsidTr="00DF2497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E" w:rsidRDefault="005617BE" w:rsidP="0071003A">
            <w:pPr>
              <w:tabs>
                <w:tab w:val="center" w:pos="4153"/>
                <w:tab w:val="right" w:pos="8306"/>
              </w:tabs>
              <w:rPr>
                <w:bCs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6" w:rsidRPr="00FD5BF6" w:rsidRDefault="00FD5BF6" w:rsidP="00FD5BF6">
            <w:pPr>
              <w:ind w:left="-107" w:right="-109"/>
              <w:jc w:val="center"/>
              <w:rPr>
                <w:b/>
              </w:rPr>
            </w:pPr>
            <w:r w:rsidRPr="00FD5BF6">
              <w:rPr>
                <w:b/>
              </w:rPr>
              <w:t>2023 год</w:t>
            </w:r>
          </w:p>
          <w:p w:rsidR="005617BE" w:rsidRDefault="00FD5BF6" w:rsidP="00FD5BF6">
            <w:pPr>
              <w:ind w:left="-107" w:right="-109"/>
              <w:jc w:val="center"/>
              <w:rPr>
                <w:b/>
              </w:rPr>
            </w:pPr>
            <w:r w:rsidRPr="00FD5BF6">
              <w:rPr>
                <w:b/>
              </w:rPr>
              <w:t>(решение №15 от 23.12.2022)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B" w:rsidRPr="0048520E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 w:rsidR="00FD5BF6">
              <w:rPr>
                <w:b/>
              </w:rPr>
              <w:t>4</w:t>
            </w:r>
            <w:r w:rsidRPr="0048520E">
              <w:rPr>
                <w:b/>
              </w:rPr>
              <w:t xml:space="preserve"> год </w:t>
            </w:r>
          </w:p>
          <w:p w:rsidR="005617BE" w:rsidRDefault="00266A8B" w:rsidP="00266A8B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(Проект решения)</w:t>
            </w:r>
          </w:p>
        </w:tc>
      </w:tr>
      <w:tr w:rsidR="00AC393E" w:rsidTr="00DF2497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AC393E" w:rsidP="00AC393E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>Общий объем,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FD5BF6" w:rsidP="00AC393E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419,4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FD5BF6" w:rsidP="0052217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562,7</w:t>
            </w:r>
          </w:p>
        </w:tc>
      </w:tr>
      <w:tr w:rsidR="00AC393E" w:rsidTr="00DF2497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AC393E" w:rsidP="00AC393E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>
              <w:rPr>
                <w:bCs/>
              </w:rPr>
              <w:t xml:space="preserve">Прирост (снижение) к предыдущему году, </w:t>
            </w:r>
            <w:r>
              <w:rPr>
                <w:bCs/>
              </w:rPr>
              <w:lastRenderedPageBreak/>
              <w:t>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AC393E" w:rsidP="00AC393E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3E" w:rsidRDefault="00FD5BF6" w:rsidP="00AC393E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+143,3</w:t>
            </w:r>
          </w:p>
          <w:p w:rsidR="00AC393E" w:rsidRDefault="00AC393E" w:rsidP="0052217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</w:p>
        </w:tc>
      </w:tr>
      <w:tr w:rsidR="00AC393E" w:rsidTr="00DF2497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AC393E" w:rsidP="00AC393E">
            <w:pPr>
              <w:tabs>
                <w:tab w:val="center" w:pos="4153"/>
                <w:tab w:val="right" w:pos="8306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E" w:rsidRDefault="00AC393E" w:rsidP="00AC393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3E" w:rsidRDefault="00AC393E" w:rsidP="00FD5BF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FD5BF6">
              <w:rPr>
                <w:bCs/>
              </w:rPr>
              <w:t>34,2</w:t>
            </w:r>
          </w:p>
        </w:tc>
      </w:tr>
    </w:tbl>
    <w:p w:rsidR="00F04E42" w:rsidRDefault="00F04E42" w:rsidP="00426F04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B47454" w:rsidRDefault="0071003A" w:rsidP="00B47454">
      <w:pPr>
        <w:pStyle w:val="2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подразделу «Другие вопросы в области культуры, кинематографии» предусмотрены средства на</w:t>
      </w:r>
      <w:r w:rsidR="00B47454">
        <w:rPr>
          <w:sz w:val="26"/>
          <w:szCs w:val="26"/>
        </w:rPr>
        <w:t>:</w:t>
      </w:r>
    </w:p>
    <w:p w:rsidR="00B47454" w:rsidRDefault="00B47454" w:rsidP="00B47454">
      <w:pPr>
        <w:pStyle w:val="2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1003A">
        <w:rPr>
          <w:sz w:val="26"/>
          <w:szCs w:val="26"/>
        </w:rPr>
        <w:t xml:space="preserve"> </w:t>
      </w:r>
      <w:r w:rsidR="00426F04" w:rsidRPr="00F33868">
        <w:rPr>
          <w:sz w:val="26"/>
          <w:szCs w:val="26"/>
        </w:rPr>
        <w:t>расходы по выплате заработной платы</w:t>
      </w:r>
      <w:r w:rsidR="002601B2">
        <w:rPr>
          <w:sz w:val="26"/>
          <w:szCs w:val="26"/>
        </w:rPr>
        <w:t xml:space="preserve"> техническому персоналу</w:t>
      </w:r>
      <w:r w:rsidR="00426F04" w:rsidRPr="00F33868">
        <w:rPr>
          <w:sz w:val="26"/>
          <w:szCs w:val="26"/>
        </w:rPr>
        <w:t>, уплате в бюджет налога на доходы физических лиц, уплате взносов по обязательному социальному страхованию на выплаты по оплате труда</w:t>
      </w:r>
      <w:r w:rsidR="00426F04">
        <w:rPr>
          <w:sz w:val="26"/>
          <w:szCs w:val="26"/>
        </w:rPr>
        <w:t xml:space="preserve"> </w:t>
      </w:r>
      <w:r w:rsidR="002601B2">
        <w:rPr>
          <w:sz w:val="26"/>
          <w:szCs w:val="26"/>
        </w:rPr>
        <w:t>–</w:t>
      </w:r>
      <w:r w:rsidR="00FD5BF6">
        <w:rPr>
          <w:sz w:val="26"/>
          <w:szCs w:val="26"/>
        </w:rPr>
        <w:t>346,0</w:t>
      </w:r>
      <w:r w:rsidR="00AC393E" w:rsidRPr="00AC393E">
        <w:rPr>
          <w:sz w:val="26"/>
          <w:szCs w:val="26"/>
        </w:rPr>
        <w:t xml:space="preserve"> </w:t>
      </w:r>
      <w:proofErr w:type="spellStart"/>
      <w:r w:rsidR="002601B2">
        <w:rPr>
          <w:sz w:val="26"/>
          <w:szCs w:val="26"/>
        </w:rPr>
        <w:t>тыс.руб</w:t>
      </w:r>
      <w:proofErr w:type="spellEnd"/>
      <w:r w:rsidR="002601B2">
        <w:rPr>
          <w:sz w:val="26"/>
          <w:szCs w:val="26"/>
        </w:rPr>
        <w:t>.;</w:t>
      </w:r>
    </w:p>
    <w:p w:rsidR="00B47454" w:rsidRDefault="00B47454" w:rsidP="00B47454">
      <w:pPr>
        <w:pStyle w:val="2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01B2">
        <w:rPr>
          <w:sz w:val="26"/>
          <w:szCs w:val="26"/>
        </w:rPr>
        <w:t xml:space="preserve"> по уплате</w:t>
      </w:r>
      <w:r w:rsidR="002601B2" w:rsidRPr="002601B2">
        <w:rPr>
          <w:sz w:val="26"/>
          <w:szCs w:val="26"/>
        </w:rPr>
        <w:t xml:space="preserve"> налогов, сборов и иных платежей</w:t>
      </w:r>
      <w:r w:rsidR="002601B2">
        <w:rPr>
          <w:sz w:val="26"/>
          <w:szCs w:val="26"/>
        </w:rPr>
        <w:t xml:space="preserve"> -</w:t>
      </w:r>
      <w:r w:rsidR="00FD5BF6">
        <w:rPr>
          <w:sz w:val="26"/>
          <w:szCs w:val="26"/>
        </w:rPr>
        <w:t>41,6</w:t>
      </w:r>
      <w:r w:rsidR="00AC393E" w:rsidRPr="00AC393E">
        <w:rPr>
          <w:sz w:val="26"/>
          <w:szCs w:val="26"/>
        </w:rPr>
        <w:t xml:space="preserve"> </w:t>
      </w:r>
      <w:proofErr w:type="spellStart"/>
      <w:r w:rsidR="002601B2">
        <w:rPr>
          <w:sz w:val="26"/>
          <w:szCs w:val="26"/>
        </w:rPr>
        <w:t>тыс.руб</w:t>
      </w:r>
      <w:proofErr w:type="spellEnd"/>
      <w:r w:rsidR="002601B2">
        <w:rPr>
          <w:sz w:val="26"/>
          <w:szCs w:val="26"/>
        </w:rPr>
        <w:t xml:space="preserve">.; </w:t>
      </w:r>
    </w:p>
    <w:p w:rsidR="00DF2497" w:rsidRDefault="00B47454" w:rsidP="00B47454">
      <w:pPr>
        <w:pStyle w:val="2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601B2">
        <w:rPr>
          <w:sz w:val="26"/>
          <w:szCs w:val="26"/>
        </w:rPr>
        <w:t xml:space="preserve">прочие расходы </w:t>
      </w:r>
      <w:r w:rsidR="00245582">
        <w:rPr>
          <w:sz w:val="26"/>
          <w:szCs w:val="26"/>
        </w:rPr>
        <w:t>(</w:t>
      </w:r>
      <w:r w:rsidR="00F04E42">
        <w:rPr>
          <w:sz w:val="26"/>
          <w:szCs w:val="26"/>
        </w:rPr>
        <w:t xml:space="preserve">оплата за </w:t>
      </w:r>
      <w:r w:rsidR="001F4595">
        <w:rPr>
          <w:sz w:val="26"/>
          <w:szCs w:val="26"/>
        </w:rPr>
        <w:t xml:space="preserve">потребленную </w:t>
      </w:r>
      <w:r w:rsidR="00AC393E">
        <w:rPr>
          <w:sz w:val="26"/>
          <w:szCs w:val="26"/>
        </w:rPr>
        <w:t>электроэнергию</w:t>
      </w:r>
      <w:r w:rsidR="004C0986">
        <w:rPr>
          <w:sz w:val="26"/>
          <w:szCs w:val="26"/>
        </w:rPr>
        <w:t xml:space="preserve">, </w:t>
      </w:r>
      <w:r w:rsidR="00846254">
        <w:rPr>
          <w:sz w:val="26"/>
          <w:szCs w:val="26"/>
        </w:rPr>
        <w:t>интернет</w:t>
      </w:r>
      <w:r w:rsidR="00F04E42">
        <w:rPr>
          <w:sz w:val="26"/>
          <w:szCs w:val="26"/>
        </w:rPr>
        <w:t xml:space="preserve">) </w:t>
      </w:r>
      <w:r w:rsidR="002601B2">
        <w:rPr>
          <w:sz w:val="26"/>
          <w:szCs w:val="26"/>
        </w:rPr>
        <w:t xml:space="preserve">– </w:t>
      </w:r>
      <w:r w:rsidR="00FD5BF6">
        <w:rPr>
          <w:sz w:val="26"/>
          <w:szCs w:val="26"/>
        </w:rPr>
        <w:t>172,1</w:t>
      </w:r>
      <w:r w:rsidR="002601B2">
        <w:rPr>
          <w:sz w:val="26"/>
          <w:szCs w:val="26"/>
        </w:rPr>
        <w:t xml:space="preserve"> </w:t>
      </w:r>
      <w:proofErr w:type="spellStart"/>
      <w:r w:rsidR="002601B2">
        <w:rPr>
          <w:sz w:val="26"/>
          <w:szCs w:val="26"/>
        </w:rPr>
        <w:t>тыс.руб</w:t>
      </w:r>
      <w:proofErr w:type="spellEnd"/>
      <w:r w:rsidR="002601B2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B47454" w:rsidRDefault="007714A4" w:rsidP="007714A4">
      <w:pPr>
        <w:pStyle w:val="2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47454" w:rsidRPr="00B47454">
        <w:rPr>
          <w:sz w:val="26"/>
          <w:szCs w:val="26"/>
        </w:rPr>
        <w:t xml:space="preserve">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</w:t>
      </w:r>
      <w:r w:rsidR="00B47454">
        <w:rPr>
          <w:sz w:val="26"/>
          <w:szCs w:val="26"/>
        </w:rPr>
        <w:t xml:space="preserve"> на с</w:t>
      </w:r>
      <w:r w:rsidR="00B47454" w:rsidRPr="00FE0881">
        <w:rPr>
          <w:sz w:val="26"/>
          <w:szCs w:val="26"/>
        </w:rPr>
        <w:t xml:space="preserve">охранение, использование и популяризации </w:t>
      </w:r>
      <w:r w:rsidRPr="00FE0881">
        <w:rPr>
          <w:sz w:val="26"/>
          <w:szCs w:val="26"/>
        </w:rPr>
        <w:t>объектов культурного</w:t>
      </w:r>
      <w:r w:rsidR="00B47454" w:rsidRPr="00FE0881">
        <w:rPr>
          <w:sz w:val="26"/>
          <w:szCs w:val="26"/>
        </w:rPr>
        <w:t xml:space="preserve"> наследия</w:t>
      </w:r>
      <w:r w:rsidR="00B47454">
        <w:rPr>
          <w:sz w:val="26"/>
          <w:szCs w:val="26"/>
        </w:rPr>
        <w:t xml:space="preserve"> </w:t>
      </w:r>
      <w:r w:rsidR="00B47454" w:rsidRPr="00FE0881">
        <w:rPr>
          <w:sz w:val="26"/>
          <w:szCs w:val="26"/>
        </w:rPr>
        <w:t>(памятников истории и культуры</w:t>
      </w:r>
      <w:r w:rsidRPr="00FE0881">
        <w:rPr>
          <w:sz w:val="26"/>
          <w:szCs w:val="26"/>
        </w:rPr>
        <w:t>, охрана</w:t>
      </w:r>
      <w:r w:rsidR="00B47454" w:rsidRPr="00FE0881">
        <w:rPr>
          <w:sz w:val="26"/>
          <w:szCs w:val="26"/>
        </w:rPr>
        <w:t xml:space="preserve"> объектов культурного наследия</w:t>
      </w:r>
      <w:r w:rsidR="00B47454">
        <w:rPr>
          <w:sz w:val="26"/>
          <w:szCs w:val="26"/>
        </w:rPr>
        <w:t xml:space="preserve"> -1,0 </w:t>
      </w:r>
      <w:proofErr w:type="spellStart"/>
      <w:r w:rsidR="00B47454">
        <w:rPr>
          <w:sz w:val="26"/>
          <w:szCs w:val="26"/>
        </w:rPr>
        <w:t>тыс.руб</w:t>
      </w:r>
      <w:proofErr w:type="spellEnd"/>
      <w:r w:rsidR="00B47454">
        <w:rPr>
          <w:sz w:val="26"/>
          <w:szCs w:val="26"/>
        </w:rPr>
        <w:t>.</w:t>
      </w:r>
      <w:r w:rsidR="00FD5BF6">
        <w:rPr>
          <w:sz w:val="26"/>
          <w:szCs w:val="26"/>
        </w:rPr>
        <w:t>;</w:t>
      </w:r>
    </w:p>
    <w:p w:rsidR="00FD5BF6" w:rsidRDefault="00FD5BF6" w:rsidP="007714A4">
      <w:pPr>
        <w:pStyle w:val="2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Расходы на реализацию мероприятий муниципальных целевых программ – 2,0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</w:t>
      </w:r>
    </w:p>
    <w:p w:rsidR="0048520E" w:rsidRDefault="0048520E" w:rsidP="00426F04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48520E" w:rsidRDefault="0048520E" w:rsidP="0048520E">
      <w:pPr>
        <w:rPr>
          <w:sz w:val="28"/>
          <w:szCs w:val="28"/>
        </w:rPr>
      </w:pPr>
    </w:p>
    <w:p w:rsidR="00AC393E" w:rsidRDefault="00AC393E" w:rsidP="0048520E">
      <w:pPr>
        <w:rPr>
          <w:sz w:val="28"/>
          <w:szCs w:val="28"/>
        </w:rPr>
      </w:pPr>
    </w:p>
    <w:p w:rsidR="00AC393E" w:rsidRPr="0048520E" w:rsidRDefault="00AC393E" w:rsidP="0048520E">
      <w:pPr>
        <w:rPr>
          <w:sz w:val="28"/>
          <w:szCs w:val="28"/>
        </w:rPr>
      </w:pPr>
    </w:p>
    <w:p w:rsidR="0048520E" w:rsidRDefault="0048520E" w:rsidP="00426F04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2601B2" w:rsidRDefault="002601B2" w:rsidP="00426F04">
      <w:pPr>
        <w:pStyle w:val="20"/>
        <w:spacing w:after="0" w:line="240" w:lineRule="auto"/>
        <w:jc w:val="both"/>
        <w:rPr>
          <w:sz w:val="28"/>
          <w:szCs w:val="28"/>
        </w:rPr>
      </w:pPr>
    </w:p>
    <w:p w:rsidR="0071003A" w:rsidRDefault="0071003A" w:rsidP="0071003A">
      <w:pPr>
        <w:ind w:left="5954"/>
      </w:pPr>
    </w:p>
    <w:p w:rsidR="003C4700" w:rsidRDefault="003C4700" w:rsidP="0071003A">
      <w:pPr>
        <w:ind w:left="5954"/>
      </w:pPr>
    </w:p>
    <w:p w:rsidR="003C4700" w:rsidRDefault="003C4700" w:rsidP="0071003A">
      <w:pPr>
        <w:ind w:left="5954"/>
      </w:pPr>
    </w:p>
    <w:p w:rsidR="001E7FA5" w:rsidRDefault="001E7FA5" w:rsidP="0071003A">
      <w:pPr>
        <w:ind w:left="5954"/>
      </w:pPr>
    </w:p>
    <w:p w:rsidR="001E7FA5" w:rsidRDefault="001E7FA5" w:rsidP="0071003A">
      <w:pPr>
        <w:ind w:left="5954"/>
      </w:pPr>
    </w:p>
    <w:p w:rsidR="00CA41FC" w:rsidRDefault="00CA41FC" w:rsidP="0071003A">
      <w:pPr>
        <w:ind w:left="5954"/>
      </w:pPr>
    </w:p>
    <w:p w:rsidR="00CA41FC" w:rsidRDefault="00CA41FC" w:rsidP="0071003A">
      <w:pPr>
        <w:ind w:left="5954"/>
      </w:pPr>
    </w:p>
    <w:p w:rsidR="00CA41FC" w:rsidRDefault="00CA41FC" w:rsidP="0071003A">
      <w:pPr>
        <w:ind w:left="5954"/>
      </w:pPr>
    </w:p>
    <w:p w:rsidR="00CA41FC" w:rsidRDefault="00CA41FC" w:rsidP="0071003A">
      <w:pPr>
        <w:ind w:left="5954"/>
      </w:pPr>
    </w:p>
    <w:p w:rsidR="00CA41FC" w:rsidRDefault="00CA41FC" w:rsidP="0071003A">
      <w:pPr>
        <w:ind w:left="5954"/>
      </w:pPr>
    </w:p>
    <w:p w:rsidR="00CA41FC" w:rsidRDefault="00CA41FC" w:rsidP="0071003A">
      <w:pPr>
        <w:ind w:left="5954"/>
      </w:pPr>
    </w:p>
    <w:p w:rsidR="00AC393E" w:rsidRDefault="00AC393E" w:rsidP="0071003A">
      <w:pPr>
        <w:ind w:left="5954"/>
      </w:pPr>
    </w:p>
    <w:p w:rsidR="00AC393E" w:rsidRDefault="00AC393E" w:rsidP="0071003A">
      <w:pPr>
        <w:ind w:left="5954"/>
      </w:pPr>
    </w:p>
    <w:p w:rsidR="00846254" w:rsidRDefault="00846254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B9796D" w:rsidRDefault="00B9796D" w:rsidP="0071003A">
      <w:pPr>
        <w:ind w:left="5954"/>
      </w:pPr>
    </w:p>
    <w:p w:rsidR="00846254" w:rsidRDefault="00846254" w:rsidP="0071003A">
      <w:pPr>
        <w:ind w:left="5954"/>
      </w:pPr>
    </w:p>
    <w:p w:rsidR="00846254" w:rsidRDefault="00846254" w:rsidP="0071003A">
      <w:pPr>
        <w:ind w:left="5954"/>
      </w:pPr>
    </w:p>
    <w:p w:rsidR="003C4700" w:rsidRDefault="003C4700" w:rsidP="003C4700">
      <w:pPr>
        <w:ind w:left="5954"/>
      </w:pPr>
      <w:r>
        <w:t>Приложение 1</w:t>
      </w:r>
    </w:p>
    <w:p w:rsidR="00266A8B" w:rsidRDefault="00843AF3" w:rsidP="003C4700">
      <w:pPr>
        <w:ind w:left="5954"/>
      </w:pPr>
      <w:r>
        <w:t>к</w:t>
      </w:r>
      <w:r w:rsidR="003C4700">
        <w:t xml:space="preserve"> пояснительной записки </w:t>
      </w:r>
      <w:proofErr w:type="spellStart"/>
      <w:r w:rsidR="00AC393E">
        <w:t>Новоандреевского</w:t>
      </w:r>
      <w:proofErr w:type="spellEnd"/>
      <w:r w:rsidR="003C4700">
        <w:t xml:space="preserve">  сельсовета </w:t>
      </w:r>
      <w:proofErr w:type="spellStart"/>
      <w:r w:rsidR="003C4700">
        <w:t>Бурлинского</w:t>
      </w:r>
      <w:proofErr w:type="spellEnd"/>
      <w:r w:rsidR="003C4700">
        <w:t xml:space="preserve"> района </w:t>
      </w:r>
    </w:p>
    <w:p w:rsidR="003C4700" w:rsidRDefault="003C4700" w:rsidP="003C4700">
      <w:pPr>
        <w:ind w:left="5954"/>
      </w:pPr>
      <w:r>
        <w:t xml:space="preserve">Алтайского края </w:t>
      </w:r>
    </w:p>
    <w:p w:rsidR="003C4700" w:rsidRDefault="003C4700" w:rsidP="003C4700">
      <w:pPr>
        <w:ind w:left="5954"/>
      </w:pPr>
      <w:r>
        <w:t>«О бюджете поселения на 202</w:t>
      </w:r>
      <w:r w:rsidR="00B9796D">
        <w:t>4</w:t>
      </w:r>
      <w:r>
        <w:t xml:space="preserve"> год»</w:t>
      </w:r>
    </w:p>
    <w:p w:rsidR="003C4700" w:rsidRDefault="003C4700" w:rsidP="003C4700">
      <w:pPr>
        <w:pStyle w:val="3"/>
        <w:widowControl w:val="0"/>
        <w:ind w:left="6096"/>
        <w:jc w:val="both"/>
        <w:rPr>
          <w:bCs/>
          <w:sz w:val="24"/>
          <w:szCs w:val="24"/>
        </w:rPr>
      </w:pPr>
    </w:p>
    <w:p w:rsidR="003C4700" w:rsidRDefault="003C4700" w:rsidP="003C4700">
      <w:pPr>
        <w:pStyle w:val="3"/>
        <w:widowControl w:val="0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Объем поступлений доходов бюджета сельского поселения в 202</w:t>
      </w:r>
      <w:r w:rsidR="00FD5BF6">
        <w:rPr>
          <w:b/>
          <w:bCs/>
          <w:szCs w:val="28"/>
          <w:lang w:val="ru-RU"/>
        </w:rPr>
        <w:t>4</w:t>
      </w:r>
      <w:r>
        <w:rPr>
          <w:b/>
          <w:bCs/>
          <w:szCs w:val="28"/>
        </w:rPr>
        <w:t xml:space="preserve"> году</w:t>
      </w:r>
    </w:p>
    <w:tbl>
      <w:tblPr>
        <w:tblW w:w="79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1"/>
        <w:gridCol w:w="1842"/>
      </w:tblGrid>
      <w:tr w:rsidR="00843AF3" w:rsidTr="001F4595">
        <w:trPr>
          <w:gridAfter w:val="1"/>
          <w:wAfter w:w="1842" w:type="dxa"/>
          <w:trHeight w:val="5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3AF3" w:rsidRDefault="00843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843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843AF3" w:rsidP="00843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843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26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FE0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1275,1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012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  <w:r w:rsidR="00AC393E">
              <w:rPr>
                <w:color w:val="000000"/>
              </w:rPr>
              <w:t>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AC393E" w:rsidP="00B97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9796D">
              <w:rPr>
                <w:color w:val="000000"/>
              </w:rPr>
              <w:t>1</w:t>
            </w:r>
            <w:r w:rsidR="00843AF3">
              <w:rPr>
                <w:color w:val="000000"/>
              </w:rPr>
              <w:t>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3C47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843AF3">
              <w:rPr>
                <w:color w:val="000000"/>
              </w:rPr>
              <w:t>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B97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FE0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3C47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AC393E" w:rsidP="00183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</w:tr>
      <w:tr w:rsidR="00843AF3" w:rsidTr="001F4595">
        <w:trPr>
          <w:trHeight w:val="17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AC393E" w:rsidP="00183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</w:tr>
      <w:tr w:rsidR="00FD1698" w:rsidTr="00FD1698">
        <w:trPr>
          <w:trHeight w:val="7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98" w:rsidRDefault="00FD1698">
            <w:pPr>
              <w:jc w:val="both"/>
              <w:rPr>
                <w:color w:val="000000"/>
              </w:rPr>
            </w:pPr>
            <w:r w:rsidRPr="00FD1698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698" w:rsidRDefault="00FD1698" w:rsidP="00183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843AF3" w:rsidTr="001F4595">
        <w:trPr>
          <w:trHeight w:val="37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D3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928,1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6A74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928,1</w:t>
            </w:r>
          </w:p>
        </w:tc>
      </w:tr>
      <w:tr w:rsidR="00843AF3" w:rsidTr="001F4595">
        <w:trPr>
          <w:trHeight w:val="9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B97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7B" w:rsidRDefault="00843AF3" w:rsidP="00ED0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012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B9796D" w:rsidP="006A74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871,5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F3" w:rsidRDefault="00843A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F3" w:rsidRDefault="00AC393E" w:rsidP="00AC3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128,5</w:t>
            </w:r>
          </w:p>
        </w:tc>
      </w:tr>
      <w:tr w:rsidR="00843AF3" w:rsidTr="001F4595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F3" w:rsidRDefault="00843AF3" w:rsidP="00B727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F3" w:rsidRDefault="00B9796D" w:rsidP="00B72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743,0</w:t>
            </w:r>
          </w:p>
        </w:tc>
      </w:tr>
    </w:tbl>
    <w:p w:rsidR="003C4700" w:rsidRDefault="003C4700" w:rsidP="003C4700">
      <w:pPr>
        <w:pStyle w:val="3"/>
        <w:widowControl w:val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C4700" w:rsidRDefault="003C4700" w:rsidP="003C4700">
      <w:pPr>
        <w:pStyle w:val="3"/>
        <w:widowControl w:val="0"/>
        <w:ind w:left="0"/>
        <w:jc w:val="both"/>
        <w:rPr>
          <w:bCs/>
          <w:sz w:val="26"/>
        </w:rPr>
      </w:pPr>
      <w:r>
        <w:rPr>
          <w:bCs/>
          <w:sz w:val="26"/>
        </w:rPr>
        <w:t xml:space="preserve">                                                                            </w:t>
      </w:r>
    </w:p>
    <w:p w:rsidR="003C4700" w:rsidRDefault="003C4700" w:rsidP="003C4700">
      <w:pPr>
        <w:pStyle w:val="3"/>
        <w:widowControl w:val="0"/>
        <w:ind w:left="0"/>
        <w:jc w:val="both"/>
        <w:rPr>
          <w:bCs/>
          <w:sz w:val="26"/>
        </w:rPr>
      </w:pPr>
    </w:p>
    <w:p w:rsidR="003C4700" w:rsidRPr="004846DA" w:rsidRDefault="003C4700" w:rsidP="00183AD8">
      <w:pPr>
        <w:pStyle w:val="3"/>
        <w:widowControl w:val="0"/>
        <w:ind w:left="0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>Глава сельсовета</w:t>
      </w:r>
      <w:r w:rsidR="00183AD8">
        <w:rPr>
          <w:bCs/>
          <w:sz w:val="24"/>
          <w:szCs w:val="24"/>
          <w:lang w:val="ru-RU"/>
        </w:rPr>
        <w:t xml:space="preserve">                                                                                            </w:t>
      </w:r>
      <w:proofErr w:type="spellStart"/>
      <w:r w:rsidR="004846DA">
        <w:rPr>
          <w:sz w:val="24"/>
          <w:szCs w:val="24"/>
          <w:lang w:val="ru-RU"/>
        </w:rPr>
        <w:t>И.В.Ильчук</w:t>
      </w:r>
      <w:proofErr w:type="spellEnd"/>
    </w:p>
    <w:sectPr w:rsidR="003C4700" w:rsidRPr="004846DA" w:rsidSect="00CA41FC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003A"/>
    <w:rsid w:val="00012A2C"/>
    <w:rsid w:val="0004092D"/>
    <w:rsid w:val="000670EF"/>
    <w:rsid w:val="00087B44"/>
    <w:rsid w:val="00093F92"/>
    <w:rsid w:val="000C1A8C"/>
    <w:rsid w:val="000E461E"/>
    <w:rsid w:val="000E5FB3"/>
    <w:rsid w:val="00141C6C"/>
    <w:rsid w:val="00154333"/>
    <w:rsid w:val="0015667A"/>
    <w:rsid w:val="00163459"/>
    <w:rsid w:val="00165AE9"/>
    <w:rsid w:val="00167CE8"/>
    <w:rsid w:val="001819E3"/>
    <w:rsid w:val="00183AD8"/>
    <w:rsid w:val="00192B50"/>
    <w:rsid w:val="001939C3"/>
    <w:rsid w:val="00196227"/>
    <w:rsid w:val="001D4A9F"/>
    <w:rsid w:val="001E7FA5"/>
    <w:rsid w:val="001F4595"/>
    <w:rsid w:val="002056D3"/>
    <w:rsid w:val="002367D2"/>
    <w:rsid w:val="002370DC"/>
    <w:rsid w:val="00245582"/>
    <w:rsid w:val="002601B2"/>
    <w:rsid w:val="002616A0"/>
    <w:rsid w:val="00266A8B"/>
    <w:rsid w:val="002A30A3"/>
    <w:rsid w:val="002E7BB3"/>
    <w:rsid w:val="00310728"/>
    <w:rsid w:val="0032157C"/>
    <w:rsid w:val="003447C9"/>
    <w:rsid w:val="003A3236"/>
    <w:rsid w:val="003A79CE"/>
    <w:rsid w:val="003B1004"/>
    <w:rsid w:val="003C4700"/>
    <w:rsid w:val="003D0E06"/>
    <w:rsid w:val="003D3C3F"/>
    <w:rsid w:val="003F48C0"/>
    <w:rsid w:val="00426F04"/>
    <w:rsid w:val="00447B92"/>
    <w:rsid w:val="00452C11"/>
    <w:rsid w:val="00454979"/>
    <w:rsid w:val="004846DA"/>
    <w:rsid w:val="00484758"/>
    <w:rsid w:val="0048520E"/>
    <w:rsid w:val="004C0986"/>
    <w:rsid w:val="004D4374"/>
    <w:rsid w:val="004F14FE"/>
    <w:rsid w:val="004F6FA1"/>
    <w:rsid w:val="00522178"/>
    <w:rsid w:val="0054704E"/>
    <w:rsid w:val="005617BE"/>
    <w:rsid w:val="005833A5"/>
    <w:rsid w:val="00591C48"/>
    <w:rsid w:val="005B4DCA"/>
    <w:rsid w:val="005C1742"/>
    <w:rsid w:val="005C7EA5"/>
    <w:rsid w:val="005F0AE2"/>
    <w:rsid w:val="006014E1"/>
    <w:rsid w:val="006125D7"/>
    <w:rsid w:val="00620FBB"/>
    <w:rsid w:val="00633710"/>
    <w:rsid w:val="00646DBE"/>
    <w:rsid w:val="00671F0B"/>
    <w:rsid w:val="006A74BE"/>
    <w:rsid w:val="006B6DC9"/>
    <w:rsid w:val="006E0B1B"/>
    <w:rsid w:val="006F2824"/>
    <w:rsid w:val="006F3BD7"/>
    <w:rsid w:val="00700EDE"/>
    <w:rsid w:val="0071003A"/>
    <w:rsid w:val="00721C33"/>
    <w:rsid w:val="00736D04"/>
    <w:rsid w:val="00746E9D"/>
    <w:rsid w:val="00753B0C"/>
    <w:rsid w:val="007714A4"/>
    <w:rsid w:val="00771E40"/>
    <w:rsid w:val="00791A0D"/>
    <w:rsid w:val="007A77A1"/>
    <w:rsid w:val="0081026C"/>
    <w:rsid w:val="00817D79"/>
    <w:rsid w:val="00823073"/>
    <w:rsid w:val="00843AF3"/>
    <w:rsid w:val="00844573"/>
    <w:rsid w:val="008461BF"/>
    <w:rsid w:val="00846254"/>
    <w:rsid w:val="00847818"/>
    <w:rsid w:val="008719C4"/>
    <w:rsid w:val="008779B3"/>
    <w:rsid w:val="008E4F40"/>
    <w:rsid w:val="00902B3D"/>
    <w:rsid w:val="00906C5D"/>
    <w:rsid w:val="0093229D"/>
    <w:rsid w:val="009371CE"/>
    <w:rsid w:val="009507C7"/>
    <w:rsid w:val="009B7F07"/>
    <w:rsid w:val="009F658C"/>
    <w:rsid w:val="00A011B4"/>
    <w:rsid w:val="00A53503"/>
    <w:rsid w:val="00A668F3"/>
    <w:rsid w:val="00A743F3"/>
    <w:rsid w:val="00AA6CE7"/>
    <w:rsid w:val="00AB365C"/>
    <w:rsid w:val="00AC393E"/>
    <w:rsid w:val="00AC5AB6"/>
    <w:rsid w:val="00AD52DA"/>
    <w:rsid w:val="00AD5A67"/>
    <w:rsid w:val="00AE0953"/>
    <w:rsid w:val="00AF6D61"/>
    <w:rsid w:val="00B011A3"/>
    <w:rsid w:val="00B20531"/>
    <w:rsid w:val="00B3336D"/>
    <w:rsid w:val="00B440D7"/>
    <w:rsid w:val="00B47454"/>
    <w:rsid w:val="00B54133"/>
    <w:rsid w:val="00B7277F"/>
    <w:rsid w:val="00B9796D"/>
    <w:rsid w:val="00BB51CF"/>
    <w:rsid w:val="00BC0365"/>
    <w:rsid w:val="00C017E4"/>
    <w:rsid w:val="00C46234"/>
    <w:rsid w:val="00C93D4F"/>
    <w:rsid w:val="00CA41FC"/>
    <w:rsid w:val="00CB11A7"/>
    <w:rsid w:val="00CB74E7"/>
    <w:rsid w:val="00CE755D"/>
    <w:rsid w:val="00CF309C"/>
    <w:rsid w:val="00D30A47"/>
    <w:rsid w:val="00D56101"/>
    <w:rsid w:val="00D66EC4"/>
    <w:rsid w:val="00D66EDA"/>
    <w:rsid w:val="00DF2497"/>
    <w:rsid w:val="00E36C00"/>
    <w:rsid w:val="00E44559"/>
    <w:rsid w:val="00E44F83"/>
    <w:rsid w:val="00E454A8"/>
    <w:rsid w:val="00E47D0F"/>
    <w:rsid w:val="00E535BC"/>
    <w:rsid w:val="00E83A08"/>
    <w:rsid w:val="00EC1EB1"/>
    <w:rsid w:val="00EC3351"/>
    <w:rsid w:val="00ED087B"/>
    <w:rsid w:val="00F04E42"/>
    <w:rsid w:val="00F27EA1"/>
    <w:rsid w:val="00F33868"/>
    <w:rsid w:val="00F36CF8"/>
    <w:rsid w:val="00F451A6"/>
    <w:rsid w:val="00F633A2"/>
    <w:rsid w:val="00F8250E"/>
    <w:rsid w:val="00F82743"/>
    <w:rsid w:val="00F861C6"/>
    <w:rsid w:val="00FD1698"/>
    <w:rsid w:val="00FD5BF6"/>
    <w:rsid w:val="00FE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03A"/>
    <w:rPr>
      <w:sz w:val="24"/>
      <w:szCs w:val="24"/>
    </w:rPr>
  </w:style>
  <w:style w:type="paragraph" w:styleId="2">
    <w:name w:val="heading 2"/>
    <w:basedOn w:val="a"/>
    <w:next w:val="a"/>
    <w:qFormat/>
    <w:rsid w:val="0071003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71003A"/>
    <w:pPr>
      <w:ind w:left="851"/>
    </w:pPr>
    <w:rPr>
      <w:sz w:val="28"/>
      <w:szCs w:val="20"/>
      <w:lang/>
    </w:rPr>
  </w:style>
  <w:style w:type="paragraph" w:styleId="20">
    <w:name w:val="Body Text Indent 2"/>
    <w:basedOn w:val="a"/>
    <w:rsid w:val="0071003A"/>
    <w:pPr>
      <w:spacing w:after="120" w:line="480" w:lineRule="auto"/>
      <w:ind w:left="283"/>
    </w:pPr>
  </w:style>
  <w:style w:type="paragraph" w:styleId="a3">
    <w:name w:val="Body Text Indent"/>
    <w:basedOn w:val="a"/>
    <w:rsid w:val="0071003A"/>
    <w:pPr>
      <w:spacing w:after="120"/>
      <w:ind w:left="283"/>
    </w:pPr>
  </w:style>
  <w:style w:type="paragraph" w:styleId="a4">
    <w:name w:val="Plain Text"/>
    <w:basedOn w:val="a"/>
    <w:link w:val="a5"/>
    <w:uiPriority w:val="99"/>
    <w:rsid w:val="0071003A"/>
    <w:pPr>
      <w:widowControl w:val="0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7100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7100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Текст Знак"/>
    <w:link w:val="a4"/>
    <w:uiPriority w:val="99"/>
    <w:rsid w:val="0071003A"/>
    <w:rPr>
      <w:rFonts w:ascii="Courier New" w:hAnsi="Courier New"/>
      <w:lang w:val="ru-RU" w:eastAsia="ru-RU" w:bidi="ar-SA"/>
    </w:rPr>
  </w:style>
  <w:style w:type="character" w:customStyle="1" w:styleId="21">
    <w:name w:val="Основной текст (2)_"/>
    <w:link w:val="22"/>
    <w:rsid w:val="0071003A"/>
    <w:rPr>
      <w:sz w:val="26"/>
      <w:szCs w:val="26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71003A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shd w:val="clear" w:color="auto" w:fill="FFFFFF"/>
      <w:lang/>
    </w:rPr>
  </w:style>
  <w:style w:type="paragraph" w:styleId="a6">
    <w:name w:val="Balloon Text"/>
    <w:basedOn w:val="a"/>
    <w:semiHidden/>
    <w:rsid w:val="00AD5A67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3C4700"/>
    <w:rPr>
      <w:sz w:val="28"/>
    </w:rPr>
  </w:style>
  <w:style w:type="paragraph" w:customStyle="1" w:styleId="a7">
    <w:name w:val="подпись к объекту"/>
    <w:basedOn w:val="a"/>
    <w:next w:val="a"/>
    <w:rsid w:val="00B440D7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Гл. бухгалтер</dc:creator>
  <cp:keywords/>
  <cp:lastModifiedBy>Admin</cp:lastModifiedBy>
  <cp:revision>2</cp:revision>
  <cp:lastPrinted>2022-12-01T09:04:00Z</cp:lastPrinted>
  <dcterms:created xsi:type="dcterms:W3CDTF">2023-11-22T10:12:00Z</dcterms:created>
  <dcterms:modified xsi:type="dcterms:W3CDTF">2023-11-22T10:12:00Z</dcterms:modified>
</cp:coreProperties>
</file>