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58" w:rsidRDefault="005C2358" w:rsidP="005C2358">
      <w:pPr>
        <w:pStyle w:val="a4"/>
      </w:pPr>
      <w:r>
        <w:t xml:space="preserve">РОССИЙСКАЯ ФЕДЕРАЦИЯ                        </w:t>
      </w:r>
    </w:p>
    <w:p w:rsidR="005C2358" w:rsidRDefault="005C2358" w:rsidP="005C2358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5C2358" w:rsidRDefault="005C2358" w:rsidP="005C2358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5C2358" w:rsidRDefault="005C2358" w:rsidP="005C2358">
      <w:pPr>
        <w:jc w:val="center"/>
      </w:pPr>
    </w:p>
    <w:p w:rsidR="005C2358" w:rsidRDefault="005C2358" w:rsidP="005C2358">
      <w:pPr>
        <w:jc w:val="center"/>
      </w:pPr>
    </w:p>
    <w:p w:rsidR="005C2358" w:rsidRDefault="005C2358" w:rsidP="005C2358">
      <w:pPr>
        <w:pStyle w:val="3"/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5C2358" w:rsidRDefault="005C2358" w:rsidP="005C2358"/>
    <w:p w:rsidR="005C2358" w:rsidRDefault="00044A86" w:rsidP="005C2358">
      <w:pPr>
        <w:rPr>
          <w:sz w:val="26"/>
        </w:rPr>
      </w:pPr>
      <w:r>
        <w:rPr>
          <w:sz w:val="26"/>
        </w:rPr>
        <w:t xml:space="preserve">26 января </w:t>
      </w:r>
      <w:r w:rsidR="005C2358">
        <w:rPr>
          <w:sz w:val="26"/>
        </w:rPr>
        <w:t>202</w:t>
      </w:r>
      <w:r>
        <w:rPr>
          <w:sz w:val="26"/>
        </w:rPr>
        <w:t>3</w:t>
      </w:r>
      <w:r w:rsidR="005C2358">
        <w:rPr>
          <w:sz w:val="26"/>
        </w:rPr>
        <w:t xml:space="preserve"> г.                                                                                                    №  </w:t>
      </w:r>
      <w:r>
        <w:rPr>
          <w:sz w:val="26"/>
        </w:rPr>
        <w:t>0</w:t>
      </w:r>
      <w:r w:rsidR="005C2358">
        <w:rPr>
          <w:sz w:val="26"/>
        </w:rPr>
        <w:t>2</w:t>
      </w:r>
    </w:p>
    <w:p w:rsidR="005C2358" w:rsidRDefault="005C2358" w:rsidP="005C2358">
      <w:pPr>
        <w:jc w:val="center"/>
        <w:rPr>
          <w:sz w:val="20"/>
        </w:rPr>
      </w:pPr>
      <w:proofErr w:type="gramStart"/>
      <w:r>
        <w:rPr>
          <w:sz w:val="20"/>
        </w:rPr>
        <w:t>с</w:t>
      </w:r>
      <w:proofErr w:type="gramEnd"/>
      <w:r>
        <w:rPr>
          <w:sz w:val="20"/>
        </w:rPr>
        <w:t>. Новоандреевка</w:t>
      </w:r>
    </w:p>
    <w:p w:rsidR="005C2358" w:rsidRDefault="005C2358" w:rsidP="005C2358">
      <w:pPr>
        <w:jc w:val="center"/>
      </w:pPr>
    </w:p>
    <w:p w:rsidR="003A78C9" w:rsidRDefault="005C2358" w:rsidP="005C2358">
      <w:pPr>
        <w:pStyle w:val="a3"/>
        <w:shd w:val="clear" w:color="auto" w:fill="FFFFFF"/>
        <w:spacing w:before="0" w:after="0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изменений в Порядок проведения</w:t>
      </w:r>
      <w:r>
        <w:rPr>
          <w:b/>
          <w:sz w:val="28"/>
          <w:szCs w:val="28"/>
        </w:rPr>
        <w:br/>
        <w:t>осмотра здания, сооружения или объекта</w:t>
      </w:r>
      <w:r>
        <w:rPr>
          <w:b/>
          <w:sz w:val="28"/>
          <w:szCs w:val="28"/>
        </w:rPr>
        <w:br/>
        <w:t>незавершенного строительства при</w:t>
      </w:r>
      <w:r>
        <w:rPr>
          <w:b/>
          <w:sz w:val="28"/>
          <w:szCs w:val="28"/>
        </w:rPr>
        <w:br/>
        <w:t>проведении мероприятий по выявлению</w:t>
      </w:r>
      <w:r>
        <w:rPr>
          <w:b/>
          <w:sz w:val="28"/>
          <w:szCs w:val="28"/>
        </w:rPr>
        <w:br/>
        <w:t>правообладателей ранее учтенных</w:t>
      </w:r>
      <w:r>
        <w:rPr>
          <w:b/>
          <w:sz w:val="28"/>
          <w:szCs w:val="28"/>
        </w:rPr>
        <w:br/>
        <w:t>объектов недвижимости</w:t>
      </w:r>
      <w:r w:rsidR="003A78C9">
        <w:rPr>
          <w:b/>
          <w:sz w:val="28"/>
          <w:szCs w:val="28"/>
        </w:rPr>
        <w:t xml:space="preserve">» </w:t>
      </w:r>
      <w:proofErr w:type="gramStart"/>
      <w:r w:rsidR="003A78C9">
        <w:rPr>
          <w:b/>
          <w:sz w:val="28"/>
          <w:szCs w:val="28"/>
        </w:rPr>
        <w:t>утвержденный</w:t>
      </w:r>
      <w:proofErr w:type="gramEnd"/>
    </w:p>
    <w:p w:rsidR="005C2358" w:rsidRDefault="003A78C9" w:rsidP="005C2358">
      <w:pPr>
        <w:pStyle w:val="a3"/>
        <w:shd w:val="clear" w:color="auto" w:fill="FFFFFF"/>
        <w:spacing w:before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постановлением от 25.10.2022 № 32</w:t>
      </w:r>
    </w:p>
    <w:bookmarkEnd w:id="0"/>
    <w:p w:rsidR="005C2358" w:rsidRDefault="005C2358" w:rsidP="005C2358">
      <w:pPr>
        <w:pStyle w:val="a4"/>
        <w:jc w:val="left"/>
        <w:rPr>
          <w:bCs w:val="0"/>
          <w:sz w:val="28"/>
          <w:szCs w:val="28"/>
        </w:rPr>
      </w:pPr>
    </w:p>
    <w:p w:rsidR="005C2358" w:rsidRDefault="005C2358" w:rsidP="005C2358">
      <w:pPr>
        <w:pStyle w:val="a4"/>
        <w:jc w:val="left"/>
        <w:rPr>
          <w:bCs w:val="0"/>
          <w:sz w:val="28"/>
          <w:szCs w:val="28"/>
        </w:rPr>
      </w:pPr>
    </w:p>
    <w:p w:rsidR="005C2358" w:rsidRDefault="005C2358" w:rsidP="005C2358">
      <w:pPr>
        <w:pStyle w:val="a3"/>
        <w:shd w:val="clear" w:color="auto" w:fill="FFFFFF"/>
        <w:spacing w:before="0" w:after="0"/>
        <w:rPr>
          <w:sz w:val="26"/>
          <w:szCs w:val="26"/>
        </w:rPr>
      </w:pPr>
      <w:r>
        <w:rPr>
          <w:sz w:val="26"/>
          <w:szCs w:val="26"/>
        </w:rPr>
        <w:tab/>
        <w:t>В соответствии с</w:t>
      </w:r>
      <w:r w:rsidR="003A78C9">
        <w:rPr>
          <w:sz w:val="26"/>
          <w:szCs w:val="26"/>
        </w:rPr>
        <w:t xml:space="preserve"> пунктом 5 части 6 статьи 69.1</w:t>
      </w:r>
      <w:r>
        <w:rPr>
          <w:sz w:val="26"/>
          <w:szCs w:val="26"/>
        </w:rPr>
        <w:t xml:space="preserve"> Федеральн</w:t>
      </w:r>
      <w:r w:rsidR="003A78C9">
        <w:rPr>
          <w:sz w:val="26"/>
          <w:szCs w:val="26"/>
        </w:rPr>
        <w:t>ого закона</w:t>
      </w:r>
      <w:r>
        <w:rPr>
          <w:sz w:val="26"/>
          <w:szCs w:val="26"/>
        </w:rPr>
        <w:t xml:space="preserve"> от 13.07.2015 № 218-ФЗ «О государственной регистрации недвижимости», в связи с реализацией Федерального закона от 30.12.2020 № 518-ФЗ «О внесении изменений в отдельные законодательные акты Российской Федерации», на основании Приказа Федеральной службы государственной регистрации, кадастра и картографии (</w:t>
      </w:r>
      <w:proofErr w:type="spellStart"/>
      <w:r>
        <w:rPr>
          <w:sz w:val="26"/>
          <w:szCs w:val="26"/>
        </w:rPr>
        <w:t>Росреестр</w:t>
      </w:r>
      <w:proofErr w:type="spellEnd"/>
      <w:r>
        <w:rPr>
          <w:sz w:val="26"/>
          <w:szCs w:val="26"/>
        </w:rPr>
        <w:t xml:space="preserve">) от 28.04.2021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/0179 «Об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 недвижимости»,</w:t>
      </w:r>
      <w:r>
        <w:rPr>
          <w:sz w:val="26"/>
          <w:szCs w:val="26"/>
        </w:rPr>
        <w:br/>
        <w:t xml:space="preserve">                                                 </w:t>
      </w:r>
    </w:p>
    <w:p w:rsidR="005C2358" w:rsidRDefault="005C2358" w:rsidP="005C2358">
      <w:pPr>
        <w:pStyle w:val="a3"/>
        <w:shd w:val="clear" w:color="auto" w:fill="FFFFFF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3A78C9" w:rsidRDefault="005C2358" w:rsidP="005C2358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</w:t>
      </w:r>
      <w:r w:rsidR="003A78C9">
        <w:rPr>
          <w:sz w:val="26"/>
          <w:szCs w:val="26"/>
        </w:rPr>
        <w:t xml:space="preserve"> изменения, которые вносятся в</w:t>
      </w:r>
      <w:r>
        <w:rPr>
          <w:sz w:val="26"/>
          <w:szCs w:val="26"/>
        </w:rPr>
        <w:t xml:space="preserve"> Порядок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  <w:r w:rsidR="003A78C9">
        <w:rPr>
          <w:sz w:val="26"/>
          <w:szCs w:val="26"/>
        </w:rPr>
        <w:t>.</w:t>
      </w:r>
    </w:p>
    <w:p w:rsidR="003A78C9" w:rsidRDefault="003A78C9" w:rsidP="005C2358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356B65">
        <w:rPr>
          <w:sz w:val="26"/>
          <w:szCs w:val="26"/>
        </w:rPr>
        <w:t>. А</w:t>
      </w:r>
      <w:r>
        <w:rPr>
          <w:sz w:val="26"/>
          <w:szCs w:val="26"/>
        </w:rPr>
        <w:t>бзац первый пункта 6 изложить в следующей редакции:</w:t>
      </w:r>
    </w:p>
    <w:p w:rsidR="00356B65" w:rsidRDefault="00356B65" w:rsidP="00356B6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6. В результате осмотра оформляется Акт осмотра, в котором комиссией указываются:»</w:t>
      </w:r>
    </w:p>
    <w:p w:rsidR="00356B65" w:rsidRDefault="00356B65" w:rsidP="005C2358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1.2. Пункт 7 изложить в следующей редакции</w:t>
      </w:r>
      <w:proofErr w:type="gramStart"/>
      <w:r>
        <w:rPr>
          <w:sz w:val="26"/>
          <w:szCs w:val="26"/>
        </w:rPr>
        <w:t xml:space="preserve"> :</w:t>
      </w:r>
      <w:proofErr w:type="gramEnd"/>
    </w:p>
    <w:p w:rsidR="00987FE9" w:rsidRDefault="00356B65" w:rsidP="00356B6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proofErr w:type="gramStart"/>
      <w:r>
        <w:rPr>
          <w:rFonts w:ascii="Times New Roman" w:hAnsi="Times New Roman"/>
          <w:sz w:val="24"/>
          <w:szCs w:val="24"/>
        </w:rPr>
        <w:t xml:space="preserve">Акт осмотра подготавливается в форме электронного документа в соответствии с установленными на основании пункта 2 части 1, части 11 статьи18 Федерального закона № 218-ФЗ требованиями к формату заявления о государственном кадастровом учете недвижимого имущества и (или) государственной регистрации прав на недвижимое имущество и представляемых с ним документов в электронной форме </w:t>
      </w:r>
      <w:proofErr w:type="spellStart"/>
      <w:r>
        <w:rPr>
          <w:rFonts w:ascii="Times New Roman" w:hAnsi="Times New Roman"/>
          <w:sz w:val="24"/>
          <w:szCs w:val="24"/>
        </w:rPr>
        <w:t>либо</w:t>
      </w:r>
      <w:r w:rsidR="00987FE9">
        <w:rPr>
          <w:rFonts w:ascii="Times New Roman" w:hAnsi="Times New Roman"/>
          <w:sz w:val="24"/>
          <w:szCs w:val="24"/>
        </w:rPr>
        <w:t>формате</w:t>
      </w:r>
      <w:proofErr w:type="spellEnd"/>
      <w:r w:rsidR="00987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87FE9">
        <w:rPr>
          <w:rFonts w:ascii="Times New Roman" w:hAnsi="Times New Roman"/>
          <w:sz w:val="24"/>
          <w:szCs w:val="24"/>
        </w:rPr>
        <w:t>доументов</w:t>
      </w:r>
      <w:proofErr w:type="spellEnd"/>
      <w:r>
        <w:rPr>
          <w:rFonts w:ascii="Times New Roman" w:hAnsi="Times New Roman"/>
          <w:sz w:val="24"/>
          <w:szCs w:val="24"/>
        </w:rPr>
        <w:t xml:space="preserve"> на бумажном носителе.</w:t>
      </w:r>
      <w:proofErr w:type="gramEnd"/>
    </w:p>
    <w:p w:rsidR="00356B65" w:rsidRDefault="00356B65" w:rsidP="00356B6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 осмотра, составленный в</w:t>
      </w:r>
      <w:r w:rsidR="00987FE9">
        <w:rPr>
          <w:rFonts w:ascii="Times New Roman" w:hAnsi="Times New Roman"/>
          <w:sz w:val="24"/>
          <w:szCs w:val="24"/>
        </w:rPr>
        <w:t xml:space="preserve"> форме</w:t>
      </w:r>
      <w:r>
        <w:rPr>
          <w:rFonts w:ascii="Times New Roman" w:hAnsi="Times New Roman"/>
          <w:sz w:val="24"/>
          <w:szCs w:val="24"/>
        </w:rPr>
        <w:t xml:space="preserve"> электронно</w:t>
      </w:r>
      <w:r w:rsidR="00987FE9">
        <w:rPr>
          <w:rFonts w:ascii="Times New Roman" w:hAnsi="Times New Roman"/>
          <w:sz w:val="24"/>
          <w:szCs w:val="24"/>
        </w:rPr>
        <w:t>го документа</w:t>
      </w:r>
      <w:r>
        <w:rPr>
          <w:rFonts w:ascii="Times New Roman" w:hAnsi="Times New Roman"/>
          <w:sz w:val="24"/>
          <w:szCs w:val="24"/>
        </w:rPr>
        <w:t>, подписывается усиленн</w:t>
      </w:r>
      <w:r w:rsidR="00987FE9">
        <w:rPr>
          <w:rFonts w:ascii="Times New Roman" w:hAnsi="Times New Roman"/>
          <w:sz w:val="24"/>
          <w:szCs w:val="24"/>
        </w:rPr>
        <w:t>ой квалифицированной электронной подписью председателя</w:t>
      </w:r>
      <w:r>
        <w:rPr>
          <w:rFonts w:ascii="Times New Roman" w:hAnsi="Times New Roman"/>
          <w:sz w:val="24"/>
          <w:szCs w:val="24"/>
        </w:rPr>
        <w:t xml:space="preserve">  комиссии.</w:t>
      </w:r>
    </w:p>
    <w:p w:rsidR="00987FE9" w:rsidRDefault="00987FE9" w:rsidP="00356B65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</w:t>
      </w:r>
      <w:r w:rsidR="00387B2C">
        <w:rPr>
          <w:rFonts w:ascii="Times New Roman" w:hAnsi="Times New Roman"/>
          <w:sz w:val="24"/>
          <w:szCs w:val="24"/>
        </w:rPr>
        <w:t xml:space="preserve">подготовки Акта осмотра в форме документа на бумажном носителе такой Акт осмотра подписывается всеми членами комиссии, уполномоченный орган осуществляет перевод документов в форме электронного образа документа и заверяет усиленной квалификационной электронной подписью уполномоченного должностного лица такого </w:t>
      </w:r>
      <w:r w:rsidR="00387B2C">
        <w:rPr>
          <w:rFonts w:ascii="Times New Roman" w:hAnsi="Times New Roman"/>
          <w:sz w:val="24"/>
          <w:szCs w:val="24"/>
        </w:rPr>
        <w:lastRenderedPageBreak/>
        <w:t>органа или усиленной квалификационной электронной подписью председателя комиссии. В указанном случае  электронный образ Акта осмотра имеет ту же юридическую силу, что и документ на бумажном носителе.</w:t>
      </w:r>
    </w:p>
    <w:p w:rsidR="005C2358" w:rsidRDefault="001D3F11" w:rsidP="005C2358">
      <w:pPr>
        <w:pStyle w:val="a3"/>
        <w:shd w:val="clear" w:color="auto" w:fill="FFFFFF"/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>2.О</w:t>
      </w:r>
      <w:r w:rsidR="005C2358">
        <w:rPr>
          <w:sz w:val="26"/>
          <w:szCs w:val="26"/>
        </w:rPr>
        <w:t xml:space="preserve">бнародовать настоящее постановление путем размещения на информационном стенде администрации сельсовета и разместить    на официальном сайте муниципального образования </w:t>
      </w:r>
      <w:proofErr w:type="spellStart"/>
      <w:r w:rsidR="005C2358">
        <w:rPr>
          <w:sz w:val="26"/>
          <w:szCs w:val="26"/>
        </w:rPr>
        <w:t>Бурлинский</w:t>
      </w:r>
      <w:proofErr w:type="spellEnd"/>
      <w:r w:rsidR="005C2358">
        <w:rPr>
          <w:sz w:val="26"/>
          <w:szCs w:val="26"/>
        </w:rPr>
        <w:t xml:space="preserve"> район в сети «Интернет».</w:t>
      </w:r>
      <w:r w:rsidR="005C2358">
        <w:rPr>
          <w:sz w:val="26"/>
          <w:szCs w:val="26"/>
        </w:rPr>
        <w:br/>
        <w:t>4. Контроль исполнения настоящего постановления оставляю за собой.</w:t>
      </w:r>
    </w:p>
    <w:p w:rsidR="005C2358" w:rsidRDefault="005C2358" w:rsidP="005C2358">
      <w:pPr>
        <w:pStyle w:val="a4"/>
        <w:jc w:val="both"/>
        <w:rPr>
          <w:b w:val="0"/>
          <w:sz w:val="26"/>
          <w:szCs w:val="26"/>
        </w:rPr>
      </w:pPr>
    </w:p>
    <w:p w:rsidR="005C2358" w:rsidRDefault="005C2358" w:rsidP="005C2358">
      <w:pPr>
        <w:rPr>
          <w:sz w:val="26"/>
          <w:szCs w:val="26"/>
        </w:rPr>
      </w:pPr>
    </w:p>
    <w:p w:rsidR="005C2358" w:rsidRDefault="005C2358" w:rsidP="005C2358">
      <w:pPr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                     </w:t>
      </w:r>
      <w:proofErr w:type="spellStart"/>
      <w:r>
        <w:rPr>
          <w:sz w:val="26"/>
        </w:rPr>
        <w:t>И.В.Ильчук</w:t>
      </w:r>
      <w:proofErr w:type="spellEnd"/>
    </w:p>
    <w:p w:rsidR="005C2358" w:rsidRDefault="005C2358" w:rsidP="005C2358">
      <w:pPr>
        <w:rPr>
          <w:sz w:val="26"/>
        </w:rPr>
      </w:pPr>
    </w:p>
    <w:p w:rsidR="005C2358" w:rsidRDefault="005C2358" w:rsidP="005C2358">
      <w:pPr>
        <w:rPr>
          <w:sz w:val="26"/>
        </w:rPr>
      </w:pPr>
    </w:p>
    <w:p w:rsidR="005C2358" w:rsidRDefault="005C2358" w:rsidP="005C2358">
      <w:pPr>
        <w:rPr>
          <w:sz w:val="26"/>
        </w:rPr>
      </w:pPr>
    </w:p>
    <w:p w:rsidR="005C2358" w:rsidRDefault="005C2358" w:rsidP="005C2358">
      <w:pPr>
        <w:rPr>
          <w:sz w:val="26"/>
        </w:rPr>
      </w:pPr>
    </w:p>
    <w:p w:rsidR="005C2358" w:rsidRDefault="005C2358" w:rsidP="005C2358">
      <w:pPr>
        <w:rPr>
          <w:sz w:val="26"/>
        </w:rPr>
      </w:pPr>
    </w:p>
    <w:p w:rsidR="005C2358" w:rsidRDefault="005C2358" w:rsidP="005C2358">
      <w:pPr>
        <w:rPr>
          <w:sz w:val="26"/>
        </w:rPr>
      </w:pPr>
    </w:p>
    <w:sectPr w:rsidR="005C2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48"/>
    <w:rsid w:val="00044A86"/>
    <w:rsid w:val="001D3F11"/>
    <w:rsid w:val="00356B65"/>
    <w:rsid w:val="00387B2C"/>
    <w:rsid w:val="003A78C9"/>
    <w:rsid w:val="005C2358"/>
    <w:rsid w:val="00987FE9"/>
    <w:rsid w:val="00B71FE7"/>
    <w:rsid w:val="00C92548"/>
    <w:rsid w:val="00D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C2358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C2358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5C23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C23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5C2358"/>
    <w:pPr>
      <w:spacing w:before="200" w:after="200"/>
    </w:pPr>
  </w:style>
  <w:style w:type="paragraph" w:styleId="a4">
    <w:name w:val="Title"/>
    <w:basedOn w:val="a"/>
    <w:link w:val="a5"/>
    <w:qFormat/>
    <w:rsid w:val="005C2358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C23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C23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C2358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C2358"/>
    <w:pPr>
      <w:keepNext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5C23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C235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5C2358"/>
    <w:pPr>
      <w:spacing w:before="200" w:after="200"/>
    </w:pPr>
  </w:style>
  <w:style w:type="paragraph" w:styleId="a4">
    <w:name w:val="Title"/>
    <w:basedOn w:val="a"/>
    <w:link w:val="a5"/>
    <w:qFormat/>
    <w:rsid w:val="005C2358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5C235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5C235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2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2023-01-25T07:34:00Z</dcterms:created>
  <dcterms:modified xsi:type="dcterms:W3CDTF">2023-01-30T07:02:00Z</dcterms:modified>
</cp:coreProperties>
</file>