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C8" w:rsidRPr="00FC7CCC" w:rsidRDefault="004D3EC8" w:rsidP="004D3EC8">
      <w:pPr>
        <w:pStyle w:val="1"/>
        <w:jc w:val="center"/>
        <w:rPr>
          <w:rFonts w:ascii="Arial" w:hAnsi="Arial" w:cs="Arial"/>
          <w:b/>
          <w:sz w:val="26"/>
          <w:szCs w:val="26"/>
        </w:rPr>
      </w:pPr>
      <w:r w:rsidRPr="00FC7CCC">
        <w:rPr>
          <w:rFonts w:ascii="Arial" w:hAnsi="Arial" w:cs="Arial"/>
          <w:b/>
          <w:sz w:val="26"/>
          <w:szCs w:val="26"/>
        </w:rPr>
        <w:t>РОССИЙСКАЯ ФЕДЕРАЦИЯ</w:t>
      </w:r>
    </w:p>
    <w:p w:rsidR="004D3EC8" w:rsidRPr="00FC7CCC" w:rsidRDefault="004D3EC8" w:rsidP="004D3EC8">
      <w:pPr>
        <w:jc w:val="center"/>
        <w:rPr>
          <w:rFonts w:ascii="Arial" w:hAnsi="Arial" w:cs="Arial"/>
          <w:b/>
          <w:szCs w:val="26"/>
        </w:rPr>
      </w:pPr>
      <w:r w:rsidRPr="00FC7CCC">
        <w:rPr>
          <w:rFonts w:ascii="Arial" w:hAnsi="Arial" w:cs="Arial"/>
          <w:b/>
          <w:szCs w:val="26"/>
        </w:rPr>
        <w:t>АДМИНИСТРАЦИЯ НОВОАНДРЕЕВСКОГО СЕЛЬСОВЕТА</w:t>
      </w:r>
    </w:p>
    <w:p w:rsidR="004D3EC8" w:rsidRPr="00FC7CCC" w:rsidRDefault="004D3EC8" w:rsidP="004D3EC8">
      <w:pPr>
        <w:jc w:val="center"/>
        <w:rPr>
          <w:rFonts w:ascii="Arial" w:hAnsi="Arial" w:cs="Arial"/>
          <w:b/>
          <w:szCs w:val="26"/>
        </w:rPr>
      </w:pPr>
      <w:r w:rsidRPr="00FC7CCC">
        <w:rPr>
          <w:rFonts w:ascii="Arial" w:hAnsi="Arial" w:cs="Arial"/>
          <w:b/>
          <w:szCs w:val="26"/>
        </w:rPr>
        <w:t>БУРЛИНСКОГО РАЙОНА АЛТАЙСКОГО КРАЯ</w:t>
      </w:r>
    </w:p>
    <w:p w:rsidR="004D3EC8" w:rsidRPr="00FC7CCC" w:rsidRDefault="004D3EC8" w:rsidP="004D3EC8">
      <w:pPr>
        <w:jc w:val="center"/>
        <w:rPr>
          <w:rFonts w:ascii="Arial" w:hAnsi="Arial" w:cs="Arial"/>
          <w:b/>
          <w:szCs w:val="26"/>
        </w:rPr>
      </w:pPr>
    </w:p>
    <w:p w:rsidR="004D3EC8" w:rsidRPr="00FC7CCC" w:rsidRDefault="004D3EC8" w:rsidP="004D3EC8">
      <w:pPr>
        <w:jc w:val="center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pStyle w:val="8"/>
        <w:rPr>
          <w:rFonts w:ascii="Arial" w:hAnsi="Arial" w:cs="Arial"/>
          <w:sz w:val="26"/>
          <w:szCs w:val="26"/>
        </w:rPr>
      </w:pPr>
      <w:r w:rsidRPr="00FC7CCC">
        <w:rPr>
          <w:rFonts w:ascii="Arial" w:hAnsi="Arial" w:cs="Arial"/>
          <w:sz w:val="26"/>
          <w:szCs w:val="26"/>
        </w:rPr>
        <w:t xml:space="preserve"> П О С Т А Н О В Л Е Н И Е</w:t>
      </w:r>
    </w:p>
    <w:p w:rsidR="004D3EC8" w:rsidRPr="00FC7CCC" w:rsidRDefault="004D3EC8" w:rsidP="004D3EC8">
      <w:pPr>
        <w:rPr>
          <w:rFonts w:ascii="Arial" w:hAnsi="Arial" w:cs="Arial"/>
          <w:szCs w:val="26"/>
        </w:rPr>
      </w:pPr>
    </w:p>
    <w:p w:rsidR="004D3EC8" w:rsidRPr="00FC7CCC" w:rsidRDefault="004D3EC8" w:rsidP="004D3EC8">
      <w:pPr>
        <w:rPr>
          <w:rFonts w:ascii="Arial" w:hAnsi="Arial" w:cs="Arial"/>
          <w:szCs w:val="26"/>
        </w:rPr>
      </w:pPr>
    </w:p>
    <w:p w:rsidR="004D3EC8" w:rsidRPr="00FC7CCC" w:rsidRDefault="004D3EC8" w:rsidP="004D3EC8">
      <w:pPr>
        <w:ind w:left="-540"/>
        <w:rPr>
          <w:rFonts w:ascii="Arial" w:hAnsi="Arial" w:cs="Arial"/>
          <w:color w:val="000000"/>
          <w:szCs w:val="26"/>
        </w:rPr>
      </w:pPr>
      <w:r w:rsidRPr="00FC7CCC">
        <w:rPr>
          <w:rFonts w:ascii="Arial" w:hAnsi="Arial" w:cs="Arial"/>
          <w:color w:val="000000"/>
          <w:szCs w:val="26"/>
        </w:rPr>
        <w:t>29</w:t>
      </w:r>
      <w:r w:rsidR="00DB67B5">
        <w:rPr>
          <w:rFonts w:ascii="Arial" w:hAnsi="Arial" w:cs="Arial"/>
          <w:color w:val="000000"/>
          <w:szCs w:val="26"/>
          <w:lang w:val="en-US"/>
        </w:rPr>
        <w:t xml:space="preserve"> </w:t>
      </w:r>
      <w:r w:rsidRPr="00FC7CCC">
        <w:rPr>
          <w:rFonts w:ascii="Arial" w:hAnsi="Arial" w:cs="Arial"/>
          <w:color w:val="000000"/>
          <w:szCs w:val="26"/>
        </w:rPr>
        <w:t xml:space="preserve">сентября </w:t>
      </w:r>
      <w:r w:rsidRPr="00FC7CCC">
        <w:rPr>
          <w:rFonts w:ascii="Arial" w:hAnsi="Arial" w:cs="Arial"/>
          <w:szCs w:val="26"/>
        </w:rPr>
        <w:t>2023 г.</w:t>
      </w:r>
      <w:r w:rsidRPr="00FC7CCC">
        <w:rPr>
          <w:rFonts w:ascii="Arial" w:hAnsi="Arial" w:cs="Arial"/>
          <w:szCs w:val="26"/>
        </w:rPr>
        <w:tab/>
      </w:r>
      <w:r w:rsidRPr="00FC7CCC">
        <w:rPr>
          <w:rFonts w:ascii="Arial" w:hAnsi="Arial" w:cs="Arial"/>
          <w:szCs w:val="26"/>
        </w:rPr>
        <w:tab/>
      </w:r>
      <w:r w:rsidRPr="00FC7CCC">
        <w:rPr>
          <w:rFonts w:ascii="Arial" w:hAnsi="Arial" w:cs="Arial"/>
          <w:szCs w:val="26"/>
        </w:rPr>
        <w:tab/>
      </w:r>
      <w:r w:rsidRPr="00FC7CCC">
        <w:rPr>
          <w:rFonts w:ascii="Arial" w:hAnsi="Arial" w:cs="Arial"/>
          <w:szCs w:val="26"/>
        </w:rPr>
        <w:tab/>
      </w:r>
      <w:r w:rsidRPr="00FC7CCC">
        <w:rPr>
          <w:rFonts w:ascii="Arial" w:hAnsi="Arial" w:cs="Arial"/>
          <w:szCs w:val="26"/>
        </w:rPr>
        <w:tab/>
      </w:r>
      <w:r w:rsidRPr="00FC7CCC">
        <w:rPr>
          <w:rFonts w:ascii="Arial" w:hAnsi="Arial" w:cs="Arial"/>
          <w:szCs w:val="26"/>
        </w:rPr>
        <w:tab/>
      </w:r>
      <w:r w:rsidRPr="00FC7CCC">
        <w:rPr>
          <w:rFonts w:ascii="Arial" w:hAnsi="Arial" w:cs="Arial"/>
          <w:szCs w:val="26"/>
        </w:rPr>
        <w:tab/>
      </w:r>
      <w:r w:rsidRPr="00FC7CCC">
        <w:rPr>
          <w:rFonts w:ascii="Arial" w:hAnsi="Arial" w:cs="Arial"/>
          <w:szCs w:val="26"/>
        </w:rPr>
        <w:tab/>
      </w:r>
      <w:r w:rsidRPr="00FC7CCC">
        <w:rPr>
          <w:rFonts w:ascii="Arial" w:hAnsi="Arial" w:cs="Arial"/>
          <w:szCs w:val="26"/>
        </w:rPr>
        <w:tab/>
      </w:r>
      <w:r w:rsidRPr="00FC7CCC">
        <w:rPr>
          <w:rFonts w:ascii="Arial" w:hAnsi="Arial" w:cs="Arial"/>
          <w:color w:val="FF0000"/>
          <w:szCs w:val="26"/>
        </w:rPr>
        <w:t xml:space="preserve">   </w:t>
      </w:r>
      <w:r w:rsidR="00DF1956">
        <w:rPr>
          <w:rFonts w:ascii="Arial" w:hAnsi="Arial" w:cs="Arial"/>
          <w:color w:val="FF0000"/>
          <w:szCs w:val="26"/>
        </w:rPr>
        <w:tab/>
      </w:r>
      <w:r w:rsidRPr="00FC7CCC">
        <w:rPr>
          <w:rFonts w:ascii="Arial" w:hAnsi="Arial" w:cs="Arial"/>
          <w:color w:val="000000"/>
          <w:szCs w:val="26"/>
        </w:rPr>
        <w:t>№ 32</w:t>
      </w:r>
    </w:p>
    <w:p w:rsidR="004D3EC8" w:rsidRPr="00FC7CCC" w:rsidRDefault="004D3EC8" w:rsidP="00FA0501">
      <w:pPr>
        <w:ind w:left="-540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color w:val="000000"/>
          <w:szCs w:val="26"/>
        </w:rPr>
        <w:t>с.Новоандреевка</w:t>
      </w:r>
    </w:p>
    <w:p w:rsidR="004D3EC8" w:rsidRPr="00FC7CCC" w:rsidRDefault="004D3EC8" w:rsidP="004D3EC8">
      <w:pPr>
        <w:shd w:val="clear" w:color="auto" w:fill="FFFFFF"/>
        <w:ind w:left="-540"/>
        <w:jc w:val="center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b/>
          <w:szCs w:val="26"/>
        </w:rPr>
      </w:pPr>
      <w:r w:rsidRPr="00FC7CCC">
        <w:rPr>
          <w:rFonts w:ascii="Arial" w:hAnsi="Arial" w:cs="Arial"/>
          <w:b/>
          <w:szCs w:val="26"/>
        </w:rPr>
        <w:t xml:space="preserve">Об утверждении порядка разработки, </w:t>
      </w: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b/>
          <w:szCs w:val="26"/>
        </w:rPr>
      </w:pPr>
      <w:r w:rsidRPr="00FC7CCC">
        <w:rPr>
          <w:rFonts w:ascii="Arial" w:hAnsi="Arial" w:cs="Arial"/>
          <w:b/>
          <w:szCs w:val="26"/>
        </w:rPr>
        <w:t xml:space="preserve">реализации и оценки эффективности </w:t>
      </w: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b/>
          <w:szCs w:val="26"/>
        </w:rPr>
      </w:pPr>
      <w:r w:rsidRPr="00FC7CCC">
        <w:rPr>
          <w:rFonts w:ascii="Arial" w:hAnsi="Arial" w:cs="Arial"/>
          <w:b/>
          <w:szCs w:val="26"/>
        </w:rPr>
        <w:t>муниципальных программ</w:t>
      </w: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В соответствии со статьей 179 Бюджетного кодекса Российской Федерации, в целях совершенствования механизма программно-целевого планирования</w:t>
      </w:r>
      <w:r w:rsidR="00EA1F2F">
        <w:rPr>
          <w:rFonts w:ascii="Arial" w:hAnsi="Arial" w:cs="Arial"/>
          <w:szCs w:val="26"/>
        </w:rPr>
        <w:t>,</w:t>
      </w:r>
      <w:r w:rsidR="00EA1F2F" w:rsidRPr="00EA1F2F">
        <w:rPr>
          <w:rFonts w:ascii="Arial" w:hAnsi="Arial" w:cs="Arial"/>
          <w:szCs w:val="26"/>
        </w:rPr>
        <w:t xml:space="preserve"> </w:t>
      </w:r>
      <w:r w:rsidR="00EA1F2F">
        <w:rPr>
          <w:rFonts w:ascii="Arial" w:hAnsi="Arial" w:cs="Arial"/>
          <w:szCs w:val="26"/>
        </w:rPr>
        <w:t>протестом</w:t>
      </w:r>
      <w:bookmarkStart w:id="0" w:name="_GoBack"/>
      <w:bookmarkEnd w:id="0"/>
      <w:r w:rsidR="00EA1F2F">
        <w:rPr>
          <w:rFonts w:ascii="Arial" w:hAnsi="Arial" w:cs="Arial"/>
          <w:szCs w:val="26"/>
        </w:rPr>
        <w:t xml:space="preserve"> прокурора Бурлинского района от 01.09.2023 г. № 02-59-2023/Прдп 104-23-20010010</w:t>
      </w:r>
    </w:p>
    <w:p w:rsidR="004D3EC8" w:rsidRPr="00FC7CCC" w:rsidRDefault="004D3EC8" w:rsidP="004D3EC8">
      <w:pPr>
        <w:shd w:val="clear" w:color="auto" w:fill="FFFFFF"/>
        <w:ind w:left="-540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ПОСТАНОВЛЯЮ: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1. Утвердить прилагаемый порядок разработки, реализации и оценки эффективности муниципальных программ.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i/>
          <w:iCs/>
          <w:szCs w:val="26"/>
          <w:u w:val="single"/>
        </w:rPr>
      </w:pPr>
      <w:r w:rsidRPr="00FC7CCC">
        <w:rPr>
          <w:rFonts w:ascii="Arial" w:hAnsi="Arial" w:cs="Arial"/>
          <w:szCs w:val="26"/>
        </w:rPr>
        <w:t>2. Установить, что координацию деятельности по формированию и реализации муниципальных программ осуществляет администрация Новоандреевского сельсовета Бурлинского района Алтайского края.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iCs/>
          <w:szCs w:val="26"/>
        </w:rPr>
        <w:t xml:space="preserve">3. </w:t>
      </w:r>
      <w:r w:rsidRPr="00FC7CCC">
        <w:rPr>
          <w:rFonts w:ascii="Arial" w:hAnsi="Arial" w:cs="Arial"/>
          <w:szCs w:val="26"/>
        </w:rPr>
        <w:t>Настоящее постановление вступает в силу с 1 января 2014 года.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4. Признать утратившим силу постановление главы сельсовета от 30.072013г. № 13 «Об утверждении порядка разработки и реализации долгосрочных целевых программ муниципального образования »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5. Контроль за исполнением настоящего постановления оставляю за собой.</w:t>
      </w: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color w:val="000000"/>
          <w:szCs w:val="26"/>
        </w:rPr>
      </w:pPr>
      <w:r w:rsidRPr="00FC7CCC">
        <w:rPr>
          <w:rFonts w:ascii="Arial" w:hAnsi="Arial" w:cs="Arial"/>
          <w:color w:val="000000"/>
          <w:szCs w:val="26"/>
        </w:rPr>
        <w:t>Глава сельсовета</w:t>
      </w:r>
      <w:r w:rsidRPr="00FC7CCC">
        <w:rPr>
          <w:rFonts w:ascii="Arial" w:hAnsi="Arial" w:cs="Arial"/>
          <w:color w:val="000000"/>
          <w:szCs w:val="26"/>
        </w:rPr>
        <w:tab/>
      </w:r>
      <w:r w:rsidRPr="00FC7CCC">
        <w:rPr>
          <w:rFonts w:ascii="Arial" w:hAnsi="Arial" w:cs="Arial"/>
          <w:color w:val="000000"/>
          <w:szCs w:val="26"/>
        </w:rPr>
        <w:tab/>
      </w:r>
      <w:r w:rsidRPr="00FC7CCC">
        <w:rPr>
          <w:rFonts w:ascii="Arial" w:hAnsi="Arial" w:cs="Arial"/>
          <w:color w:val="000000"/>
          <w:szCs w:val="26"/>
        </w:rPr>
        <w:tab/>
      </w:r>
      <w:r w:rsidRPr="00FC7CCC">
        <w:rPr>
          <w:rFonts w:ascii="Arial" w:hAnsi="Arial" w:cs="Arial"/>
          <w:color w:val="000000"/>
          <w:szCs w:val="26"/>
        </w:rPr>
        <w:tab/>
      </w:r>
      <w:r w:rsidRPr="00FC7CCC">
        <w:rPr>
          <w:rFonts w:ascii="Arial" w:hAnsi="Arial" w:cs="Arial"/>
          <w:color w:val="000000"/>
          <w:szCs w:val="26"/>
        </w:rPr>
        <w:tab/>
      </w:r>
      <w:r w:rsidRPr="00FC7CCC">
        <w:rPr>
          <w:rFonts w:ascii="Arial" w:hAnsi="Arial" w:cs="Arial"/>
          <w:color w:val="000000"/>
          <w:szCs w:val="26"/>
        </w:rPr>
        <w:tab/>
        <w:t xml:space="preserve">                   </w:t>
      </w:r>
      <w:r w:rsidRPr="00FC7CCC">
        <w:rPr>
          <w:rFonts w:ascii="Arial" w:hAnsi="Arial" w:cs="Arial"/>
          <w:color w:val="000000"/>
          <w:szCs w:val="26"/>
        </w:rPr>
        <w:tab/>
        <w:t>И.В.Ильчук</w:t>
      </w:r>
      <w:r w:rsidRPr="00FC7CCC">
        <w:rPr>
          <w:rFonts w:ascii="Arial" w:hAnsi="Arial" w:cs="Arial"/>
          <w:color w:val="000000"/>
          <w:szCs w:val="26"/>
        </w:rPr>
        <w:tab/>
      </w:r>
      <w:r w:rsidRPr="00FC7CCC">
        <w:rPr>
          <w:rFonts w:ascii="Arial" w:hAnsi="Arial" w:cs="Arial"/>
          <w:color w:val="000000"/>
          <w:szCs w:val="26"/>
        </w:rPr>
        <w:tab/>
      </w:r>
      <w:r w:rsidRPr="00FC7CCC">
        <w:rPr>
          <w:rFonts w:ascii="Arial" w:hAnsi="Arial" w:cs="Arial"/>
          <w:color w:val="000000"/>
          <w:szCs w:val="26"/>
        </w:rPr>
        <w:tab/>
      </w:r>
      <w:r w:rsidRPr="00FC7CCC">
        <w:rPr>
          <w:rFonts w:ascii="Arial" w:hAnsi="Arial" w:cs="Arial"/>
          <w:color w:val="000000"/>
          <w:szCs w:val="26"/>
        </w:rPr>
        <w:tab/>
      </w:r>
      <w:r w:rsidRPr="00FC7CCC">
        <w:rPr>
          <w:rFonts w:ascii="Arial" w:hAnsi="Arial" w:cs="Arial"/>
          <w:color w:val="000000"/>
          <w:szCs w:val="26"/>
        </w:rPr>
        <w:tab/>
      </w:r>
      <w:r w:rsidRPr="00FC7CCC">
        <w:rPr>
          <w:rFonts w:ascii="Arial" w:hAnsi="Arial" w:cs="Arial"/>
          <w:color w:val="000000"/>
          <w:szCs w:val="26"/>
        </w:rPr>
        <w:tab/>
      </w:r>
      <w:r w:rsidRPr="00FC7CCC">
        <w:rPr>
          <w:rFonts w:ascii="Arial" w:hAnsi="Arial" w:cs="Arial"/>
          <w:color w:val="000000"/>
          <w:szCs w:val="26"/>
        </w:rPr>
        <w:tab/>
      </w:r>
      <w:r w:rsidRPr="00FC7CCC">
        <w:rPr>
          <w:rFonts w:ascii="Arial" w:hAnsi="Arial" w:cs="Arial"/>
          <w:color w:val="000000"/>
          <w:szCs w:val="26"/>
        </w:rPr>
        <w:tab/>
        <w:t xml:space="preserve">                </w:t>
      </w:r>
    </w:p>
    <w:p w:rsidR="004D3EC8" w:rsidRPr="00FC7CCC" w:rsidRDefault="004D3EC8" w:rsidP="00FA0501">
      <w:pPr>
        <w:ind w:left="5812" w:right="-801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br w:type="page"/>
      </w:r>
    </w:p>
    <w:p w:rsidR="004D3EC8" w:rsidRPr="00FC7CCC" w:rsidRDefault="004D3EC8" w:rsidP="00FA0501">
      <w:pPr>
        <w:ind w:left="5812" w:right="-801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lastRenderedPageBreak/>
        <w:t>Утверждено постановлением</w:t>
      </w:r>
    </w:p>
    <w:p w:rsidR="004D3EC8" w:rsidRPr="00FC7CCC" w:rsidRDefault="004D3EC8" w:rsidP="00FA0501">
      <w:pPr>
        <w:ind w:left="5812" w:right="-6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администрации  Новоандреевского</w:t>
      </w:r>
    </w:p>
    <w:p w:rsidR="004D3EC8" w:rsidRPr="00FC7CCC" w:rsidRDefault="004D3EC8" w:rsidP="00FA0501">
      <w:pPr>
        <w:ind w:left="5812" w:right="-801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сельсовета Бурлинского  района Алтайского края</w:t>
      </w:r>
    </w:p>
    <w:p w:rsidR="004D3EC8" w:rsidRPr="00FC7CCC" w:rsidRDefault="004D3EC8" w:rsidP="00FA0501">
      <w:pPr>
        <w:ind w:left="5812"/>
        <w:rPr>
          <w:rFonts w:ascii="Arial" w:hAnsi="Arial" w:cs="Arial"/>
          <w:i/>
          <w:iCs/>
          <w:color w:val="000000"/>
          <w:szCs w:val="26"/>
          <w:u w:val="single"/>
        </w:rPr>
      </w:pPr>
      <w:r w:rsidRPr="00FC7CCC">
        <w:rPr>
          <w:rFonts w:ascii="Arial" w:hAnsi="Arial" w:cs="Arial"/>
          <w:color w:val="000000"/>
          <w:szCs w:val="26"/>
        </w:rPr>
        <w:t>от 29 .09.2023 г. № 32</w:t>
      </w:r>
    </w:p>
    <w:p w:rsidR="004D3EC8" w:rsidRPr="00FC7CCC" w:rsidRDefault="004D3EC8" w:rsidP="004D3EC8">
      <w:pPr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 </w:t>
      </w:r>
    </w:p>
    <w:p w:rsidR="004D3EC8" w:rsidRPr="00FC7CCC" w:rsidRDefault="004D3EC8" w:rsidP="004D3EC8">
      <w:pPr>
        <w:shd w:val="clear" w:color="auto" w:fill="FFFFFF"/>
        <w:ind w:right="-906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ind w:right="-906"/>
        <w:jc w:val="center"/>
        <w:rPr>
          <w:rFonts w:ascii="Arial" w:hAnsi="Arial" w:cs="Arial"/>
          <w:b/>
          <w:szCs w:val="26"/>
        </w:rPr>
      </w:pPr>
      <w:r w:rsidRPr="00FC7CCC">
        <w:rPr>
          <w:rFonts w:ascii="Arial" w:hAnsi="Arial" w:cs="Arial"/>
          <w:b/>
          <w:szCs w:val="26"/>
        </w:rPr>
        <w:t>ПОРЯДОК</w:t>
      </w:r>
    </w:p>
    <w:p w:rsidR="004D3EC8" w:rsidRPr="00FC7CCC" w:rsidRDefault="004D3EC8" w:rsidP="004D3EC8">
      <w:pPr>
        <w:shd w:val="clear" w:color="auto" w:fill="FFFFFF"/>
        <w:ind w:right="-906"/>
        <w:jc w:val="center"/>
        <w:rPr>
          <w:rFonts w:ascii="Arial" w:hAnsi="Arial" w:cs="Arial"/>
          <w:b/>
          <w:szCs w:val="26"/>
        </w:rPr>
      </w:pPr>
      <w:r w:rsidRPr="00FC7CCC">
        <w:rPr>
          <w:rFonts w:ascii="Arial" w:hAnsi="Arial" w:cs="Arial"/>
          <w:b/>
          <w:szCs w:val="26"/>
        </w:rPr>
        <w:t>разработки, реализации и оценки эффективности</w:t>
      </w:r>
    </w:p>
    <w:p w:rsidR="004D3EC8" w:rsidRPr="00FC7CCC" w:rsidRDefault="004D3EC8" w:rsidP="004D3EC8">
      <w:pPr>
        <w:shd w:val="clear" w:color="auto" w:fill="FFFFFF"/>
        <w:ind w:right="-906"/>
        <w:jc w:val="center"/>
        <w:rPr>
          <w:rFonts w:ascii="Arial" w:hAnsi="Arial" w:cs="Arial"/>
          <w:b/>
          <w:szCs w:val="26"/>
        </w:rPr>
      </w:pPr>
      <w:r w:rsidRPr="00FC7CCC">
        <w:rPr>
          <w:rFonts w:ascii="Arial" w:hAnsi="Arial" w:cs="Arial"/>
          <w:b/>
          <w:szCs w:val="26"/>
        </w:rPr>
        <w:t>муниципальных программ</w:t>
      </w:r>
    </w:p>
    <w:p w:rsidR="004D3EC8" w:rsidRPr="00FC7CCC" w:rsidRDefault="004D3EC8" w:rsidP="004D3EC8">
      <w:pPr>
        <w:shd w:val="clear" w:color="auto" w:fill="FFFFFF"/>
        <w:ind w:right="-906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ind w:right="-906"/>
        <w:jc w:val="center"/>
        <w:rPr>
          <w:rFonts w:ascii="Arial" w:hAnsi="Arial" w:cs="Arial"/>
          <w:b/>
          <w:szCs w:val="26"/>
        </w:rPr>
      </w:pPr>
      <w:r w:rsidRPr="00FC7CCC">
        <w:rPr>
          <w:rFonts w:ascii="Arial" w:hAnsi="Arial" w:cs="Arial"/>
          <w:b/>
          <w:szCs w:val="26"/>
        </w:rPr>
        <w:t>1. Общие положения</w:t>
      </w:r>
    </w:p>
    <w:p w:rsidR="004D3EC8" w:rsidRPr="00FC7CCC" w:rsidRDefault="004D3EC8" w:rsidP="004D3EC8">
      <w:pPr>
        <w:widowControl w:val="0"/>
        <w:numPr>
          <w:ilvl w:val="0"/>
          <w:numId w:val="1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left="-540" w:right="-6" w:firstLine="72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Настоящий порядок регламентирует процесс разработки, реализации и оценки эффективности муниципальных программ, а также контроля за ходом их реализации на территории </w:t>
      </w:r>
      <w:r w:rsidRPr="00FC7CCC">
        <w:rPr>
          <w:rFonts w:ascii="Arial" w:hAnsi="Arial" w:cs="Arial"/>
          <w:iCs/>
          <w:szCs w:val="26"/>
        </w:rPr>
        <w:t>муниципального образования Новоандреевский сельсовет Бурлинского района Алтайского края.</w:t>
      </w:r>
    </w:p>
    <w:p w:rsidR="004D3EC8" w:rsidRPr="00FC7CCC" w:rsidRDefault="004D3EC8" w:rsidP="004D3EC8">
      <w:pPr>
        <w:widowControl w:val="0"/>
        <w:numPr>
          <w:ilvl w:val="0"/>
          <w:numId w:val="1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left="-540" w:right="-6" w:firstLine="72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Муниципальная программа </w:t>
      </w:r>
      <w:r w:rsidRPr="00FC7CCC">
        <w:rPr>
          <w:rFonts w:ascii="Arial" w:hAnsi="Arial" w:cs="Arial"/>
          <w:iCs/>
          <w:szCs w:val="26"/>
        </w:rPr>
        <w:t>муниципального образования Новоандреевский сельсовет Бурлинского района Алтайского края</w:t>
      </w:r>
      <w:r w:rsidRPr="00FC7CCC">
        <w:rPr>
          <w:rFonts w:ascii="Arial" w:hAnsi="Arial" w:cs="Arial"/>
          <w:i/>
          <w:iCs/>
          <w:szCs w:val="26"/>
        </w:rPr>
        <w:t xml:space="preserve"> </w:t>
      </w:r>
      <w:r w:rsidRPr="00FC7CCC">
        <w:rPr>
          <w:rFonts w:ascii="Arial" w:hAnsi="Arial" w:cs="Arial"/>
          <w:szCs w:val="26"/>
        </w:rPr>
        <w:t xml:space="preserve">(далее -муниципальная программа) - система мероприятий (взаимоувязанных по задачам, срокам и механизмам осуществления, ресурсам и результатам), направленных на решение приоритетных задач, развитие отраслей хозяйства и реализацию стратегии социально-экономического развития </w:t>
      </w:r>
      <w:r w:rsidRPr="00FC7CCC">
        <w:rPr>
          <w:rFonts w:ascii="Arial" w:hAnsi="Arial" w:cs="Arial"/>
          <w:iCs/>
          <w:szCs w:val="26"/>
        </w:rPr>
        <w:t>.муниципального образования Новоандреевский сельсовет Бурлинского района Алтайского края,</w:t>
      </w:r>
      <w:r w:rsidRPr="00FC7CCC">
        <w:rPr>
          <w:rFonts w:ascii="Arial" w:hAnsi="Arial" w:cs="Arial"/>
          <w:i/>
          <w:iCs/>
          <w:szCs w:val="26"/>
        </w:rPr>
        <w:t xml:space="preserve"> </w:t>
      </w:r>
      <w:r w:rsidRPr="00FC7CCC">
        <w:rPr>
          <w:rFonts w:ascii="Arial" w:hAnsi="Arial" w:cs="Arial"/>
          <w:szCs w:val="26"/>
        </w:rPr>
        <w:t>требующих согласованного взаимодействия нескольких субъектов бюджетного планирования, реализуемых за счет средств бюджетов всех уровней и иных источников финансирования.</w:t>
      </w:r>
    </w:p>
    <w:p w:rsidR="004D3EC8" w:rsidRPr="00FC7CCC" w:rsidRDefault="004D3EC8" w:rsidP="004D3EC8">
      <w:pPr>
        <w:shd w:val="clear" w:color="auto" w:fill="FFFFFF"/>
        <w:tabs>
          <w:tab w:val="left" w:pos="907"/>
        </w:tabs>
        <w:ind w:left="-540" w:right="-6" w:firstLine="72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1.3.</w:t>
      </w:r>
      <w:r w:rsidRPr="00FC7CCC">
        <w:rPr>
          <w:rFonts w:ascii="Arial" w:hAnsi="Arial" w:cs="Arial"/>
          <w:szCs w:val="26"/>
        </w:rPr>
        <w:tab/>
        <w:t>Муниципальная программа может включать в себя несколько</w:t>
      </w:r>
      <w:r w:rsidRPr="00FC7CCC">
        <w:rPr>
          <w:rFonts w:ascii="Arial" w:hAnsi="Arial" w:cs="Arial"/>
          <w:szCs w:val="26"/>
        </w:rPr>
        <w:br/>
        <w:t>подпрограмм, направленных на решение конкретных самостоятельных задач</w:t>
      </w:r>
      <w:r w:rsidRPr="00FC7CCC">
        <w:rPr>
          <w:rFonts w:ascii="Arial" w:hAnsi="Arial" w:cs="Arial"/>
          <w:szCs w:val="26"/>
        </w:rPr>
        <w:br/>
        <w:t>в рамках одной муниципальной программы. Деление на подпрограммы</w:t>
      </w:r>
      <w:r w:rsidRPr="00FC7CCC">
        <w:rPr>
          <w:rFonts w:ascii="Arial" w:hAnsi="Arial" w:cs="Arial"/>
          <w:szCs w:val="26"/>
        </w:rPr>
        <w:br/>
        <w:t>осуществляется, исходя из масштабности и сложности решаемых проблем и</w:t>
      </w:r>
      <w:r w:rsidRPr="00FC7CCC">
        <w:rPr>
          <w:rFonts w:ascii="Arial" w:hAnsi="Arial" w:cs="Arial"/>
          <w:szCs w:val="26"/>
        </w:rPr>
        <w:br/>
        <w:t>задач. Требования к содержанию и оформлению подпрограмм аналогичны</w:t>
      </w:r>
      <w:r w:rsidRPr="00FC7CCC">
        <w:rPr>
          <w:rFonts w:ascii="Arial" w:hAnsi="Arial" w:cs="Arial"/>
          <w:szCs w:val="26"/>
        </w:rPr>
        <w:br/>
        <w:t>требованиям к содержанию и оформлению муниципальных программ.</w:t>
      </w:r>
    </w:p>
    <w:p w:rsidR="004D3EC8" w:rsidRPr="00FC7CCC" w:rsidRDefault="004D3EC8" w:rsidP="004D3EC8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-540" w:right="-6" w:firstLine="72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Разработка и реализация муниципальной программы осуществляется органом местного самоуправления, к полномочиям которого относится реализация политики в определенной сфере (далее -«ответственный исполнитель»), совместно с заинтересованными органами местного самоуправления - соисполнителями муниципальной программы (далее - «соисполнители») и (или) участниками муниципальной программы.</w:t>
      </w:r>
    </w:p>
    <w:p w:rsidR="004D3EC8" w:rsidRPr="00FC7CCC" w:rsidRDefault="004D3EC8" w:rsidP="004D3EC8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-540" w:right="-6" w:firstLine="72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Муниципальная программа утверждается постановлением администрации Новоандреевского </w:t>
      </w:r>
      <w:r w:rsidRPr="00FC7CCC">
        <w:rPr>
          <w:rFonts w:ascii="Arial" w:hAnsi="Arial" w:cs="Arial"/>
          <w:iCs/>
          <w:szCs w:val="26"/>
        </w:rPr>
        <w:t>сельсовета Бурлинского района Алтайского края.</w:t>
      </w:r>
    </w:p>
    <w:p w:rsidR="004D3EC8" w:rsidRPr="00FC7CCC" w:rsidRDefault="004D3EC8" w:rsidP="004D3EC8">
      <w:pPr>
        <w:shd w:val="clear" w:color="auto" w:fill="FFFFFF"/>
        <w:ind w:left="-540" w:right="-6" w:firstLine="72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Внесение изменений в подпрограммы осуществляется путем внесения изменений в муниципальную программу.</w:t>
      </w:r>
    </w:p>
    <w:p w:rsidR="004D3EC8" w:rsidRPr="00FC7CCC" w:rsidRDefault="004D3EC8" w:rsidP="004D3EC8">
      <w:pPr>
        <w:shd w:val="clear" w:color="auto" w:fill="FFFFFF"/>
        <w:ind w:left="-540" w:right="-6" w:firstLine="720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ind w:left="-540" w:right="-6" w:firstLine="720"/>
        <w:jc w:val="center"/>
        <w:rPr>
          <w:rFonts w:ascii="Arial" w:hAnsi="Arial" w:cs="Arial"/>
          <w:b/>
          <w:szCs w:val="26"/>
        </w:rPr>
      </w:pPr>
      <w:r w:rsidRPr="00FC7CCC">
        <w:rPr>
          <w:rFonts w:ascii="Arial" w:hAnsi="Arial" w:cs="Arial"/>
          <w:b/>
          <w:szCs w:val="26"/>
        </w:rPr>
        <w:t>2. Требования к содержанию муниципальной программы</w:t>
      </w:r>
    </w:p>
    <w:p w:rsidR="004D3EC8" w:rsidRPr="00FC7CCC" w:rsidRDefault="004D3EC8" w:rsidP="004D3EC8">
      <w:pPr>
        <w:shd w:val="clear" w:color="auto" w:fill="FFFFFF"/>
        <w:ind w:left="-540" w:right="-6" w:firstLine="72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2.1. Муниципальная программа имеет следующую структуру:</w:t>
      </w:r>
    </w:p>
    <w:p w:rsidR="004D3EC8" w:rsidRPr="00FC7CCC" w:rsidRDefault="004D3EC8" w:rsidP="004D3EC8">
      <w:pPr>
        <w:shd w:val="clear" w:color="auto" w:fill="FFFFFF"/>
        <w:ind w:left="-540" w:right="-6" w:firstLine="72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lastRenderedPageBreak/>
        <w:t>1) паспорт муниципальной программы согласно приложению к</w:t>
      </w:r>
      <w:r w:rsidRPr="00FC7CCC">
        <w:rPr>
          <w:rFonts w:ascii="Arial" w:hAnsi="Arial" w:cs="Arial"/>
          <w:szCs w:val="26"/>
        </w:rPr>
        <w:br/>
        <w:t>настоящему порядку (таблица 1);</w:t>
      </w:r>
    </w:p>
    <w:p w:rsidR="004D3EC8" w:rsidRPr="00FC7CCC" w:rsidRDefault="004D3EC8" w:rsidP="004D3EC8">
      <w:pPr>
        <w:shd w:val="clear" w:color="auto" w:fill="FFFFFF"/>
        <w:ind w:left="-540" w:right="-6" w:firstLine="72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2) текстовая часть муниципальной программы состоит из следующих</w:t>
      </w:r>
      <w:r w:rsidRPr="00FC7CCC">
        <w:rPr>
          <w:rFonts w:ascii="Arial" w:hAnsi="Arial" w:cs="Arial"/>
          <w:szCs w:val="26"/>
        </w:rPr>
        <w:br/>
        <w:t xml:space="preserve">разделов: </w:t>
      </w:r>
    </w:p>
    <w:p w:rsidR="004D3EC8" w:rsidRPr="00FC7CCC" w:rsidRDefault="004D3EC8" w:rsidP="004D3EC8">
      <w:pPr>
        <w:shd w:val="clear" w:color="auto" w:fill="FFFFFF"/>
        <w:ind w:left="-540" w:right="-81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- общая характеристика сферы реализации муниципальной программы, в том числе формулировки основных проблем в указанной сфере и прогноз ее развития; </w:t>
      </w:r>
    </w:p>
    <w:p w:rsidR="004D3EC8" w:rsidRPr="00FC7CCC" w:rsidRDefault="004D3EC8" w:rsidP="004D3EC8">
      <w:pPr>
        <w:shd w:val="clear" w:color="auto" w:fill="FFFFFF"/>
        <w:ind w:left="-540" w:right="-81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- приоритетные направления реализации муниципальной программы, цели и задачи, описание основных ожидаемых конечных результатов муниципальной программы, сроков и этапов её реализации; </w:t>
      </w:r>
    </w:p>
    <w:p w:rsidR="004D3EC8" w:rsidRPr="00FC7CCC" w:rsidRDefault="004D3EC8" w:rsidP="004D3EC8">
      <w:pPr>
        <w:shd w:val="clear" w:color="auto" w:fill="FFFFFF"/>
        <w:ind w:left="-540" w:right="-81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- обобщенная характеристика мероприятий муниципальной программы и подпрограмм муниципальной программы; </w:t>
      </w:r>
    </w:p>
    <w:p w:rsidR="004D3EC8" w:rsidRPr="00FC7CCC" w:rsidRDefault="004D3EC8" w:rsidP="004D3EC8">
      <w:pPr>
        <w:shd w:val="clear" w:color="auto" w:fill="FFFFFF"/>
        <w:ind w:left="-540" w:right="-81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- общий объем финансовых ресурсов, необходимых для реализации муниципальной программы; </w:t>
      </w:r>
    </w:p>
    <w:p w:rsidR="004D3EC8" w:rsidRPr="00FC7CCC" w:rsidRDefault="004D3EC8" w:rsidP="004D3EC8">
      <w:pPr>
        <w:shd w:val="clear" w:color="auto" w:fill="FFFFFF"/>
        <w:ind w:left="-540" w:right="-81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- анализ рисков реализации муниципальной программы и описание мер управления рисками реализации муниципальной программы; </w:t>
      </w:r>
    </w:p>
    <w:p w:rsidR="004D3EC8" w:rsidRPr="00FC7CCC" w:rsidRDefault="004D3EC8" w:rsidP="004D3EC8">
      <w:pPr>
        <w:shd w:val="clear" w:color="auto" w:fill="FFFFFF"/>
        <w:ind w:left="-540" w:right="-81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- методика оценки эффективности муниципальной программы;</w:t>
      </w:r>
    </w:p>
    <w:p w:rsidR="004D3EC8" w:rsidRPr="00FC7CCC" w:rsidRDefault="004D3EC8" w:rsidP="004D3EC8">
      <w:pPr>
        <w:shd w:val="clear" w:color="auto" w:fill="FFFFFF"/>
        <w:ind w:left="-540" w:right="-81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3) приложения к текстовой части муниципальной программы согласно приложению к настоящему порядку (таблицы 2-4); </w:t>
      </w:r>
    </w:p>
    <w:p w:rsidR="004D3EC8" w:rsidRPr="00FC7CCC" w:rsidRDefault="004D3EC8" w:rsidP="004D3EC8">
      <w:pPr>
        <w:shd w:val="clear" w:color="auto" w:fill="FFFFFF"/>
        <w:ind w:left="-540" w:right="-81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4) подпрограммы муниципальной программы.</w:t>
      </w:r>
    </w:p>
    <w:p w:rsidR="004D3EC8" w:rsidRPr="00FC7CCC" w:rsidRDefault="004D3EC8" w:rsidP="004D3EC8">
      <w:pPr>
        <w:shd w:val="clear" w:color="auto" w:fill="FFFFFF"/>
        <w:ind w:left="-540" w:right="-81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2.2. В вводной части раздела «Общая характеристика сферы реализации муниципальной программы» должен содержаться анализ текущего состояния сферы, включая основные показатели уровня развития соответствующей сферы социально-экономического развития.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В данный раздел включается информация: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- основные проблемы в сфере реализации муниципальной программы;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- прогноз развития сферы реализации муниципальной программы.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2.3. В разделе «Приоритетные направления реализации муниципальной</w:t>
      </w:r>
      <w:r w:rsidRPr="00FC7CCC">
        <w:rPr>
          <w:rFonts w:ascii="Arial" w:hAnsi="Arial" w:cs="Arial"/>
          <w:szCs w:val="26"/>
        </w:rPr>
        <w:br/>
        <w:t>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программы» должны быть сформулированы приоритетные направления реализации муниципальной программы, цели, задачи, конечные результаты реализации муниципальной программы, сроки и этапы реализации</w:t>
      </w:r>
      <w:r w:rsidRPr="00FC7CCC">
        <w:rPr>
          <w:rFonts w:ascii="Arial" w:hAnsi="Arial" w:cs="Arial"/>
          <w:szCs w:val="26"/>
        </w:rPr>
        <w:br/>
        <w:t>муниципальной программы.</w:t>
      </w:r>
    </w:p>
    <w:p w:rsidR="004D3EC8" w:rsidRPr="00FC7CCC" w:rsidRDefault="004D3EC8" w:rsidP="004D3EC8">
      <w:pPr>
        <w:shd w:val="clear" w:color="auto" w:fill="FFFFFF"/>
        <w:spacing w:before="5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Цели должны соответствовать следующим требованиям:</w:t>
      </w:r>
    </w:p>
    <w:p w:rsidR="004D3EC8" w:rsidRPr="00FC7CCC" w:rsidRDefault="004D3EC8" w:rsidP="004D3EC8">
      <w:pPr>
        <w:shd w:val="clear" w:color="auto" w:fill="FFFFFF"/>
        <w:spacing w:before="5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- конкретность (использование формулировок, не допускающих произвольное или неоднозначное толкование); </w:t>
      </w:r>
    </w:p>
    <w:p w:rsidR="004D3EC8" w:rsidRPr="00FC7CCC" w:rsidRDefault="004D3EC8" w:rsidP="004D3EC8">
      <w:pPr>
        <w:shd w:val="clear" w:color="auto" w:fill="FFFFFF"/>
        <w:spacing w:before="5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- измеримость (достижение цели можно проверить); </w:t>
      </w:r>
    </w:p>
    <w:p w:rsidR="004D3EC8" w:rsidRPr="00FC7CCC" w:rsidRDefault="004D3EC8" w:rsidP="004D3EC8">
      <w:pPr>
        <w:shd w:val="clear" w:color="auto" w:fill="FFFFFF"/>
        <w:spacing w:before="5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- достижимость (цель должна быть достижима за период реализации муниципальной программы); </w:t>
      </w:r>
    </w:p>
    <w:p w:rsidR="004D3EC8" w:rsidRPr="00FC7CCC" w:rsidRDefault="004D3EC8" w:rsidP="004D3EC8">
      <w:pPr>
        <w:shd w:val="clear" w:color="auto" w:fill="FFFFFF"/>
        <w:spacing w:before="5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- релевантность (соответствие формулировки цели ожидаемым конечным результатам).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Сформулированные задачи должны быть необходимыми и достаточными для достижения целей муниципальной программы.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2.4. Раздел «Обобщенная характеристика мероприятий муниципальной</w:t>
      </w:r>
      <w:r w:rsidRPr="00FC7CCC">
        <w:rPr>
          <w:rFonts w:ascii="Arial" w:hAnsi="Arial" w:cs="Arial"/>
          <w:szCs w:val="26"/>
        </w:rPr>
        <w:br/>
        <w:t xml:space="preserve">программы» должен содержать обобщенную информацию о мероприятиях, включенных в перечень мероприятий, и о связи реализации отдельных </w:t>
      </w:r>
      <w:r w:rsidRPr="00FC7CCC">
        <w:rPr>
          <w:rFonts w:ascii="Arial" w:hAnsi="Arial" w:cs="Arial"/>
          <w:szCs w:val="26"/>
        </w:rPr>
        <w:lastRenderedPageBreak/>
        <w:t xml:space="preserve">мероприятий с достижением целей муниципальной программы  (далее -мероприятия).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Наименования мероприятий не могут дублировать наименования целей и задач подпрограмм.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Полный перечень мероприятий муниципальной программы по подпрограммам приводится по форме согласно приложению к порядку (таблица 3).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2.5. Раздел «Общий объем финансовых ресурсов, необходимых для реализации муниципальной программы» должен содержать в вводной части аналитическую информацию об объеме расходов федерального, краевого и местного бюджета и внебюджетных источников, направляемых (планируемых) на реализацию муниципальной программы на основании данных года разработки муниципальной программы.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Объемы финансовых ресурсов приводятся в ценах каждого года реализации</w:t>
      </w: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муниципальной программы с учетом проекта решения о бюджете </w:t>
      </w:r>
      <w:r w:rsidRPr="00FC7CCC">
        <w:rPr>
          <w:rFonts w:ascii="Arial" w:hAnsi="Arial" w:cs="Arial"/>
          <w:iCs/>
          <w:szCs w:val="26"/>
        </w:rPr>
        <w:t>муниципального образования Новоандреевский</w:t>
      </w:r>
      <w:r w:rsidRPr="00FC7CCC">
        <w:rPr>
          <w:rFonts w:ascii="Arial" w:hAnsi="Arial" w:cs="Arial"/>
          <w:szCs w:val="26"/>
        </w:rPr>
        <w:t xml:space="preserve"> сельсовет Бурлинского района Алтайского края на соответствующий период. </w:t>
      </w: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Информация об общем объеме финансовых ресурсов, необходимых для реализации муниципальной программы, приводится по годам реализации, по подпрограммам, по источникам финансирования, в том числе: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- из средств федерального бюджета;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- из средств краевого бюджета;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- из средств местного бюджета;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- из внебюджетных источников.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Сводная информация об объемах и источниках финансирования муниципальной</w:t>
      </w: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программы по годам её реализации приводится по форме согласно приложению к порядку (таблица 4).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2.6. Раздел «Анализ рисков реализации муниципальной программы и описание мер управления рисками реализации муниципальной программы» предусматривает: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1) идентификацию факторов риска по источникам возникновения и характеру влияния на ход и результаты реализации муниципальной программы;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2) качественную и, по возможности, количественную оценку факторов рисков;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3) обоснование предложений по мерам управления рисками реализации муниципальной программы.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2.7. В разделе «Методика оценки эффективности муниципальной программы» приводится соответствующая методика.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2.8 Раздел «Подпрограммы муниципальной программы» содержит паспорт (таблица 5 в приложении к настоящему порядку) и текстовую часть каждой подпрограммы, входящей в муниципальную программу.</w:t>
      </w: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ind w:left="-540"/>
        <w:jc w:val="center"/>
        <w:rPr>
          <w:rFonts w:ascii="Arial" w:hAnsi="Arial" w:cs="Arial"/>
          <w:b/>
          <w:szCs w:val="26"/>
        </w:rPr>
      </w:pPr>
      <w:r w:rsidRPr="00FC7CCC">
        <w:rPr>
          <w:rFonts w:ascii="Arial" w:hAnsi="Arial" w:cs="Arial"/>
          <w:b/>
          <w:szCs w:val="26"/>
        </w:rPr>
        <w:t>3. Основание и этапы разработки муниципальной программы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3.1.</w:t>
      </w:r>
      <w:r w:rsidRPr="00FC7CCC">
        <w:rPr>
          <w:rFonts w:ascii="Arial" w:hAnsi="Arial" w:cs="Arial"/>
          <w:szCs w:val="26"/>
        </w:rPr>
        <w:tab/>
        <w:t>Разработка муниципальных программ осуществляется на</w:t>
      </w:r>
      <w:r w:rsidRPr="00FC7CCC">
        <w:rPr>
          <w:rFonts w:ascii="Arial" w:hAnsi="Arial" w:cs="Arial"/>
          <w:szCs w:val="26"/>
        </w:rPr>
        <w:br/>
        <w:t>основании перечня муниципальных программ.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i/>
          <w:iCs/>
          <w:szCs w:val="26"/>
        </w:rPr>
      </w:pPr>
      <w:r w:rsidRPr="00FC7CCC">
        <w:rPr>
          <w:rFonts w:ascii="Arial" w:hAnsi="Arial" w:cs="Arial"/>
          <w:szCs w:val="26"/>
        </w:rPr>
        <w:lastRenderedPageBreak/>
        <w:t>Перечень муниципальных программ формируется администрацией Новоандреевского сельсовета Бурлинского района Алтайского края</w:t>
      </w:r>
      <w:r w:rsidRPr="00FC7CCC">
        <w:rPr>
          <w:rFonts w:ascii="Arial" w:hAnsi="Arial" w:cs="Arial"/>
          <w:i/>
          <w:iCs/>
          <w:szCs w:val="26"/>
        </w:rPr>
        <w:t>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3.2. Перечень муниципальных программ содержит: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1)  наименования муниципальных программ;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2) наименования ответственных исполнителей и соисполнителей муниципальных программ и подпрограмм.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3.3. Разработка проекта муниципальной программы производится ответственным исполнителем совместно с соисполнителями.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3.4. Предварительно проект муниципальной программы должен быть согласован всеми соисполнителями. В случае если проект муниципальной программы не согласован соисполнителями, к нему также прилагаются замечания соисполнителей и протоколы согласительных совещаний.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Участники муниципальной программы согласовывают проект муниципальной программы в части, касающейся реализуемых ими мероприятий.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i/>
          <w:iCs/>
          <w:szCs w:val="26"/>
        </w:rPr>
      </w:pPr>
      <w:r w:rsidRPr="00FC7CCC">
        <w:rPr>
          <w:rFonts w:ascii="Arial" w:hAnsi="Arial" w:cs="Arial"/>
          <w:szCs w:val="26"/>
        </w:rPr>
        <w:t xml:space="preserve">3.5. Муниципальные программы, предлагаемые к финансированию начиная с очередного финансового года, а также изменения в ранее утвержденные муниципальные программы, подлежат утверждению постановлением администрации Новоандреевского </w:t>
      </w:r>
      <w:r w:rsidRPr="00FC7CCC">
        <w:rPr>
          <w:rFonts w:ascii="Arial" w:hAnsi="Arial" w:cs="Arial"/>
          <w:iCs/>
          <w:szCs w:val="26"/>
        </w:rPr>
        <w:t>сельсовета Бурлинского района Алтайского края</w:t>
      </w:r>
      <w:r w:rsidRPr="00FC7CCC">
        <w:rPr>
          <w:rFonts w:ascii="Arial" w:hAnsi="Arial" w:cs="Arial"/>
          <w:i/>
          <w:iCs/>
          <w:szCs w:val="26"/>
        </w:rPr>
        <w:t xml:space="preserve"> </w:t>
      </w:r>
      <w:r w:rsidRPr="00FC7CCC">
        <w:rPr>
          <w:rFonts w:ascii="Arial" w:hAnsi="Arial" w:cs="Arial"/>
          <w:szCs w:val="26"/>
        </w:rPr>
        <w:t xml:space="preserve">не позднее чем за 1 месяц до дня внесения проекта решения о бюджете на очередной финансовый год и на плановый период в сельское Собрание депутатов  Новоандреевского сельсовета Бурлинского района Алтайского края. </w:t>
      </w: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i/>
          <w:iCs/>
          <w:szCs w:val="26"/>
        </w:rPr>
      </w:pPr>
    </w:p>
    <w:p w:rsidR="004D3EC8" w:rsidRPr="00FC7CCC" w:rsidRDefault="004D3EC8" w:rsidP="004D3EC8">
      <w:pPr>
        <w:shd w:val="clear" w:color="auto" w:fill="FFFFFF"/>
        <w:ind w:left="-540"/>
        <w:jc w:val="center"/>
        <w:rPr>
          <w:rFonts w:ascii="Arial" w:hAnsi="Arial" w:cs="Arial"/>
          <w:b/>
          <w:szCs w:val="26"/>
        </w:rPr>
      </w:pPr>
      <w:r w:rsidRPr="00FC7CCC">
        <w:rPr>
          <w:rFonts w:ascii="Arial" w:hAnsi="Arial" w:cs="Arial"/>
          <w:b/>
          <w:szCs w:val="26"/>
        </w:rPr>
        <w:t>4. Финансовое обеспечение реализации муниципальных программ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4.1. Финансовое обеспечение реализации муниципальных программ в части расходных обязательств </w:t>
      </w:r>
      <w:r w:rsidRPr="00FC7CCC">
        <w:rPr>
          <w:rFonts w:ascii="Arial" w:hAnsi="Arial" w:cs="Arial"/>
          <w:iCs/>
          <w:szCs w:val="26"/>
        </w:rPr>
        <w:t>муниципального образования</w:t>
      </w:r>
      <w:r w:rsidRPr="00FC7CCC">
        <w:rPr>
          <w:rFonts w:ascii="Arial" w:hAnsi="Arial" w:cs="Arial"/>
          <w:i/>
          <w:iCs/>
          <w:szCs w:val="26"/>
        </w:rPr>
        <w:t xml:space="preserve"> Новоандреевский </w:t>
      </w:r>
      <w:r w:rsidRPr="00FC7CCC">
        <w:rPr>
          <w:rFonts w:ascii="Arial" w:hAnsi="Arial" w:cs="Arial"/>
          <w:szCs w:val="26"/>
        </w:rPr>
        <w:t xml:space="preserve">сельсовет Бурлинского района Алтайского края осуществляется за счет бюджетных ассигнований местного бюджета (далее - «бюджетные ассигнования»). Распределение бюджетных ассигнований на реализацию муниципальных программ (подпрограмм) утверждается решением о бюджете на очередной финансовый год и плановый период.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4.2. Муниципальные программы подлежат приведению в соответствие с законом (решением) о бюджете не позднее 1 апреля текущего финансового года.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4.3. Планирование бюджетных ассигнований на реализацию муниципальных программ в очередном году и плановом периоде осуществляется в соответствии с нормативными правовыми актами, регулирующими порядок составления проекта решения о бюджете и планирование бюджетных ассигнований.</w:t>
      </w:r>
    </w:p>
    <w:p w:rsidR="004D3EC8" w:rsidRPr="00FC7CCC" w:rsidRDefault="004D3EC8" w:rsidP="004D3EC8">
      <w:pPr>
        <w:shd w:val="clear" w:color="auto" w:fill="FFFFFF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5. Управление и контроль реализации муниципальной программы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5.1. Текущее управление и мониторинг реализации муниципальной программы, осуществляет ответственный исполнитель и соисполнители.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5.2. В целях управления и контроля реализации муниципальной программы осуществляется: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- текущий мониторинг реализации муниципальной программы на постоянной основе в течение всего срока реализации муниципальной программы (далее - мониторинг);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lastRenderedPageBreak/>
        <w:t>- подготовка годового отчета о ходе реализации и оценке эффективности муниципальной программы (далее - годовой отчет);</w:t>
      </w: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- подготовка сводного годового отчета о ходе реализации и оценке эффективности муниципальных программ (далее - сводный годовой отчет);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- размещение годового отчета, сводного годового отчета на официальном сайте администрации Новоандреевского сельсовета Бурлинского района Алтайского края в сети Интернет.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5.3. Мониторинг осуществляют ответственный исполнитель, соисполнители, участники подпрограммы.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Мониторинг ориентирован на раннее предупреждение возникновения проблем и отклонений хода реализации муниципальной программы от запланированных параметров, включая выполнение мероприятий муниципальной программы в течение года.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5.4. Мониторинг реализации муниципальных программ осуществляется ежеквартально. Объектом мониторинга является выполнение мероприятий программы в установленные сроки, сведения о финансировании муниципальной программы на отчетную дату, степень достижения плановых значений индикаторов муниципальной программы.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5.5. Годовой отчет о ходе реализации и оценке эффективности муниципальной программы подготавливается ответственным исполнителем совместно с соисполнителями и направляется в администрацию Новоандреевского сельсовета Бурлинского района Алтайского края.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5.6. Годовой отчет о ходе реализации муниципальной программы подлежит размещению на официальном сайте администрации Новоандреевского сельсовета Бурлинского района Алтайского края</w:t>
      </w:r>
      <w:r w:rsidRPr="00FC7CCC">
        <w:rPr>
          <w:rFonts w:ascii="Arial" w:hAnsi="Arial" w:cs="Arial"/>
          <w:i/>
          <w:iCs/>
          <w:szCs w:val="26"/>
        </w:rPr>
        <w:t xml:space="preserve"> </w:t>
      </w:r>
      <w:r w:rsidRPr="00FC7CCC">
        <w:rPr>
          <w:rFonts w:ascii="Arial" w:hAnsi="Arial" w:cs="Arial"/>
          <w:szCs w:val="26"/>
        </w:rPr>
        <w:t xml:space="preserve">в сети Интернет.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color w:val="FF0000"/>
          <w:szCs w:val="26"/>
        </w:rPr>
      </w:pPr>
      <w:r w:rsidRPr="00FC7CCC">
        <w:rPr>
          <w:rFonts w:ascii="Arial" w:hAnsi="Arial" w:cs="Arial"/>
          <w:szCs w:val="26"/>
        </w:rPr>
        <w:t xml:space="preserve">5.7. По результатам оценки эффективности муниципальной программы принимается решение о необходимости прекращения или об изменении начиная с очередного финансового года ранее утвержденной государственной (муниципальной) программы, в том числе необходимости изменения объема бюджетных ассигнований на финансовое обеспечение реализации государственной (муниципальной) программы. </w:t>
      </w:r>
    </w:p>
    <w:p w:rsidR="004D3EC8" w:rsidRPr="00FC7CCC" w:rsidRDefault="004D3EC8" w:rsidP="004D3EC8">
      <w:pPr>
        <w:shd w:val="clear" w:color="auto" w:fill="FFFFFF"/>
        <w:ind w:left="-540" w:firstLine="540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5.8. Внесение изменений в муниципальную программу осуществляются в порядке, предусмотренном для утверждения проектов муниципальных программ.</w:t>
      </w:r>
    </w:p>
    <w:p w:rsidR="004D3EC8" w:rsidRPr="00FC7CCC" w:rsidRDefault="004D3EC8" w:rsidP="004D3EC8">
      <w:pPr>
        <w:shd w:val="clear" w:color="auto" w:fill="FFFFFF"/>
        <w:ind w:left="-540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spacing w:line="240" w:lineRule="exact"/>
        <w:ind w:left="168" w:firstLine="1248"/>
        <w:jc w:val="right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br w:type="page"/>
      </w:r>
      <w:r w:rsidRPr="00FC7CCC">
        <w:rPr>
          <w:rFonts w:ascii="Arial" w:hAnsi="Arial" w:cs="Arial"/>
          <w:szCs w:val="26"/>
        </w:rPr>
        <w:lastRenderedPageBreak/>
        <w:t xml:space="preserve"> </w:t>
      </w:r>
    </w:p>
    <w:p w:rsidR="004D3EC8" w:rsidRPr="00FC7CCC" w:rsidRDefault="004D3EC8" w:rsidP="004D3EC8">
      <w:pPr>
        <w:shd w:val="clear" w:color="auto" w:fill="FFFFFF"/>
        <w:spacing w:line="240" w:lineRule="exact"/>
        <w:ind w:left="168" w:firstLine="1248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                                ПРИЛОЖЕНИЕ</w:t>
      </w:r>
    </w:p>
    <w:p w:rsidR="004D3EC8" w:rsidRPr="00FC7CCC" w:rsidRDefault="004D3EC8" w:rsidP="004D3EC8">
      <w:pPr>
        <w:shd w:val="clear" w:color="auto" w:fill="FFFFFF"/>
        <w:spacing w:line="240" w:lineRule="exact"/>
        <w:ind w:left="5579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к порядку разработки, </w:t>
      </w:r>
    </w:p>
    <w:p w:rsidR="004D3EC8" w:rsidRPr="00FC7CCC" w:rsidRDefault="004D3EC8" w:rsidP="004D3EC8">
      <w:pPr>
        <w:shd w:val="clear" w:color="auto" w:fill="FFFFFF"/>
        <w:spacing w:line="240" w:lineRule="exact"/>
        <w:ind w:left="5579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реализации и оценки </w:t>
      </w:r>
    </w:p>
    <w:p w:rsidR="004D3EC8" w:rsidRPr="00FC7CCC" w:rsidRDefault="004D3EC8" w:rsidP="004D3EC8">
      <w:pPr>
        <w:shd w:val="clear" w:color="auto" w:fill="FFFFFF"/>
        <w:spacing w:line="240" w:lineRule="exact"/>
        <w:ind w:left="5579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эффективности муниципальных </w:t>
      </w:r>
    </w:p>
    <w:p w:rsidR="004D3EC8" w:rsidRPr="00FC7CCC" w:rsidRDefault="004D3EC8" w:rsidP="004D3EC8">
      <w:pPr>
        <w:shd w:val="clear" w:color="auto" w:fill="FFFFFF"/>
        <w:spacing w:line="240" w:lineRule="exact"/>
        <w:ind w:left="5579"/>
        <w:jc w:val="both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программ </w:t>
      </w:r>
    </w:p>
    <w:p w:rsidR="004D3EC8" w:rsidRPr="00FC7CCC" w:rsidRDefault="004D3EC8" w:rsidP="004D3EC8">
      <w:pPr>
        <w:shd w:val="clear" w:color="auto" w:fill="FFFFFF"/>
        <w:ind w:left="7788"/>
        <w:jc w:val="right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     Таблица 1</w:t>
      </w:r>
    </w:p>
    <w:p w:rsidR="004D3EC8" w:rsidRPr="00FC7CCC" w:rsidRDefault="004D3EC8" w:rsidP="004D3EC8">
      <w:pPr>
        <w:shd w:val="clear" w:color="auto" w:fill="FFFFFF"/>
        <w:ind w:left="7788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ind w:right="-5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ПАСПОРТ</w:t>
      </w:r>
    </w:p>
    <w:p w:rsidR="004D3EC8" w:rsidRPr="00FC7CCC" w:rsidRDefault="004D3EC8" w:rsidP="004D3EC8">
      <w:pPr>
        <w:shd w:val="clear" w:color="auto" w:fill="FFFFFF"/>
        <w:ind w:right="-5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муниципальной программы</w:t>
      </w:r>
    </w:p>
    <w:p w:rsidR="004D3EC8" w:rsidRPr="00FC7CCC" w:rsidRDefault="004D3EC8" w:rsidP="004D3EC8">
      <w:pPr>
        <w:shd w:val="clear" w:color="auto" w:fill="FFFFFF"/>
        <w:ind w:right="-5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___________________________________________________________</w:t>
      </w:r>
    </w:p>
    <w:p w:rsidR="004D3EC8" w:rsidRPr="00FC7CCC" w:rsidRDefault="004D3EC8" w:rsidP="004D3EC8">
      <w:pPr>
        <w:shd w:val="clear" w:color="auto" w:fill="FFFFFF"/>
        <w:ind w:right="-5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(наименовании муниципальной программы)</w:t>
      </w:r>
    </w:p>
    <w:p w:rsidR="004D3EC8" w:rsidRPr="00FC7CCC" w:rsidRDefault="004D3EC8" w:rsidP="004D3EC8">
      <w:pPr>
        <w:spacing w:after="211" w:line="1" w:lineRule="exact"/>
        <w:rPr>
          <w:rFonts w:ascii="Arial" w:hAnsi="Arial" w:cs="Arial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320"/>
        <w:gridCol w:w="5040"/>
      </w:tblGrid>
      <w:tr w:rsidR="004D3EC8" w:rsidRPr="00FC7CCC" w:rsidTr="004D3EC8">
        <w:trPr>
          <w:trHeight w:val="412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Ответственный исполнитель программы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353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Соисполнители программы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334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Участники программы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344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Подпрограммы программы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5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Программно-целевые инструменты программы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41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Цели программы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64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Задачи программы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5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6" w:firstLine="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48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778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Сроки и этапы реализации программы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46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869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Объемы финансирования программы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432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34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</w:tbl>
    <w:p w:rsidR="004D3EC8" w:rsidRPr="00FC7CCC" w:rsidRDefault="004D3EC8" w:rsidP="004D3EC8">
      <w:pPr>
        <w:shd w:val="clear" w:color="auto" w:fill="FFFFFF"/>
        <w:ind w:firstLine="708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jc w:val="right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br w:type="page"/>
      </w:r>
      <w:r w:rsidRPr="00FC7CCC">
        <w:rPr>
          <w:rFonts w:ascii="Arial" w:hAnsi="Arial" w:cs="Arial"/>
          <w:szCs w:val="26"/>
        </w:rPr>
        <w:lastRenderedPageBreak/>
        <w:t>Таблица 2</w:t>
      </w:r>
    </w:p>
    <w:p w:rsidR="004D3EC8" w:rsidRPr="00FC7CCC" w:rsidRDefault="004D3EC8" w:rsidP="004D3EC8">
      <w:pPr>
        <w:shd w:val="clear" w:color="auto" w:fill="FFFFFF"/>
        <w:jc w:val="right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Сведения об индикаторах муниципальной программы</w:t>
      </w:r>
    </w:p>
    <w:p w:rsidR="004D3EC8" w:rsidRPr="00FC7CCC" w:rsidRDefault="004D3EC8" w:rsidP="004D3EC8">
      <w:pPr>
        <w:shd w:val="clear" w:color="auto" w:fill="FFFFFF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(показателях подпрограммы) и их значениях</w:t>
      </w:r>
    </w:p>
    <w:p w:rsidR="004D3EC8" w:rsidRPr="00FC7CCC" w:rsidRDefault="004D3EC8" w:rsidP="004D3EC8">
      <w:pPr>
        <w:shd w:val="clear" w:color="auto" w:fill="FFFFFF"/>
        <w:jc w:val="center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pacing w:after="197" w:line="1" w:lineRule="exact"/>
        <w:rPr>
          <w:rFonts w:ascii="Arial" w:hAnsi="Arial" w:cs="Arial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42"/>
        <w:gridCol w:w="1758"/>
        <w:gridCol w:w="720"/>
        <w:gridCol w:w="1980"/>
        <w:gridCol w:w="1620"/>
        <w:gridCol w:w="530"/>
        <w:gridCol w:w="10"/>
        <w:gridCol w:w="540"/>
        <w:gridCol w:w="530"/>
        <w:gridCol w:w="10"/>
        <w:gridCol w:w="540"/>
        <w:gridCol w:w="540"/>
      </w:tblGrid>
      <w:tr w:rsidR="004D3EC8" w:rsidRPr="00FC7CCC" w:rsidTr="004D3EC8">
        <w:trPr>
          <w:trHeight w:val="46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п/п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7" w:right="53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Наименование индикатора (показателя)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9" w:right="29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Ед. изм.</w:t>
            </w:r>
          </w:p>
        </w:tc>
        <w:tc>
          <w:tcPr>
            <w:tcW w:w="6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Значение по годам:</w:t>
            </w:r>
          </w:p>
        </w:tc>
      </w:tr>
      <w:tr w:rsidR="004D3EC8" w:rsidRPr="00FC7CCC" w:rsidTr="004D3EC8">
        <w:trPr>
          <w:trHeight w:val="46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Год</w:t>
            </w:r>
            <w:r w:rsidRPr="00FC7CCC">
              <w:rPr>
                <w:rFonts w:ascii="Arial" w:hAnsi="Arial" w:cs="Arial"/>
                <w:szCs w:val="26"/>
                <w:vertAlign w:val="subscript"/>
                <w:lang w:eastAsia="en-US"/>
              </w:rPr>
              <w:t>,</w:t>
            </w:r>
          </w:p>
          <w:p w:rsidR="004D3EC8" w:rsidRPr="00FC7CCC" w:rsidRDefault="004D3EC8">
            <w:pPr>
              <w:shd w:val="clear" w:color="auto" w:fill="FFFFFF"/>
              <w:spacing w:line="276" w:lineRule="auto"/>
              <w:ind w:left="29" w:right="24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предшествующий году разработки муниципальной</w:t>
            </w: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программы (факт)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Год разработки</w:t>
            </w:r>
          </w:p>
          <w:p w:rsidR="004D3EC8" w:rsidRPr="00FC7CCC" w:rsidRDefault="004D3EC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муниципальной</w:t>
            </w:r>
          </w:p>
          <w:p w:rsidR="004D3EC8" w:rsidRPr="00FC7CCC" w:rsidRDefault="004D3EC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программы</w:t>
            </w: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(оценка)</w:t>
            </w:r>
          </w:p>
        </w:tc>
        <w:tc>
          <w:tcPr>
            <w:tcW w:w="2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Реализации</w:t>
            </w:r>
          </w:p>
          <w:p w:rsidR="004D3EC8" w:rsidRPr="00FC7CCC" w:rsidRDefault="004D3EC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муниципальной</w:t>
            </w: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программы</w:t>
            </w:r>
          </w:p>
        </w:tc>
      </w:tr>
      <w:tr w:rsidR="004D3EC8" w:rsidRPr="00FC7CCC" w:rsidTr="004D3EC8">
        <w:trPr>
          <w:trHeight w:val="46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1-й год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2-й год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3-й год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4"/>
              <w:jc w:val="both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val="en-US" w:eastAsia="en-US"/>
              </w:rPr>
              <w:t>n</w:t>
            </w:r>
            <w:r w:rsidRPr="00FC7CCC">
              <w:rPr>
                <w:rFonts w:ascii="Arial" w:hAnsi="Arial" w:cs="Arial"/>
                <w:szCs w:val="26"/>
                <w:lang w:eastAsia="en-US"/>
              </w:rPr>
              <w:t>-й год</w:t>
            </w:r>
          </w:p>
        </w:tc>
      </w:tr>
      <w:tr w:rsidR="004D3EC8" w:rsidRPr="00FC7CCC" w:rsidTr="004D3EC8">
        <w:trPr>
          <w:trHeight w:val="26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1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5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9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6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 w:right="5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10</w:t>
            </w:r>
          </w:p>
        </w:tc>
      </w:tr>
      <w:tr w:rsidR="004D3EC8" w:rsidRPr="00FC7CCC" w:rsidTr="004D3EC8">
        <w:trPr>
          <w:trHeight w:val="181"/>
        </w:trPr>
        <w:tc>
          <w:tcPr>
            <w:tcW w:w="92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Наименование муниципальной программы</w:t>
            </w:r>
          </w:p>
        </w:tc>
      </w:tr>
      <w:tr w:rsidR="004D3EC8" w:rsidRPr="00FC7CCC" w:rsidTr="004D3EC8">
        <w:trPr>
          <w:trHeight w:val="26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1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7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2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25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69"/>
        </w:trPr>
        <w:tc>
          <w:tcPr>
            <w:tcW w:w="92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Подпрограмма 1 (наименование)</w:t>
            </w:r>
          </w:p>
        </w:tc>
      </w:tr>
      <w:tr w:rsidR="004D3EC8" w:rsidRPr="00FC7CCC" w:rsidTr="004D3EC8">
        <w:trPr>
          <w:trHeight w:val="2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1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63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256"/>
        </w:trPr>
        <w:tc>
          <w:tcPr>
            <w:tcW w:w="92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Подпрограмма 2 (наименование)</w:t>
            </w:r>
          </w:p>
        </w:tc>
      </w:tr>
      <w:tr w:rsidR="004D3EC8" w:rsidRPr="00FC7CCC" w:rsidTr="004D3EC8">
        <w:trPr>
          <w:trHeight w:val="17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1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5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</w:tbl>
    <w:p w:rsidR="004D3EC8" w:rsidRPr="00FC7CCC" w:rsidRDefault="004D3EC8" w:rsidP="004D3EC8">
      <w:pPr>
        <w:shd w:val="clear" w:color="auto" w:fill="FFFFFF"/>
        <w:ind w:firstLine="708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ind w:firstLine="708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ind w:firstLine="708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ind w:firstLine="708"/>
        <w:jc w:val="both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jc w:val="right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br w:type="page"/>
      </w:r>
      <w:r w:rsidRPr="00FC7CCC">
        <w:rPr>
          <w:rFonts w:ascii="Arial" w:hAnsi="Arial" w:cs="Arial"/>
          <w:szCs w:val="26"/>
        </w:rPr>
        <w:lastRenderedPageBreak/>
        <w:t>Таблица 3</w:t>
      </w:r>
    </w:p>
    <w:p w:rsidR="004D3EC8" w:rsidRPr="00FC7CCC" w:rsidRDefault="004D3EC8" w:rsidP="004D3EC8">
      <w:pPr>
        <w:shd w:val="clear" w:color="auto" w:fill="FFFFFF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Перечень мероприятий муниципальной программы</w:t>
      </w:r>
    </w:p>
    <w:p w:rsidR="004D3EC8" w:rsidRPr="00FC7CCC" w:rsidRDefault="004D3EC8" w:rsidP="004D3EC8">
      <w:pPr>
        <w:shd w:val="clear" w:color="auto" w:fill="FFFFFF"/>
        <w:rPr>
          <w:rFonts w:ascii="Arial" w:hAnsi="Arial" w:cs="Arial"/>
          <w:szCs w:val="26"/>
        </w:rPr>
      </w:pPr>
    </w:p>
    <w:tbl>
      <w:tblPr>
        <w:tblW w:w="0" w:type="auto"/>
        <w:jc w:val="center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620"/>
        <w:gridCol w:w="1260"/>
        <w:gridCol w:w="1260"/>
        <w:gridCol w:w="540"/>
        <w:gridCol w:w="422"/>
        <w:gridCol w:w="418"/>
        <w:gridCol w:w="432"/>
        <w:gridCol w:w="528"/>
        <w:gridCol w:w="540"/>
        <w:gridCol w:w="1669"/>
      </w:tblGrid>
      <w:tr w:rsidR="004D3EC8" w:rsidRPr="00FC7CCC" w:rsidTr="004D3EC8">
        <w:trPr>
          <w:trHeight w:val="794"/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№ п/п</w:t>
            </w:r>
          </w:p>
          <w:p w:rsidR="004D3EC8" w:rsidRPr="00FC7CCC" w:rsidRDefault="004D3EC8">
            <w:pPr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hd w:val="clear" w:color="auto" w:fill="FFFFFF"/>
              <w:spacing w:line="276" w:lineRule="auto"/>
              <w:ind w:right="125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Цель, задача, мероприятие</w:t>
            </w:r>
          </w:p>
          <w:p w:rsidR="004D3EC8" w:rsidRPr="00FC7CCC" w:rsidRDefault="004D3EC8">
            <w:pPr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hd w:val="clear" w:color="auto" w:fill="FFFFFF"/>
              <w:spacing w:line="276" w:lineRule="auto"/>
              <w:ind w:left="14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Срок реализации</w:t>
            </w:r>
          </w:p>
          <w:p w:rsidR="004D3EC8" w:rsidRPr="00FC7CCC" w:rsidRDefault="004D3EC8">
            <w:pPr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Участник программы</w:t>
            </w:r>
          </w:p>
          <w:p w:rsidR="004D3EC8" w:rsidRPr="00FC7CCC" w:rsidRDefault="004D3EC8">
            <w:pPr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Сумма расходов, тыс. рублей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Источники финансирования</w:t>
            </w:r>
          </w:p>
        </w:tc>
      </w:tr>
      <w:tr w:rsidR="004D3EC8" w:rsidRPr="00FC7CCC" w:rsidTr="004D3EC8">
        <w:trPr>
          <w:trHeight w:val="795"/>
          <w:jc w:val="center"/>
        </w:trPr>
        <w:tc>
          <w:tcPr>
            <w:tcW w:w="92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EC8" w:rsidRPr="00FC7CCC" w:rsidRDefault="004D3EC8">
            <w:pPr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EC8" w:rsidRPr="00FC7CCC" w:rsidRDefault="004D3EC8">
            <w:pPr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EC8" w:rsidRPr="00FC7CCC" w:rsidRDefault="004D3EC8">
            <w:pPr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EC8" w:rsidRPr="00FC7CCC" w:rsidRDefault="004D3EC8">
            <w:pPr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 w:firstLine="19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1-й год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 w:firstLine="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2-й год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shd w:val="clear" w:color="auto" w:fill="FFFFFF"/>
              <w:spacing w:line="276" w:lineRule="auto"/>
              <w:ind w:left="19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3-й</w:t>
            </w: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год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…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val="en-US" w:eastAsia="en-US"/>
              </w:rPr>
              <w:t>n</w:t>
            </w:r>
            <w:r w:rsidRPr="00FC7CCC">
              <w:rPr>
                <w:rFonts w:ascii="Arial" w:hAnsi="Arial" w:cs="Arial"/>
                <w:szCs w:val="26"/>
                <w:lang w:eastAsia="en-US"/>
              </w:rPr>
              <w:t>-ый год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всего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hd w:val="clear" w:color="auto" w:fill="FFFFFF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23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5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6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10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11</w:t>
            </w:r>
          </w:p>
        </w:tc>
      </w:tr>
      <w:tr w:rsidR="004D3EC8" w:rsidRPr="00FC7CCC" w:rsidTr="004D3EC8">
        <w:trPr>
          <w:trHeight w:val="328"/>
          <w:jc w:val="center"/>
        </w:trPr>
        <w:tc>
          <w:tcPr>
            <w:tcW w:w="92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290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Подпрограмма 1 (наименование)</w:t>
            </w:r>
          </w:p>
        </w:tc>
      </w:tr>
      <w:tr w:rsidR="004D3EC8" w:rsidRPr="00FC7CCC" w:rsidTr="004D3EC8">
        <w:trPr>
          <w:trHeight w:val="352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6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Цель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Всего</w:t>
            </w:r>
          </w:p>
        </w:tc>
      </w:tr>
      <w:tr w:rsidR="004D3EC8" w:rsidRPr="00FC7CCC" w:rsidTr="004D3EC8">
        <w:trPr>
          <w:trHeight w:val="33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В том  числе:</w:t>
            </w:r>
          </w:p>
        </w:tc>
      </w:tr>
      <w:tr w:rsidR="004D3EC8" w:rsidRPr="00FC7CCC" w:rsidTr="004D3EC8">
        <w:trPr>
          <w:trHeight w:val="538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shd w:val="clear" w:color="auto" w:fill="FFFFFF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федеральный</w:t>
            </w: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бюджет</w:t>
            </w:r>
          </w:p>
        </w:tc>
      </w:tr>
      <w:tr w:rsidR="004D3EC8" w:rsidRPr="00FC7CCC" w:rsidTr="004D3EC8">
        <w:trPr>
          <w:trHeight w:val="518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0" w:firstLine="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краевой бюджет</w:t>
            </w:r>
          </w:p>
        </w:tc>
      </w:tr>
      <w:tr w:rsidR="004D3EC8" w:rsidRPr="00FC7CCC" w:rsidTr="004D3EC8">
        <w:trPr>
          <w:trHeight w:val="512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82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местный бюджет</w:t>
            </w:r>
          </w:p>
        </w:tc>
      </w:tr>
      <w:tr w:rsidR="004D3EC8" w:rsidRPr="00FC7CCC" w:rsidTr="004D3EC8">
        <w:trPr>
          <w:trHeight w:val="392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shd w:val="clear" w:color="auto" w:fill="FFFFFF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внебюджетные</w:t>
            </w: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источники</w:t>
            </w:r>
          </w:p>
        </w:tc>
      </w:tr>
      <w:tr w:rsidR="004D3EC8" w:rsidRPr="00FC7CCC" w:rsidTr="004D3EC8">
        <w:trPr>
          <w:trHeight w:val="23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Задача 1.</w:t>
            </w:r>
            <w:r w:rsidRPr="00FC7CCC">
              <w:rPr>
                <w:rFonts w:ascii="Arial" w:hAnsi="Arial" w:cs="Arial"/>
                <w:szCs w:val="26"/>
                <w:lang w:val="en-US" w:eastAsia="en-US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Всего</w:t>
            </w:r>
          </w:p>
        </w:tc>
      </w:tr>
      <w:tr w:rsidR="004D3EC8" w:rsidRPr="00FC7CCC" w:rsidTr="004D3EC8">
        <w:trPr>
          <w:trHeight w:val="13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2" w:firstLine="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в том числе:</w:t>
            </w:r>
          </w:p>
        </w:tc>
      </w:tr>
      <w:tr w:rsidR="004D3EC8" w:rsidRPr="00FC7CCC" w:rsidTr="004D3EC8">
        <w:trPr>
          <w:trHeight w:val="408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shd w:val="clear" w:color="auto" w:fill="FFFFFF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федеральный</w:t>
            </w: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бюджет</w:t>
            </w:r>
          </w:p>
        </w:tc>
      </w:tr>
      <w:tr w:rsidR="004D3EC8" w:rsidRPr="00FC7CCC" w:rsidTr="004D3EC8">
        <w:trPr>
          <w:trHeight w:val="43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краевой бюджет</w:t>
            </w:r>
          </w:p>
        </w:tc>
      </w:tr>
      <w:tr w:rsidR="004D3EC8" w:rsidRPr="00FC7CCC" w:rsidTr="004D3EC8">
        <w:trPr>
          <w:trHeight w:val="452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shd w:val="clear" w:color="auto" w:fill="FFFFFF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местный</w:t>
            </w: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бюджет</w:t>
            </w:r>
          </w:p>
        </w:tc>
      </w:tr>
      <w:tr w:rsidR="004D3EC8" w:rsidRPr="00FC7CCC" w:rsidTr="004D3EC8">
        <w:trPr>
          <w:trHeight w:val="4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shd w:val="clear" w:color="auto" w:fill="FFFFFF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внебюджетные</w:t>
            </w: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источники</w:t>
            </w:r>
          </w:p>
        </w:tc>
      </w:tr>
      <w:tr w:rsidR="004D3EC8" w:rsidRPr="00FC7CCC" w:rsidTr="004D3EC8">
        <w:trPr>
          <w:trHeight w:val="303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8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Мероприятие 1.1.1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Всего</w:t>
            </w:r>
          </w:p>
        </w:tc>
      </w:tr>
      <w:tr w:rsidR="004D3EC8" w:rsidRPr="00FC7CCC" w:rsidTr="004D3EC8">
        <w:trPr>
          <w:trHeight w:val="14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11" w:hanging="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 xml:space="preserve">в том </w:t>
            </w:r>
            <w:r w:rsidRPr="00FC7CCC">
              <w:rPr>
                <w:rFonts w:ascii="Arial" w:hAnsi="Arial" w:cs="Arial"/>
                <w:szCs w:val="26"/>
                <w:lang w:eastAsia="en-US"/>
              </w:rPr>
              <w:lastRenderedPageBreak/>
              <w:t>числе:</w:t>
            </w:r>
          </w:p>
        </w:tc>
      </w:tr>
      <w:tr w:rsidR="004D3EC8" w:rsidRPr="00FC7CCC" w:rsidTr="004D3EC8">
        <w:trPr>
          <w:trHeight w:val="40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shd w:val="clear" w:color="auto" w:fill="FFFFFF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федеральный</w:t>
            </w: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бюджет</w:t>
            </w:r>
          </w:p>
        </w:tc>
      </w:tr>
      <w:tr w:rsidR="004D3EC8" w:rsidRPr="00FC7CCC" w:rsidTr="004D3EC8">
        <w:trPr>
          <w:trHeight w:val="4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shd w:val="clear" w:color="auto" w:fill="FFFFFF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краевой</w:t>
            </w: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бюджет</w:t>
            </w:r>
          </w:p>
        </w:tc>
      </w:tr>
      <w:tr w:rsidR="004D3EC8" w:rsidRPr="00FC7CCC" w:rsidTr="004D3EC8">
        <w:trPr>
          <w:trHeight w:val="269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местный бюджет</w:t>
            </w:r>
          </w:p>
        </w:tc>
      </w:tr>
      <w:tr w:rsidR="004D3EC8" w:rsidRPr="00FC7CCC" w:rsidTr="004D3EC8">
        <w:trPr>
          <w:trHeight w:val="456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shd w:val="clear" w:color="auto" w:fill="FFFFFF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внебюджетные</w:t>
            </w: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источники</w:t>
            </w:r>
          </w:p>
        </w:tc>
      </w:tr>
      <w:tr w:rsidR="004D3EC8" w:rsidRPr="00FC7CCC" w:rsidTr="004D3EC8">
        <w:trPr>
          <w:trHeight w:val="133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212"/>
          <w:jc w:val="center"/>
        </w:trPr>
        <w:tc>
          <w:tcPr>
            <w:tcW w:w="92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Подпрограмма N (наименование)</w:t>
            </w:r>
          </w:p>
        </w:tc>
      </w:tr>
      <w:tr w:rsidR="004D3EC8" w:rsidRPr="00FC7CCC" w:rsidTr="004D3EC8">
        <w:trPr>
          <w:trHeight w:val="307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6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</w:tbl>
    <w:p w:rsidR="004D3EC8" w:rsidRPr="00FC7CCC" w:rsidRDefault="004D3EC8" w:rsidP="004D3EC8">
      <w:pPr>
        <w:shd w:val="clear" w:color="auto" w:fill="FFFFFF"/>
        <w:ind w:left="2832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Таблица 4</w:t>
      </w:r>
    </w:p>
    <w:p w:rsidR="004D3EC8" w:rsidRPr="00FC7CCC" w:rsidRDefault="004D3EC8" w:rsidP="004D3EC8">
      <w:pPr>
        <w:shd w:val="clear" w:color="auto" w:fill="FFFFFF"/>
        <w:jc w:val="right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Объем финансовых ресурсов, </w:t>
      </w:r>
    </w:p>
    <w:p w:rsidR="004D3EC8" w:rsidRPr="00FC7CCC" w:rsidRDefault="004D3EC8" w:rsidP="004D3EC8">
      <w:pPr>
        <w:shd w:val="clear" w:color="auto" w:fill="FFFFFF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необходимых для реализации муниципальной программы</w:t>
      </w:r>
    </w:p>
    <w:p w:rsidR="004D3EC8" w:rsidRPr="00FC7CCC" w:rsidRDefault="004D3EC8" w:rsidP="004D3EC8">
      <w:pPr>
        <w:shd w:val="clear" w:color="auto" w:fill="FFFFFF"/>
        <w:jc w:val="center"/>
        <w:rPr>
          <w:rFonts w:ascii="Arial" w:hAnsi="Arial" w:cs="Arial"/>
          <w:szCs w:val="26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720"/>
        <w:gridCol w:w="969"/>
        <w:gridCol w:w="610"/>
        <w:gridCol w:w="830"/>
        <w:gridCol w:w="1066"/>
      </w:tblGrid>
      <w:tr w:rsidR="004D3EC8" w:rsidRPr="00FC7CCC" w:rsidTr="004D3EC8">
        <w:trPr>
          <w:trHeight w:val="537"/>
        </w:trPr>
        <w:tc>
          <w:tcPr>
            <w:tcW w:w="4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Источники и направления расходов</w:t>
            </w:r>
          </w:p>
          <w:p w:rsidR="004D3EC8" w:rsidRPr="00FC7CCC" w:rsidRDefault="004D3EC8">
            <w:pPr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  <w:p w:rsidR="004D3EC8" w:rsidRPr="00FC7CCC" w:rsidRDefault="004D3EC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58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Сумма расходов, тыс. рублей</w:t>
            </w:r>
          </w:p>
        </w:tc>
      </w:tr>
      <w:tr w:rsidR="004D3EC8" w:rsidRPr="00FC7CCC" w:rsidTr="004D3EC8">
        <w:trPr>
          <w:trHeight w:val="537"/>
        </w:trPr>
        <w:tc>
          <w:tcPr>
            <w:tcW w:w="4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EC8" w:rsidRPr="00FC7CCC" w:rsidRDefault="004D3EC8">
            <w:pPr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shd w:val="clear" w:color="auto" w:fill="FFFFFF"/>
              <w:spacing w:line="276" w:lineRule="auto"/>
              <w:ind w:right="67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1-й</w:t>
            </w:r>
          </w:p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67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год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…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val="en-US" w:eastAsia="en-US"/>
              </w:rPr>
              <w:t>n</w:t>
            </w:r>
            <w:r w:rsidRPr="00FC7CCC">
              <w:rPr>
                <w:rFonts w:ascii="Arial" w:hAnsi="Arial" w:cs="Arial"/>
                <w:szCs w:val="26"/>
                <w:lang w:eastAsia="en-US"/>
              </w:rPr>
              <w:t>-ый год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6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всего</w:t>
            </w:r>
          </w:p>
        </w:tc>
      </w:tr>
      <w:tr w:rsidR="004D3EC8" w:rsidRPr="00FC7CCC" w:rsidTr="004D3EC8">
        <w:trPr>
          <w:trHeight w:val="146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63"/>
              <w:jc w:val="center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5</w:t>
            </w:r>
          </w:p>
        </w:tc>
      </w:tr>
      <w:tr w:rsidR="004D3EC8" w:rsidRPr="00FC7CCC" w:rsidTr="004D3EC8">
        <w:trPr>
          <w:trHeight w:val="6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Всего финансовых затрат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54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в том числе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235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 xml:space="preserve">из бюджета </w:t>
            </w:r>
            <w:r w:rsidRPr="00FC7CCC">
              <w:rPr>
                <w:rFonts w:ascii="Arial" w:hAnsi="Arial" w:cs="Arial"/>
                <w:i/>
                <w:iCs/>
                <w:szCs w:val="26"/>
                <w:u w:val="single"/>
                <w:lang w:eastAsia="en-US"/>
              </w:rPr>
              <w:t xml:space="preserve">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537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537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302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75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Прочие расходы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75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в том числе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69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 xml:space="preserve">из бюджета  </w:t>
            </w:r>
            <w:r w:rsidRPr="00FC7CCC">
              <w:rPr>
                <w:rFonts w:ascii="Arial" w:hAnsi="Arial" w:cs="Arial"/>
                <w:i/>
                <w:iCs/>
                <w:szCs w:val="26"/>
                <w:u w:val="single"/>
                <w:lang w:eastAsia="en-US"/>
              </w:rPr>
              <w:t xml:space="preserve">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537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537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236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6"/>
                <w:lang w:eastAsia="en-US"/>
              </w:rPr>
            </w:pPr>
          </w:p>
        </w:tc>
      </w:tr>
    </w:tbl>
    <w:p w:rsidR="004D3EC8" w:rsidRPr="00FC7CCC" w:rsidRDefault="004D3EC8" w:rsidP="004D3EC8">
      <w:pPr>
        <w:shd w:val="clear" w:color="auto" w:fill="FFFFFF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jc w:val="right"/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jc w:val="right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Таблица 5</w:t>
      </w:r>
    </w:p>
    <w:p w:rsidR="004D3EC8" w:rsidRPr="00FC7CCC" w:rsidRDefault="004D3EC8" w:rsidP="004D3EC8">
      <w:pPr>
        <w:shd w:val="clear" w:color="auto" w:fill="FFFFFF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>ПАСПОРТ</w:t>
      </w:r>
      <w:r w:rsidRPr="00FC7CCC">
        <w:rPr>
          <w:rFonts w:ascii="Arial" w:hAnsi="Arial" w:cs="Arial"/>
          <w:szCs w:val="26"/>
        </w:rPr>
        <w:br/>
      </w:r>
      <w:r w:rsidRPr="00FC7CCC">
        <w:rPr>
          <w:rFonts w:ascii="Arial" w:hAnsi="Arial" w:cs="Arial"/>
          <w:spacing w:val="-7"/>
          <w:szCs w:val="26"/>
        </w:rPr>
        <w:t xml:space="preserve">подпрограммы </w:t>
      </w:r>
      <w:r w:rsidRPr="00FC7CCC">
        <w:rPr>
          <w:rFonts w:ascii="Arial" w:hAnsi="Arial" w:cs="Arial"/>
          <w:szCs w:val="26"/>
        </w:rPr>
        <w:t xml:space="preserve"> _____________________________________________________ </w:t>
      </w:r>
    </w:p>
    <w:p w:rsidR="004D3EC8" w:rsidRPr="00FC7CCC" w:rsidRDefault="004D3EC8" w:rsidP="004D3EC8">
      <w:pPr>
        <w:shd w:val="clear" w:color="auto" w:fill="FFFFFF"/>
        <w:jc w:val="center"/>
        <w:rPr>
          <w:rFonts w:ascii="Arial" w:hAnsi="Arial" w:cs="Arial"/>
          <w:szCs w:val="26"/>
        </w:rPr>
      </w:pPr>
      <w:r w:rsidRPr="00FC7CCC">
        <w:rPr>
          <w:rFonts w:ascii="Arial" w:hAnsi="Arial" w:cs="Arial"/>
          <w:szCs w:val="26"/>
        </w:rPr>
        <w:t xml:space="preserve">                              (наименование подпрограммы муниципальной программы)</w:t>
      </w:r>
    </w:p>
    <w:p w:rsidR="004D3EC8" w:rsidRPr="00FC7CCC" w:rsidRDefault="004D3EC8" w:rsidP="004D3EC8">
      <w:pPr>
        <w:jc w:val="both"/>
        <w:rPr>
          <w:rFonts w:ascii="Arial" w:hAnsi="Arial" w:cs="Arial"/>
          <w:szCs w:val="26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5080"/>
        <w:gridCol w:w="4320"/>
      </w:tblGrid>
      <w:tr w:rsidR="004D3EC8" w:rsidRPr="00FC7CCC" w:rsidTr="004D3EC8">
        <w:trPr>
          <w:trHeight w:val="214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pacing w:val="-7"/>
                <w:szCs w:val="26"/>
                <w:lang w:eastAsia="en-US"/>
              </w:rPr>
              <w:t xml:space="preserve">Соисполнитель муниципальной </w:t>
            </w:r>
            <w:r w:rsidRPr="00FC7CCC">
              <w:rPr>
                <w:rFonts w:ascii="Arial" w:hAnsi="Arial" w:cs="Arial"/>
                <w:szCs w:val="26"/>
                <w:lang w:eastAsia="en-US"/>
              </w:rPr>
              <w:t>программы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jc w:val="both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29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Участники подпрограммы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jc w:val="both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222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Цели подпрограммы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jc w:val="both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37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Задачи подпрограммы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jc w:val="both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23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Перечень мероприятий подпрограммы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jc w:val="both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45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Показатели подпрограммы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jc w:val="both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224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jc w:val="both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139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zCs w:val="26"/>
                <w:lang w:eastAsia="en-US"/>
              </w:rPr>
              <w:t>Объемы финансирования подпрограммы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jc w:val="both"/>
              <w:rPr>
                <w:rFonts w:ascii="Arial" w:hAnsi="Arial" w:cs="Arial"/>
                <w:szCs w:val="26"/>
                <w:lang w:eastAsia="en-US"/>
              </w:rPr>
            </w:pPr>
          </w:p>
        </w:tc>
      </w:tr>
      <w:tr w:rsidR="004D3EC8" w:rsidRPr="00FC7CCC" w:rsidTr="004D3EC8">
        <w:trPr>
          <w:trHeight w:val="233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jc w:val="both"/>
              <w:rPr>
                <w:rFonts w:ascii="Arial" w:hAnsi="Arial" w:cs="Arial"/>
                <w:szCs w:val="26"/>
                <w:lang w:eastAsia="en-US"/>
              </w:rPr>
            </w:pPr>
            <w:r w:rsidRPr="00FC7CCC">
              <w:rPr>
                <w:rFonts w:ascii="Arial" w:hAnsi="Arial" w:cs="Arial"/>
                <w:spacing w:val="-6"/>
                <w:szCs w:val="26"/>
                <w:lang w:eastAsia="en-US"/>
              </w:rPr>
              <w:t xml:space="preserve">Ожидаемые результаты реализации </w:t>
            </w:r>
            <w:r w:rsidRPr="00FC7CCC">
              <w:rPr>
                <w:rFonts w:ascii="Arial" w:hAnsi="Arial" w:cs="Arial"/>
                <w:szCs w:val="26"/>
                <w:lang w:eastAsia="en-US"/>
              </w:rPr>
              <w:t>подпрограммы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C8" w:rsidRPr="00FC7CCC" w:rsidRDefault="004D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5"/>
              <w:jc w:val="both"/>
              <w:rPr>
                <w:rFonts w:ascii="Arial" w:hAnsi="Arial" w:cs="Arial"/>
                <w:szCs w:val="26"/>
                <w:lang w:eastAsia="en-US"/>
              </w:rPr>
            </w:pPr>
          </w:p>
        </w:tc>
      </w:tr>
    </w:tbl>
    <w:p w:rsidR="004D3EC8" w:rsidRPr="00FC7CCC" w:rsidRDefault="004D3EC8" w:rsidP="004D3EC8">
      <w:pPr>
        <w:rPr>
          <w:rFonts w:ascii="Arial" w:hAnsi="Arial" w:cs="Arial"/>
          <w:szCs w:val="26"/>
        </w:rPr>
      </w:pPr>
    </w:p>
    <w:p w:rsidR="004D3EC8" w:rsidRPr="00FC7CCC" w:rsidRDefault="004D3EC8" w:rsidP="004D3EC8">
      <w:pPr>
        <w:shd w:val="clear" w:color="auto" w:fill="FFFFFF"/>
        <w:rPr>
          <w:rFonts w:ascii="Arial" w:hAnsi="Arial" w:cs="Arial"/>
          <w:szCs w:val="26"/>
        </w:rPr>
      </w:pPr>
    </w:p>
    <w:p w:rsidR="005273F4" w:rsidRPr="00FC7CCC" w:rsidRDefault="005273F4">
      <w:pPr>
        <w:rPr>
          <w:rFonts w:ascii="Arial" w:hAnsi="Arial" w:cs="Arial"/>
          <w:szCs w:val="26"/>
        </w:rPr>
      </w:pPr>
    </w:p>
    <w:sectPr w:rsidR="005273F4" w:rsidRPr="00FC7CCC" w:rsidSect="003D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70522"/>
    <w:multiLevelType w:val="singleLevel"/>
    <w:tmpl w:val="57B886A6"/>
    <w:lvl w:ilvl="0">
      <w:start w:val="1"/>
      <w:numFmt w:val="decimal"/>
      <w:lvlText w:val="1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C39779A"/>
    <w:multiLevelType w:val="singleLevel"/>
    <w:tmpl w:val="4658338A"/>
    <w:lvl w:ilvl="0">
      <w:start w:val="4"/>
      <w:numFmt w:val="decimal"/>
      <w:lvlText w:val="1.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847321"/>
    <w:rsid w:val="003D6532"/>
    <w:rsid w:val="004D3EC8"/>
    <w:rsid w:val="005273F4"/>
    <w:rsid w:val="00847321"/>
    <w:rsid w:val="00A91178"/>
    <w:rsid w:val="00DB67B5"/>
    <w:rsid w:val="00DF1956"/>
    <w:rsid w:val="00EA1F2F"/>
    <w:rsid w:val="00FA0501"/>
    <w:rsid w:val="00FC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C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3EC8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4D3EC8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E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D3EC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C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3EC8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4D3EC8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E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D3EC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2426</Words>
  <Characters>13831</Characters>
  <Application>Microsoft Office Word</Application>
  <DocSecurity>0</DocSecurity>
  <Lines>115</Lines>
  <Paragraphs>32</Paragraphs>
  <ScaleCrop>false</ScaleCrop>
  <Company/>
  <LinksUpToDate>false</LinksUpToDate>
  <CharactersWithSpaces>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dcterms:created xsi:type="dcterms:W3CDTF">2023-10-09T05:41:00Z</dcterms:created>
  <dcterms:modified xsi:type="dcterms:W3CDTF">2023-10-10T09:20:00Z</dcterms:modified>
</cp:coreProperties>
</file>