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D3" w:rsidRPr="00741DD3" w:rsidRDefault="00741DD3" w:rsidP="00741DD3">
      <w:pPr>
        <w:pStyle w:val="a5"/>
        <w:rPr>
          <w:b/>
          <w:caps/>
          <w:spacing w:val="20"/>
          <w:sz w:val="24"/>
          <w:szCs w:val="24"/>
        </w:rPr>
      </w:pPr>
      <w:r w:rsidRPr="00741DD3">
        <w:rPr>
          <w:b/>
          <w:caps/>
          <w:spacing w:val="20"/>
          <w:sz w:val="24"/>
          <w:szCs w:val="24"/>
        </w:rPr>
        <w:t>РОССИЙСКАЯ ФЕДЕРАЦИЯ</w:t>
      </w:r>
      <w:r w:rsidRPr="00741DD3">
        <w:rPr>
          <w:b/>
          <w:caps/>
          <w:spacing w:val="20"/>
          <w:sz w:val="24"/>
          <w:szCs w:val="24"/>
        </w:rPr>
        <w:br/>
      </w:r>
      <w:r w:rsidRPr="00741DD3">
        <w:rPr>
          <w:b/>
          <w:caps/>
          <w:spacing w:val="20"/>
          <w:sz w:val="22"/>
          <w:szCs w:val="22"/>
        </w:rPr>
        <w:t>СЕЛЬСКОЕ СОБРАНИЕ ДЕПУТАТОВ НОВОАНДРЕЕВСКОГО СЕЛЬСОВЕТА</w:t>
      </w:r>
      <w:r w:rsidRPr="00741DD3">
        <w:rPr>
          <w:b/>
          <w:caps/>
          <w:spacing w:val="20"/>
          <w:sz w:val="24"/>
          <w:szCs w:val="24"/>
        </w:rPr>
        <w:t xml:space="preserve"> </w:t>
      </w:r>
    </w:p>
    <w:p w:rsidR="00741DD3" w:rsidRPr="00741DD3" w:rsidRDefault="00741DD3" w:rsidP="00741DD3">
      <w:pPr>
        <w:pStyle w:val="a5"/>
        <w:rPr>
          <w:b/>
          <w:caps/>
          <w:spacing w:val="20"/>
          <w:sz w:val="24"/>
          <w:szCs w:val="24"/>
        </w:rPr>
      </w:pPr>
      <w:r w:rsidRPr="00741DD3">
        <w:rPr>
          <w:b/>
          <w:caps/>
          <w:spacing w:val="20"/>
          <w:sz w:val="24"/>
          <w:szCs w:val="24"/>
        </w:rPr>
        <w:t>Бурлинского района Алтайского края</w:t>
      </w:r>
    </w:p>
    <w:p w:rsidR="00741DD3" w:rsidRPr="00741DD3" w:rsidRDefault="00741DD3" w:rsidP="00741DD3">
      <w:pPr>
        <w:pStyle w:val="a5"/>
        <w:spacing w:after="240"/>
        <w:rPr>
          <w:b/>
          <w:caps/>
          <w:spacing w:val="20"/>
          <w:sz w:val="24"/>
          <w:szCs w:val="24"/>
        </w:rPr>
      </w:pPr>
    </w:p>
    <w:p w:rsidR="00741DD3" w:rsidRDefault="00741DD3" w:rsidP="00741DD3">
      <w:pPr>
        <w:pStyle w:val="3"/>
        <w:rPr>
          <w:b w:val="0"/>
          <w:spacing w:val="84"/>
          <w:sz w:val="26"/>
          <w:szCs w:val="26"/>
        </w:rPr>
      </w:pPr>
      <w:r>
        <w:rPr>
          <w:spacing w:val="84"/>
          <w:sz w:val="26"/>
          <w:szCs w:val="26"/>
        </w:rPr>
        <w:t>решени</w:t>
      </w:r>
      <w:r>
        <w:rPr>
          <w:b w:val="0"/>
          <w:spacing w:val="84"/>
          <w:sz w:val="26"/>
          <w:szCs w:val="26"/>
        </w:rPr>
        <w:t>Е</w:t>
      </w: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778"/>
        <w:gridCol w:w="3123"/>
      </w:tblGrid>
      <w:tr w:rsidR="00741DD3" w:rsidTr="00741DD3"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DD3" w:rsidRDefault="00741DD3">
            <w:pPr>
              <w:spacing w:after="200" w:line="276" w:lineRule="auto"/>
              <w:rPr>
                <w:rFonts w:asciiTheme="majorHAnsi" w:hAnsiTheme="majorHAnsi"/>
                <w:sz w:val="26"/>
                <w:szCs w:val="26"/>
                <w:lang w:eastAsia="en-US"/>
              </w:rPr>
            </w:pPr>
          </w:p>
        </w:tc>
        <w:tc>
          <w:tcPr>
            <w:tcW w:w="6778" w:type="dxa"/>
          </w:tcPr>
          <w:p w:rsidR="00741DD3" w:rsidRDefault="00D108F9">
            <w:pPr>
              <w:spacing w:line="252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sz w:val="26"/>
                <w:szCs w:val="26"/>
                <w:lang w:eastAsia="en-US"/>
              </w:rPr>
              <w:t xml:space="preserve">24 ноября </w:t>
            </w:r>
            <w:r w:rsidR="00741DD3">
              <w:rPr>
                <w:rFonts w:asciiTheme="majorHAnsi" w:hAnsiTheme="majorHAnsi"/>
                <w:sz w:val="26"/>
                <w:szCs w:val="26"/>
                <w:lang w:eastAsia="en-US"/>
              </w:rPr>
              <w:t>202</w:t>
            </w:r>
            <w:r>
              <w:rPr>
                <w:rFonts w:asciiTheme="majorHAnsi" w:hAnsiTheme="majorHAnsi"/>
                <w:sz w:val="26"/>
                <w:szCs w:val="26"/>
                <w:lang w:eastAsia="en-US"/>
              </w:rPr>
              <w:t>2</w:t>
            </w:r>
            <w:r w:rsidR="00741DD3">
              <w:rPr>
                <w:rFonts w:asciiTheme="majorHAnsi" w:hAnsiTheme="majorHAnsi"/>
                <w:sz w:val="26"/>
                <w:szCs w:val="26"/>
                <w:lang w:eastAsia="en-US"/>
              </w:rPr>
              <w:t xml:space="preserve"> г</w:t>
            </w:r>
            <w:r w:rsidR="00741DD3"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>.</w:t>
            </w:r>
          </w:p>
          <w:p w:rsidR="00741DD3" w:rsidRDefault="00741DD3">
            <w:pPr>
              <w:spacing w:line="252" w:lineRule="auto"/>
              <w:jc w:val="center"/>
              <w:rPr>
                <w:rFonts w:asciiTheme="majorHAnsi" w:hAnsiTheme="majorHAnsi"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sz w:val="26"/>
                <w:szCs w:val="26"/>
                <w:lang w:eastAsia="en-US"/>
              </w:rPr>
              <w:t xml:space="preserve">                                                  </w:t>
            </w:r>
            <w:proofErr w:type="gramStart"/>
            <w:r>
              <w:rPr>
                <w:rFonts w:asciiTheme="majorHAnsi" w:hAnsiTheme="majorHAnsi"/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rFonts w:asciiTheme="majorHAnsi" w:hAnsiTheme="majorHAnsi"/>
                <w:sz w:val="26"/>
                <w:szCs w:val="26"/>
                <w:lang w:eastAsia="en-US"/>
              </w:rPr>
              <w:t>. Новоандреевка</w:t>
            </w:r>
          </w:p>
          <w:p w:rsidR="00741DD3" w:rsidRDefault="00741DD3">
            <w:pPr>
              <w:spacing w:line="252" w:lineRule="auto"/>
              <w:jc w:val="center"/>
              <w:rPr>
                <w:rFonts w:asciiTheme="majorHAnsi" w:hAnsiTheme="majorHAnsi"/>
                <w:sz w:val="26"/>
                <w:szCs w:val="26"/>
                <w:lang w:eastAsia="en-US"/>
              </w:rPr>
            </w:pPr>
          </w:p>
        </w:tc>
        <w:tc>
          <w:tcPr>
            <w:tcW w:w="3123" w:type="dxa"/>
          </w:tcPr>
          <w:p w:rsidR="00741DD3" w:rsidRDefault="00741DD3">
            <w:pPr>
              <w:spacing w:line="252" w:lineRule="auto"/>
              <w:jc w:val="center"/>
              <w:rPr>
                <w:rFonts w:asciiTheme="majorHAnsi" w:hAnsiTheme="majorHAnsi"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sz w:val="26"/>
                <w:szCs w:val="26"/>
                <w:lang w:eastAsia="en-US"/>
              </w:rPr>
              <w:t xml:space="preserve">                  №</w:t>
            </w:r>
            <w:r w:rsidR="00D108F9">
              <w:rPr>
                <w:rFonts w:asciiTheme="majorHAnsi" w:hAnsiTheme="majorHAnsi"/>
                <w:sz w:val="26"/>
                <w:szCs w:val="26"/>
                <w:lang w:eastAsia="en-US"/>
              </w:rPr>
              <w:t>13</w:t>
            </w:r>
          </w:p>
          <w:p w:rsidR="00741DD3" w:rsidRDefault="00741DD3">
            <w:pPr>
              <w:spacing w:line="252" w:lineRule="auto"/>
              <w:jc w:val="center"/>
              <w:rPr>
                <w:rFonts w:asciiTheme="majorHAnsi" w:hAnsiTheme="majorHAnsi"/>
                <w:sz w:val="26"/>
                <w:szCs w:val="26"/>
                <w:lang w:eastAsia="en-US"/>
              </w:rPr>
            </w:pPr>
          </w:p>
        </w:tc>
      </w:tr>
      <w:tr w:rsidR="00741DD3" w:rsidTr="00741DD3">
        <w:tc>
          <w:tcPr>
            <w:tcW w:w="9921" w:type="dxa"/>
            <w:gridSpan w:val="3"/>
            <w:hideMark/>
          </w:tcPr>
          <w:p w:rsidR="00741DD3" w:rsidRDefault="00741DD3">
            <w:pPr>
              <w:spacing w:line="252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О передаче контрольно-счетному органу </w:t>
            </w:r>
          </w:p>
          <w:p w:rsidR="00741DD3" w:rsidRDefault="00741DD3">
            <w:pPr>
              <w:spacing w:line="252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 района Алтайского края</w:t>
            </w:r>
          </w:p>
          <w:p w:rsidR="00741DD3" w:rsidRDefault="00741DD3">
            <w:pPr>
              <w:spacing w:line="252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>полномочий контрольно-счетного органа</w:t>
            </w:r>
          </w:p>
          <w:p w:rsidR="00741DD3" w:rsidRDefault="00741DD3">
            <w:pPr>
              <w:spacing w:line="252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поселения по осуществлению внешнего </w:t>
            </w:r>
          </w:p>
          <w:p w:rsidR="00741DD3" w:rsidRDefault="00741DD3">
            <w:pPr>
              <w:spacing w:line="252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муниципального финансового контроля </w:t>
            </w:r>
          </w:p>
          <w:p w:rsidR="00741DD3" w:rsidRDefault="00741DD3">
            <w:pPr>
              <w:spacing w:line="252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в муниципальном образовании  </w:t>
            </w:r>
            <w:proofErr w:type="spellStart"/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>Новоандреевский</w:t>
            </w:r>
            <w:proofErr w:type="spellEnd"/>
          </w:p>
          <w:p w:rsidR="00741DD3" w:rsidRDefault="00741DD3">
            <w:pPr>
              <w:spacing w:line="252" w:lineRule="auto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сельсовет </w:t>
            </w:r>
            <w:proofErr w:type="spellStart"/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rFonts w:asciiTheme="majorHAnsi" w:hAnsiTheme="majorHAnsi"/>
                <w:b/>
                <w:sz w:val="26"/>
                <w:szCs w:val="26"/>
                <w:lang w:eastAsia="en-US"/>
              </w:rPr>
              <w:t xml:space="preserve"> района Алтайского края </w:t>
            </w:r>
          </w:p>
        </w:tc>
      </w:tr>
      <w:tr w:rsidR="00741DD3" w:rsidTr="00741DD3">
        <w:tc>
          <w:tcPr>
            <w:tcW w:w="9921" w:type="dxa"/>
            <w:gridSpan w:val="3"/>
          </w:tcPr>
          <w:p w:rsidR="00741DD3" w:rsidRDefault="00741DD3">
            <w:pPr>
              <w:spacing w:before="240" w:line="252" w:lineRule="auto"/>
              <w:jc w:val="both"/>
              <w:rPr>
                <w:rFonts w:asciiTheme="majorHAnsi" w:hAnsiTheme="majorHAnsi"/>
                <w:b/>
                <w:sz w:val="26"/>
                <w:szCs w:val="26"/>
                <w:lang w:eastAsia="en-US"/>
              </w:rPr>
            </w:pPr>
          </w:p>
        </w:tc>
      </w:tr>
    </w:tbl>
    <w:p w:rsidR="00741DD3" w:rsidRDefault="00741DD3" w:rsidP="00741DD3">
      <w:pPr>
        <w:jc w:val="both"/>
        <w:rPr>
          <w:rFonts w:asciiTheme="majorHAnsi" w:hAnsiTheme="majorHAnsi"/>
          <w:sz w:val="26"/>
          <w:szCs w:val="26"/>
        </w:rPr>
      </w:pPr>
    </w:p>
    <w:p w:rsidR="00741DD3" w:rsidRDefault="00741DD3" w:rsidP="00741DD3">
      <w:pPr>
        <w:shd w:val="clear" w:color="auto" w:fill="FFFFFF"/>
        <w:ind w:firstLine="709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Руководствуясь Бюджетным кодексом Российской Федерации, частью 11 статьи 3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образований", Уставом муниципального образования </w:t>
      </w:r>
      <w:proofErr w:type="spellStart"/>
      <w:r>
        <w:rPr>
          <w:rFonts w:asciiTheme="majorHAnsi" w:hAnsiTheme="majorHAnsi"/>
          <w:sz w:val="26"/>
          <w:szCs w:val="26"/>
        </w:rPr>
        <w:t>Новоандреевский</w:t>
      </w:r>
      <w:proofErr w:type="spellEnd"/>
      <w:r>
        <w:rPr>
          <w:rFonts w:asciiTheme="majorHAnsi" w:hAnsiTheme="majorHAnsi"/>
          <w:sz w:val="26"/>
          <w:szCs w:val="26"/>
        </w:rPr>
        <w:t xml:space="preserve"> сельсовет </w:t>
      </w:r>
      <w:proofErr w:type="spellStart"/>
      <w:r>
        <w:rPr>
          <w:rFonts w:asciiTheme="majorHAnsi" w:hAnsiTheme="majorHAnsi"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района Алтайского края, сельское Собрание депутатов</w:t>
      </w:r>
    </w:p>
    <w:p w:rsidR="00741DD3" w:rsidRDefault="00741DD3" w:rsidP="00741DD3">
      <w:pPr>
        <w:shd w:val="clear" w:color="auto" w:fill="FFFFFF"/>
        <w:ind w:firstLine="709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pacing w:val="40"/>
          <w:sz w:val="26"/>
          <w:szCs w:val="26"/>
        </w:rPr>
        <w:t>РЕШИЛО:</w:t>
      </w:r>
    </w:p>
    <w:p w:rsidR="00741DD3" w:rsidRDefault="00741DD3" w:rsidP="00741DD3">
      <w:pPr>
        <w:ind w:firstLine="709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1. Передать контрольно-счетному органу </w:t>
      </w:r>
      <w:proofErr w:type="spellStart"/>
      <w:r>
        <w:rPr>
          <w:rFonts w:asciiTheme="majorHAnsi" w:hAnsiTheme="majorHAnsi"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района Алтайского края полномочия контрольно-счетного органа поселения по осуществлению внешнего муниципального финансового контроля в муниципальном образовании </w:t>
      </w:r>
      <w:proofErr w:type="spellStart"/>
      <w:r>
        <w:rPr>
          <w:rFonts w:asciiTheme="majorHAnsi" w:hAnsiTheme="majorHAnsi"/>
          <w:sz w:val="26"/>
          <w:szCs w:val="26"/>
        </w:rPr>
        <w:t>Новоандреевский</w:t>
      </w:r>
      <w:proofErr w:type="spellEnd"/>
      <w:r>
        <w:rPr>
          <w:rFonts w:asciiTheme="majorHAnsi" w:hAnsiTheme="majorHAnsi"/>
          <w:sz w:val="26"/>
          <w:szCs w:val="26"/>
        </w:rPr>
        <w:t xml:space="preserve"> сельсовет </w:t>
      </w:r>
      <w:proofErr w:type="spellStart"/>
      <w:r>
        <w:rPr>
          <w:rFonts w:asciiTheme="majorHAnsi" w:hAnsiTheme="majorHAnsi"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района Алтайского края на 202</w:t>
      </w:r>
      <w:r w:rsidR="00D108F9">
        <w:rPr>
          <w:rFonts w:asciiTheme="majorHAnsi" w:hAnsiTheme="majorHAnsi"/>
          <w:sz w:val="26"/>
          <w:szCs w:val="26"/>
        </w:rPr>
        <w:t>3</w:t>
      </w:r>
      <w:r>
        <w:rPr>
          <w:rFonts w:asciiTheme="majorHAnsi" w:hAnsiTheme="majorHAnsi"/>
          <w:sz w:val="26"/>
          <w:szCs w:val="26"/>
        </w:rPr>
        <w:t>г</w:t>
      </w:r>
      <w:proofErr w:type="gramStart"/>
      <w:r>
        <w:rPr>
          <w:rFonts w:asciiTheme="majorHAnsi" w:hAnsiTheme="majorHAnsi"/>
          <w:sz w:val="26"/>
          <w:szCs w:val="26"/>
        </w:rPr>
        <w:t>..</w:t>
      </w:r>
      <w:proofErr w:type="gramEnd"/>
    </w:p>
    <w:p w:rsidR="00741DD3" w:rsidRDefault="00741DD3" w:rsidP="00741DD3">
      <w:pPr>
        <w:tabs>
          <w:tab w:val="left" w:pos="851"/>
        </w:tabs>
        <w:ind w:firstLine="709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2. Заключить соглашение  с </w:t>
      </w:r>
      <w:proofErr w:type="spellStart"/>
      <w:r>
        <w:rPr>
          <w:rFonts w:asciiTheme="majorHAnsi" w:hAnsiTheme="majorHAnsi"/>
          <w:sz w:val="26"/>
          <w:szCs w:val="26"/>
        </w:rPr>
        <w:t>Бурлинским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районным Советом народных депутатов Алтайского края «О передаче контрольно-счетному органу </w:t>
      </w:r>
      <w:proofErr w:type="spellStart"/>
      <w:r>
        <w:rPr>
          <w:rFonts w:asciiTheme="majorHAnsi" w:hAnsiTheme="majorHAnsi"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района Алтайского края полномочий контрольно-счетного органа поселения по осуществлению внешнего муниципального финансового контроля в муниципальном образовании </w:t>
      </w:r>
      <w:proofErr w:type="spellStart"/>
      <w:r>
        <w:rPr>
          <w:rFonts w:asciiTheme="majorHAnsi" w:hAnsiTheme="majorHAnsi"/>
          <w:sz w:val="26"/>
          <w:szCs w:val="26"/>
        </w:rPr>
        <w:t>Новоандреевский</w:t>
      </w:r>
      <w:proofErr w:type="spellEnd"/>
      <w:r>
        <w:rPr>
          <w:rFonts w:asciiTheme="majorHAnsi" w:hAnsiTheme="majorHAnsi"/>
          <w:sz w:val="26"/>
          <w:szCs w:val="26"/>
        </w:rPr>
        <w:t xml:space="preserve"> сельсовет </w:t>
      </w:r>
      <w:proofErr w:type="spellStart"/>
      <w:r>
        <w:rPr>
          <w:rFonts w:asciiTheme="majorHAnsi" w:hAnsiTheme="majorHAnsi"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sz w:val="26"/>
          <w:szCs w:val="26"/>
        </w:rPr>
        <w:t xml:space="preserve"> района Алтайского края на период с 01 января 202</w:t>
      </w:r>
      <w:r w:rsidR="00D108F9">
        <w:rPr>
          <w:rFonts w:asciiTheme="majorHAnsi" w:hAnsiTheme="majorHAnsi"/>
          <w:sz w:val="26"/>
          <w:szCs w:val="26"/>
        </w:rPr>
        <w:t>3</w:t>
      </w:r>
      <w:r>
        <w:rPr>
          <w:rFonts w:asciiTheme="majorHAnsi" w:hAnsiTheme="majorHAnsi"/>
          <w:sz w:val="26"/>
          <w:szCs w:val="26"/>
        </w:rPr>
        <w:t xml:space="preserve"> года по 31 декабря 202</w:t>
      </w:r>
      <w:r w:rsidR="00D108F9">
        <w:rPr>
          <w:rFonts w:asciiTheme="majorHAnsi" w:hAnsiTheme="majorHAnsi"/>
          <w:sz w:val="26"/>
          <w:szCs w:val="26"/>
        </w:rPr>
        <w:t>3</w:t>
      </w:r>
      <w:r>
        <w:rPr>
          <w:rFonts w:asciiTheme="majorHAnsi" w:hAnsiTheme="majorHAnsi"/>
          <w:sz w:val="26"/>
          <w:szCs w:val="26"/>
        </w:rPr>
        <w:t xml:space="preserve"> года» (прилагается).</w:t>
      </w:r>
    </w:p>
    <w:p w:rsidR="00741DD3" w:rsidRDefault="00741DD3" w:rsidP="00741DD3">
      <w:pPr>
        <w:tabs>
          <w:tab w:val="left" w:pos="851"/>
        </w:tabs>
        <w:ind w:firstLine="709"/>
        <w:jc w:val="both"/>
        <w:rPr>
          <w:rFonts w:asciiTheme="majorHAnsi" w:hAnsiTheme="majorHAnsi"/>
          <w:iCs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3. </w:t>
      </w:r>
      <w:r>
        <w:rPr>
          <w:rFonts w:asciiTheme="majorHAnsi" w:hAnsiTheme="majorHAnsi"/>
          <w:iCs/>
          <w:sz w:val="26"/>
          <w:szCs w:val="26"/>
        </w:rPr>
        <w:t xml:space="preserve">Обнародовать настоящее решение на информационной доске администрации сельсовета и разместить на официальном сайте сети  интернет Администрации </w:t>
      </w:r>
      <w:proofErr w:type="spellStart"/>
      <w:r>
        <w:rPr>
          <w:rFonts w:asciiTheme="majorHAnsi" w:hAnsiTheme="majorHAnsi"/>
          <w:iCs/>
          <w:sz w:val="26"/>
          <w:szCs w:val="26"/>
        </w:rPr>
        <w:t>Бурлинского</w:t>
      </w:r>
      <w:proofErr w:type="spellEnd"/>
      <w:r>
        <w:rPr>
          <w:rFonts w:asciiTheme="majorHAnsi" w:hAnsiTheme="majorHAnsi"/>
          <w:iCs/>
          <w:sz w:val="26"/>
          <w:szCs w:val="26"/>
        </w:rPr>
        <w:t xml:space="preserve"> района.</w:t>
      </w:r>
    </w:p>
    <w:p w:rsidR="00741DD3" w:rsidRDefault="00741DD3" w:rsidP="00741DD3">
      <w:pPr>
        <w:tabs>
          <w:tab w:val="left" w:pos="851"/>
        </w:tabs>
        <w:ind w:firstLine="709"/>
        <w:jc w:val="both"/>
        <w:rPr>
          <w:rFonts w:asciiTheme="majorHAnsi" w:hAnsiTheme="majorHAnsi"/>
          <w:iCs/>
          <w:sz w:val="26"/>
          <w:szCs w:val="26"/>
        </w:rPr>
      </w:pPr>
    </w:p>
    <w:p w:rsidR="00741DD3" w:rsidRDefault="00741DD3" w:rsidP="00741DD3">
      <w:pPr>
        <w:tabs>
          <w:tab w:val="left" w:pos="851"/>
        </w:tabs>
        <w:ind w:firstLine="709"/>
        <w:jc w:val="both"/>
        <w:rPr>
          <w:rFonts w:asciiTheme="majorHAnsi" w:hAnsiTheme="majorHAnsi"/>
          <w:iCs/>
          <w:sz w:val="26"/>
          <w:szCs w:val="26"/>
        </w:rPr>
      </w:pPr>
    </w:p>
    <w:p w:rsidR="00741DD3" w:rsidRDefault="00741DD3" w:rsidP="00741DD3">
      <w:pPr>
        <w:tabs>
          <w:tab w:val="left" w:pos="851"/>
        </w:tabs>
        <w:ind w:firstLine="709"/>
        <w:jc w:val="both"/>
        <w:rPr>
          <w:rFonts w:asciiTheme="majorHAnsi" w:hAnsiTheme="majorHAnsi"/>
          <w:sz w:val="26"/>
          <w:szCs w:val="26"/>
        </w:rPr>
      </w:pPr>
    </w:p>
    <w:p w:rsidR="00741DD3" w:rsidRDefault="00741DD3" w:rsidP="00741DD3">
      <w:pPr>
        <w:pStyle w:val="a3"/>
        <w:widowControl/>
        <w:ind w:left="0" w:right="0"/>
        <w:jc w:val="left"/>
        <w:rPr>
          <w:rFonts w:asciiTheme="majorHAnsi" w:hAnsiTheme="majorHAnsi"/>
          <w:b w:val="0"/>
          <w:sz w:val="26"/>
          <w:szCs w:val="26"/>
        </w:rPr>
      </w:pPr>
      <w:r>
        <w:rPr>
          <w:rFonts w:asciiTheme="majorHAnsi" w:hAnsiTheme="majorHAnsi"/>
          <w:b w:val="0"/>
          <w:sz w:val="26"/>
          <w:szCs w:val="26"/>
        </w:rPr>
        <w:t xml:space="preserve">Глава сельсовета   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asciiTheme="majorHAnsi" w:hAnsiTheme="majorHAnsi"/>
          <w:b w:val="0"/>
          <w:sz w:val="26"/>
          <w:szCs w:val="26"/>
        </w:rPr>
        <w:t xml:space="preserve">   </w:t>
      </w:r>
      <w:proofErr w:type="spellStart"/>
      <w:r>
        <w:rPr>
          <w:rFonts w:asciiTheme="majorHAnsi" w:hAnsiTheme="majorHAnsi"/>
          <w:b w:val="0"/>
          <w:sz w:val="26"/>
          <w:szCs w:val="26"/>
        </w:rPr>
        <w:t>И.В.Ильчук</w:t>
      </w:r>
      <w:proofErr w:type="spellEnd"/>
    </w:p>
    <w:p w:rsidR="00D108F9" w:rsidRDefault="00D108F9" w:rsidP="00741DD3">
      <w:pPr>
        <w:pStyle w:val="a3"/>
        <w:widowControl/>
        <w:ind w:left="0" w:right="0"/>
        <w:jc w:val="left"/>
        <w:rPr>
          <w:rFonts w:asciiTheme="majorHAnsi" w:hAnsiTheme="majorHAnsi"/>
          <w:b w:val="0"/>
          <w:sz w:val="26"/>
          <w:szCs w:val="26"/>
        </w:rPr>
      </w:pPr>
    </w:p>
    <w:p w:rsidR="00D108F9" w:rsidRDefault="00D108F9" w:rsidP="00741DD3">
      <w:pPr>
        <w:pStyle w:val="a3"/>
        <w:widowControl/>
        <w:ind w:left="0" w:right="0"/>
        <w:jc w:val="left"/>
        <w:rPr>
          <w:rFonts w:asciiTheme="majorHAnsi" w:hAnsiTheme="majorHAnsi"/>
          <w:sz w:val="26"/>
          <w:szCs w:val="26"/>
        </w:rPr>
      </w:pPr>
    </w:p>
    <w:p w:rsidR="00741DD3" w:rsidRDefault="00741DD3" w:rsidP="00741DD3"/>
    <w:p w:rsidR="00D108F9" w:rsidRPr="005332D6" w:rsidRDefault="00D108F9" w:rsidP="00D108F9">
      <w:pPr>
        <w:pStyle w:val="a3"/>
        <w:widowControl/>
        <w:ind w:left="0" w:right="0" w:firstLine="709"/>
        <w:rPr>
          <w:sz w:val="25"/>
          <w:szCs w:val="25"/>
        </w:rPr>
      </w:pPr>
      <w:r w:rsidRPr="005332D6">
        <w:rPr>
          <w:sz w:val="25"/>
          <w:szCs w:val="25"/>
        </w:rPr>
        <w:lastRenderedPageBreak/>
        <w:t>СОГЛАШЕНИЕ</w:t>
      </w:r>
    </w:p>
    <w:p w:rsidR="00D108F9" w:rsidRPr="005332D6" w:rsidRDefault="00D108F9" w:rsidP="00D108F9">
      <w:pPr>
        <w:pStyle w:val="a7"/>
        <w:widowControl/>
        <w:ind w:left="0" w:right="0" w:firstLine="709"/>
        <w:rPr>
          <w:sz w:val="23"/>
          <w:szCs w:val="23"/>
        </w:rPr>
      </w:pPr>
      <w:r w:rsidRPr="005332D6">
        <w:rPr>
          <w:sz w:val="23"/>
          <w:szCs w:val="23"/>
        </w:rPr>
        <w:t xml:space="preserve">о передаче контрольно-счетному органу </w:t>
      </w:r>
      <w:proofErr w:type="spellStart"/>
      <w:r w:rsidRPr="005332D6">
        <w:rPr>
          <w:sz w:val="23"/>
          <w:szCs w:val="23"/>
        </w:rPr>
        <w:t>Бурлинского</w:t>
      </w:r>
      <w:proofErr w:type="spellEnd"/>
      <w:r w:rsidRPr="005332D6">
        <w:rPr>
          <w:sz w:val="23"/>
          <w:szCs w:val="23"/>
        </w:rPr>
        <w:t xml:space="preserve"> района Алтайского края полномочий контрольно-счетного органа поселения по осуществлению внешнего муниципального финансового контроля  </w:t>
      </w:r>
    </w:p>
    <w:p w:rsidR="00D108F9" w:rsidRPr="005332D6" w:rsidRDefault="00D108F9" w:rsidP="00D108F9">
      <w:pPr>
        <w:pStyle w:val="a7"/>
        <w:widowControl/>
        <w:ind w:left="0" w:right="0" w:firstLine="709"/>
        <w:rPr>
          <w:b w:val="0"/>
          <w:sz w:val="24"/>
          <w:szCs w:val="24"/>
        </w:rPr>
      </w:pPr>
    </w:p>
    <w:p w:rsidR="00D108F9" w:rsidRPr="005332D6" w:rsidRDefault="00D108F9" w:rsidP="00D108F9">
      <w:pPr>
        <w:pStyle w:val="a7"/>
        <w:widowControl/>
        <w:ind w:left="0" w:right="0"/>
        <w:jc w:val="left"/>
        <w:rPr>
          <w:b w:val="0"/>
          <w:sz w:val="24"/>
          <w:szCs w:val="24"/>
        </w:rPr>
      </w:pPr>
      <w:proofErr w:type="gramStart"/>
      <w:r w:rsidRPr="005332D6">
        <w:rPr>
          <w:b w:val="0"/>
          <w:sz w:val="24"/>
          <w:szCs w:val="24"/>
        </w:rPr>
        <w:t>с</w:t>
      </w:r>
      <w:proofErr w:type="gramEnd"/>
      <w:r w:rsidRPr="005332D6">
        <w:rPr>
          <w:b w:val="0"/>
          <w:sz w:val="24"/>
          <w:szCs w:val="24"/>
        </w:rPr>
        <w:t xml:space="preserve">. </w:t>
      </w:r>
      <w:proofErr w:type="gramStart"/>
      <w:r w:rsidRPr="005332D6">
        <w:rPr>
          <w:b w:val="0"/>
          <w:sz w:val="24"/>
          <w:szCs w:val="24"/>
        </w:rPr>
        <w:t>Бурла</w:t>
      </w:r>
      <w:proofErr w:type="gramEnd"/>
      <w:r w:rsidRPr="005332D6">
        <w:rPr>
          <w:b w:val="0"/>
          <w:sz w:val="24"/>
          <w:szCs w:val="24"/>
        </w:rPr>
        <w:t xml:space="preserve">                                  </w:t>
      </w:r>
      <w:r w:rsidRPr="005332D6">
        <w:rPr>
          <w:b w:val="0"/>
          <w:sz w:val="24"/>
          <w:szCs w:val="24"/>
        </w:rPr>
        <w:tab/>
      </w:r>
      <w:r w:rsidRPr="005332D6">
        <w:rPr>
          <w:b w:val="0"/>
          <w:sz w:val="24"/>
          <w:szCs w:val="24"/>
        </w:rPr>
        <w:tab/>
      </w:r>
      <w:r w:rsidRPr="005332D6">
        <w:rPr>
          <w:b w:val="0"/>
          <w:sz w:val="24"/>
          <w:szCs w:val="24"/>
        </w:rPr>
        <w:tab/>
      </w:r>
      <w:r w:rsidRPr="005332D6">
        <w:rPr>
          <w:b w:val="0"/>
          <w:sz w:val="24"/>
          <w:szCs w:val="24"/>
        </w:rPr>
        <w:tab/>
      </w:r>
      <w:r w:rsidRPr="005332D6">
        <w:rPr>
          <w:b w:val="0"/>
          <w:sz w:val="24"/>
          <w:szCs w:val="24"/>
        </w:rPr>
        <w:tab/>
      </w:r>
      <w:r w:rsidRPr="005332D6">
        <w:rPr>
          <w:b w:val="0"/>
          <w:sz w:val="24"/>
          <w:szCs w:val="24"/>
        </w:rPr>
        <w:tab/>
        <w:t xml:space="preserve">                      ноября</w:t>
      </w:r>
      <w:r w:rsidRPr="005332D6">
        <w:rPr>
          <w:sz w:val="24"/>
          <w:szCs w:val="24"/>
        </w:rPr>
        <w:t xml:space="preserve"> </w:t>
      </w:r>
      <w:r w:rsidRPr="005332D6">
        <w:rPr>
          <w:b w:val="0"/>
          <w:sz w:val="24"/>
          <w:szCs w:val="24"/>
        </w:rPr>
        <w:t>2022 года</w:t>
      </w:r>
    </w:p>
    <w:p w:rsidR="00D108F9" w:rsidRPr="005332D6" w:rsidRDefault="00D108F9" w:rsidP="00D108F9">
      <w:pPr>
        <w:pStyle w:val="a7"/>
        <w:widowControl/>
        <w:ind w:left="0" w:right="0" w:firstLine="709"/>
        <w:jc w:val="left"/>
        <w:rPr>
          <w:b w:val="0"/>
          <w:sz w:val="24"/>
          <w:szCs w:val="24"/>
        </w:rPr>
      </w:pPr>
    </w:p>
    <w:p w:rsidR="00D108F9" w:rsidRPr="005332D6" w:rsidRDefault="00D108F9" w:rsidP="00D108F9">
      <w:pPr>
        <w:pStyle w:val="a7"/>
        <w:widowControl/>
        <w:ind w:left="0" w:right="0" w:firstLine="709"/>
        <w:jc w:val="both"/>
        <w:rPr>
          <w:b w:val="0"/>
          <w:sz w:val="24"/>
          <w:szCs w:val="24"/>
        </w:rPr>
      </w:pPr>
      <w:proofErr w:type="gramStart"/>
      <w:r w:rsidRPr="005332D6">
        <w:rPr>
          <w:b w:val="0"/>
          <w:sz w:val="24"/>
          <w:szCs w:val="24"/>
        </w:rPr>
        <w:t xml:space="preserve">Сельское Собрание депутатов </w:t>
      </w:r>
      <w:proofErr w:type="spellStart"/>
      <w:r w:rsidRPr="005332D6">
        <w:rPr>
          <w:b w:val="0"/>
          <w:sz w:val="24"/>
          <w:szCs w:val="24"/>
        </w:rPr>
        <w:t>Новоандреевского</w:t>
      </w:r>
      <w:proofErr w:type="spellEnd"/>
      <w:r w:rsidRPr="005332D6">
        <w:rPr>
          <w:b w:val="0"/>
          <w:sz w:val="24"/>
          <w:szCs w:val="24"/>
        </w:rPr>
        <w:t xml:space="preserve"> сельсовета </w:t>
      </w:r>
      <w:proofErr w:type="spellStart"/>
      <w:r w:rsidRPr="005332D6">
        <w:rPr>
          <w:b w:val="0"/>
          <w:sz w:val="24"/>
          <w:szCs w:val="24"/>
        </w:rPr>
        <w:t>Бурлинского</w:t>
      </w:r>
      <w:proofErr w:type="spellEnd"/>
      <w:r w:rsidRPr="005332D6">
        <w:rPr>
          <w:b w:val="0"/>
          <w:sz w:val="24"/>
          <w:szCs w:val="24"/>
        </w:rPr>
        <w:t xml:space="preserve"> района Алтайского края (далее – Сельское Собрание депутатов), в лице главы сельсовета Ильчук Ирины Владимировны, действующей на основании Устава муниципального образования </w:t>
      </w:r>
      <w:proofErr w:type="spellStart"/>
      <w:r w:rsidRPr="005332D6">
        <w:rPr>
          <w:b w:val="0"/>
          <w:sz w:val="24"/>
          <w:szCs w:val="24"/>
        </w:rPr>
        <w:t>Новоандреевский</w:t>
      </w:r>
      <w:proofErr w:type="spellEnd"/>
      <w:r w:rsidRPr="005332D6">
        <w:rPr>
          <w:b w:val="0"/>
          <w:sz w:val="24"/>
          <w:szCs w:val="24"/>
        </w:rPr>
        <w:t xml:space="preserve"> сельсовет </w:t>
      </w:r>
      <w:proofErr w:type="spellStart"/>
      <w:r w:rsidRPr="005332D6">
        <w:rPr>
          <w:b w:val="0"/>
          <w:sz w:val="24"/>
          <w:szCs w:val="24"/>
        </w:rPr>
        <w:t>Бурлинского</w:t>
      </w:r>
      <w:proofErr w:type="spellEnd"/>
      <w:r w:rsidRPr="005332D6">
        <w:rPr>
          <w:b w:val="0"/>
          <w:sz w:val="24"/>
          <w:szCs w:val="24"/>
        </w:rPr>
        <w:t xml:space="preserve"> района Алтайского края, с одной стороны, и </w:t>
      </w:r>
      <w:proofErr w:type="spellStart"/>
      <w:r w:rsidRPr="005332D6">
        <w:rPr>
          <w:b w:val="0"/>
          <w:sz w:val="24"/>
          <w:szCs w:val="24"/>
        </w:rPr>
        <w:t>Бурлинский</w:t>
      </w:r>
      <w:proofErr w:type="spellEnd"/>
      <w:r w:rsidRPr="005332D6">
        <w:rPr>
          <w:b w:val="0"/>
          <w:sz w:val="24"/>
          <w:szCs w:val="24"/>
        </w:rPr>
        <w:t xml:space="preserve"> районный Совет народных депутатов Алтайского края (далее – районный Совет народных депутатов), в лице председателя </w:t>
      </w:r>
      <w:proofErr w:type="spellStart"/>
      <w:r w:rsidRPr="005332D6">
        <w:rPr>
          <w:b w:val="0"/>
          <w:sz w:val="24"/>
          <w:szCs w:val="24"/>
        </w:rPr>
        <w:t>Бурлинского</w:t>
      </w:r>
      <w:proofErr w:type="spellEnd"/>
      <w:r w:rsidRPr="005332D6">
        <w:rPr>
          <w:b w:val="0"/>
          <w:sz w:val="24"/>
          <w:szCs w:val="24"/>
        </w:rPr>
        <w:t xml:space="preserve"> районного Совета народных депутатов Алтайского края </w:t>
      </w:r>
      <w:r>
        <w:rPr>
          <w:b w:val="0"/>
          <w:sz w:val="24"/>
          <w:szCs w:val="24"/>
        </w:rPr>
        <w:t>Головенко Елены</w:t>
      </w:r>
      <w:proofErr w:type="gram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Андреевны</w:t>
      </w:r>
      <w:r w:rsidRPr="005332D6">
        <w:rPr>
          <w:b w:val="0"/>
          <w:sz w:val="24"/>
          <w:szCs w:val="24"/>
        </w:rPr>
        <w:t xml:space="preserve">,  </w:t>
      </w:r>
      <w:proofErr w:type="spellStart"/>
      <w:r w:rsidRPr="005332D6">
        <w:rPr>
          <w:b w:val="0"/>
          <w:sz w:val="24"/>
          <w:szCs w:val="24"/>
        </w:rPr>
        <w:t>действующе</w:t>
      </w:r>
      <w:r>
        <w:rPr>
          <w:b w:val="0"/>
          <w:sz w:val="24"/>
          <w:szCs w:val="24"/>
        </w:rPr>
        <w:t>ей</w:t>
      </w:r>
      <w:proofErr w:type="spellEnd"/>
      <w:r w:rsidRPr="005332D6">
        <w:rPr>
          <w:b w:val="0"/>
          <w:sz w:val="24"/>
          <w:szCs w:val="24"/>
        </w:rPr>
        <w:t xml:space="preserve"> на основании Устава муниципального образования </w:t>
      </w:r>
      <w:proofErr w:type="spellStart"/>
      <w:r w:rsidRPr="005332D6">
        <w:rPr>
          <w:b w:val="0"/>
          <w:sz w:val="24"/>
          <w:szCs w:val="24"/>
        </w:rPr>
        <w:t>Бурлинский</w:t>
      </w:r>
      <w:proofErr w:type="spellEnd"/>
      <w:r w:rsidRPr="005332D6">
        <w:rPr>
          <w:b w:val="0"/>
          <w:sz w:val="24"/>
          <w:szCs w:val="24"/>
        </w:rPr>
        <w:t xml:space="preserve"> район Алтайского края, с другой стороны, вместе или раздельно именуемые Стороны,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 заключили настоящее соглашение</w:t>
      </w:r>
      <w:proofErr w:type="gramEnd"/>
      <w:r w:rsidRPr="005332D6">
        <w:rPr>
          <w:b w:val="0"/>
          <w:sz w:val="24"/>
          <w:szCs w:val="24"/>
        </w:rPr>
        <w:t xml:space="preserve"> о нижеследующем.</w:t>
      </w:r>
    </w:p>
    <w:p w:rsidR="00D108F9" w:rsidRPr="005332D6" w:rsidRDefault="00D108F9" w:rsidP="00D108F9">
      <w:pPr>
        <w:pStyle w:val="a7"/>
        <w:widowControl/>
        <w:ind w:left="0" w:right="0" w:firstLine="709"/>
        <w:jc w:val="both"/>
        <w:rPr>
          <w:b w:val="0"/>
          <w:sz w:val="24"/>
          <w:szCs w:val="24"/>
        </w:rPr>
      </w:pPr>
    </w:p>
    <w:p w:rsidR="00D108F9" w:rsidRPr="005332D6" w:rsidRDefault="00D108F9" w:rsidP="00D108F9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2D6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 xml:space="preserve">1.1. Предметом настоящего Соглашения является передача полномочий контрольно-счетного органа поселения по осуществлению внешнего муниципального финансового контроля контрольно-счетному органу </w:t>
      </w:r>
      <w:proofErr w:type="spellStart"/>
      <w:r w:rsidRPr="005332D6">
        <w:rPr>
          <w:sz w:val="24"/>
          <w:szCs w:val="24"/>
        </w:rPr>
        <w:t>Бурлинского</w:t>
      </w:r>
      <w:proofErr w:type="spellEnd"/>
      <w:r w:rsidRPr="005332D6">
        <w:rPr>
          <w:sz w:val="24"/>
          <w:szCs w:val="24"/>
        </w:rPr>
        <w:t xml:space="preserve"> района Алтайского края (далее – контрольно-счетный орган района).</w:t>
      </w:r>
    </w:p>
    <w:p w:rsidR="00D108F9" w:rsidRPr="005332D6" w:rsidRDefault="00D108F9" w:rsidP="00D108F9">
      <w:pPr>
        <w:pStyle w:val="2"/>
        <w:tabs>
          <w:tab w:val="left" w:pos="-3969"/>
        </w:tabs>
        <w:spacing w:after="0" w:line="240" w:lineRule="auto"/>
        <w:ind w:left="0" w:firstLine="709"/>
        <w:jc w:val="both"/>
      </w:pPr>
      <w:r w:rsidRPr="005332D6">
        <w:t>1.2. Контрольно-счетному органу района передаются полномочия контрольно-счетного органа поселения: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5332D6">
        <w:rPr>
          <w:sz w:val="24"/>
          <w:szCs w:val="24"/>
        </w:rPr>
        <w:t>дств в сл</w:t>
      </w:r>
      <w:proofErr w:type="gramEnd"/>
      <w:r w:rsidRPr="005332D6">
        <w:rPr>
          <w:sz w:val="24"/>
          <w:szCs w:val="24"/>
        </w:rPr>
        <w:t>учаях, предусмотренных законодательством Российской Федерации;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1" w:name="000059"/>
      <w:bookmarkEnd w:id="1"/>
      <w:r w:rsidRPr="005332D6">
        <w:rPr>
          <w:sz w:val="24"/>
          <w:szCs w:val="24"/>
        </w:rPr>
        <w:t>2) экспертиза проектов местного бюджета, проверка и анализ обоснованности его показателей;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2" w:name="000060"/>
      <w:bookmarkEnd w:id="2"/>
      <w:r w:rsidRPr="005332D6">
        <w:rPr>
          <w:sz w:val="24"/>
          <w:szCs w:val="24"/>
        </w:rPr>
        <w:t>3) внешняя проверка годового отчета об исполнении местного бюджета;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3" w:name="000061"/>
      <w:bookmarkEnd w:id="3"/>
      <w:r w:rsidRPr="005332D6">
        <w:rPr>
          <w:sz w:val="24"/>
          <w:szCs w:val="24"/>
        </w:rPr>
        <w:t>4) проведение аудита в сфере закупок товаров, работ и услуг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4" w:name="000062"/>
      <w:bookmarkEnd w:id="4"/>
      <w:r w:rsidRPr="005332D6">
        <w:rPr>
          <w:sz w:val="24"/>
          <w:szCs w:val="24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5332D6">
        <w:rPr>
          <w:sz w:val="24"/>
          <w:szCs w:val="24"/>
        </w:rPr>
        <w:t>контроль за</w:t>
      </w:r>
      <w:proofErr w:type="gramEnd"/>
      <w:r w:rsidRPr="005332D6">
        <w:rPr>
          <w:sz w:val="24"/>
          <w:szCs w:val="24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5" w:name="000063"/>
      <w:bookmarkEnd w:id="5"/>
      <w:proofErr w:type="gramStart"/>
      <w:r w:rsidRPr="005332D6">
        <w:rPr>
          <w:sz w:val="24"/>
          <w:szCs w:val="24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6" w:name="000064"/>
      <w:bookmarkEnd w:id="6"/>
      <w:r w:rsidRPr="005332D6">
        <w:rPr>
          <w:sz w:val="24"/>
          <w:szCs w:val="24"/>
        </w:rPr>
        <w:t xml:space="preserve">7) экспертиза проектов муниципальных правовых актов в части, касающейся расходных обязательств муниципального образования, экспертиза проектов </w:t>
      </w:r>
      <w:r w:rsidRPr="005332D6">
        <w:rPr>
          <w:sz w:val="24"/>
          <w:szCs w:val="24"/>
        </w:rPr>
        <w:lastRenderedPageBreak/>
        <w:t>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7" w:name="000065"/>
      <w:bookmarkEnd w:id="7"/>
      <w:r w:rsidRPr="005332D6">
        <w:rPr>
          <w:sz w:val="24"/>
          <w:szCs w:val="24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8" w:name="000066"/>
      <w:bookmarkEnd w:id="8"/>
      <w:r w:rsidRPr="005332D6">
        <w:rPr>
          <w:sz w:val="24"/>
          <w:szCs w:val="24"/>
        </w:rPr>
        <w:t xml:space="preserve">9) проведение оперативного анализа исполнения и </w:t>
      </w:r>
      <w:proofErr w:type="gramStart"/>
      <w:r w:rsidRPr="005332D6">
        <w:rPr>
          <w:sz w:val="24"/>
          <w:szCs w:val="24"/>
        </w:rPr>
        <w:t>контроля за</w:t>
      </w:r>
      <w:proofErr w:type="gramEnd"/>
      <w:r w:rsidRPr="005332D6">
        <w:rPr>
          <w:sz w:val="24"/>
          <w:szCs w:val="24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9" w:name="000067"/>
      <w:bookmarkEnd w:id="9"/>
      <w:r w:rsidRPr="005332D6">
        <w:rPr>
          <w:sz w:val="24"/>
          <w:szCs w:val="24"/>
        </w:rPr>
        <w:t xml:space="preserve">10) осуществление </w:t>
      </w:r>
      <w:proofErr w:type="gramStart"/>
      <w:r w:rsidRPr="005332D6">
        <w:rPr>
          <w:sz w:val="24"/>
          <w:szCs w:val="24"/>
        </w:rPr>
        <w:t>контроля за</w:t>
      </w:r>
      <w:proofErr w:type="gramEnd"/>
      <w:r w:rsidRPr="005332D6">
        <w:rPr>
          <w:sz w:val="24"/>
          <w:szCs w:val="24"/>
        </w:rPr>
        <w:t xml:space="preserve"> состоянием муниципального внутреннего и внешнего долга;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10" w:name="000068"/>
      <w:bookmarkEnd w:id="10"/>
      <w:r w:rsidRPr="005332D6">
        <w:rPr>
          <w:sz w:val="24"/>
          <w:szCs w:val="24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11" w:name="000069"/>
      <w:bookmarkEnd w:id="11"/>
      <w:r w:rsidRPr="005332D6">
        <w:rPr>
          <w:sz w:val="24"/>
          <w:szCs w:val="24"/>
        </w:rPr>
        <w:t>12) участие в пределах полномочий в мероприятиях, направленных на противодействие коррупции;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bookmarkStart w:id="12" w:name="000070"/>
      <w:bookmarkEnd w:id="12"/>
      <w:r w:rsidRPr="005332D6">
        <w:rPr>
          <w:sz w:val="24"/>
          <w:szCs w:val="24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D108F9" w:rsidRPr="005332D6" w:rsidRDefault="00D108F9" w:rsidP="00D108F9">
      <w:pPr>
        <w:pStyle w:val="a9"/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 xml:space="preserve">1.3.Предложения органов местного самоуправления поселения  на включение в план работы контрольно-счетного органа района контрольных и экспертно-аналитических мероприятий, направленные в контрольно-счетный орган района до 15 декабря года предшествующего </w:t>
      </w:r>
      <w:proofErr w:type="gramStart"/>
      <w:r w:rsidRPr="005332D6">
        <w:rPr>
          <w:sz w:val="24"/>
          <w:szCs w:val="24"/>
        </w:rPr>
        <w:t>планируемому</w:t>
      </w:r>
      <w:proofErr w:type="gramEnd"/>
      <w:r w:rsidRPr="005332D6">
        <w:rPr>
          <w:sz w:val="24"/>
          <w:szCs w:val="24"/>
        </w:rPr>
        <w:t>, рассматриваются контрольно-счетным органом района в 10-дневный срок со дня поступления.</w:t>
      </w:r>
    </w:p>
    <w:p w:rsidR="00D108F9" w:rsidRPr="005332D6" w:rsidRDefault="00D108F9" w:rsidP="00D108F9">
      <w:pPr>
        <w:shd w:val="clear" w:color="auto" w:fill="FFFFFF"/>
        <w:tabs>
          <w:tab w:val="left" w:pos="1120"/>
        </w:tabs>
        <w:ind w:firstLine="709"/>
        <w:jc w:val="both"/>
        <w:rPr>
          <w:bCs/>
          <w:sz w:val="24"/>
          <w:szCs w:val="24"/>
        </w:rPr>
      </w:pPr>
    </w:p>
    <w:p w:rsidR="00D108F9" w:rsidRPr="005332D6" w:rsidRDefault="00D108F9" w:rsidP="00D108F9">
      <w:pPr>
        <w:shd w:val="clear" w:color="auto" w:fill="FFFFFF"/>
        <w:tabs>
          <w:tab w:val="left" w:pos="1120"/>
        </w:tabs>
        <w:ind w:left="360"/>
        <w:jc w:val="center"/>
        <w:rPr>
          <w:b/>
          <w:bCs/>
          <w:sz w:val="24"/>
          <w:szCs w:val="24"/>
        </w:rPr>
      </w:pPr>
      <w:r w:rsidRPr="005332D6">
        <w:rPr>
          <w:b/>
          <w:bCs/>
          <w:sz w:val="24"/>
          <w:szCs w:val="24"/>
        </w:rPr>
        <w:t>2. ОБЩИЕ УСЛОВИЯ РЕАЛИЗАЦИИ ПЕРЕДАННЫХ ПОЛНОМОЧИЙ</w:t>
      </w:r>
    </w:p>
    <w:p w:rsidR="00D108F9" w:rsidRPr="005332D6" w:rsidRDefault="00D108F9" w:rsidP="00D108F9">
      <w:pPr>
        <w:shd w:val="clear" w:color="auto" w:fill="FFFFFF"/>
        <w:tabs>
          <w:tab w:val="left" w:pos="1120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2.1. Контрольно-счетный орган района при осуществлении переданных полномочий руководствуется законодательством Российской Федерации и Алтайского края, муниципальными правовыми актами, а также стандартами внешнего муниципального финансового контроля, утвержденными с учетом общих требований к стандартам внешнего муниципального финансового контроля.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2.2. В целях реализации переданных полномочий устанавливается следующий порядок организации внешнего муниципального финансового контроля:</w:t>
      </w:r>
    </w:p>
    <w:p w:rsidR="00D108F9" w:rsidRPr="005332D6" w:rsidRDefault="00D108F9" w:rsidP="00D108F9">
      <w:pPr>
        <w:shd w:val="clear" w:color="auto" w:fill="FFFFFF"/>
        <w:tabs>
          <w:tab w:val="left" w:pos="-3969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 xml:space="preserve">2.2.1. При проведении экспертизы проекта решения о бюджете поселения на очередной финансовый год (и плановый период) (далее – проект решения о бюджете) осуществляется оценка (анализ) </w:t>
      </w:r>
      <w:r w:rsidRPr="005332D6">
        <w:rPr>
          <w:bCs/>
          <w:sz w:val="24"/>
          <w:szCs w:val="24"/>
        </w:rPr>
        <w:t xml:space="preserve">его соответствия </w:t>
      </w:r>
      <w:r w:rsidRPr="005332D6">
        <w:rPr>
          <w:sz w:val="24"/>
          <w:szCs w:val="24"/>
        </w:rPr>
        <w:t xml:space="preserve">по составу и содержанию </w:t>
      </w:r>
      <w:r w:rsidRPr="005332D6">
        <w:rPr>
          <w:bCs/>
          <w:sz w:val="24"/>
          <w:szCs w:val="24"/>
        </w:rPr>
        <w:t xml:space="preserve">требованиям </w:t>
      </w:r>
      <w:r w:rsidRPr="005332D6">
        <w:rPr>
          <w:sz w:val="24"/>
          <w:szCs w:val="24"/>
        </w:rPr>
        <w:t>нормативных правовых актов Российской Федерации, Алтайского края и муниципальных правовых актов.</w:t>
      </w:r>
    </w:p>
    <w:p w:rsidR="00D108F9" w:rsidRPr="005332D6" w:rsidRDefault="00D108F9" w:rsidP="00D108F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Одновременно с проектом решения о бюджете в контрольно-счетный орган района представляются документы и материалы в составе, определенном Бюджетным кодексом Российской Федерации и муниципальными нормативными правовыми актами поселения в сфере бюджетных правоотношений.</w:t>
      </w:r>
    </w:p>
    <w:p w:rsidR="00D108F9" w:rsidRPr="005332D6" w:rsidRDefault="00D108F9" w:rsidP="00D108F9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5332D6">
        <w:rPr>
          <w:bCs/>
          <w:sz w:val="24"/>
          <w:szCs w:val="24"/>
        </w:rPr>
        <w:t xml:space="preserve">Материалы в целях проведения экспертизы проекта решения о бюджете </w:t>
      </w:r>
      <w:r w:rsidRPr="005332D6">
        <w:rPr>
          <w:sz w:val="24"/>
          <w:szCs w:val="24"/>
        </w:rPr>
        <w:t>направляются в контрольно-счетный орган района не позднее 15 ноября текущего финансового года.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Контрольно-счетный орган проводит экспертизу проекта решения о бюджете на очередной финансовый год в течение 30 дней после его получения. По итогам экспертизы контрольно-счетным органом района составляется заключение, которое направляется в Сельское Собрание депутатов.</w:t>
      </w:r>
    </w:p>
    <w:p w:rsidR="00D108F9" w:rsidRPr="005332D6" w:rsidRDefault="00D108F9" w:rsidP="00D108F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5332D6">
        <w:rPr>
          <w:sz w:val="24"/>
          <w:szCs w:val="24"/>
        </w:rPr>
        <w:lastRenderedPageBreak/>
        <w:t>2.2.2. При проведении внешней проверки годового отчета об исполнении бюджета поселения (далее –</w:t>
      </w:r>
      <w:r w:rsidRPr="005332D6">
        <w:rPr>
          <w:sz w:val="24"/>
          <w:szCs w:val="24"/>
          <w:lang w:val="en-US"/>
        </w:rPr>
        <w:t> </w:t>
      </w:r>
      <w:r w:rsidRPr="005332D6">
        <w:rPr>
          <w:sz w:val="24"/>
          <w:szCs w:val="24"/>
        </w:rPr>
        <w:t xml:space="preserve">внешняя проверка) контрольно-счетным органом района осуществляется </w:t>
      </w:r>
      <w:r w:rsidRPr="005332D6">
        <w:rPr>
          <w:rFonts w:eastAsia="Calibri"/>
          <w:sz w:val="24"/>
          <w:szCs w:val="24"/>
        </w:rPr>
        <w:t>внешняя проверка бюджетной отчетности субъектов бюджетной отчетности и подготовка заключения на годовой отчет об исполнении бюджета поселения в соответствии с требованиями Бюджетного кодекса Российской Федерации.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 xml:space="preserve">Органы местного самоуправления поселения информируются контрольно-счетным органом района о перечне документов и материалов, которые необходимо представить в контрольно-счетный орган района в целях проведения внешней проверки, а также о сроках и форме их представления. </w:t>
      </w:r>
    </w:p>
    <w:p w:rsidR="00D108F9" w:rsidRPr="005332D6" w:rsidRDefault="00D108F9" w:rsidP="00D108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Внешняя проверка осуществляется контрольно-счетным органом района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 xml:space="preserve">Подготовка заключения на годовой отчет об исполнении бюджета поселения проводится в </w:t>
      </w:r>
      <w:proofErr w:type="gramStart"/>
      <w:r w:rsidRPr="005332D6">
        <w:rPr>
          <w:sz w:val="24"/>
          <w:szCs w:val="24"/>
        </w:rPr>
        <w:t>срок, не превышающий один месяц и направляется</w:t>
      </w:r>
      <w:proofErr w:type="gramEnd"/>
      <w:r w:rsidRPr="005332D6">
        <w:rPr>
          <w:sz w:val="24"/>
          <w:szCs w:val="24"/>
        </w:rPr>
        <w:t xml:space="preserve"> в Сельское Собрание депутатов. 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 xml:space="preserve">2.2.3. При осуществлении </w:t>
      </w:r>
      <w:proofErr w:type="gramStart"/>
      <w:r w:rsidRPr="005332D6">
        <w:rPr>
          <w:sz w:val="24"/>
          <w:szCs w:val="24"/>
        </w:rPr>
        <w:t>контроля за</w:t>
      </w:r>
      <w:proofErr w:type="gramEnd"/>
      <w:r w:rsidRPr="005332D6">
        <w:rPr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поселения, контроля за соблюдением установленного порядка управления и распоряжения имуществом, находящимся в муниципальной собственности поселения, контрольно-счетным органом района в соответствии с утвержденным планом работы проводятся проверки и обследования.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 xml:space="preserve">2.2.4. При проведении финансово-экономической экспертизы проектов правовых актов поселения (включая обоснованность финансово-экономических обоснований) контрольно-счетным органом района производится их оценка (анализ) в части, касающейся расходных обязательств поселения, а также муниципальных программ. 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</w:p>
    <w:p w:rsidR="00D108F9" w:rsidRPr="005332D6" w:rsidRDefault="00D108F9" w:rsidP="00D108F9">
      <w:pPr>
        <w:pStyle w:val="a8"/>
        <w:numPr>
          <w:ilvl w:val="0"/>
          <w:numId w:val="1"/>
        </w:numPr>
        <w:shd w:val="clear" w:color="auto" w:fill="FFFFFF"/>
        <w:tabs>
          <w:tab w:val="left" w:pos="112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2D6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D108F9" w:rsidRPr="005332D6" w:rsidRDefault="00D108F9" w:rsidP="00D108F9">
      <w:pPr>
        <w:shd w:val="clear" w:color="auto" w:fill="FFFFFF"/>
        <w:tabs>
          <w:tab w:val="left" w:pos="1084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3.1. Сельское Собрание депутатов:</w:t>
      </w:r>
    </w:p>
    <w:p w:rsidR="00D108F9" w:rsidRPr="005332D6" w:rsidRDefault="00D108F9" w:rsidP="00D108F9">
      <w:pPr>
        <w:shd w:val="clear" w:color="auto" w:fill="FFFFFF"/>
        <w:tabs>
          <w:tab w:val="left" w:pos="-3969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3.1.1. вправе вносить предложения о проведении контрольных и экспертно-аналитических мероприятий;</w:t>
      </w:r>
    </w:p>
    <w:p w:rsidR="00D108F9" w:rsidRPr="005332D6" w:rsidRDefault="00D108F9" w:rsidP="00D108F9">
      <w:pPr>
        <w:shd w:val="clear" w:color="auto" w:fill="FFFFFF"/>
        <w:tabs>
          <w:tab w:val="left" w:pos="1084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3.1.2. вправе получать на основании письменных запросов материалы (акты, заключения) проведенных контрольных и экспертно-аналитических мероприятий в части, касающейся поселения.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3.1.3. обеспечивает своевременное направление в контрольно-счетный орган района документов и материалов, предусмотренных пунктами 2.2.1 и 2.2.2 настоящего соглашения.</w:t>
      </w:r>
    </w:p>
    <w:p w:rsidR="00D108F9" w:rsidRPr="005332D6" w:rsidRDefault="00D108F9" w:rsidP="00D108F9">
      <w:pPr>
        <w:shd w:val="clear" w:color="auto" w:fill="FFFFFF"/>
        <w:tabs>
          <w:tab w:val="left" w:pos="1022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3.3. Районный Совет народных депутатов:</w:t>
      </w:r>
    </w:p>
    <w:p w:rsidR="00D108F9" w:rsidRPr="005332D6" w:rsidRDefault="00D108F9" w:rsidP="00D108F9">
      <w:pPr>
        <w:shd w:val="clear" w:color="auto" w:fill="FFFFFF"/>
        <w:tabs>
          <w:tab w:val="left" w:pos="1022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3.3.1.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полномочий, в том числе определяет случаи отказа в проведении контрольных и экспертно-аналитических мероприятий:</w:t>
      </w:r>
    </w:p>
    <w:p w:rsidR="00D108F9" w:rsidRPr="005332D6" w:rsidRDefault="00D108F9" w:rsidP="00D108F9">
      <w:pPr>
        <w:shd w:val="clear" w:color="auto" w:fill="FFFFFF"/>
        <w:tabs>
          <w:tab w:val="left" w:pos="1022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 xml:space="preserve">несоответствие поступивших предложений компетенции контрольно-счетного органа района, установленной федеральным законодательством и законодательством Алтайского края; </w:t>
      </w:r>
    </w:p>
    <w:p w:rsidR="00D108F9" w:rsidRPr="005332D6" w:rsidRDefault="00D108F9" w:rsidP="00D108F9">
      <w:pPr>
        <w:shd w:val="clear" w:color="auto" w:fill="FFFFFF"/>
        <w:tabs>
          <w:tab w:val="left" w:pos="1022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отсутствие (либо несвоевременное представление) необходимых для проведения контрольных и экспертно-аналитических мероприятий документов и материалов.</w:t>
      </w:r>
    </w:p>
    <w:p w:rsidR="00D108F9" w:rsidRPr="005332D6" w:rsidRDefault="00D108F9" w:rsidP="00D108F9">
      <w:pPr>
        <w:shd w:val="clear" w:color="auto" w:fill="FFFFFF"/>
        <w:tabs>
          <w:tab w:val="left" w:pos="1022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3.3.2. В необходимых случаях получает от контрольно-счетного органа района информацию об осуществлении предусмотренных настоящим соглашением полномочий и (или) результатах, проведенных контрольных и экспертно-аналитических мероприятий.</w:t>
      </w:r>
    </w:p>
    <w:p w:rsidR="00D108F9" w:rsidRPr="005332D6" w:rsidRDefault="00D108F9" w:rsidP="00D108F9">
      <w:pPr>
        <w:shd w:val="clear" w:color="auto" w:fill="FFFFFF"/>
        <w:tabs>
          <w:tab w:val="left" w:pos="1166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3.4. Каждая из Сторон соглашения должна выполнять свои обязанности надлежащим образом, в соответствии с требованиями настоящего соглашения, а также оказывать другой Стороне необходимое содействие в выполнении его обязанностей.</w:t>
      </w:r>
    </w:p>
    <w:p w:rsidR="00D108F9" w:rsidRPr="005332D6" w:rsidRDefault="00D108F9" w:rsidP="00D108F9">
      <w:pPr>
        <w:jc w:val="center"/>
        <w:rPr>
          <w:sz w:val="24"/>
          <w:szCs w:val="24"/>
        </w:rPr>
      </w:pPr>
    </w:p>
    <w:p w:rsidR="00D108F9" w:rsidRPr="005332D6" w:rsidRDefault="00D108F9" w:rsidP="00D108F9">
      <w:pPr>
        <w:jc w:val="center"/>
        <w:rPr>
          <w:b/>
          <w:sz w:val="24"/>
          <w:szCs w:val="24"/>
        </w:rPr>
      </w:pPr>
      <w:r w:rsidRPr="005332D6">
        <w:rPr>
          <w:b/>
          <w:sz w:val="24"/>
          <w:szCs w:val="24"/>
        </w:rPr>
        <w:t xml:space="preserve">4. ПОРЯДОК ОПРЕДЕЛЕНИЯ ЕЖЕГОДНОГО ОБЪЕМА </w:t>
      </w:r>
    </w:p>
    <w:p w:rsidR="00D108F9" w:rsidRPr="005332D6" w:rsidRDefault="00D108F9" w:rsidP="00D108F9">
      <w:pPr>
        <w:jc w:val="center"/>
        <w:rPr>
          <w:b/>
          <w:sz w:val="24"/>
          <w:szCs w:val="24"/>
        </w:rPr>
      </w:pPr>
      <w:r w:rsidRPr="005332D6">
        <w:rPr>
          <w:b/>
          <w:sz w:val="24"/>
          <w:szCs w:val="24"/>
        </w:rPr>
        <w:t>МЕЖБЮДЖЕТНЫХ ТРАНСФЕРТОВ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 xml:space="preserve">4.1. Исполнение передаваемой части полномочий, указанных в пункте 1.1 настоящего Соглашения, осуществляется за счет межбюджетных трансфертов, предоставляемых ежегодно из бюджета поселения в районный бюджет. </w:t>
      </w:r>
    </w:p>
    <w:p w:rsidR="00D108F9" w:rsidRPr="005332D6" w:rsidRDefault="00D108F9" w:rsidP="00D108F9">
      <w:pPr>
        <w:shd w:val="clear" w:color="auto" w:fill="FFFFFF"/>
        <w:tabs>
          <w:tab w:val="left" w:pos="1166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4.2. Объем межбюджетных трансфертов из бюджета поселения на исполнение выше указанных полномочий составляет 100,00 (сто рублей 00 копеек), которые должны быть перечислены в районный бюджет не позднее 01 декабря 2023 года.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4.3. Стороны ежегодно определяют объем межбюджетных трансфертов, необходимых для осуществления передаваемых полномочий, указанных в пункте 1.1 настоящего Соглашения, при принятии бюджета поселения на очередной финансовый год.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4.4. Перечисление межбюджетных трансфертов, предоставляемых из бюджета поселения, на реализацию полномочий, указанных в пункте 1.1 настоящего Соглашения, осуществляется в соответствии с бюджетным законодательством Российской Федерации на основании утвержденной сводной бюджетной росписи по расходам бюджета поселения.</w:t>
      </w:r>
    </w:p>
    <w:p w:rsidR="00D108F9" w:rsidRPr="005332D6" w:rsidRDefault="00D108F9" w:rsidP="00D108F9">
      <w:pPr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4.5. Органы местного самоуправления района имеют право дополнительно использовать для осуществления переданных в соответствии с соглашением полномочий собственные материальные и финансовые средства в случаях и порядке, предусмотренных решением районного Совета народных  депутатов.</w:t>
      </w:r>
    </w:p>
    <w:p w:rsidR="00D108F9" w:rsidRPr="005332D6" w:rsidRDefault="00D108F9" w:rsidP="00D108F9">
      <w:pPr>
        <w:shd w:val="clear" w:color="auto" w:fill="FFFFFF"/>
        <w:tabs>
          <w:tab w:val="left" w:pos="142"/>
          <w:tab w:val="left" w:pos="1152"/>
        </w:tabs>
        <w:ind w:firstLine="709"/>
        <w:jc w:val="both"/>
        <w:rPr>
          <w:bCs/>
          <w:sz w:val="24"/>
          <w:szCs w:val="24"/>
        </w:rPr>
      </w:pPr>
    </w:p>
    <w:p w:rsidR="00D108F9" w:rsidRPr="005332D6" w:rsidRDefault="00D108F9" w:rsidP="00D108F9">
      <w:pPr>
        <w:shd w:val="clear" w:color="auto" w:fill="FFFFFF"/>
        <w:tabs>
          <w:tab w:val="left" w:pos="142"/>
          <w:tab w:val="left" w:pos="1152"/>
        </w:tabs>
        <w:ind w:firstLine="709"/>
        <w:jc w:val="center"/>
        <w:rPr>
          <w:b/>
          <w:sz w:val="24"/>
          <w:szCs w:val="24"/>
        </w:rPr>
      </w:pPr>
      <w:r w:rsidRPr="005332D6">
        <w:rPr>
          <w:b/>
          <w:bCs/>
          <w:sz w:val="24"/>
          <w:szCs w:val="24"/>
        </w:rPr>
        <w:t xml:space="preserve">5. </w:t>
      </w:r>
      <w:r w:rsidRPr="005332D6">
        <w:rPr>
          <w:b/>
          <w:sz w:val="24"/>
          <w:szCs w:val="24"/>
        </w:rPr>
        <w:t>ЗАКЛЮЧИТЕЛЬНЫЕ ПОЛОЖЕНИЯ</w:t>
      </w:r>
    </w:p>
    <w:p w:rsidR="00D108F9" w:rsidRPr="005332D6" w:rsidRDefault="00D108F9" w:rsidP="00D108F9">
      <w:pPr>
        <w:shd w:val="clear" w:color="auto" w:fill="FFFFFF"/>
        <w:tabs>
          <w:tab w:val="left" w:pos="142"/>
          <w:tab w:val="left" w:pos="1152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 xml:space="preserve">5.1. Стороны несут ответственность за неисполнение (ненадлежащее исполнение) предусмотренных настоящим соглашением обязанностей. </w:t>
      </w:r>
    </w:p>
    <w:p w:rsidR="00D108F9" w:rsidRPr="005332D6" w:rsidRDefault="00D108F9" w:rsidP="00D108F9">
      <w:pPr>
        <w:shd w:val="clear" w:color="auto" w:fill="FFFFFF"/>
        <w:tabs>
          <w:tab w:val="left" w:pos="142"/>
          <w:tab w:val="left" w:pos="1152"/>
        </w:tabs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За нарушение сроков перечисления межбюджетных трансфертов, начисляется пеня за каждый день просрочки, начиная со дня, следующего после дня истечения, установленного п. 4.2 настоящего Соглашения срока исполнения обязательства, в размере одной трехсотой действующей на дату уплаты пени ключевой ставки Центрального банка Российской Федерации от не перечисленной в срок суммы межбюджетных трансфертов.</w:t>
      </w:r>
    </w:p>
    <w:p w:rsidR="00D108F9" w:rsidRPr="005332D6" w:rsidRDefault="00D108F9" w:rsidP="00D108F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D6">
        <w:rPr>
          <w:rFonts w:ascii="Times New Roman" w:hAnsi="Times New Roman" w:cs="Times New Roman"/>
          <w:sz w:val="24"/>
          <w:szCs w:val="24"/>
        </w:rPr>
        <w:t>5.2. Все споры и разногласия, возникшие в процессе исполнения настоящего соглашения, разрешаются Сторонами путем переговоров и с использованием иных согласительных процедур.</w:t>
      </w:r>
    </w:p>
    <w:p w:rsidR="00D108F9" w:rsidRPr="005332D6" w:rsidRDefault="00D108F9" w:rsidP="00D108F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D6">
        <w:rPr>
          <w:rFonts w:ascii="Times New Roman" w:hAnsi="Times New Roman" w:cs="Times New Roman"/>
          <w:sz w:val="24"/>
          <w:szCs w:val="24"/>
        </w:rPr>
        <w:t>5.3. По соглашению Сторон для урегулирования разногласий может создаваться согласительная комиссия, включающая на паритетных началах представителей Сторон. По решению Сторон в состав комиссии могут включаться и иные лица.</w:t>
      </w:r>
    </w:p>
    <w:p w:rsidR="00D108F9" w:rsidRPr="005332D6" w:rsidRDefault="00D108F9" w:rsidP="00D108F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D6">
        <w:rPr>
          <w:rFonts w:ascii="Times New Roman" w:hAnsi="Times New Roman" w:cs="Times New Roman"/>
          <w:sz w:val="24"/>
          <w:szCs w:val="24"/>
        </w:rPr>
        <w:t xml:space="preserve">5.4. В случае если возникший спор не был разрешен с использованием согласительных процедур, спор рассматривается в установленном законодательством Российской Федерации судебном порядке.       </w:t>
      </w:r>
    </w:p>
    <w:p w:rsidR="00D108F9" w:rsidRPr="005332D6" w:rsidRDefault="00D108F9" w:rsidP="00D108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 xml:space="preserve">5.5. </w:t>
      </w:r>
      <w:r w:rsidRPr="005332D6">
        <w:rPr>
          <w:color w:val="000000"/>
          <w:sz w:val="24"/>
          <w:szCs w:val="24"/>
        </w:rPr>
        <w:t>Полномочия, предусмотренные в статье 1 настоящего Соглашения, осуществляются с 01.01.2023 по 31.12.2023.</w:t>
      </w:r>
    </w:p>
    <w:p w:rsidR="00D108F9" w:rsidRPr="005332D6" w:rsidRDefault="00D108F9" w:rsidP="00D108F9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5332D6">
        <w:rPr>
          <w:color w:val="000000"/>
          <w:sz w:val="24"/>
          <w:szCs w:val="24"/>
        </w:rPr>
        <w:tab/>
      </w:r>
      <w:r w:rsidRPr="005332D6">
        <w:rPr>
          <w:sz w:val="24"/>
          <w:szCs w:val="24"/>
        </w:rPr>
        <w:t>5.6. Действие настоящего Соглашения может быть прекращено досрочно:</w:t>
      </w:r>
    </w:p>
    <w:p w:rsidR="00D108F9" w:rsidRPr="005332D6" w:rsidRDefault="00D108F9" w:rsidP="00D108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5.6.1. По соглашению Сторон.</w:t>
      </w:r>
    </w:p>
    <w:p w:rsidR="00D108F9" w:rsidRPr="005332D6" w:rsidRDefault="00D108F9" w:rsidP="00D108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5.6.2. В одностороннем порядке в случае:</w:t>
      </w:r>
    </w:p>
    <w:p w:rsidR="00D108F9" w:rsidRPr="005332D6" w:rsidRDefault="00D108F9" w:rsidP="00D108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- изменения действующего законодательства Российской Федерации;</w:t>
      </w:r>
    </w:p>
    <w:p w:rsidR="00D108F9" w:rsidRPr="005332D6" w:rsidRDefault="00D108F9" w:rsidP="00D108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D108F9" w:rsidRPr="005332D6" w:rsidRDefault="00D108F9" w:rsidP="00D108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- если осуществление полномочий становится невозможным.</w:t>
      </w:r>
    </w:p>
    <w:p w:rsidR="00D108F9" w:rsidRPr="005332D6" w:rsidRDefault="00D108F9" w:rsidP="00D108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332D6">
        <w:rPr>
          <w:sz w:val="24"/>
          <w:szCs w:val="24"/>
        </w:rPr>
        <w:t>5.7. Уведомление о расторжении настоящего Соглашения в одностороннем порядке направляется второй стороне не менее чем за 10 (десять) дней.</w:t>
      </w:r>
    </w:p>
    <w:p w:rsidR="00D108F9" w:rsidRPr="005332D6" w:rsidRDefault="00D108F9" w:rsidP="00D108F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D6">
        <w:rPr>
          <w:rFonts w:ascii="Times New Roman" w:hAnsi="Times New Roman" w:cs="Times New Roman"/>
          <w:sz w:val="24"/>
          <w:szCs w:val="24"/>
        </w:rPr>
        <w:lastRenderedPageBreak/>
        <w:t xml:space="preserve">5.8. Условия настоящего соглашения могут быть изменены по взаимному согласию Сторон путем заключения дополнительных соглашений, являющихся неотъемлемой частью настоящего соглашения. </w:t>
      </w:r>
    </w:p>
    <w:p w:rsidR="00D108F9" w:rsidRPr="005332D6" w:rsidRDefault="00D108F9" w:rsidP="00D108F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32D6">
        <w:rPr>
          <w:rFonts w:ascii="Times New Roman" w:hAnsi="Times New Roman" w:cs="Times New Roman"/>
          <w:sz w:val="24"/>
          <w:szCs w:val="24"/>
        </w:rPr>
        <w:t>5.9. Настоящее соглашение составлено в двух подлинных экземплярах, имеющих равную юридическую силу, по одному для каждой из Сторон.</w:t>
      </w:r>
    </w:p>
    <w:p w:rsidR="00D108F9" w:rsidRPr="005332D6" w:rsidRDefault="00D108F9" w:rsidP="00D108F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44"/>
        <w:gridCol w:w="4902"/>
      </w:tblGrid>
      <w:tr w:rsidR="00D108F9" w:rsidRPr="005332D6" w:rsidTr="004E4658">
        <w:tc>
          <w:tcPr>
            <w:tcW w:w="4535" w:type="dxa"/>
          </w:tcPr>
          <w:p w:rsidR="00D108F9" w:rsidRPr="005332D6" w:rsidRDefault="00D108F9" w:rsidP="004E465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Собрание депутатов </w:t>
            </w:r>
            <w:proofErr w:type="spellStart"/>
            <w:r w:rsidRPr="005332D6">
              <w:rPr>
                <w:rFonts w:ascii="Times New Roman" w:hAnsi="Times New Roman" w:cs="Times New Roman"/>
                <w:bCs/>
                <w:sz w:val="24"/>
                <w:szCs w:val="24"/>
              </w:rPr>
              <w:t>Новоандреевского</w:t>
            </w:r>
            <w:proofErr w:type="spellEnd"/>
            <w:r w:rsidRPr="00533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</w:t>
            </w:r>
            <w:proofErr w:type="spellStart"/>
            <w:r w:rsidRPr="005332D6">
              <w:rPr>
                <w:rFonts w:ascii="Times New Roman" w:hAnsi="Times New Roman" w:cs="Times New Roman"/>
                <w:bCs/>
                <w:sz w:val="24"/>
                <w:szCs w:val="24"/>
              </w:rPr>
              <w:t>Бурлинского</w:t>
            </w:r>
            <w:proofErr w:type="spellEnd"/>
            <w:r w:rsidRPr="00533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Алтайского края </w:t>
            </w:r>
          </w:p>
          <w:p w:rsidR="00D108F9" w:rsidRPr="005332D6" w:rsidRDefault="00D108F9" w:rsidP="004E4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108F9" w:rsidRPr="005332D6" w:rsidRDefault="00D108F9" w:rsidP="004E4658">
            <w:pPr>
              <w:jc w:val="both"/>
              <w:rPr>
                <w:sz w:val="24"/>
                <w:szCs w:val="24"/>
              </w:rPr>
            </w:pPr>
            <w:r w:rsidRPr="005332D6">
              <w:rPr>
                <w:sz w:val="24"/>
                <w:szCs w:val="24"/>
              </w:rPr>
              <w:t>Глава сельсовета</w:t>
            </w:r>
          </w:p>
          <w:p w:rsidR="00D108F9" w:rsidRPr="005332D6" w:rsidRDefault="00D108F9" w:rsidP="004E4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108F9" w:rsidRPr="005332D6" w:rsidRDefault="00D108F9" w:rsidP="004E4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32D6">
              <w:rPr>
                <w:sz w:val="24"/>
                <w:szCs w:val="24"/>
              </w:rPr>
              <w:t>________________И.В. Ильчук</w:t>
            </w:r>
          </w:p>
          <w:p w:rsidR="00D108F9" w:rsidRPr="005332D6" w:rsidRDefault="00D108F9" w:rsidP="004E4658">
            <w:pPr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D108F9" w:rsidRPr="005332D6" w:rsidRDefault="00D108F9" w:rsidP="004E4658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D108F9" w:rsidRPr="005332D6" w:rsidRDefault="00D108F9" w:rsidP="004E4658">
            <w:pPr>
              <w:rPr>
                <w:sz w:val="24"/>
                <w:szCs w:val="24"/>
              </w:rPr>
            </w:pPr>
            <w:r w:rsidRPr="005332D6">
              <w:rPr>
                <w:sz w:val="24"/>
                <w:szCs w:val="24"/>
              </w:rPr>
              <w:t xml:space="preserve">     </w:t>
            </w:r>
            <w:proofErr w:type="spellStart"/>
            <w:r w:rsidRPr="005332D6">
              <w:rPr>
                <w:sz w:val="24"/>
                <w:szCs w:val="24"/>
              </w:rPr>
              <w:t>Бурлинский</w:t>
            </w:r>
            <w:proofErr w:type="spellEnd"/>
            <w:r w:rsidRPr="005332D6">
              <w:rPr>
                <w:sz w:val="24"/>
                <w:szCs w:val="24"/>
              </w:rPr>
              <w:t xml:space="preserve"> районный Совет </w:t>
            </w:r>
            <w:proofErr w:type="gramStart"/>
            <w:r w:rsidRPr="005332D6">
              <w:rPr>
                <w:sz w:val="24"/>
                <w:szCs w:val="24"/>
              </w:rPr>
              <w:t>народных</w:t>
            </w:r>
            <w:proofErr w:type="gramEnd"/>
            <w:r w:rsidRPr="005332D6">
              <w:rPr>
                <w:sz w:val="24"/>
                <w:szCs w:val="24"/>
              </w:rPr>
              <w:t xml:space="preserve">                           </w:t>
            </w:r>
          </w:p>
          <w:p w:rsidR="00D108F9" w:rsidRPr="005332D6" w:rsidRDefault="00D108F9" w:rsidP="004E4658">
            <w:pPr>
              <w:rPr>
                <w:sz w:val="24"/>
                <w:szCs w:val="24"/>
              </w:rPr>
            </w:pPr>
            <w:r w:rsidRPr="005332D6">
              <w:rPr>
                <w:sz w:val="24"/>
                <w:szCs w:val="24"/>
              </w:rPr>
              <w:t xml:space="preserve">     депутатов Алтайского края</w:t>
            </w:r>
          </w:p>
          <w:p w:rsidR="00D108F9" w:rsidRPr="005332D6" w:rsidRDefault="00D108F9" w:rsidP="004E4658">
            <w:pPr>
              <w:rPr>
                <w:sz w:val="24"/>
                <w:szCs w:val="24"/>
              </w:rPr>
            </w:pPr>
          </w:p>
          <w:p w:rsidR="00D108F9" w:rsidRPr="005332D6" w:rsidRDefault="00D108F9" w:rsidP="004E4658">
            <w:pPr>
              <w:rPr>
                <w:sz w:val="24"/>
                <w:szCs w:val="24"/>
              </w:rPr>
            </w:pPr>
            <w:r w:rsidRPr="005332D6">
              <w:rPr>
                <w:sz w:val="24"/>
                <w:szCs w:val="24"/>
              </w:rPr>
              <w:t xml:space="preserve">     </w:t>
            </w:r>
          </w:p>
          <w:p w:rsidR="00D108F9" w:rsidRPr="005332D6" w:rsidRDefault="00D108F9" w:rsidP="004E4658">
            <w:pPr>
              <w:rPr>
                <w:sz w:val="24"/>
                <w:szCs w:val="24"/>
              </w:rPr>
            </w:pPr>
            <w:r w:rsidRPr="005332D6">
              <w:rPr>
                <w:sz w:val="24"/>
                <w:szCs w:val="24"/>
              </w:rPr>
              <w:t xml:space="preserve">     Председатель районного Совета</w:t>
            </w:r>
          </w:p>
          <w:p w:rsidR="00D108F9" w:rsidRPr="005332D6" w:rsidRDefault="00D108F9" w:rsidP="004E4658">
            <w:pPr>
              <w:rPr>
                <w:sz w:val="24"/>
                <w:szCs w:val="24"/>
              </w:rPr>
            </w:pPr>
            <w:r w:rsidRPr="005332D6">
              <w:rPr>
                <w:sz w:val="24"/>
                <w:szCs w:val="24"/>
              </w:rPr>
              <w:t xml:space="preserve">      народных депутатов</w:t>
            </w:r>
          </w:p>
          <w:p w:rsidR="00D108F9" w:rsidRPr="005332D6" w:rsidRDefault="00D108F9" w:rsidP="004E4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32D6">
              <w:rPr>
                <w:sz w:val="24"/>
                <w:szCs w:val="24"/>
              </w:rPr>
              <w:t xml:space="preserve">      ________________ Е.А. Головенко</w:t>
            </w:r>
          </w:p>
          <w:p w:rsidR="00D108F9" w:rsidRPr="005332D6" w:rsidRDefault="00D108F9" w:rsidP="004E4658">
            <w:pPr>
              <w:rPr>
                <w:sz w:val="24"/>
                <w:szCs w:val="24"/>
              </w:rPr>
            </w:pPr>
            <w:r w:rsidRPr="005332D6">
              <w:rPr>
                <w:sz w:val="24"/>
                <w:szCs w:val="24"/>
              </w:rPr>
              <w:t xml:space="preserve">     </w:t>
            </w:r>
          </w:p>
          <w:p w:rsidR="00D108F9" w:rsidRPr="005332D6" w:rsidRDefault="00D108F9" w:rsidP="004E4658">
            <w:pPr>
              <w:rPr>
                <w:sz w:val="24"/>
                <w:szCs w:val="24"/>
              </w:rPr>
            </w:pPr>
          </w:p>
        </w:tc>
      </w:tr>
    </w:tbl>
    <w:p w:rsidR="00D108F9" w:rsidRPr="005332D6" w:rsidRDefault="00D108F9" w:rsidP="00D108F9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D108F9" w:rsidRPr="005332D6" w:rsidRDefault="00D108F9" w:rsidP="00D108F9">
      <w:pPr>
        <w:jc w:val="both"/>
        <w:rPr>
          <w:sz w:val="24"/>
          <w:szCs w:val="24"/>
        </w:rPr>
      </w:pPr>
    </w:p>
    <w:p w:rsidR="00D108F9" w:rsidRPr="005332D6" w:rsidRDefault="00D108F9" w:rsidP="00D108F9">
      <w:pPr>
        <w:jc w:val="both"/>
        <w:rPr>
          <w:sz w:val="24"/>
          <w:szCs w:val="24"/>
        </w:rPr>
      </w:pPr>
    </w:p>
    <w:p w:rsidR="00D108F9" w:rsidRPr="005332D6" w:rsidRDefault="00D108F9" w:rsidP="00D108F9">
      <w:pPr>
        <w:jc w:val="both"/>
        <w:rPr>
          <w:sz w:val="24"/>
          <w:szCs w:val="24"/>
        </w:rPr>
      </w:pPr>
    </w:p>
    <w:p w:rsidR="00D108F9" w:rsidRPr="005332D6" w:rsidRDefault="00D108F9" w:rsidP="00D108F9">
      <w:pPr>
        <w:jc w:val="both"/>
        <w:rPr>
          <w:sz w:val="24"/>
          <w:szCs w:val="24"/>
        </w:rPr>
      </w:pPr>
    </w:p>
    <w:p w:rsidR="00D108F9" w:rsidRPr="005332D6" w:rsidRDefault="00D108F9" w:rsidP="00D108F9">
      <w:pPr>
        <w:jc w:val="both"/>
        <w:rPr>
          <w:sz w:val="24"/>
          <w:szCs w:val="24"/>
        </w:rPr>
      </w:pPr>
    </w:p>
    <w:p w:rsidR="00D108F9" w:rsidRPr="005332D6" w:rsidRDefault="00D108F9" w:rsidP="00D108F9">
      <w:pPr>
        <w:rPr>
          <w:sz w:val="24"/>
          <w:szCs w:val="24"/>
        </w:rPr>
      </w:pPr>
    </w:p>
    <w:p w:rsidR="00641EF1" w:rsidRDefault="00641EF1"/>
    <w:sectPr w:rsidR="0064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27"/>
    <w:rsid w:val="00523727"/>
    <w:rsid w:val="00641EF1"/>
    <w:rsid w:val="00741DD3"/>
    <w:rsid w:val="00D108F9"/>
    <w:rsid w:val="00DC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41DD3"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41DD3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a3">
    <w:name w:val="Title"/>
    <w:basedOn w:val="a"/>
    <w:link w:val="a4"/>
    <w:qFormat/>
    <w:rsid w:val="00741DD3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41DD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741DD3"/>
    <w:pPr>
      <w:jc w:val="center"/>
    </w:pPr>
    <w:rPr>
      <w:sz w:val="26"/>
    </w:rPr>
  </w:style>
  <w:style w:type="character" w:customStyle="1" w:styleId="a6">
    <w:name w:val="Подзаголовок Знак"/>
    <w:basedOn w:val="a0"/>
    <w:link w:val="a5"/>
    <w:rsid w:val="00741DD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108F9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10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rsid w:val="00D108F9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paragraph" w:customStyle="1" w:styleId="ConsNormal">
    <w:name w:val="ConsNormal"/>
    <w:rsid w:val="00D108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108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108F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D10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41DD3"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41DD3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a3">
    <w:name w:val="Title"/>
    <w:basedOn w:val="a"/>
    <w:link w:val="a4"/>
    <w:qFormat/>
    <w:rsid w:val="00741DD3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41DD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741DD3"/>
    <w:pPr>
      <w:jc w:val="center"/>
    </w:pPr>
    <w:rPr>
      <w:sz w:val="26"/>
    </w:rPr>
  </w:style>
  <w:style w:type="character" w:customStyle="1" w:styleId="a6">
    <w:name w:val="Подзаголовок Знак"/>
    <w:basedOn w:val="a0"/>
    <w:link w:val="a5"/>
    <w:rsid w:val="00741DD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108F9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10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rsid w:val="00D108F9"/>
    <w:pPr>
      <w:widowControl w:val="0"/>
      <w:autoSpaceDE w:val="0"/>
      <w:autoSpaceDN w:val="0"/>
      <w:adjustRightInd w:val="0"/>
      <w:ind w:left="29" w:right="83"/>
      <w:jc w:val="center"/>
    </w:pPr>
    <w:rPr>
      <w:b/>
      <w:bCs/>
      <w:sz w:val="28"/>
    </w:rPr>
  </w:style>
  <w:style w:type="paragraph" w:customStyle="1" w:styleId="ConsNormal">
    <w:name w:val="ConsNormal"/>
    <w:rsid w:val="00D108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108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108F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D10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C595-C35F-4ED9-93C7-F9FED979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2022-12-02T04:13:00Z</dcterms:created>
  <dcterms:modified xsi:type="dcterms:W3CDTF">2022-12-02T04:33:00Z</dcterms:modified>
</cp:coreProperties>
</file>