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73" w:rsidRDefault="00A31273" w:rsidP="00A31273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A31273" w:rsidRDefault="00A31273" w:rsidP="00A31273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НОВОАНДРЕЕВКОГО СЕЛЬСОВЕТА</w:t>
      </w:r>
    </w:p>
    <w:p w:rsidR="00A31273" w:rsidRDefault="00A31273" w:rsidP="00A31273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A31273" w:rsidRDefault="00A31273" w:rsidP="00A31273">
      <w:pPr>
        <w:jc w:val="center"/>
      </w:pPr>
    </w:p>
    <w:p w:rsidR="00A31273" w:rsidRDefault="00A31273" w:rsidP="00A31273">
      <w:pPr>
        <w:jc w:val="center"/>
      </w:pPr>
    </w:p>
    <w:p w:rsidR="00A31273" w:rsidRDefault="00A31273" w:rsidP="00A31273">
      <w:pPr>
        <w:pStyle w:val="1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Е Ш Е Н И Е</w:t>
      </w:r>
    </w:p>
    <w:p w:rsidR="00A31273" w:rsidRDefault="00A31273" w:rsidP="00A31273">
      <w:pPr>
        <w:jc w:val="center"/>
        <w:rPr>
          <w:sz w:val="28"/>
        </w:rPr>
      </w:pPr>
    </w:p>
    <w:p w:rsidR="00A31273" w:rsidRDefault="00A31273" w:rsidP="00A31273">
      <w:pPr>
        <w:rPr>
          <w:sz w:val="28"/>
        </w:rPr>
      </w:pPr>
      <w:r>
        <w:rPr>
          <w:sz w:val="28"/>
        </w:rPr>
        <w:t xml:space="preserve">23 декабря 2022 г  </w:t>
      </w:r>
      <w:r>
        <w:rPr>
          <w:sz w:val="28"/>
        </w:rPr>
        <w:t xml:space="preserve">                                                                                  № 14</w:t>
      </w:r>
      <w:bookmarkStart w:id="0" w:name="_GoBack"/>
      <w:bookmarkEnd w:id="0"/>
    </w:p>
    <w:p w:rsidR="00A31273" w:rsidRDefault="00A31273" w:rsidP="00A31273">
      <w:pPr>
        <w:jc w:val="center"/>
        <w:rPr>
          <w:sz w:val="22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sz w:val="28"/>
        </w:rPr>
        <w:t xml:space="preserve">                                        </w:t>
      </w: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</w:p>
    <w:p w:rsidR="00A31273" w:rsidRDefault="00A31273" w:rsidP="00A31273">
      <w:pPr>
        <w:jc w:val="center"/>
        <w:rPr>
          <w:sz w:val="22"/>
        </w:rPr>
      </w:pPr>
    </w:p>
    <w:p w:rsidR="00A31273" w:rsidRDefault="00A31273" w:rsidP="00A31273">
      <w:pPr>
        <w:jc w:val="center"/>
        <w:rPr>
          <w:sz w:val="22"/>
        </w:rPr>
      </w:pP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сельского Собрания</w:t>
      </w: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депутатов от 21.12.2021 года № 12</w:t>
      </w: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утверждении бюджета сельского поселения</w:t>
      </w: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Новоандреевский</w:t>
      </w:r>
      <w:proofErr w:type="spellEnd"/>
      <w:r>
        <w:rPr>
          <w:b/>
          <w:bCs/>
          <w:sz w:val="28"/>
          <w:szCs w:val="28"/>
        </w:rPr>
        <w:t xml:space="preserve"> сельсовет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A31273" w:rsidRDefault="00A31273" w:rsidP="00A3127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Алтайского края на 2022 год» </w:t>
      </w:r>
    </w:p>
    <w:p w:rsidR="00A31273" w:rsidRDefault="00A31273" w:rsidP="00A31273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в решение сельского Собрания депутатов от </w:t>
      </w:r>
      <w:r>
        <w:rPr>
          <w:sz w:val="26"/>
          <w:szCs w:val="26"/>
        </w:rPr>
        <w:t>21.12.2021 года № 12</w:t>
      </w:r>
      <w:r>
        <w:rPr>
          <w:color w:val="000000"/>
          <w:sz w:val="26"/>
          <w:szCs w:val="26"/>
        </w:rPr>
        <w:t xml:space="preserve"> «</w:t>
      </w:r>
      <w:r>
        <w:rPr>
          <w:bCs/>
          <w:sz w:val="28"/>
          <w:szCs w:val="28"/>
        </w:rPr>
        <w:t xml:space="preserve">Об утверждении бюджета 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на 2022 год» </w:t>
      </w:r>
      <w:r>
        <w:rPr>
          <w:color w:val="000000"/>
          <w:sz w:val="26"/>
          <w:szCs w:val="26"/>
        </w:rPr>
        <w:t>следующие дополнения и изменения:</w:t>
      </w:r>
    </w:p>
    <w:p w:rsidR="00A31273" w:rsidRDefault="00A31273" w:rsidP="00A31273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 статье 1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  <w:r>
        <w:rPr>
          <w:color w:val="000000"/>
          <w:sz w:val="26"/>
          <w:szCs w:val="26"/>
        </w:rPr>
        <w:t xml:space="preserve"> на 2022 год пункт первый изложить в следующей редакции:</w:t>
      </w: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«1.Утвердить основные характеристики бюджета поселения на 2022 год:</w:t>
      </w: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прогнозируемый общий объем доходов бюджета поселения в сумме 1337,8 тыс. рублей, в том числе объем межбюджетных трансфертов, получаемых из других бюджетов, в сумме 851,8 тыс. рублей;</w:t>
      </w: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общий объем расходов бюджета поселения 1368,8 тыс. рублей;</w:t>
      </w: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4)  дефицит </w:t>
      </w:r>
      <w:r>
        <w:rPr>
          <w:color w:val="000000"/>
          <w:sz w:val="26"/>
          <w:szCs w:val="26"/>
        </w:rPr>
        <w:t xml:space="preserve">бюджета поселения </w:t>
      </w:r>
      <w:r>
        <w:rPr>
          <w:color w:val="000000"/>
          <w:sz w:val="26"/>
        </w:rPr>
        <w:t xml:space="preserve">в сумме   </w:t>
      </w:r>
      <w:r>
        <w:t>31,0</w:t>
      </w:r>
      <w:r>
        <w:rPr>
          <w:color w:val="000000"/>
          <w:sz w:val="26"/>
        </w:rPr>
        <w:t xml:space="preserve"> тыс. рублей».</w:t>
      </w: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Приложения 1,2,3,4 к бюджету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  <w:r>
        <w:rPr>
          <w:color w:val="000000"/>
          <w:sz w:val="26"/>
          <w:szCs w:val="26"/>
        </w:rPr>
        <w:t xml:space="preserve"> на 2022 год изложить в следующей редакции (прилагаются). </w:t>
      </w:r>
    </w:p>
    <w:p w:rsidR="00A31273" w:rsidRDefault="00A31273" w:rsidP="00A31273">
      <w:pPr>
        <w:pStyle w:val="a8"/>
        <w:numPr>
          <w:ilvl w:val="0"/>
          <w:numId w:val="2"/>
        </w:numPr>
        <w:tabs>
          <w:tab w:val="left" w:pos="993"/>
        </w:tabs>
        <w:spacing w:after="0"/>
        <w:jc w:val="both"/>
        <w:rPr>
          <w:sz w:val="26"/>
        </w:rPr>
      </w:pPr>
      <w:r>
        <w:rPr>
          <w:sz w:val="26"/>
        </w:rPr>
        <w:t>Обнародовать данное решение на информационном стенде администрации сельсовета и разместить на официальном сайте в сети «Интернет».</w:t>
      </w:r>
    </w:p>
    <w:p w:rsidR="00A31273" w:rsidRDefault="00A31273" w:rsidP="00A31273">
      <w:pPr>
        <w:pStyle w:val="a8"/>
        <w:numPr>
          <w:ilvl w:val="0"/>
          <w:numId w:val="2"/>
        </w:numPr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 (председатель Дмитриева А.М.).</w:t>
      </w:r>
    </w:p>
    <w:p w:rsidR="00A31273" w:rsidRDefault="00A31273" w:rsidP="00A31273">
      <w:pPr>
        <w:pStyle w:val="a8"/>
        <w:spacing w:after="0"/>
        <w:jc w:val="both"/>
        <w:rPr>
          <w:sz w:val="26"/>
          <w:szCs w:val="26"/>
        </w:rPr>
      </w:pP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jc w:val="both"/>
      </w:pPr>
      <w:r>
        <w:t>Глава</w:t>
      </w:r>
      <w:r>
        <w:t xml:space="preserve"> </w:t>
      </w:r>
      <w:r>
        <w:t xml:space="preserve">сельсовета                                                                                                  </w:t>
      </w:r>
      <w:proofErr w:type="spellStart"/>
      <w:r>
        <w:t>И.В.Ильчук</w:t>
      </w:r>
      <w:proofErr w:type="spellEnd"/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31273" w:rsidRDefault="00A31273" w:rsidP="00A31273">
      <w:pPr>
        <w:ind w:left="5954"/>
      </w:pPr>
    </w:p>
    <w:p w:rsidR="00FF53AB" w:rsidRDefault="00A31273" w:rsidP="00FF53AB">
      <w:pPr>
        <w:ind w:left="5954"/>
      </w:pPr>
      <w:r>
        <w:t>Прило</w:t>
      </w:r>
      <w:r w:rsidR="00FF53AB">
        <w:t>жение 1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2022 год»</w:t>
      </w:r>
    </w:p>
    <w:p w:rsidR="00FF53AB" w:rsidRDefault="00FF53AB" w:rsidP="00FF53AB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F53AB" w:rsidRDefault="00FF53AB" w:rsidP="00FF53AB">
      <w:pPr>
        <w:widowControl w:val="0"/>
        <w:jc w:val="center"/>
        <w:rPr>
          <w:bCs/>
          <w:sz w:val="26"/>
        </w:rPr>
      </w:pPr>
    </w:p>
    <w:p w:rsidR="00FF53AB" w:rsidRDefault="00FF53AB" w:rsidP="00FF53AB">
      <w:pPr>
        <w:widowControl w:val="0"/>
        <w:jc w:val="center"/>
        <w:rPr>
          <w:bCs/>
          <w:sz w:val="26"/>
        </w:rPr>
      </w:pPr>
    </w:p>
    <w:p w:rsidR="00FF53AB" w:rsidRDefault="00FF53AB" w:rsidP="00FF53AB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6"/>
        </w:rPr>
        <w:t xml:space="preserve"> </w:t>
      </w:r>
      <w:r>
        <w:rPr>
          <w:b/>
          <w:sz w:val="28"/>
          <w:szCs w:val="28"/>
        </w:rPr>
        <w:t>Источники финансирования дефицита бюджета поселения на 2022 год</w:t>
      </w:r>
    </w:p>
    <w:tbl>
      <w:tblPr>
        <w:tblpPr w:leftFromText="180" w:rightFromText="180" w:vertAnchor="text" w:horzAnchor="margin" w:tblpY="190"/>
        <w:tblW w:w="9790" w:type="dxa"/>
        <w:tblLook w:val="04A0" w:firstRow="1" w:lastRow="0" w:firstColumn="1" w:lastColumn="0" w:noHBand="0" w:noVBand="1"/>
      </w:tblPr>
      <w:tblGrid>
        <w:gridCol w:w="3168"/>
        <w:gridCol w:w="5485"/>
        <w:gridCol w:w="1137"/>
      </w:tblGrid>
      <w:tr w:rsidR="00FF53AB" w:rsidTr="00FF53AB">
        <w:trPr>
          <w:trHeight w:val="5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AB" w:rsidRDefault="00FF53AB">
            <w:pPr>
              <w:widowControl w:val="0"/>
              <w:jc w:val="center"/>
            </w:pPr>
            <w:r>
              <w:t>Код бюджетной классификации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AB" w:rsidRDefault="00FF53AB">
            <w:pPr>
              <w:widowControl w:val="0"/>
              <w:jc w:val="center"/>
            </w:pPr>
            <w:r>
              <w:t xml:space="preserve">Источники финансирования дефицита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3AB" w:rsidRDefault="00FF53A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FF53AB" w:rsidTr="00FF53AB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53AB" w:rsidRDefault="00FF53AB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AB" w:rsidRDefault="00FF53AB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53AB" w:rsidRDefault="00FF53AB">
            <w:pPr>
              <w:widowControl w:val="0"/>
              <w:jc w:val="center"/>
            </w:pPr>
            <w:r>
              <w:t>3</w:t>
            </w:r>
          </w:p>
        </w:tc>
      </w:tr>
      <w:tr w:rsidR="00FF53AB" w:rsidTr="00FF53AB">
        <w:trPr>
          <w:trHeight w:val="69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53AB" w:rsidRDefault="00FF53AB">
            <w:pPr>
              <w:widowControl w:val="0"/>
              <w:jc w:val="center"/>
            </w:pPr>
            <w:r>
              <w:t>000 01 05 00 00 00 0000 000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AB" w:rsidRDefault="00FF53AB">
            <w:pPr>
              <w:widowControl w:val="0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53AB" w:rsidRDefault="00FF53AB">
            <w:pPr>
              <w:widowControl w:val="0"/>
              <w:jc w:val="center"/>
            </w:pPr>
            <w:r>
              <w:t>55,0</w:t>
            </w:r>
          </w:p>
        </w:tc>
      </w:tr>
    </w:tbl>
    <w:p w:rsidR="00FF53AB" w:rsidRDefault="00FF53AB" w:rsidP="00FF53AB">
      <w:pPr>
        <w:widowControl w:val="0"/>
        <w:jc w:val="center"/>
        <w:rPr>
          <w:sz w:val="28"/>
          <w:szCs w:val="28"/>
        </w:rPr>
      </w:pPr>
    </w:p>
    <w:p w:rsidR="00FF53AB" w:rsidRDefault="00FF53AB" w:rsidP="00FF53AB">
      <w:pPr>
        <w:widowControl w:val="0"/>
        <w:ind w:left="5580"/>
        <w:rPr>
          <w:caps/>
        </w:rPr>
      </w:pPr>
    </w:p>
    <w:p w:rsidR="00FF53AB" w:rsidRDefault="00FF53AB" w:rsidP="00FF53AB">
      <w:pPr>
        <w:widowControl w:val="0"/>
        <w:ind w:left="5580"/>
        <w:rPr>
          <w:caps/>
        </w:rPr>
      </w:pPr>
    </w:p>
    <w:p w:rsidR="00FF53AB" w:rsidRDefault="00FF53AB" w:rsidP="00FF53A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rPr>
          <w:sz w:val="26"/>
          <w:szCs w:val="26"/>
        </w:rPr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  <w:r>
        <w:t>Приложение 2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2022 год»</w:t>
      </w:r>
    </w:p>
    <w:p w:rsidR="00FF53AB" w:rsidRDefault="00FF53AB" w:rsidP="00FF53AB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F53AB" w:rsidRDefault="00FF53AB" w:rsidP="00FF53AB">
      <w:pPr>
        <w:ind w:left="5954"/>
      </w:pPr>
    </w:p>
    <w:p w:rsidR="00FF53AB" w:rsidRDefault="00FF53AB" w:rsidP="00FF53AB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>
        <w:rPr>
          <w:szCs w:val="28"/>
        </w:rPr>
        <w:t>Новоандреевский</w:t>
      </w:r>
      <w:proofErr w:type="spellEnd"/>
      <w:r>
        <w:rPr>
          <w:szCs w:val="28"/>
        </w:rPr>
        <w:t xml:space="preserve"> сельсовет на 2022 г.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FF53AB" w:rsidRDefault="00FF53AB" w:rsidP="00FF53A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тыс. рублей    </w:t>
      </w:r>
    </w:p>
    <w:tbl>
      <w:tblPr>
        <w:tblW w:w="994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822"/>
        <w:gridCol w:w="709"/>
        <w:gridCol w:w="1134"/>
        <w:gridCol w:w="1276"/>
      </w:tblGrid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53AB" w:rsidRDefault="00FF53A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53AB" w:rsidRDefault="00FF53A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53AB" w:rsidRDefault="00FF53AB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53AB" w:rsidRDefault="00FF53AB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638,8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0,7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3,0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  <w: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3,0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178,9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34,6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/>
              </w:rPr>
            </w:pPr>
            <w:r>
              <w:rPr>
                <w:b/>
              </w:rPr>
              <w:t>1368,8</w:t>
            </w:r>
          </w:p>
        </w:tc>
      </w:tr>
    </w:tbl>
    <w:p w:rsidR="00FF53AB" w:rsidRDefault="00FF53AB" w:rsidP="00FF53AB">
      <w:pPr>
        <w:pStyle w:val="33"/>
        <w:widowControl w:val="0"/>
        <w:ind w:left="0"/>
        <w:jc w:val="both"/>
        <w:rPr>
          <w:sz w:val="24"/>
        </w:rPr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  <w:r>
        <w:t>Приложение 3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>К решению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сСд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Новоандреевский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сельсовет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t xml:space="preserve"> </w:t>
      </w:r>
      <w:r>
        <w:rPr>
          <w:rFonts w:eastAsia="MS Mincho"/>
          <w:bCs/>
          <w:sz w:val="26"/>
          <w:szCs w:val="26"/>
          <w:lang w:eastAsia="ja-JP"/>
        </w:rPr>
        <w:t xml:space="preserve">«О бюджете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Новоандреевского</w:t>
      </w:r>
      <w:proofErr w:type="spellEnd"/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сельсовета </w:t>
      </w:r>
      <w:proofErr w:type="spellStart"/>
      <w:r>
        <w:rPr>
          <w:rFonts w:eastAsia="MS Mincho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eastAsia="MS Mincho"/>
          <w:bCs/>
          <w:sz w:val="26"/>
          <w:szCs w:val="26"/>
          <w:lang w:eastAsia="ja-JP"/>
        </w:rPr>
        <w:t xml:space="preserve"> района </w:t>
      </w:r>
    </w:p>
    <w:p w:rsidR="00FF53AB" w:rsidRDefault="00FF53AB" w:rsidP="00FF53AB">
      <w:pPr>
        <w:ind w:left="5954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Алтайского края на 2022 год»</w:t>
      </w:r>
    </w:p>
    <w:p w:rsidR="00FF53AB" w:rsidRDefault="00FF53AB" w:rsidP="00FF53AB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FF53AB" w:rsidRDefault="00FF53AB" w:rsidP="00FF53AB">
      <w:pPr>
        <w:pStyle w:val="3"/>
        <w:jc w:val="right"/>
      </w:pPr>
    </w:p>
    <w:p w:rsidR="00FF53AB" w:rsidRDefault="00FF53AB" w:rsidP="00FF53AB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>
        <w:rPr>
          <w:szCs w:val="28"/>
        </w:rPr>
        <w:t>Новоандреевского</w:t>
      </w:r>
      <w:proofErr w:type="spellEnd"/>
      <w:r>
        <w:rPr>
          <w:szCs w:val="28"/>
        </w:rPr>
        <w:t xml:space="preserve"> сельсовета на 2022 год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FF53AB" w:rsidRDefault="00FF53AB" w:rsidP="00FF53AB">
      <w:pPr>
        <w:jc w:val="center"/>
        <w:rPr>
          <w:b/>
          <w:bCs/>
          <w:sz w:val="26"/>
          <w:szCs w:val="26"/>
        </w:rPr>
      </w:pPr>
    </w:p>
    <w:p w:rsidR="00FF53AB" w:rsidRDefault="00FF53AB" w:rsidP="00FF53AB">
      <w:pPr>
        <w:jc w:val="right"/>
        <w:rPr>
          <w:bCs/>
        </w:rPr>
      </w:pPr>
      <w:r>
        <w:rPr>
          <w:bCs/>
        </w:rPr>
        <w:t>тыс. рублей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20"/>
        <w:gridCol w:w="560"/>
        <w:gridCol w:w="574"/>
        <w:gridCol w:w="1667"/>
        <w:gridCol w:w="621"/>
        <w:gridCol w:w="1108"/>
      </w:tblGrid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Новоандреевского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Бурлинского</w:t>
            </w:r>
            <w:proofErr w:type="spellEnd"/>
            <w:r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1368,8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638,8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27,7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t>Новоандреевский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 на 2022 год»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15 0 00 00000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3,0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Расходы на реализацию мероприятий муниципальных целевых программ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15 0 00 60990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15 0 00 60990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Иные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Мероприятия в сфере транспорта и дорожного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lastRenderedPageBreak/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rPr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138,6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178,9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34,6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19,6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19,6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282,4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</w:tr>
      <w:tr w:rsidR="00FF53AB" w:rsidTr="00FF53AB">
        <w:trPr>
          <w:trHeight w:val="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</w:tr>
      <w:tr w:rsidR="00FF53AB" w:rsidTr="00FF53AB">
        <w:trPr>
          <w:trHeight w:val="45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1368,8</w:t>
            </w:r>
          </w:p>
        </w:tc>
      </w:tr>
    </w:tbl>
    <w:p w:rsidR="00FF53AB" w:rsidRDefault="00FF53AB" w:rsidP="00FF53AB">
      <w:pPr>
        <w:pStyle w:val="a3"/>
        <w:rPr>
          <w:lang w:val="ru-RU"/>
        </w:rPr>
      </w:pPr>
      <w:r>
        <w:rPr>
          <w:lang w:val="ru-RU"/>
        </w:rPr>
        <w:t xml:space="preserve">                  </w:t>
      </w:r>
    </w:p>
    <w:p w:rsidR="00FF53AB" w:rsidRDefault="00FF53AB" w:rsidP="00FF53AB">
      <w:pPr>
        <w:pStyle w:val="3"/>
        <w:jc w:val="right"/>
      </w:pPr>
    </w:p>
    <w:p w:rsidR="00FF53AB" w:rsidRDefault="00FF53AB" w:rsidP="00FF53AB"/>
    <w:p w:rsidR="00FF53AB" w:rsidRDefault="00FF53AB" w:rsidP="00FF53AB"/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  <w:r>
        <w:t>Приложение 4</w:t>
      </w:r>
    </w:p>
    <w:p w:rsidR="00FF53AB" w:rsidRDefault="00FF53AB" w:rsidP="00FF53AB">
      <w:pPr>
        <w:ind w:left="5954"/>
      </w:pPr>
      <w:r>
        <w:t>К решению «О бюджете-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</w:t>
      </w:r>
    </w:p>
    <w:p w:rsidR="00FF53AB" w:rsidRDefault="00FF53AB" w:rsidP="00FF53AB">
      <w:pPr>
        <w:ind w:left="5954"/>
      </w:pPr>
      <w:r>
        <w:t>Алтайского края на 2022 год»</w:t>
      </w:r>
    </w:p>
    <w:p w:rsidR="00FF53AB" w:rsidRDefault="00FF53AB" w:rsidP="00FF53AB">
      <w:pPr>
        <w:jc w:val="center"/>
        <w:rPr>
          <w:b/>
          <w:bCs/>
          <w:caps/>
          <w:sz w:val="26"/>
          <w:szCs w:val="26"/>
        </w:rPr>
      </w:pPr>
    </w:p>
    <w:p w:rsidR="00FF53AB" w:rsidRDefault="00FF53AB" w:rsidP="00FF53AB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>
        <w:rPr>
          <w:b/>
          <w:bCs/>
          <w:cap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бюджета</w:t>
      </w:r>
      <w:r>
        <w:rPr>
          <w:b/>
          <w:bCs/>
          <w:caps/>
          <w:sz w:val="26"/>
          <w:szCs w:val="26"/>
        </w:rPr>
        <w:t xml:space="preserve"> </w:t>
      </w:r>
    </w:p>
    <w:p w:rsidR="00FF53AB" w:rsidRDefault="00FF53AB" w:rsidP="00FF53AB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Новоандреевского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сельсовета</w:t>
      </w:r>
      <w:r>
        <w:rPr>
          <w:b/>
          <w:bCs/>
          <w:cap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 2022 год</w:t>
      </w:r>
    </w:p>
    <w:p w:rsidR="00FF53AB" w:rsidRDefault="00FF53AB" w:rsidP="00FF53AB">
      <w:pPr>
        <w:jc w:val="center"/>
        <w:rPr>
          <w:b/>
          <w:bCs/>
          <w:sz w:val="26"/>
          <w:szCs w:val="26"/>
        </w:rPr>
      </w:pPr>
    </w:p>
    <w:p w:rsidR="00FF53AB" w:rsidRDefault="00FF53AB" w:rsidP="00FF53AB">
      <w:pPr>
        <w:jc w:val="right"/>
        <w:rPr>
          <w:bCs/>
        </w:rPr>
      </w:pPr>
      <w:r>
        <w:rPr>
          <w:bCs/>
        </w:rPr>
        <w:t>тыс. рублей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74"/>
        <w:gridCol w:w="708"/>
        <w:gridCol w:w="560"/>
        <w:gridCol w:w="574"/>
        <w:gridCol w:w="1667"/>
        <w:gridCol w:w="621"/>
        <w:gridCol w:w="1116"/>
      </w:tblGrid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Новоандреевкого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Бурлинского</w:t>
            </w:r>
            <w:proofErr w:type="spellEnd"/>
            <w:r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1368,8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638,8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t>513,2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124,9</w:t>
            </w:r>
          </w:p>
        </w:tc>
      </w:tr>
      <w:tr w:rsidR="00FF53AB" w:rsidTr="00FF53AB">
        <w:trPr>
          <w:trHeight w:val="95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124,9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  <w:p w:rsidR="00FF53AB" w:rsidRDefault="00FF53A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</w:t>
            </w:r>
            <w:r>
              <w:rPr>
                <w:color w:val="000000"/>
              </w:rPr>
              <w:lastRenderedPageBreak/>
              <w:t>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Иные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28,1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27,7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>
              <w:t>Новоандреевский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 на 2022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15 0 00 00000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3,0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Расходы на реализацию мероприятий муниципальных целевых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15 0 00 60990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15 0 00 60990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Иные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Мероприятия в сфере транспорта и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91 2 00 67270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178,9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34,6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19,6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19,6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</w:pPr>
          </w:p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429,5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t>282,4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  <w:rPr>
                <w:color w:val="000000"/>
              </w:rPr>
            </w:pPr>
          </w:p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3AB" w:rsidRDefault="00FF53AB">
            <w:pPr>
              <w:jc w:val="center"/>
              <w:rPr>
                <w:color w:val="000000"/>
              </w:rPr>
            </w:pPr>
          </w:p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3AB" w:rsidRDefault="00FF5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</w:tr>
      <w:tr w:rsidR="00FF53AB" w:rsidTr="00FF53AB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53AB" w:rsidRDefault="00FF53A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3AB" w:rsidRDefault="00FF53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1368,8</w:t>
            </w:r>
          </w:p>
        </w:tc>
      </w:tr>
    </w:tbl>
    <w:p w:rsidR="00FF53AB" w:rsidRDefault="00FF53AB" w:rsidP="00FF53AB">
      <w:pPr>
        <w:pStyle w:val="a3"/>
        <w:rPr>
          <w:lang w:val="ru-RU"/>
        </w:rPr>
      </w:pPr>
      <w:r>
        <w:rPr>
          <w:lang w:val="ru-RU"/>
        </w:rPr>
        <w:t xml:space="preserve">                  </w:t>
      </w:r>
    </w:p>
    <w:p w:rsidR="00FF53AB" w:rsidRDefault="00FF53AB" w:rsidP="00FF53AB">
      <w:pPr>
        <w:pStyle w:val="3"/>
        <w:jc w:val="right"/>
      </w:pPr>
    </w:p>
    <w:p w:rsidR="00FF53AB" w:rsidRDefault="00FF53AB" w:rsidP="00FF53AB"/>
    <w:p w:rsidR="00FF53AB" w:rsidRDefault="00FF53AB" w:rsidP="00FF53AB"/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ind w:left="5954"/>
      </w:pPr>
    </w:p>
    <w:p w:rsidR="00FF53AB" w:rsidRDefault="00FF53AB" w:rsidP="00FF53AB">
      <w:pPr>
        <w:jc w:val="center"/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</w:t>
      </w:r>
    </w:p>
    <w:p w:rsidR="00FF53AB" w:rsidRDefault="00FF53AB" w:rsidP="00FF53AB">
      <w:pPr>
        <w:ind w:left="5954"/>
      </w:pPr>
    </w:p>
    <w:p w:rsidR="00FF53AB" w:rsidRDefault="00FF53AB" w:rsidP="00FF53AB">
      <w:pPr>
        <w:jc w:val="center"/>
        <w:rPr>
          <w:b/>
          <w:sz w:val="28"/>
          <w:szCs w:val="28"/>
        </w:rPr>
      </w:pPr>
    </w:p>
    <w:p w:rsidR="00FF53AB" w:rsidRDefault="00FF53AB" w:rsidP="00FF5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F53AB" w:rsidRDefault="00FF53AB" w:rsidP="00FF53A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</w:t>
      </w:r>
      <w:r>
        <w:rPr>
          <w:b/>
          <w:bCs/>
          <w:sz w:val="28"/>
          <w:szCs w:val="28"/>
        </w:rPr>
        <w:t xml:space="preserve">ельского Собрания депутатов </w:t>
      </w: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 «</w:t>
      </w:r>
      <w:r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  <w:proofErr w:type="spellStart"/>
      <w:r>
        <w:rPr>
          <w:b/>
          <w:bCs/>
          <w:sz w:val="28"/>
          <w:szCs w:val="28"/>
        </w:rPr>
        <w:t>Новоандреевского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Алтайского края на 2022 год</w:t>
      </w:r>
      <w:r>
        <w:rPr>
          <w:b/>
          <w:sz w:val="28"/>
          <w:szCs w:val="28"/>
        </w:rPr>
        <w:t>»</w:t>
      </w:r>
    </w:p>
    <w:p w:rsidR="00FF53AB" w:rsidRDefault="00FF53AB" w:rsidP="00FF53AB">
      <w:pPr>
        <w:rPr>
          <w:sz w:val="28"/>
          <w:szCs w:val="28"/>
        </w:rPr>
      </w:pPr>
    </w:p>
    <w:p w:rsidR="00FF53AB" w:rsidRDefault="00FF53AB" w:rsidP="00FF53AB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положением № 06 «Об утверждении Положения о бюджетном процессе в </w:t>
      </w:r>
      <w:proofErr w:type="spellStart"/>
      <w:r>
        <w:rPr>
          <w:bCs/>
          <w:sz w:val="28"/>
          <w:szCs w:val="28"/>
        </w:rPr>
        <w:t>Новоандреевском</w:t>
      </w:r>
      <w:proofErr w:type="spellEnd"/>
      <w:r>
        <w:rPr>
          <w:bCs/>
          <w:sz w:val="28"/>
          <w:szCs w:val="28"/>
        </w:rPr>
        <w:t xml:space="preserve"> сельсовете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края» от 26 июня 2020 года подготовлены изменения в решение сельского Собрания депутатов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районного Алтайского края «Об утверждении бюджета сельского поселения </w:t>
      </w:r>
      <w:proofErr w:type="spellStart"/>
      <w:r>
        <w:rPr>
          <w:bCs/>
          <w:sz w:val="28"/>
          <w:szCs w:val="28"/>
        </w:rPr>
        <w:t>Новоандреевского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на 2022 год» с уточнением доходов, расходов и источников финансирования дефицита бюджета поселения на 2022</w:t>
      </w:r>
      <w:proofErr w:type="gramEnd"/>
      <w:r>
        <w:rPr>
          <w:bCs/>
          <w:sz w:val="28"/>
          <w:szCs w:val="28"/>
        </w:rPr>
        <w:t xml:space="preserve"> год. </w:t>
      </w:r>
    </w:p>
    <w:p w:rsidR="00FF53AB" w:rsidRDefault="00FF53AB" w:rsidP="00FF53AB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Доходы бюджета поселения уточняются   на 1313,8 тыс. рублей, за счет увеличения объемов безвозмездных поступлений из районного бюджета в сумме 851,8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>.</w:t>
      </w:r>
    </w:p>
    <w:p w:rsidR="00FF53AB" w:rsidRDefault="00FF53AB" w:rsidP="00FF53AB">
      <w:pPr>
        <w:spacing w:line="32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Получено в 2022 году дотации на выравнивание бюджетной обеспеченности из бюджетов муниципальных районов в сумме 129,0 тыс. руб., иные межбюджетные трансферты в сумме 694,7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.,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сумме 28,1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>.</w:t>
      </w:r>
    </w:p>
    <w:p w:rsidR="00FF53AB" w:rsidRDefault="00FF53AB" w:rsidP="00FF53AB">
      <w:pPr>
        <w:spacing w:line="329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Получено в 2022 году налоговых и неналоговых доходов в сумме 462,0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 Налоговых доходов в сумме 172,0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 xml:space="preserve">., неналоговых -290,0 </w:t>
      </w:r>
      <w:proofErr w:type="spellStart"/>
      <w:r>
        <w:rPr>
          <w:bCs/>
          <w:sz w:val="28"/>
          <w:szCs w:val="28"/>
        </w:rPr>
        <w:t>тыс.руб</w:t>
      </w:r>
      <w:proofErr w:type="spellEnd"/>
      <w:r>
        <w:rPr>
          <w:bCs/>
          <w:sz w:val="28"/>
          <w:szCs w:val="28"/>
        </w:rPr>
        <w:t>.</w:t>
      </w:r>
    </w:p>
    <w:p w:rsidR="00FF53AB" w:rsidRDefault="00FF53AB" w:rsidP="00FF53AB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бюджета поселения уточняются на сумму 1368,8 тыс. рублей за счет дополнительно поступивших межбюджетных трансфертов и сокращения дефицита бюджета, которые распределены на расходы бюджета сельского поселения.</w:t>
      </w:r>
    </w:p>
    <w:p w:rsidR="00FF53AB" w:rsidRDefault="00FF53AB" w:rsidP="00FF53AB">
      <w:pPr>
        <w:tabs>
          <w:tab w:val="left" w:pos="97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Дефицит бюджета 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составил 55,0 тыс. рублей. </w:t>
      </w:r>
    </w:p>
    <w:p w:rsidR="00FF53AB" w:rsidRDefault="00FF53AB" w:rsidP="00FF53AB">
      <w:pPr>
        <w:ind w:firstLine="720"/>
        <w:jc w:val="both"/>
        <w:rPr>
          <w:bCs/>
          <w:sz w:val="28"/>
          <w:szCs w:val="28"/>
        </w:rPr>
      </w:pPr>
    </w:p>
    <w:p w:rsidR="00FF53AB" w:rsidRDefault="00FF53AB" w:rsidP="00FF53AB">
      <w:pPr>
        <w:jc w:val="both"/>
        <w:rPr>
          <w:bCs/>
          <w:sz w:val="28"/>
          <w:szCs w:val="28"/>
        </w:rPr>
      </w:pPr>
    </w:p>
    <w:p w:rsidR="00FF53AB" w:rsidRDefault="00FF53AB" w:rsidP="00FF53A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образования                                                   </w:t>
      </w:r>
      <w:proofErr w:type="spellStart"/>
      <w:r>
        <w:rPr>
          <w:bCs/>
          <w:sz w:val="28"/>
          <w:szCs w:val="28"/>
        </w:rPr>
        <w:t>И.В.Ильчук</w:t>
      </w:r>
      <w:proofErr w:type="spellEnd"/>
    </w:p>
    <w:p w:rsidR="00FF53AB" w:rsidRDefault="00FF53AB" w:rsidP="00FF53AB">
      <w:pPr>
        <w:jc w:val="both"/>
        <w:rPr>
          <w:sz w:val="26"/>
          <w:szCs w:val="26"/>
        </w:rPr>
      </w:pPr>
    </w:p>
    <w:p w:rsidR="00FF53AB" w:rsidRDefault="00FF53AB" w:rsidP="00FF53AB">
      <w:pPr>
        <w:jc w:val="both"/>
        <w:rPr>
          <w:sz w:val="26"/>
          <w:szCs w:val="26"/>
        </w:rPr>
      </w:pPr>
    </w:p>
    <w:p w:rsidR="00FF53AB" w:rsidRDefault="00FF53AB" w:rsidP="00FF53AB">
      <w:pPr>
        <w:widowControl w:val="0"/>
        <w:ind w:left="5670"/>
        <w:rPr>
          <w:caps/>
        </w:rPr>
      </w:pPr>
    </w:p>
    <w:p w:rsidR="00FF53AB" w:rsidRDefault="00FF53AB" w:rsidP="00FF53AB">
      <w:pPr>
        <w:widowControl w:val="0"/>
        <w:ind w:left="5670"/>
        <w:rPr>
          <w:caps/>
        </w:rPr>
      </w:pPr>
    </w:p>
    <w:p w:rsidR="0072346F" w:rsidRPr="00FF53AB" w:rsidRDefault="007B3DE0" w:rsidP="00FF53AB">
      <w:r w:rsidRPr="00FF53AB">
        <w:t xml:space="preserve"> </w:t>
      </w:r>
    </w:p>
    <w:sectPr w:rsidR="0072346F" w:rsidRPr="00FF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70"/>
    <w:rsid w:val="00075870"/>
    <w:rsid w:val="001649D2"/>
    <w:rsid w:val="0072346F"/>
    <w:rsid w:val="007B3DE0"/>
    <w:rsid w:val="00A31273"/>
    <w:rsid w:val="00C10E3F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D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3DE0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3DE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7B3DE0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7B3DE0"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3DE0"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B3D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3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B3D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B3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B3DE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7B3DE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semiHidden/>
    <w:rsid w:val="007B3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"/>
    <w:basedOn w:val="a"/>
    <w:semiHidden/>
    <w:unhideWhenUsed/>
    <w:rsid w:val="007B3DE0"/>
    <w:pPr>
      <w:ind w:left="283" w:hanging="283"/>
    </w:pPr>
  </w:style>
  <w:style w:type="paragraph" w:styleId="a6">
    <w:name w:val="Title"/>
    <w:basedOn w:val="a"/>
    <w:link w:val="a7"/>
    <w:qFormat/>
    <w:rsid w:val="007B3DE0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7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B3DE0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7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b"/>
    <w:semiHidden/>
    <w:locked/>
    <w:rsid w:val="007B3DE0"/>
    <w:rPr>
      <w:sz w:val="28"/>
      <w:lang w:val="x-none" w:eastAsia="x-none"/>
    </w:rPr>
  </w:style>
  <w:style w:type="paragraph" w:styleId="ab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a"/>
    <w:semiHidden/>
    <w:unhideWhenUsed/>
    <w:rsid w:val="007B3DE0"/>
    <w:pPr>
      <w:ind w:firstLine="851"/>
      <w:jc w:val="both"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semiHidden/>
    <w:rsid w:val="007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B3DE0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B3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7B3DE0"/>
    <w:pPr>
      <w:jc w:val="right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semiHidden/>
    <w:rsid w:val="007B3DE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B3DE0"/>
    <w:pPr>
      <w:ind w:firstLine="851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B3DE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7B3DE0"/>
    <w:pPr>
      <w:ind w:left="851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7B3D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7B3DE0"/>
    <w:pPr>
      <w:widowControl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7B3D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semiHidden/>
    <w:unhideWhenUsed/>
    <w:rsid w:val="007B3DE0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7B3DE0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Title">
    <w:name w:val="ConsTitle"/>
    <w:uiPriority w:val="99"/>
    <w:rsid w:val="007B3D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7B3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link w:val="26"/>
    <w:uiPriority w:val="99"/>
    <w:locked/>
    <w:rsid w:val="007B3DE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B3DE0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0">
    <w:name w:val="10 пж Знак"/>
    <w:basedOn w:val="a0"/>
    <w:link w:val="101"/>
    <w:locked/>
    <w:rsid w:val="007B3DE0"/>
  </w:style>
  <w:style w:type="paragraph" w:customStyle="1" w:styleId="101">
    <w:name w:val="10 пж"/>
    <w:basedOn w:val="a"/>
    <w:link w:val="100"/>
    <w:qFormat/>
    <w:rsid w:val="007B3DE0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uiPriority w:val="99"/>
    <w:rsid w:val="007B3DE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D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3DE0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3DE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7B3DE0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7B3DE0"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3DE0"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B3D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3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B3DE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B3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B3DE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7B3DE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semiHidden/>
    <w:rsid w:val="007B3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"/>
    <w:basedOn w:val="a"/>
    <w:semiHidden/>
    <w:unhideWhenUsed/>
    <w:rsid w:val="007B3DE0"/>
    <w:pPr>
      <w:ind w:left="283" w:hanging="283"/>
    </w:pPr>
  </w:style>
  <w:style w:type="paragraph" w:styleId="a6">
    <w:name w:val="Title"/>
    <w:basedOn w:val="a"/>
    <w:link w:val="a7"/>
    <w:qFormat/>
    <w:rsid w:val="007B3DE0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7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B3DE0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7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b"/>
    <w:semiHidden/>
    <w:locked/>
    <w:rsid w:val="007B3DE0"/>
    <w:rPr>
      <w:sz w:val="28"/>
      <w:lang w:val="x-none" w:eastAsia="x-none"/>
    </w:rPr>
  </w:style>
  <w:style w:type="paragraph" w:styleId="ab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a"/>
    <w:semiHidden/>
    <w:unhideWhenUsed/>
    <w:rsid w:val="007B3DE0"/>
    <w:pPr>
      <w:ind w:firstLine="851"/>
      <w:jc w:val="both"/>
    </w:pPr>
    <w:rPr>
      <w:rFonts w:asciiTheme="minorHAnsi" w:eastAsiaTheme="minorHAnsi" w:hAnsiTheme="minorHAnsi" w:cstheme="minorBidi"/>
      <w:sz w:val="28"/>
      <w:szCs w:val="22"/>
      <w:lang w:val="x-none" w:eastAsia="x-non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semiHidden/>
    <w:rsid w:val="007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B3DE0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B3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7B3DE0"/>
    <w:pPr>
      <w:jc w:val="right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semiHidden/>
    <w:rsid w:val="007B3DE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B3DE0"/>
    <w:pPr>
      <w:ind w:firstLine="851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B3DE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7B3DE0"/>
    <w:pPr>
      <w:ind w:left="851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7B3D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7B3DE0"/>
    <w:pPr>
      <w:widowControl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7B3D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semiHidden/>
    <w:unhideWhenUsed/>
    <w:rsid w:val="007B3DE0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7B3DE0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Title">
    <w:name w:val="ConsTitle"/>
    <w:uiPriority w:val="99"/>
    <w:rsid w:val="007B3D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7B3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link w:val="26"/>
    <w:uiPriority w:val="99"/>
    <w:locked/>
    <w:rsid w:val="007B3DE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B3DE0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0">
    <w:name w:val="10 пж Знак"/>
    <w:basedOn w:val="a0"/>
    <w:link w:val="101"/>
    <w:locked/>
    <w:rsid w:val="007B3DE0"/>
  </w:style>
  <w:style w:type="paragraph" w:customStyle="1" w:styleId="101">
    <w:name w:val="10 пж"/>
    <w:basedOn w:val="a"/>
    <w:link w:val="100"/>
    <w:qFormat/>
    <w:rsid w:val="007B3DE0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uiPriority w:val="99"/>
    <w:rsid w:val="007B3DE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C67F-8BE5-43C4-8F87-CCFF9B4A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2022-12-28T06:24:00Z</cp:lastPrinted>
  <dcterms:created xsi:type="dcterms:W3CDTF">2022-12-20T07:40:00Z</dcterms:created>
  <dcterms:modified xsi:type="dcterms:W3CDTF">2022-12-30T02:59:00Z</dcterms:modified>
</cp:coreProperties>
</file>