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F9" w:rsidRPr="005E60F9" w:rsidRDefault="005E60F9" w:rsidP="005E60F9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60F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5E60F9" w:rsidRPr="005E60F9" w:rsidRDefault="005E60F9" w:rsidP="005E60F9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60F9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НОВОАНДРЕЕВСКОГО СЕЛЬСОВЕТА</w:t>
      </w:r>
    </w:p>
    <w:p w:rsidR="005E60F9" w:rsidRDefault="005E60F9" w:rsidP="005E60F9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E60F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БУРЛИНСКОГО РАЙОНА АЛТАЙСКОГО КРАЯ</w:t>
      </w:r>
    </w:p>
    <w:p w:rsidR="005E60F9" w:rsidRDefault="005E60F9" w:rsidP="005E60F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</w:rPr>
      </w:pPr>
    </w:p>
    <w:p w:rsidR="005E60F9" w:rsidRDefault="005E60F9" w:rsidP="005E60F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5E60F9" w:rsidTr="005E60F9">
        <w:tc>
          <w:tcPr>
            <w:tcW w:w="2830" w:type="pct"/>
            <w:hideMark/>
          </w:tcPr>
          <w:p w:rsidR="005E60F9" w:rsidRDefault="005E60F9" w:rsidP="00A468F9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A468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FC57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70" w:type="pct"/>
            <w:hideMark/>
          </w:tcPr>
          <w:p w:rsidR="005E60F9" w:rsidRPr="00A6590F" w:rsidRDefault="005E60F9" w:rsidP="0041510F">
            <w:pPr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№ </w:t>
            </w:r>
            <w:r w:rsidR="00A659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151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:rsidR="005E60F9" w:rsidRDefault="005E60F9" w:rsidP="005E60F9">
      <w:pPr>
        <w:tabs>
          <w:tab w:val="left" w:pos="3612"/>
          <w:tab w:val="center" w:pos="4512"/>
        </w:tabs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E60F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  <w:r w:rsidRPr="005E60F9">
        <w:rPr>
          <w:rFonts w:ascii="Times New Roman" w:eastAsia="Times New Roman" w:hAnsi="Times New Roman" w:cs="Times New Roman"/>
          <w:sz w:val="28"/>
          <w:szCs w:val="28"/>
          <w:lang w:val="ru-RU"/>
        </w:rPr>
        <w:t>. Новоандреевка</w:t>
      </w:r>
    </w:p>
    <w:p w:rsidR="005E60F9" w:rsidRDefault="005E60F9" w:rsidP="005E60F9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Об утверждении бюджета</w:t>
      </w:r>
    </w:p>
    <w:p w:rsidR="005E60F9" w:rsidRDefault="005E60F9" w:rsidP="005E60F9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муниципального образования</w:t>
      </w:r>
    </w:p>
    <w:p w:rsidR="005E60F9" w:rsidRDefault="005E60F9" w:rsidP="005E60F9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сельское поселение </w:t>
      </w:r>
    </w:p>
    <w:p w:rsidR="005E60F9" w:rsidRDefault="005E60F9" w:rsidP="005E60F9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Новоандреевский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сельсовет</w:t>
      </w:r>
    </w:p>
    <w:p w:rsidR="005E60F9" w:rsidRDefault="005E60F9" w:rsidP="005E60F9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 </w:t>
      </w:r>
    </w:p>
    <w:p w:rsidR="005E60F9" w:rsidRDefault="005E60F9" w:rsidP="005E60F9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Алтайского края на 2025</w:t>
      </w:r>
      <w:r w:rsidR="00DF504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год</w:t>
      </w:r>
    </w:p>
    <w:p w:rsidR="005E60F9" w:rsidRDefault="005E60F9" w:rsidP="005E60F9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E60F9" w:rsidRPr="005E60F9" w:rsidRDefault="005E60F9" w:rsidP="005E60F9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Федеральным законом от 06.10.2003 № 131-ФЗ «Об общих принципах организации местного самоуправления в Российской Федерации»,  «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Положением о бюджетном</w:t>
      </w:r>
      <w:r w:rsidRPr="005E60F9">
        <w:rPr>
          <w:rStyle w:val="fontstyle01"/>
          <w:sz w:val="26"/>
          <w:szCs w:val="26"/>
          <w:lang w:val="ru-RU"/>
        </w:rPr>
        <w:t xml:space="preserve"> устройстве, бюджетном процессе и финансовом контроле в муниципальном образовании </w:t>
      </w:r>
      <w:proofErr w:type="spellStart"/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r w:rsidRPr="005E60F9">
        <w:rPr>
          <w:rStyle w:val="fontstyle01"/>
          <w:sz w:val="26"/>
          <w:szCs w:val="26"/>
          <w:lang w:val="ru-RU"/>
        </w:rPr>
        <w:t xml:space="preserve"> сельсовет </w:t>
      </w:r>
      <w:proofErr w:type="spellStart"/>
      <w:r w:rsidRPr="005E60F9">
        <w:rPr>
          <w:rStyle w:val="fontstyle01"/>
          <w:sz w:val="26"/>
          <w:szCs w:val="26"/>
          <w:lang w:val="ru-RU"/>
        </w:rPr>
        <w:t>Бурлинского</w:t>
      </w:r>
      <w:proofErr w:type="spellEnd"/>
      <w:r w:rsidRPr="005E60F9">
        <w:rPr>
          <w:rStyle w:val="fontstyle01"/>
          <w:sz w:val="26"/>
          <w:szCs w:val="26"/>
          <w:lang w:val="ru-RU"/>
        </w:rPr>
        <w:t xml:space="preserve"> района Алтайского края»</w:t>
      </w:r>
      <w:r w:rsidR="00DF5046">
        <w:rPr>
          <w:rStyle w:val="fontstyle01"/>
          <w:sz w:val="26"/>
          <w:szCs w:val="26"/>
          <w:lang w:val="ru-RU"/>
        </w:rPr>
        <w:t xml:space="preserve">, </w:t>
      </w:r>
      <w:r w:rsidRPr="005E60F9">
        <w:rPr>
          <w:rStyle w:val="fontstyle01"/>
          <w:sz w:val="26"/>
          <w:szCs w:val="26"/>
          <w:lang w:val="ru-RU"/>
        </w:rPr>
        <w:t xml:space="preserve">утвержденным решением </w:t>
      </w:r>
      <w:r w:rsidR="00DF5046">
        <w:rPr>
          <w:rStyle w:val="fontstyle01"/>
          <w:sz w:val="26"/>
          <w:szCs w:val="26"/>
          <w:lang w:val="ru-RU"/>
        </w:rPr>
        <w:t>с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ельского Собрания депутатов </w:t>
      </w:r>
      <w:proofErr w:type="spellStart"/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 w:rsidRPr="005E60F9">
        <w:rPr>
          <w:rStyle w:val="fontstyle01"/>
          <w:sz w:val="26"/>
          <w:szCs w:val="26"/>
          <w:lang w:val="ru-RU"/>
        </w:rPr>
        <w:t xml:space="preserve"> от 26.06.2020 № 6, руководствуясь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proofErr w:type="gram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края, сельское Собрание депутатов</w:t>
      </w:r>
    </w:p>
    <w:p w:rsidR="005E60F9" w:rsidRPr="005E60F9" w:rsidRDefault="005E60F9" w:rsidP="005E60F9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E60F9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gram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Е Ш И Л О:</w:t>
      </w:r>
    </w:p>
    <w:p w:rsidR="005E60F9" w:rsidRPr="005E60F9" w:rsidRDefault="005E60F9" w:rsidP="005E60F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1.Утвердить бюджет 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на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</w:p>
    <w:p w:rsidR="005E60F9" w:rsidRPr="005E60F9" w:rsidRDefault="005E60F9" w:rsidP="005E60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 доходам в сумме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1540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</w:t>
      </w:r>
      <w:r w:rsidR="00DF50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</w:t>
      </w:r>
    </w:p>
    <w:p w:rsidR="005E60F9" w:rsidRPr="005E60F9" w:rsidRDefault="005E60F9" w:rsidP="005E60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- по расходам в сумме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562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E60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тыс.</w:t>
      </w:r>
      <w:r w:rsidR="00E60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E60F9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рублей.</w:t>
      </w:r>
    </w:p>
    <w:p w:rsidR="005E60F9" w:rsidRPr="006C3F23" w:rsidRDefault="005E60F9" w:rsidP="005E60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C3F23">
        <w:rPr>
          <w:rFonts w:ascii="Times New Roman" w:eastAsia="Times New Roman" w:hAnsi="Times New Roman" w:cs="Times New Roman"/>
          <w:sz w:val="26"/>
          <w:szCs w:val="26"/>
          <w:lang w:val="ru-RU"/>
        </w:rPr>
        <w:t>- дефицит бюджета</w:t>
      </w:r>
      <w:r w:rsidR="00DF50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-</w:t>
      </w:r>
      <w:r w:rsidRPr="006C3F2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6C3F23">
        <w:rPr>
          <w:rFonts w:ascii="Times New Roman" w:eastAsia="Times New Roman" w:hAnsi="Times New Roman" w:cs="Times New Roman"/>
          <w:sz w:val="26"/>
          <w:szCs w:val="26"/>
          <w:lang w:val="ru-RU"/>
        </w:rPr>
        <w:t>,0  тыс.</w:t>
      </w:r>
      <w:r w:rsidR="00DF50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C3F23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рублей.</w:t>
      </w:r>
    </w:p>
    <w:p w:rsidR="00DF5046" w:rsidRPr="00DF5046" w:rsidRDefault="00DF5046" w:rsidP="00DF5046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5E60F9" w:rsidRPr="005E60F9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E60F9" w:rsidRPr="005E60F9">
        <w:rPr>
          <w:rFonts w:ascii="Times New Roman" w:hAnsi="Times New Roman" w:cs="Times New Roman"/>
          <w:sz w:val="26"/>
          <w:szCs w:val="26"/>
          <w:lang w:val="ru-RU"/>
        </w:rPr>
        <w:t>Настоящее решение</w:t>
      </w:r>
      <w:r w:rsidRPr="00DF5046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DF5046">
        <w:rPr>
          <w:rFonts w:ascii="Times New Roman" w:hAnsi="Times New Roman" w:cs="Times New Roman"/>
          <w:sz w:val="26"/>
          <w:szCs w:val="26"/>
          <w:lang w:val="ru-RU"/>
        </w:rPr>
        <w:t xml:space="preserve">разместить в сетевом издании «Официальный сайт муниципального образования </w:t>
      </w:r>
      <w:proofErr w:type="spellStart"/>
      <w:r w:rsidRPr="00DF5046">
        <w:rPr>
          <w:rFonts w:ascii="Times New Roman" w:hAnsi="Times New Roman" w:cs="Times New Roman"/>
          <w:sz w:val="26"/>
          <w:szCs w:val="26"/>
          <w:lang w:val="ru-RU"/>
        </w:rPr>
        <w:t>Бурлинский</w:t>
      </w:r>
      <w:proofErr w:type="spellEnd"/>
      <w:r w:rsidRPr="00DF5046">
        <w:rPr>
          <w:rFonts w:ascii="Times New Roman" w:hAnsi="Times New Roman" w:cs="Times New Roman"/>
          <w:sz w:val="26"/>
          <w:szCs w:val="26"/>
          <w:lang w:val="ru-RU"/>
        </w:rPr>
        <w:t xml:space="preserve"> район Алтайского края»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F5046">
        <w:rPr>
          <w:rFonts w:ascii="Times New Roman" w:eastAsia="Times New Roman" w:hAnsi="Times New Roman"/>
          <w:sz w:val="26"/>
          <w:szCs w:val="26"/>
          <w:lang w:val="ru-RU"/>
        </w:rPr>
        <w:t xml:space="preserve"> обнародовать на информационном стенде администрации </w:t>
      </w:r>
      <w:proofErr w:type="spellStart"/>
      <w:r w:rsidRPr="00DF5046">
        <w:rPr>
          <w:rFonts w:ascii="Times New Roman" w:eastAsia="Times New Roman" w:hAnsi="Times New Roman"/>
          <w:sz w:val="26"/>
          <w:szCs w:val="26"/>
          <w:lang w:val="ru-RU"/>
        </w:rPr>
        <w:t>Новоандреевского</w:t>
      </w:r>
      <w:proofErr w:type="spellEnd"/>
      <w:r w:rsidRPr="00DF5046">
        <w:rPr>
          <w:rFonts w:ascii="Times New Roman" w:eastAsia="Times New Roman" w:hAnsi="Times New Roman"/>
          <w:sz w:val="26"/>
          <w:szCs w:val="26"/>
          <w:lang w:val="ru-RU"/>
        </w:rPr>
        <w:t xml:space="preserve"> сельсовета</w:t>
      </w:r>
      <w:r>
        <w:rPr>
          <w:rFonts w:ascii="Times New Roman" w:eastAsia="Times New Roman" w:hAnsi="Times New Roman"/>
          <w:sz w:val="26"/>
          <w:szCs w:val="26"/>
          <w:lang w:val="ru-RU"/>
        </w:rPr>
        <w:t>.</w:t>
      </w:r>
    </w:p>
    <w:p w:rsidR="005E60F9" w:rsidRDefault="005E60F9" w:rsidP="005E60F9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3. Настоящее Решение вступает в силу с 01.01.202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DF5046">
        <w:rPr>
          <w:rFonts w:ascii="Times New Roman" w:hAnsi="Times New Roman" w:cs="Times New Roman"/>
          <w:sz w:val="26"/>
          <w:szCs w:val="26"/>
          <w:lang w:val="ru-RU"/>
        </w:rPr>
        <w:t>г.</w:t>
      </w:r>
    </w:p>
    <w:p w:rsidR="00DF5046" w:rsidRPr="005E60F9" w:rsidRDefault="00DF5046" w:rsidP="005E60F9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5E60F9" w:rsidRPr="005E60F9" w:rsidRDefault="005E60F9" w:rsidP="005E60F9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5E60F9" w:rsidRPr="005E60F9" w:rsidRDefault="005E60F9" w:rsidP="005E6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Глава сельсовета                                                                                        И.В. Ильчук</w:t>
      </w:r>
    </w:p>
    <w:p w:rsidR="005E60F9" w:rsidRDefault="005E60F9" w:rsidP="005E60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</w:t>
      </w:r>
    </w:p>
    <w:p w:rsidR="00DF5046" w:rsidRDefault="005E60F9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DF5046" w:rsidRDefault="00DF5046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DF5046" w:rsidRDefault="00DF5046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FC57A7" w:rsidRDefault="00FC57A7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FC57A7" w:rsidRDefault="00FC57A7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E60F9" w:rsidRPr="005E60F9" w:rsidRDefault="005E60F9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Принято решением </w:t>
      </w:r>
    </w:p>
    <w:p w:rsidR="005E60F9" w:rsidRPr="005E60F9" w:rsidRDefault="005E60F9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>сельского Собрания депутатов</w:t>
      </w:r>
    </w:p>
    <w:p w:rsidR="005E60F9" w:rsidRPr="005E60F9" w:rsidRDefault="005E60F9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</w:t>
      </w:r>
    </w:p>
    <w:p w:rsidR="005E60F9" w:rsidRPr="005E60F9" w:rsidRDefault="005E60F9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5E60F9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</w:p>
    <w:p w:rsidR="005E60F9" w:rsidRPr="005E60F9" w:rsidRDefault="005E60F9" w:rsidP="005E60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A468F9">
        <w:rPr>
          <w:rFonts w:ascii="Times New Roman" w:hAnsi="Times New Roman" w:cs="Times New Roman"/>
          <w:sz w:val="26"/>
          <w:szCs w:val="26"/>
          <w:lang w:val="ru-RU"/>
        </w:rPr>
        <w:t>24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 xml:space="preserve"> декабря 202</w:t>
      </w: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5E60F9">
        <w:rPr>
          <w:rFonts w:ascii="Times New Roman" w:hAnsi="Times New Roman" w:cs="Times New Roman"/>
          <w:sz w:val="26"/>
          <w:szCs w:val="26"/>
          <w:lang w:val="ru-RU"/>
        </w:rPr>
        <w:t>г. №</w:t>
      </w:r>
    </w:p>
    <w:p w:rsidR="006C3F23" w:rsidRDefault="006C3F23" w:rsidP="005E60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2A44C2" w:rsidRPr="00DF5046" w:rsidRDefault="002A44C2" w:rsidP="002A44C2">
      <w:pPr>
        <w:jc w:val="left"/>
        <w:rPr>
          <w:lang w:val="ru-RU"/>
        </w:rPr>
      </w:pPr>
    </w:p>
    <w:p w:rsidR="002A44C2" w:rsidRDefault="00A468F9" w:rsidP="002A44C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Бюджет  муниципального образования сельское поселение </w:t>
      </w:r>
      <w:proofErr w:type="spellStart"/>
      <w:r w:rsidR="002A44C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Новоандреевского</w:t>
      </w:r>
      <w:proofErr w:type="spellEnd"/>
      <w:r w:rsidR="002A44C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сельсовета </w:t>
      </w:r>
      <w:proofErr w:type="spellStart"/>
      <w:r w:rsidR="002A44C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="002A44C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</w:t>
      </w:r>
    </w:p>
    <w:p w:rsidR="002A44C2" w:rsidRDefault="002A44C2" w:rsidP="002A44C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2025 год</w:t>
      </w:r>
    </w:p>
    <w:p w:rsidR="002A44C2" w:rsidRDefault="002A44C2" w:rsidP="002A44C2">
      <w:pPr>
        <w:jc w:val="left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2025 год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2025 год: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1540,2 тыс. рублей, в том числе объем межбюджетных трансфертов, получаемых из других бюджетов, в сумме 1083,2 тыс. рублей;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1562,2 тыс. рублей;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внутреннего долга  по состоянию на 1 января 2026 года в  сумме 0,0 тыс. рублей, в том числе верхний предел долга по муниципальным гарантиям в сумме 0,0 тыс. рублей;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22,0 тыс. рублей.</w:t>
      </w:r>
    </w:p>
    <w:p w:rsidR="002A44C2" w:rsidRPr="00A468F9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2025 год согласно приложению </w:t>
      </w:r>
      <w:r w:rsidRPr="00A468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к настоящему 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468F9">
        <w:rPr>
          <w:rFonts w:ascii="Times New Roman" w:eastAsia="Times New Roman" w:hAnsi="Times New Roman" w:cs="Times New Roman"/>
          <w:sz w:val="28"/>
          <w:szCs w:val="28"/>
          <w:lang w:val="ru-RU"/>
        </w:rPr>
        <w:t>ешению.</w:t>
      </w:r>
    </w:p>
    <w:p w:rsidR="002A44C2" w:rsidRPr="00A468F9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2025 год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2A44C2" w:rsidRPr="00A468F9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2025 год согласно приложению </w:t>
      </w:r>
      <w:r w:rsidRPr="00A468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к настоящему 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468F9">
        <w:rPr>
          <w:rFonts w:ascii="Times New Roman" w:eastAsia="Times New Roman" w:hAnsi="Times New Roman" w:cs="Times New Roman"/>
          <w:sz w:val="28"/>
          <w:szCs w:val="28"/>
          <w:lang w:val="ru-RU"/>
        </w:rPr>
        <w:t>ешению;</w:t>
      </w:r>
    </w:p>
    <w:p w:rsidR="002A44C2" w:rsidRPr="00A468F9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2025 год согласно приложению </w:t>
      </w:r>
      <w:r w:rsidRPr="00A468F9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2A44C2" w:rsidRPr="00A468F9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2025  год согласно приложению </w:t>
      </w:r>
      <w:r w:rsidRPr="00A468F9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2025 год в сумме 0,0 тыс. рублей.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на 2025 год в сумме 2,0 тыс. рублей.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2025 году в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 из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контроля в сумме 0,1 тыс. рублей;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может в ходе исполнения настоящего 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ешения без внесения изменений в настоящее 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ешение вносить изменения в сводную бюджетную роспись в соответствии с действующим бюджетным законодательством.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Обязательства, вытекающие из контрактов (договоров), исполнение которых осуществляется за счет средств бюджета сельского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ешением не позднее трех месяцев со дня вступления в силу настоящего 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ешения.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2A44C2" w:rsidRDefault="002A44C2" w:rsidP="002A44C2">
      <w:pPr>
        <w:ind w:firstLine="800"/>
        <w:rPr>
          <w:lang w:val="ru-RU"/>
        </w:rPr>
      </w:pPr>
    </w:p>
    <w:p w:rsidR="002A44C2" w:rsidRDefault="002A44C2" w:rsidP="002A44C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2025 года.</w:t>
      </w:r>
    </w:p>
    <w:p w:rsidR="002A44C2" w:rsidRDefault="002A44C2" w:rsidP="002A44C2">
      <w:pPr>
        <w:jc w:val="left"/>
        <w:rPr>
          <w:lang w:val="ru-RU"/>
        </w:rPr>
      </w:pPr>
    </w:p>
    <w:p w:rsidR="002A44C2" w:rsidRDefault="002A44C2" w:rsidP="002A44C2">
      <w:pPr>
        <w:jc w:val="left"/>
        <w:rPr>
          <w:lang w:val="ru-RU"/>
        </w:rPr>
      </w:pPr>
    </w:p>
    <w:p w:rsidR="002A44C2" w:rsidRDefault="002A44C2" w:rsidP="002A44C2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2A44C2" w:rsidTr="002A44C2">
        <w:tc>
          <w:tcPr>
            <w:tcW w:w="2830" w:type="pct"/>
            <w:hideMark/>
          </w:tcPr>
          <w:p w:rsidR="002A44C2" w:rsidRDefault="002A44C2" w:rsidP="004662FC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  <w:hideMark/>
          </w:tcPr>
          <w:p w:rsidR="002A44C2" w:rsidRDefault="002A44C2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И.В.Ильчук</w:t>
            </w:r>
            <w:proofErr w:type="spellEnd"/>
          </w:p>
        </w:tc>
      </w:tr>
    </w:tbl>
    <w:p w:rsidR="002A44C2" w:rsidRDefault="002A44C2" w:rsidP="002A44C2">
      <w:pPr>
        <w:jc w:val="left"/>
      </w:pPr>
    </w:p>
    <w:p w:rsidR="002A44C2" w:rsidRDefault="002A44C2" w:rsidP="002A44C2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с.Новоандреевка</w:t>
      </w:r>
      <w:proofErr w:type="spellEnd"/>
    </w:p>
    <w:p w:rsidR="002A44C2" w:rsidRPr="00E6014D" w:rsidRDefault="002A44C2" w:rsidP="002A44C2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24 декабря 2024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6014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A44C2" w:rsidRPr="004662FC" w:rsidRDefault="002A44C2" w:rsidP="002A44C2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662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14</w:t>
      </w:r>
      <w:bookmarkStart w:id="0" w:name="_GoBack"/>
      <w:bookmarkEnd w:id="0"/>
    </w:p>
    <w:p w:rsidR="002A44C2" w:rsidRDefault="002A44C2" w:rsidP="002A44C2"/>
    <w:p w:rsidR="002A44C2" w:rsidRDefault="002A44C2" w:rsidP="002A44C2">
      <w:pPr>
        <w:spacing w:after="0"/>
        <w:jc w:val="left"/>
        <w:sectPr w:rsidR="002A44C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A44C2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2A44C2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A44C2" w:rsidRPr="004662FC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</w:tbl>
    <w:p w:rsidR="002A44C2" w:rsidRDefault="002A44C2" w:rsidP="002A44C2">
      <w:pPr>
        <w:jc w:val="left"/>
        <w:rPr>
          <w:lang w:val="ru-RU"/>
        </w:rPr>
      </w:pPr>
    </w:p>
    <w:p w:rsidR="002A44C2" w:rsidRDefault="002A44C2" w:rsidP="002A44C2">
      <w:pPr>
        <w:jc w:val="left"/>
        <w:rPr>
          <w:lang w:val="ru-RU"/>
        </w:rPr>
      </w:pPr>
    </w:p>
    <w:p w:rsidR="002A44C2" w:rsidRDefault="002A44C2" w:rsidP="002A44C2">
      <w:pPr>
        <w:jc w:val="left"/>
        <w:rPr>
          <w:lang w:val="ru-RU"/>
        </w:rPr>
      </w:pPr>
    </w:p>
    <w:p w:rsidR="002A44C2" w:rsidRDefault="002A44C2" w:rsidP="002A44C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2025 год</w:t>
      </w:r>
    </w:p>
    <w:p w:rsidR="002A44C2" w:rsidRDefault="002A44C2" w:rsidP="002A44C2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104"/>
      </w:tblGrid>
      <w:tr w:rsidR="002A44C2" w:rsidTr="002A44C2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A44C2" w:rsidTr="002A44C2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-22,0</w:t>
            </w:r>
          </w:p>
        </w:tc>
      </w:tr>
    </w:tbl>
    <w:p w:rsidR="002A44C2" w:rsidRDefault="002A44C2" w:rsidP="002A44C2">
      <w:pPr>
        <w:spacing w:after="0"/>
        <w:jc w:val="left"/>
        <w:sectPr w:rsidR="002A44C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A44C2" w:rsidTr="002A44C2">
        <w:tc>
          <w:tcPr>
            <w:tcW w:w="2500" w:type="pct"/>
          </w:tcPr>
          <w:p w:rsidR="002A44C2" w:rsidRDefault="002A44C2"/>
        </w:tc>
        <w:tc>
          <w:tcPr>
            <w:tcW w:w="2500" w:type="pct"/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2A44C2" w:rsidTr="002A44C2">
        <w:tc>
          <w:tcPr>
            <w:tcW w:w="2500" w:type="pct"/>
          </w:tcPr>
          <w:p w:rsidR="002A44C2" w:rsidRDefault="002A44C2"/>
        </w:tc>
        <w:tc>
          <w:tcPr>
            <w:tcW w:w="2500" w:type="pct"/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A44C2" w:rsidRPr="004662FC" w:rsidTr="002A44C2">
        <w:tc>
          <w:tcPr>
            <w:tcW w:w="2500" w:type="pct"/>
          </w:tcPr>
          <w:p w:rsidR="002A44C2" w:rsidRDefault="002A44C2"/>
        </w:tc>
        <w:tc>
          <w:tcPr>
            <w:tcW w:w="2500" w:type="pct"/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</w:tbl>
    <w:p w:rsidR="002A44C2" w:rsidRDefault="002A44C2" w:rsidP="002A44C2">
      <w:pPr>
        <w:rPr>
          <w:lang w:val="ru-RU"/>
        </w:rPr>
      </w:pPr>
    </w:p>
    <w:p w:rsidR="002A44C2" w:rsidRDefault="002A44C2" w:rsidP="002A44C2">
      <w:pPr>
        <w:rPr>
          <w:lang w:val="ru-RU"/>
        </w:rPr>
      </w:pPr>
    </w:p>
    <w:p w:rsidR="002A44C2" w:rsidRDefault="002A44C2" w:rsidP="002A44C2">
      <w:pPr>
        <w:rPr>
          <w:lang w:val="ru-RU"/>
        </w:rPr>
      </w:pPr>
    </w:p>
    <w:p w:rsidR="002A44C2" w:rsidRDefault="002A44C2" w:rsidP="002A44C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 год</w:t>
      </w:r>
    </w:p>
    <w:p w:rsidR="002A44C2" w:rsidRDefault="002A44C2" w:rsidP="002A44C2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1212"/>
        <w:gridCol w:w="2231"/>
      </w:tblGrid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445,7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785,9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785,9</w:t>
            </w:r>
          </w:p>
        </w:tc>
      </w:tr>
      <w:tr w:rsidR="002A44C2" w:rsidTr="002A44C2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1 562,2</w:t>
            </w:r>
          </w:p>
        </w:tc>
      </w:tr>
    </w:tbl>
    <w:p w:rsidR="002A44C2" w:rsidRDefault="002A44C2" w:rsidP="002A44C2">
      <w:pPr>
        <w:spacing w:after="0"/>
        <w:jc w:val="left"/>
        <w:sectPr w:rsidR="002A44C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2A44C2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2A44C2" w:rsidRDefault="002A44C2">
            <w:pPr>
              <w:jc w:val="left"/>
            </w:pPr>
          </w:p>
        </w:tc>
      </w:tr>
      <w:tr w:rsidR="002A44C2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2A44C2" w:rsidRDefault="002A44C2">
            <w:pPr>
              <w:jc w:val="left"/>
            </w:pPr>
          </w:p>
        </w:tc>
      </w:tr>
      <w:tr w:rsidR="002A44C2" w:rsidRPr="004662FC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</w:tr>
      <w:tr w:rsidR="002A44C2" w:rsidRPr="004662FC" w:rsidTr="002A44C2">
        <w:trPr>
          <w:gridAfter w:val="1"/>
          <w:wAfter w:w="2500" w:type="dxa"/>
        </w:trPr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</w:tr>
      <w:tr w:rsidR="002A44C2" w:rsidRPr="004662FC" w:rsidTr="002A44C2">
        <w:trPr>
          <w:gridAfter w:val="1"/>
          <w:wAfter w:w="2500" w:type="dxa"/>
        </w:trPr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</w:tr>
      <w:tr w:rsidR="002A44C2" w:rsidRPr="004662FC" w:rsidTr="002A44C2">
        <w:trPr>
          <w:gridAfter w:val="1"/>
          <w:wAfter w:w="2500" w:type="dxa"/>
        </w:trPr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</w:tr>
    </w:tbl>
    <w:p w:rsidR="002A44C2" w:rsidRDefault="002A44C2" w:rsidP="002A44C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2A44C2" w:rsidRDefault="002A44C2" w:rsidP="002A44C2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719"/>
        <w:gridCol w:w="993"/>
        <w:gridCol w:w="2001"/>
        <w:gridCol w:w="703"/>
        <w:gridCol w:w="1145"/>
      </w:tblGrid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1 562,2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 на 2025-2029 годы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650,9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117,6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Алтайского края на 2025год"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44C2" w:rsidTr="002A44C2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2A44C2" w:rsidRDefault="002A44C2" w:rsidP="002A44C2"/>
    <w:p w:rsidR="002A44C2" w:rsidRDefault="002A44C2" w:rsidP="002A44C2">
      <w:pPr>
        <w:spacing w:after="0"/>
        <w:jc w:val="left"/>
        <w:sectPr w:rsidR="002A44C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2A44C2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2A44C2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A44C2" w:rsidRPr="004662FC" w:rsidTr="002A44C2">
        <w:tc>
          <w:tcPr>
            <w:tcW w:w="2500" w:type="pct"/>
          </w:tcPr>
          <w:p w:rsidR="002A44C2" w:rsidRDefault="002A44C2">
            <w:pPr>
              <w:jc w:val="left"/>
            </w:pPr>
          </w:p>
        </w:tc>
        <w:tc>
          <w:tcPr>
            <w:tcW w:w="2500" w:type="pct"/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  <w:tr w:rsidR="002A44C2" w:rsidRPr="004662FC" w:rsidTr="002A44C2"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</w:tr>
      <w:tr w:rsidR="002A44C2" w:rsidRPr="004662FC" w:rsidTr="002A44C2"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</w:tr>
      <w:tr w:rsidR="002A44C2" w:rsidRPr="004662FC" w:rsidTr="002A44C2"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A44C2" w:rsidRDefault="002A44C2">
            <w:pPr>
              <w:jc w:val="left"/>
              <w:rPr>
                <w:lang w:val="ru-RU"/>
              </w:rPr>
            </w:pPr>
          </w:p>
        </w:tc>
      </w:tr>
    </w:tbl>
    <w:p w:rsidR="002A44C2" w:rsidRDefault="002A44C2" w:rsidP="002A44C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2A44C2" w:rsidRDefault="002A44C2" w:rsidP="002A44C2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961"/>
        <w:gridCol w:w="1877"/>
        <w:gridCol w:w="625"/>
        <w:gridCol w:w="1084"/>
      </w:tblGrid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1 562,2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функций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 на 2025-2029 годы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межбюджетные трансферты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650,9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117,6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2025год"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межбюджетные трансферты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C2" w:rsidRDefault="002A44C2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44C2" w:rsidTr="002A44C2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4C2" w:rsidRDefault="002A44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2A44C2" w:rsidRDefault="002A44C2" w:rsidP="002A44C2"/>
    <w:p w:rsidR="00A468F9" w:rsidRDefault="00A468F9" w:rsidP="006C3F23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Default="00A468F9" w:rsidP="00A468F9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A468F9" w:rsidRPr="00A468F9" w:rsidRDefault="00A468F9" w:rsidP="00A468F9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Theme="minorHAnsi" w:hAnsiTheme="minorHAnsi" w:cstheme="minorBidi"/>
          <w:sz w:val="22"/>
          <w:szCs w:val="22"/>
          <w:lang w:val="ru-RU"/>
        </w:rPr>
        <w:tab/>
      </w:r>
      <w:r w:rsidRPr="00A468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A468F9" w:rsidRPr="00A468F9" w:rsidRDefault="00A468F9" w:rsidP="00A468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 бюджету </w:t>
      </w:r>
      <w:proofErr w:type="spellStart"/>
      <w:r w:rsidRPr="00A468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Новоандреевского</w:t>
      </w:r>
      <w:proofErr w:type="spellEnd"/>
      <w:r w:rsidRPr="00A468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сельсовета </w:t>
      </w:r>
      <w:proofErr w:type="spellStart"/>
      <w:r w:rsidRPr="00A468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Бурлинского</w:t>
      </w:r>
      <w:proofErr w:type="spellEnd"/>
      <w:r w:rsidRPr="00A468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района </w:t>
      </w:r>
      <w:r w:rsidRPr="00A468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Алтайского края на 2025 год</w:t>
      </w:r>
    </w:p>
    <w:p w:rsidR="00A468F9" w:rsidRPr="00A468F9" w:rsidRDefault="00A468F9" w:rsidP="00A468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468F9" w:rsidRPr="00A468F9" w:rsidRDefault="00A468F9" w:rsidP="00A468F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Решение «Об утверждении бюджета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на 2025 год» подготовлено в соответствии с требованиями, установленными Бюджетным Кодексом Российской Федерации, федерального и краевого бюджетного законодательства, нормами,  решением Сельского Собрания депутатов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 w:rsidRPr="00A468F9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№ 06 «Об утверждении Положения о бюджетном процессе в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Новоандреевском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сельсовете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края» от 26 июня 2020 года.</w:t>
      </w:r>
      <w:proofErr w:type="gramEnd"/>
    </w:p>
    <w:tbl>
      <w:tblPr>
        <w:tblW w:w="9479" w:type="dxa"/>
        <w:tblInd w:w="93" w:type="dxa"/>
        <w:tblLook w:val="04A0" w:firstRow="1" w:lastRow="0" w:firstColumn="1" w:lastColumn="0" w:noHBand="0" w:noVBand="1"/>
      </w:tblPr>
      <w:tblGrid>
        <w:gridCol w:w="4835"/>
        <w:gridCol w:w="1768"/>
        <w:gridCol w:w="1701"/>
        <w:gridCol w:w="1175"/>
      </w:tblGrid>
      <w:tr w:rsidR="00A468F9" w:rsidRPr="00A468F9" w:rsidTr="00A468F9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2024 год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2025год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проект решения)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Темп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роста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A468F9" w:rsidRPr="00A468F9" w:rsidTr="00A468F9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бюджет</w:t>
            </w:r>
            <w:proofErr w:type="gramStart"/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всего: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1187,2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1540,2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129,7</w:t>
            </w:r>
          </w:p>
        </w:tc>
      </w:tr>
      <w:tr w:rsidR="00A468F9" w:rsidRPr="00A468F9" w:rsidTr="00A468F9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Налоговые и неналоговые доходы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457,0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195,3</w:t>
            </w:r>
          </w:p>
        </w:tc>
      </w:tr>
      <w:tr w:rsidR="00A468F9" w:rsidRPr="00A468F9" w:rsidTr="00A468F9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Безвозмездные поступления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1083,2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113,7</w:t>
            </w:r>
          </w:p>
        </w:tc>
      </w:tr>
      <w:tr w:rsidR="00A468F9" w:rsidRPr="00A468F9" w:rsidTr="00A468F9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бюджет</w:t>
            </w:r>
            <w:proofErr w:type="gramStart"/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всего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1562,2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129,7</w:t>
            </w:r>
          </w:p>
        </w:tc>
      </w:tr>
      <w:tr w:rsidR="00A468F9" w:rsidRPr="00A468F9" w:rsidTr="00A468F9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Дефицит (</w:t>
            </w:r>
            <w:proofErr w:type="spellStart"/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ублей</w:t>
            </w:r>
            <w:proofErr w:type="spellEnd"/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129,4</w:t>
            </w:r>
          </w:p>
        </w:tc>
      </w:tr>
    </w:tbl>
    <w:p w:rsidR="00A468F9" w:rsidRPr="00A468F9" w:rsidRDefault="00A468F9" w:rsidP="00A468F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Формирование доходной базы местного бюджета на 2025 год 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осуществлялось на основе показателей прогноза социально-экономического развития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на 2025 год, основных направлений налоговой и бюджетной политики на 2025 год и ожидаемой оценки поступлений доходов в местный бюджет в 2024 году.</w:t>
      </w: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ПРОГНОЗ ДОХОДОВ МЕСТного БЮДЖЕТА</w:t>
      </w: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 доходов местного бюджета на 2025 год составлен на основе ожидаемых итогов социально-экономического развития бюджета и поступлений доходов в бюджет поселения за 2024 год, а также уточненного прогноза социально-экономического развития района на 2024 год.</w:t>
      </w:r>
    </w:p>
    <w:p w:rsidR="00A468F9" w:rsidRPr="00A468F9" w:rsidRDefault="00A468F9" w:rsidP="00A46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2025 года, данные поступлений налоговых и неналоговых доходов в местный бюджет в 2024 году. </w:t>
      </w:r>
    </w:p>
    <w:p w:rsidR="00A468F9" w:rsidRPr="00A468F9" w:rsidRDefault="00A468F9" w:rsidP="00A468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Параметры доходов местного бюджета на 2025 год приведены в приложении 1 к настоящей пояснительной записке.</w:t>
      </w:r>
    </w:p>
    <w:p w:rsidR="00A468F9" w:rsidRPr="00A468F9" w:rsidRDefault="00A468F9" w:rsidP="00A468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Налоговые и неналоговые доходы местного бюджета на 2025 год прогнозируются в объеме 457,0 тыс. рублей, что составит 42 процента к общему объёму доходов в местный бюджет в 2025 году. В структуре собственных доходов местного бюджета налоговые доходы составят 423,0 тыс. рублей, неналоговые доходы – 34,0, тыс. руб.</w:t>
      </w:r>
    </w:p>
    <w:p w:rsidR="00A468F9" w:rsidRPr="00A468F9" w:rsidRDefault="00A468F9" w:rsidP="00A468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Основными источниками доходов местного бюджета являются: налог на доходы физических лиц, налог на имущество, земельный налог.</w:t>
      </w:r>
    </w:p>
    <w:p w:rsidR="00A468F9" w:rsidRPr="00A468F9" w:rsidRDefault="00A468F9" w:rsidP="00A468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Прогнозируемый объем доходов по налогам, поступающим в местный бюджет, определен в соответствии с Методикой прогнозирования налоговых доходов местного бюджета. </w:t>
      </w:r>
    </w:p>
    <w:p w:rsidR="00A468F9" w:rsidRPr="00A468F9" w:rsidRDefault="00A468F9" w:rsidP="00A468F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468F9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ru-RU"/>
        </w:rPr>
      </w:pPr>
      <w:r w:rsidRPr="00A468F9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Налог на доходы физических лиц</w:t>
      </w:r>
      <w:r w:rsidRPr="00A468F9"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ru-RU"/>
        </w:rPr>
        <w:t xml:space="preserve"> 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 поступления налога на доходы физических лиц на 2025-2027 год произведён в соответствии с положениями главы 23 части второй Налогового кодекса Российской Федерации. 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Сумма налога на доходы физических лиц определена исходя из прогнозируемого объема фонда оплаты труда, численности занятого населения и реальной оценки поступления налога на доходы физических лиц в 2024 году. 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Поступление в 2025 году налога на доходы физических лиц в бюджет поселения прогнозируется в сумме 22,0 тыс. рублей, что составляет 105 процента к оценке поступления налога в бюджет поселения в 2024 году.  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Налог на имущество физических лиц</w:t>
      </w: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 поступления налога определён в сумме 25,0 тыс. рублей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ч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 составляет 125,0 процента к оценке поступления налога в местный бюджет в 2024 году. </w:t>
      </w:r>
    </w:p>
    <w:p w:rsidR="00A468F9" w:rsidRPr="00A468F9" w:rsidRDefault="00A468F9" w:rsidP="00A468F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Земельный налог</w:t>
      </w:r>
    </w:p>
    <w:p w:rsidR="00A468F9" w:rsidRPr="00A468F9" w:rsidRDefault="00A468F9" w:rsidP="00A468F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 поступлений налога определён в сумме 376,0 тыс. рублей. Земельный налог с организаций, обладающих земельным участком, расположенным в границах сельского поселения составляет 320,0 тыс. руб., Земельный налог с физических лиц, обладающих земельным участком, расположенным в границах сельского поселения составляет 56,0 тыс. рублей. </w:t>
      </w:r>
    </w:p>
    <w:p w:rsidR="00A468F9" w:rsidRPr="00A468F9" w:rsidRDefault="00A468F9" w:rsidP="00A468F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2025 года, данные оценки поступлений доходов в бюджет поселения в 2024году. </w:t>
      </w:r>
    </w:p>
    <w:p w:rsidR="00A468F9" w:rsidRPr="00A468F9" w:rsidRDefault="00A468F9" w:rsidP="00A468F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Объем доходов бюджета муниципального образования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Новоандреевского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в 2025 году составит 1540,2 тыс. рублей.</w:t>
      </w:r>
    </w:p>
    <w:p w:rsidR="00A468F9" w:rsidRPr="00A468F9" w:rsidRDefault="00A468F9" w:rsidP="00A468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Дефицит бюджета поселения в 2025г определен в размере -22,0 тыс. рублей. </w:t>
      </w:r>
    </w:p>
    <w:p w:rsidR="00A468F9" w:rsidRPr="00A468F9" w:rsidRDefault="00A468F9" w:rsidP="00A46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Объем поступлений из районного бюджета в 2025 году планируются в сумме 1083,2 тыс. рублей, что на 130,2 тыс. рублей больше поступлений 2024 года. В случае уточнения проекта местного бюджета на 2025 год суммы поступлений будут уточняться.</w:t>
      </w:r>
    </w:p>
    <w:p w:rsidR="00A468F9" w:rsidRPr="00A468F9" w:rsidRDefault="00A468F9" w:rsidP="00A468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</w:t>
      </w: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Статьей 2 настоящего проекта Решения утверждается распределение расходов муниципального образования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Новоандреевский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 на 2025г. </w:t>
      </w:r>
      <w:r w:rsidRPr="00A468F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по разделам и подразделам функциональной классификации расходов в сумме 1562,2 тыс. рублей.</w:t>
      </w: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A468F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       Дефицит бюджета составит 22,0 тыс. рублей.</w:t>
      </w:r>
      <w:r w:rsidRPr="00A468F9">
        <w:rPr>
          <w:rFonts w:ascii="Times New Roman" w:eastAsia="Times New Roman" w:hAnsi="Times New Roman" w:cs="Times New Roman"/>
          <w:sz w:val="26"/>
          <w:szCs w:val="26"/>
          <w:highlight w:val="red"/>
          <w:lang w:val="ru-RU"/>
        </w:rPr>
        <w:t xml:space="preserve"> </w:t>
      </w: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ОСНОВНЫЕ ПОДХОДЫ К ФОРМИРОВАНИЮ РАСХОДОВ</w:t>
      </w: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МЕСТНОГО БЮДЖЕТА</w:t>
      </w: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Подробные пояснения по распределению бюджетных ассигнований в разрезе разделов и подразделов бюджетной классификации Российской Федерации на 2025 год представлены в настоящей пояснительной записке. </w:t>
      </w: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Структура расходов бюджета поселения в 2024 - 2025 годах</w:t>
      </w:r>
    </w:p>
    <w:p w:rsidR="00A468F9" w:rsidRPr="00A468F9" w:rsidRDefault="00A468F9" w:rsidP="00A468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тыс. рублей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597"/>
        <w:gridCol w:w="2324"/>
        <w:gridCol w:w="1606"/>
      </w:tblGrid>
      <w:tr w:rsidR="00A468F9" w:rsidRPr="00A468F9" w:rsidTr="00A468F9">
        <w:trPr>
          <w:trHeight w:val="83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2024 год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№19</w:t>
            </w:r>
            <w:r w:rsidRPr="00A468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 25.12.2023)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2025 год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Прирост +;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снижение -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 2023 году</w:t>
            </w:r>
          </w:p>
        </w:tc>
      </w:tr>
      <w:tr w:rsidR="00A468F9" w:rsidRPr="00A468F9" w:rsidTr="00A468F9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Расходы, всего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1204,0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358,2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68F9" w:rsidRPr="00A468F9" w:rsidTr="00A468F9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420,6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445.7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25,1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68F9" w:rsidRPr="00A468F9" w:rsidTr="00A468F9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68F9" w:rsidRPr="004662FC" w:rsidTr="00A468F9">
        <w:trPr>
          <w:trHeight w:val="30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68F9" w:rsidRPr="00A468F9" w:rsidTr="00A468F9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Национальная экономика                                       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68F9" w:rsidRPr="00A468F9" w:rsidTr="00A468F9">
        <w:trPr>
          <w:trHeight w:val="2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511,1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785.9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274,8</w:t>
            </w: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х-во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68F9" w:rsidRPr="00A468F9" w:rsidTr="00A468F9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A468F9" w:rsidRPr="00A468F9" w:rsidTr="00A468F9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к расходам всего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468F9" w:rsidRPr="00A468F9" w:rsidRDefault="00A468F9" w:rsidP="00A468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A468F9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Формирование объёма и структуры расходов бюджета поселения на 2025 год осуществлялось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468F9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в рамках существующих темпов экономического роста исходя из следующих основных подходов: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A468F9" w:rsidRPr="00A468F9" w:rsidRDefault="00A468F9" w:rsidP="00A468F9">
      <w:pPr>
        <w:widowControl w:val="0"/>
        <w:spacing w:after="0" w:line="320" w:lineRule="exact"/>
        <w:ind w:firstLine="760"/>
        <w:rPr>
          <w:rFonts w:asciiTheme="minorHAnsi" w:eastAsiaTheme="minorHAnsi" w:hAnsiTheme="minorHAnsi" w:cstheme="minorBidi"/>
          <w:b/>
          <w:color w:val="000000"/>
          <w:sz w:val="26"/>
          <w:szCs w:val="26"/>
          <w:shd w:val="clear" w:color="auto" w:fill="FFFFFF"/>
          <w:lang w:val="ru-RU" w:eastAsia="en-US"/>
        </w:rPr>
      </w:pPr>
      <w:r w:rsidRPr="00A468F9">
        <w:rPr>
          <w:rFonts w:asciiTheme="minorHAnsi" w:eastAsiaTheme="minorHAnsi" w:hAnsiTheme="minorHAnsi" w:cstheme="minorBidi"/>
          <w:color w:val="000000"/>
          <w:sz w:val="26"/>
          <w:szCs w:val="26"/>
          <w:shd w:val="clear" w:color="auto" w:fill="FFFFFF"/>
          <w:lang w:val="ru-RU" w:eastAsia="en-US"/>
        </w:rPr>
        <w:t>- не устанавливать и не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A468F9" w:rsidRPr="00A468F9" w:rsidRDefault="00A468F9" w:rsidP="00A468F9">
      <w:pPr>
        <w:widowControl w:val="0"/>
        <w:spacing w:after="0" w:line="320" w:lineRule="exact"/>
        <w:ind w:firstLine="760"/>
        <w:rPr>
          <w:rFonts w:asciiTheme="minorHAnsi" w:eastAsiaTheme="minorHAnsi" w:hAnsiTheme="minorHAnsi" w:cstheme="minorBidi"/>
          <w:b/>
          <w:color w:val="000000"/>
          <w:sz w:val="26"/>
          <w:szCs w:val="26"/>
          <w:shd w:val="clear" w:color="auto" w:fill="FFFFFF"/>
          <w:lang w:val="ru-RU" w:eastAsia="en-US"/>
        </w:rPr>
      </w:pPr>
      <w:r w:rsidRPr="00A468F9">
        <w:rPr>
          <w:rFonts w:asciiTheme="minorHAnsi" w:eastAsiaTheme="minorHAnsi" w:hAnsiTheme="minorHAnsi" w:cstheme="minorBidi"/>
          <w:sz w:val="26"/>
          <w:szCs w:val="26"/>
          <w:lang w:val="ru-RU" w:eastAsia="en-US"/>
        </w:rPr>
        <w:t xml:space="preserve">- </w:t>
      </w:r>
      <w:r w:rsidRPr="00A468F9">
        <w:rPr>
          <w:rFonts w:asciiTheme="minorHAnsi" w:eastAsiaTheme="minorHAnsi" w:hAnsiTheme="minorHAnsi" w:cstheme="minorBidi"/>
          <w:color w:val="000000"/>
          <w:sz w:val="26"/>
          <w:szCs w:val="26"/>
          <w:shd w:val="clear" w:color="auto" w:fill="FFFFFF"/>
          <w:lang w:val="ru-RU" w:eastAsia="en-US"/>
        </w:rPr>
        <w:t>достижения запланированных на 2025 год значений целевых индикаторов соответствующих муниципальных программ;</w:t>
      </w:r>
    </w:p>
    <w:p w:rsidR="00A468F9" w:rsidRPr="00A468F9" w:rsidRDefault="00A468F9" w:rsidP="00A468F9">
      <w:pPr>
        <w:widowControl w:val="0"/>
        <w:spacing w:after="0" w:line="320" w:lineRule="exact"/>
        <w:ind w:firstLine="760"/>
        <w:rPr>
          <w:rFonts w:asciiTheme="minorHAnsi" w:eastAsiaTheme="minorHAnsi" w:hAnsiTheme="minorHAnsi" w:cstheme="minorBidi"/>
          <w:b/>
          <w:color w:val="000000"/>
          <w:sz w:val="26"/>
          <w:szCs w:val="26"/>
          <w:shd w:val="clear" w:color="auto" w:fill="FFFFFF"/>
          <w:lang w:val="ru-RU" w:eastAsia="en-US"/>
        </w:rPr>
      </w:pPr>
      <w:r w:rsidRPr="00A468F9">
        <w:rPr>
          <w:rFonts w:asciiTheme="minorHAnsi" w:eastAsiaTheme="minorHAnsi" w:hAnsiTheme="minorHAnsi" w:cstheme="minorBidi"/>
          <w:color w:val="000000"/>
          <w:sz w:val="26"/>
          <w:szCs w:val="26"/>
          <w:shd w:val="clear" w:color="auto" w:fill="FFFFFF"/>
          <w:lang w:val="ru-RU" w:eastAsia="en-US"/>
        </w:rPr>
        <w:t>- оптимизации структуры бюджетной сети и повышения эффективности бюджетных расходов на муниципальное управление;</w:t>
      </w:r>
    </w:p>
    <w:p w:rsidR="00A468F9" w:rsidRPr="00A468F9" w:rsidRDefault="00A468F9" w:rsidP="00A468F9">
      <w:pPr>
        <w:widowControl w:val="0"/>
        <w:spacing w:after="0" w:line="320" w:lineRule="exact"/>
        <w:ind w:firstLine="760"/>
        <w:rPr>
          <w:rFonts w:asciiTheme="minorHAnsi" w:eastAsiaTheme="minorHAnsi" w:hAnsiTheme="minorHAnsi" w:cstheme="minorBidi"/>
          <w:b/>
          <w:color w:val="000000"/>
          <w:sz w:val="26"/>
          <w:szCs w:val="26"/>
          <w:shd w:val="clear" w:color="auto" w:fill="FFFFFF"/>
          <w:lang w:val="ru-RU" w:eastAsia="en-US"/>
        </w:rPr>
      </w:pPr>
      <w:r w:rsidRPr="00A468F9">
        <w:rPr>
          <w:rFonts w:asciiTheme="minorHAnsi" w:eastAsiaTheme="minorHAnsi" w:hAnsiTheme="minorHAnsi" w:cstheme="minorBidi"/>
          <w:color w:val="000000"/>
          <w:sz w:val="26"/>
          <w:szCs w:val="26"/>
          <w:shd w:val="clear" w:color="auto" w:fill="FFFFFF"/>
          <w:lang w:val="ru-RU" w:eastAsia="en-US"/>
        </w:rPr>
        <w:t>- обеспечение сокращения бюджетных ассигнований за счет снижения неэффективных затрат.</w:t>
      </w:r>
    </w:p>
    <w:p w:rsidR="00A468F9" w:rsidRPr="00A468F9" w:rsidRDefault="00A468F9" w:rsidP="00A468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объём расходов бюджета поселения на 2025 год определён в сумме 1562,2 тыс. рублей. В целом структура расходов бюджета поселения в 2025 году не претерпела существенных изменений.  </w:t>
      </w: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Раздел «Общегосударственные вопросы»</w:t>
      </w:r>
    </w:p>
    <w:p w:rsidR="00A468F9" w:rsidRPr="00A468F9" w:rsidRDefault="00A468F9" w:rsidP="00A468F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«Общегосударственные вопросы»</w:t>
      </w:r>
      <w:r w:rsidRPr="00A468F9">
        <w:rPr>
          <w:rFonts w:ascii="Courier New" w:eastAsia="Times New Roman" w:hAnsi="Courier New" w:cs="Times New Roman"/>
          <w:sz w:val="26"/>
          <w:szCs w:val="26"/>
          <w:lang w:val="ru-RU"/>
        </w:rPr>
        <w:t xml:space="preserve"> 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бюджетные ассигнования 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на исполнение обязательств характеризуются следующими данными:</w:t>
      </w: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2344"/>
        <w:gridCol w:w="2344"/>
      </w:tblGrid>
      <w:tr w:rsidR="00A468F9" w:rsidRPr="00A468F9" w:rsidTr="00A468F9">
        <w:trPr>
          <w:trHeight w:val="15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2024 год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№19 от 25.12.2023)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2025 год </w:t>
            </w:r>
          </w:p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A468F9" w:rsidRPr="00A468F9" w:rsidTr="00A468F9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объем, 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420,6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445,7</w:t>
            </w:r>
          </w:p>
        </w:tc>
      </w:tr>
      <w:tr w:rsidR="00A468F9" w:rsidRPr="00A468F9" w:rsidTr="00A468F9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Прирост (снижение) к предыдущему году, </w:t>
            </w:r>
          </w:p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тыс. рублей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25,1</w:t>
            </w:r>
          </w:p>
        </w:tc>
      </w:tr>
      <w:tr w:rsidR="00A468F9" w:rsidRPr="00A468F9" w:rsidTr="00A468F9">
        <w:trPr>
          <w:trHeight w:val="29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+6,0</w:t>
            </w:r>
          </w:p>
        </w:tc>
      </w:tr>
    </w:tbl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A468F9" w:rsidRPr="00A468F9" w:rsidRDefault="00A468F9" w:rsidP="00A468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По подразделу «Функционирование высшего должностного лица субъекта Российской Федерации и муниципального образования»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предусмотрены расходы на содержание главы муниципального образования в общей сумме 442.7 тыс. рублей, в</w:t>
      </w:r>
      <w:r w:rsidRPr="00A468F9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т.ч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 расходы по выплате заработной платы, уплате в бюджет налога на доходы физических лиц, уплате взносов по обязательному социальному страхованию на выплаты по оплате труда.</w:t>
      </w:r>
      <w:proofErr w:type="gramEnd"/>
    </w:p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По подразделу «</w:t>
      </w: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 w:eastAsia="x-none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образования</w:t>
      </w: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»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предусмотрены средства в размере 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  <w:t>0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,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 w:eastAsia="x-none"/>
        </w:rPr>
        <w:t>3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тыс. рублей. </w:t>
      </w:r>
    </w:p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По подразделу «Резервные фонды»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предусмотрены средства в размере 2,0 тыс. рублей. </w:t>
      </w:r>
    </w:p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По подразделу «Другие общегосударственные вопросы» 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бюджетные ассигнования на исполнение обязательств характеризуются следующими данными:</w:t>
      </w:r>
    </w:p>
    <w:p w:rsidR="00A468F9" w:rsidRPr="00A468F9" w:rsidRDefault="00A468F9" w:rsidP="00A468F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9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2366"/>
        <w:gridCol w:w="2226"/>
      </w:tblGrid>
      <w:tr w:rsidR="00A468F9" w:rsidRPr="00A468F9" w:rsidTr="00A468F9">
        <w:trPr>
          <w:trHeight w:val="15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2024 год</w:t>
            </w:r>
          </w:p>
          <w:p w:rsidR="00A468F9" w:rsidRPr="00A468F9" w:rsidRDefault="00A468F9" w:rsidP="00A468F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№19 от 25.12.2023)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right="-109"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2025 год </w:t>
            </w:r>
          </w:p>
          <w:p w:rsidR="00A468F9" w:rsidRPr="00A468F9" w:rsidRDefault="00A468F9" w:rsidP="00A468F9">
            <w:pPr>
              <w:spacing w:after="0" w:line="240" w:lineRule="auto"/>
              <w:ind w:right="-109"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A468F9" w:rsidRPr="00A468F9" w:rsidTr="00A468F9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0,7</w:t>
            </w:r>
          </w:p>
        </w:tc>
      </w:tr>
      <w:tr w:rsidR="00A468F9" w:rsidRPr="00A468F9" w:rsidTr="00A468F9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A468F9" w:rsidRPr="00A468F9" w:rsidTr="00A468F9">
        <w:trPr>
          <w:trHeight w:val="30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A468F9" w:rsidRPr="00A468F9" w:rsidRDefault="00A468F9" w:rsidP="00A468F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8F9" w:rsidRPr="00A468F9" w:rsidRDefault="00A468F9" w:rsidP="00A468F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Предусмотрены средства на передачу муниципальному району полномочий по составлению проекта бюджета поселения, исполнению бюджета поселения, 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контролю за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его исполнением, составлению отчета об исполнении бюджета поселения, по осуществлению внешнего муниципального контроля.</w:t>
      </w:r>
    </w:p>
    <w:p w:rsidR="00A468F9" w:rsidRPr="00A468F9" w:rsidRDefault="00A468F9" w:rsidP="00A468F9">
      <w:pPr>
        <w:keepNext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A468F9" w:rsidRPr="00A468F9" w:rsidRDefault="00A468F9" w:rsidP="00A468F9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8"/>
          <w:lang w:val="ru-RU"/>
        </w:rPr>
        <w:t>Раздел «Национальная оборона»</w:t>
      </w:r>
    </w:p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2359"/>
        <w:gridCol w:w="2359"/>
      </w:tblGrid>
      <w:tr w:rsidR="00A468F9" w:rsidRPr="00A468F9" w:rsidTr="00A468F9">
        <w:trPr>
          <w:trHeight w:val="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2024 год</w:t>
            </w:r>
          </w:p>
          <w:p w:rsidR="00A468F9" w:rsidRPr="00A468F9" w:rsidRDefault="00A468F9" w:rsidP="00A468F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№19 от 25.12.2023)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2025 год </w:t>
            </w:r>
          </w:p>
          <w:p w:rsidR="00A468F9" w:rsidRPr="00A468F9" w:rsidRDefault="00A468F9" w:rsidP="00A468F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A468F9" w:rsidRPr="00A468F9" w:rsidTr="00A468F9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Общий объём,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40,4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47,4</w:t>
            </w:r>
          </w:p>
        </w:tc>
      </w:tr>
      <w:tr w:rsidR="00A468F9" w:rsidRPr="00A468F9" w:rsidTr="00A468F9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+7,0</w:t>
            </w:r>
          </w:p>
        </w:tc>
      </w:tr>
      <w:tr w:rsidR="00A468F9" w:rsidRPr="00A468F9" w:rsidTr="00A468F9">
        <w:trPr>
          <w:trHeight w:val="2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+17,3</w:t>
            </w:r>
          </w:p>
        </w:tc>
      </w:tr>
    </w:tbl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8"/>
          <w:lang w:val="ru-RU"/>
        </w:rPr>
        <w:t>Подраздел «Мобилизационная и вневойсковая подготовка».</w:t>
      </w:r>
    </w:p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Расходы за счет средств субвенции на осуществление полномочий по первичному воинскому учёту на территориях, где отсутствуют военные комиссариаты, на 2025 год составила 47,4 тыс. рублей </w:t>
      </w:r>
    </w:p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Раздел «Национальная безопасность и правоохранительная деятельность»</w:t>
      </w:r>
    </w:p>
    <w:p w:rsidR="00A468F9" w:rsidRPr="00A468F9" w:rsidRDefault="00A468F9" w:rsidP="00A468F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A468F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«Национальная безопасность и правоохранительная деятельность»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p w:rsidR="00A468F9" w:rsidRPr="00A468F9" w:rsidRDefault="00A468F9" w:rsidP="00A468F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10"/>
        <w:gridCol w:w="2410"/>
      </w:tblGrid>
      <w:tr w:rsidR="00A468F9" w:rsidRPr="00A468F9" w:rsidTr="00A468F9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2024 год</w:t>
            </w: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№19 от 25.12.2023)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2025 год </w:t>
            </w: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A468F9" w:rsidRPr="00A468F9" w:rsidTr="00A468F9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18,3</w:t>
            </w:r>
          </w:p>
        </w:tc>
      </w:tr>
      <w:tr w:rsidR="00A468F9" w:rsidRPr="00A468F9" w:rsidTr="00A468F9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+15,3</w:t>
            </w:r>
          </w:p>
        </w:tc>
      </w:tr>
      <w:tr w:rsidR="00A468F9" w:rsidRPr="00A468F9" w:rsidTr="00A468F9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+510,0</w:t>
            </w:r>
          </w:p>
        </w:tc>
      </w:tr>
    </w:tbl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По данному разделу запланировано 18,3 тыс. рублей на реализацию 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Муниципальной программы </w:t>
      </w:r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«Обеспечение первичных мер пожарной безопасности на территории </w:t>
      </w:r>
      <w:proofErr w:type="spellStart"/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Новоандреевского</w:t>
      </w:r>
      <w:proofErr w:type="spellEnd"/>
      <w:r w:rsidRPr="00A468F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сельсовета» на 2025-2029 годы.</w:t>
      </w:r>
    </w:p>
    <w:p w:rsidR="00A468F9" w:rsidRPr="00A468F9" w:rsidRDefault="00A468F9" w:rsidP="00A468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8"/>
          <w:lang w:val="ru-RU"/>
        </w:rPr>
        <w:t>Раздел «Национальная экономика»</w:t>
      </w:r>
    </w:p>
    <w:p w:rsidR="00A468F9" w:rsidRPr="00A468F9" w:rsidRDefault="00A468F9" w:rsidP="00A468F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A468F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«Национальная экономика»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2300"/>
        <w:gridCol w:w="2300"/>
      </w:tblGrid>
      <w:tr w:rsidR="00A468F9" w:rsidRPr="00A468F9" w:rsidTr="00A468F9">
        <w:trPr>
          <w:trHeight w:val="159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2024 год</w:t>
            </w: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№19 от 25.12.2023)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2025 год </w:t>
            </w: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A468F9" w:rsidRPr="00A468F9" w:rsidTr="00A468F9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объем,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114,9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114,9</w:t>
            </w:r>
          </w:p>
        </w:tc>
      </w:tr>
      <w:tr w:rsidR="00A468F9" w:rsidRPr="004662FC" w:rsidTr="00A468F9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468F9" w:rsidRPr="004662FC" w:rsidTr="00A468F9">
        <w:trPr>
          <w:trHeight w:val="312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A468F9" w:rsidRPr="00A468F9" w:rsidRDefault="00A468F9" w:rsidP="00A468F9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tLeast"/>
        <w:ind w:firstLine="708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В подразделе «Транспорт» объем бюджетных ассигнований определен в размере 2,0 тыс. рублей 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</w:t>
      </w:r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оздание условий для предоставления транспортных услуг населению и организация транспортного обслуживания.</w:t>
      </w:r>
      <w:proofErr w:type="gramEnd"/>
    </w:p>
    <w:p w:rsidR="00A468F9" w:rsidRPr="00A468F9" w:rsidRDefault="00A468F9" w:rsidP="00A468F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В подразделе «Дорожное хозяйство (дорожные фонды) объем бюджетных ассигнований определен в размере 112,9 тыс. рублей на очистку улиц от снега,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грейдирование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дорог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бюджета.</w:t>
      </w:r>
    </w:p>
    <w:p w:rsidR="00A468F9" w:rsidRPr="00A468F9" w:rsidRDefault="00A468F9" w:rsidP="00A468F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8"/>
          <w:lang w:val="ru-RU"/>
        </w:rPr>
        <w:t>Раздел «Жилищно-коммунальное хозяйство»</w:t>
      </w:r>
    </w:p>
    <w:p w:rsidR="00A468F9" w:rsidRPr="00A468F9" w:rsidRDefault="00A468F9" w:rsidP="00A468F9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297"/>
        <w:gridCol w:w="2297"/>
      </w:tblGrid>
      <w:tr w:rsidR="00A468F9" w:rsidRPr="00A468F9" w:rsidTr="00A468F9">
        <w:trPr>
          <w:trHeight w:val="158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2024 год</w:t>
            </w: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№19 от 25.12.2023)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2025 год </w:t>
            </w: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A468F9" w:rsidRPr="00A468F9" w:rsidTr="00A468F9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объём,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115,0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150,0</w:t>
            </w:r>
          </w:p>
        </w:tc>
      </w:tr>
      <w:tr w:rsidR="00A468F9" w:rsidRPr="00A468F9" w:rsidTr="00A468F9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+35</w:t>
            </w:r>
          </w:p>
        </w:tc>
      </w:tr>
      <w:tr w:rsidR="00A468F9" w:rsidRPr="00A468F9" w:rsidTr="00A468F9">
        <w:trPr>
          <w:trHeight w:val="31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+30,4</w:t>
            </w:r>
          </w:p>
        </w:tc>
      </w:tr>
    </w:tbl>
    <w:p w:rsidR="00A468F9" w:rsidRPr="00A468F9" w:rsidRDefault="00A468F9" w:rsidP="00A468F9">
      <w:pPr>
        <w:spacing w:after="0" w:line="240" w:lineRule="auto"/>
        <w:ind w:firstLine="983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ind w:firstLine="983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По данному разделу запланировано 150,0 тыс. рублей на реализацию полномочий по организации:</w:t>
      </w: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- расходы на электроэнергию по водонапорной башне за счет средств, поступающих от населения в сумме 105,0 </w:t>
      </w:r>
      <w:proofErr w:type="spell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.;</w:t>
      </w: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- на осуществление части полномочий 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</w:t>
      </w:r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Организация водоснабжения населения, водоотведения, снабжение населения топливом-20,0 </w:t>
      </w:r>
      <w:proofErr w:type="spell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.; 2) участие в организации деятельности по сбору и накоплению твердых коммунальных отходов -10,0 </w:t>
      </w:r>
      <w:proofErr w:type="spell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тыс.руб</w:t>
      </w:r>
      <w:proofErr w:type="spell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.; 3) организация  мест захоронения -5,0 </w:t>
      </w:r>
      <w:proofErr w:type="spell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.;</w:t>
      </w:r>
    </w:p>
    <w:p w:rsidR="00A468F9" w:rsidRPr="00A468F9" w:rsidRDefault="00A468F9" w:rsidP="00A468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 xml:space="preserve">- расходы на благоустройство – 10,0 </w:t>
      </w:r>
      <w:proofErr w:type="spell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kern w:val="28"/>
          <w:sz w:val="26"/>
          <w:szCs w:val="26"/>
          <w:lang w:val="ru-RU"/>
        </w:rPr>
        <w:t>.</w:t>
      </w:r>
    </w:p>
    <w:p w:rsidR="00A468F9" w:rsidRPr="00A468F9" w:rsidRDefault="00A468F9" w:rsidP="00A468F9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</w:t>
      </w:r>
    </w:p>
    <w:p w:rsidR="00A468F9" w:rsidRPr="00A468F9" w:rsidRDefault="00A468F9" w:rsidP="00A468F9">
      <w:pPr>
        <w:spacing w:after="0" w:line="240" w:lineRule="auto"/>
        <w:ind w:left="283" w:firstLine="70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A468F9">
        <w:rPr>
          <w:rFonts w:ascii="Times New Roman" w:eastAsia="Times New Roman" w:hAnsi="Times New Roman" w:cs="Times New Roman"/>
          <w:b/>
          <w:sz w:val="28"/>
          <w:lang w:val="ru-RU"/>
        </w:rPr>
        <w:t xml:space="preserve">  Раздел «Культура, кинематография»</w:t>
      </w:r>
    </w:p>
    <w:p w:rsidR="00A468F9" w:rsidRPr="00A468F9" w:rsidRDefault="00A468F9" w:rsidP="00A468F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разделу </w:t>
      </w:r>
      <w:r w:rsidRPr="00A468F9">
        <w:rPr>
          <w:rFonts w:ascii="Times New Roman" w:eastAsia="Times New Roman" w:hAnsi="Times New Roman" w:cs="Times New Roman"/>
          <w:snapToGrid w:val="0"/>
          <w:sz w:val="26"/>
          <w:szCs w:val="26"/>
          <w:lang w:val="ru-RU"/>
        </w:rPr>
        <w:t>«Культура, кинематография»</w:t>
      </w: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бюджетные ассигнования на исполнение обязательств характеризуются следующими данными:</w:t>
      </w:r>
    </w:p>
    <w:p w:rsidR="00A468F9" w:rsidRPr="00A468F9" w:rsidRDefault="00A468F9" w:rsidP="00A468F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2315"/>
        <w:gridCol w:w="2315"/>
      </w:tblGrid>
      <w:tr w:rsidR="00A468F9" w:rsidRPr="00A468F9" w:rsidTr="00A468F9">
        <w:trPr>
          <w:trHeight w:val="15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Расходы на 2024 год</w:t>
            </w: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(решение №19 от 25.12.2023)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2025 год </w:t>
            </w:r>
          </w:p>
          <w:p w:rsidR="00A468F9" w:rsidRPr="00A468F9" w:rsidRDefault="00A468F9" w:rsidP="00A468F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(Проект решения)</w:t>
            </w:r>
          </w:p>
        </w:tc>
      </w:tr>
      <w:tr w:rsidR="00A468F9" w:rsidRPr="00A468F9" w:rsidTr="00A468F9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Общий объем,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511,1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785.9</w:t>
            </w:r>
          </w:p>
        </w:tc>
      </w:tr>
      <w:tr w:rsidR="00A468F9" w:rsidRPr="00A468F9" w:rsidTr="00A468F9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274,8</w:t>
            </w:r>
          </w:p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468F9" w:rsidRPr="00A468F9" w:rsidTr="00A468F9">
        <w:trPr>
          <w:trHeight w:val="30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Прирост (снижение) к предыдущему году, 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53,8</w:t>
            </w:r>
          </w:p>
        </w:tc>
      </w:tr>
    </w:tbl>
    <w:p w:rsidR="00A468F9" w:rsidRPr="00A468F9" w:rsidRDefault="00A468F9" w:rsidP="00A468F9">
      <w:pPr>
        <w:spacing w:after="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По подразделу «Другие вопросы в области культуры, кинематографии» предусмотрены средства 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расходы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–650,9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.;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по уплате налогов, сборов и иных платежей -14,4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.; 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прочие расходы (оплата за потребленную электроэнергию, интернет) – 117,6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.;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сохранение, использование и популяризации объектов культурного наследия (памятников истории и культуры, охрана объектов культурного наследия -1,0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.;</w:t>
      </w:r>
    </w:p>
    <w:p w:rsidR="00A468F9" w:rsidRPr="00A468F9" w:rsidRDefault="00A468F9" w:rsidP="00A468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Расходы на реализацию мероприятий муниципальных целевых программ – 2,0 </w:t>
      </w:r>
      <w:proofErr w:type="spell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тыс</w:t>
      </w:r>
      <w:proofErr w:type="gramStart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.р</w:t>
      </w:r>
      <w:proofErr w:type="gram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уб</w:t>
      </w:r>
      <w:proofErr w:type="spellEnd"/>
      <w:r w:rsidRPr="00A468F9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A468F9" w:rsidRPr="00A468F9" w:rsidRDefault="00A468F9" w:rsidP="00A468F9">
      <w:pPr>
        <w:spacing w:after="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8F9" w:rsidRPr="00A468F9" w:rsidRDefault="00A468F9" w:rsidP="00A468F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8F9" w:rsidRPr="00A468F9" w:rsidRDefault="00A468F9" w:rsidP="00A468F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8F9" w:rsidRPr="00A468F9" w:rsidRDefault="00A468F9" w:rsidP="00A468F9">
      <w:pPr>
        <w:spacing w:after="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68F9" w:rsidRPr="00A468F9" w:rsidRDefault="00A468F9" w:rsidP="00A468F9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gramEnd"/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пояснительной записки </w:t>
      </w:r>
      <w:proofErr w:type="spellStart"/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t>Новоандреевского</w:t>
      </w:r>
      <w:proofErr w:type="spellEnd"/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сельсовета </w:t>
      </w:r>
      <w:proofErr w:type="spellStart"/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t>Бурлинского</w:t>
      </w:r>
      <w:proofErr w:type="spellEnd"/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 </w:t>
      </w: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</w:t>
      </w:r>
    </w:p>
    <w:p w:rsidR="00A468F9" w:rsidRPr="00A468F9" w:rsidRDefault="00A468F9" w:rsidP="00A468F9">
      <w:pPr>
        <w:spacing w:after="0" w:line="240" w:lineRule="auto"/>
        <w:ind w:left="5954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8F9">
        <w:rPr>
          <w:rFonts w:ascii="Times New Roman" w:eastAsia="Times New Roman" w:hAnsi="Times New Roman" w:cs="Times New Roman"/>
          <w:sz w:val="24"/>
          <w:szCs w:val="24"/>
          <w:lang w:val="ru-RU"/>
        </w:rPr>
        <w:t>«О бюджете поселения на 2025 год»</w:t>
      </w:r>
    </w:p>
    <w:p w:rsidR="00A468F9" w:rsidRPr="00A468F9" w:rsidRDefault="00A468F9" w:rsidP="00A468F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A468F9" w:rsidRPr="00A468F9" w:rsidRDefault="00A468F9" w:rsidP="00A468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A468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Объем поступлений доходов бюджета сельского поселения в 202</w:t>
      </w:r>
      <w:r w:rsidRPr="00A468F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5</w:t>
      </w:r>
      <w:r w:rsidRPr="00A468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году</w:t>
      </w:r>
    </w:p>
    <w:tbl>
      <w:tblPr>
        <w:tblW w:w="79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3"/>
        <w:gridCol w:w="1842"/>
      </w:tblGrid>
      <w:tr w:rsidR="00A468F9" w:rsidRPr="004662FC" w:rsidTr="00A468F9">
        <w:trPr>
          <w:gridAfter w:val="1"/>
          <w:wAfter w:w="1842" w:type="dxa"/>
          <w:trHeight w:val="57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бюджета - ВСЕГО: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1540,2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457,0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22,0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22,0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401,0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25,0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376,0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320,0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56,0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34,0</w:t>
            </w:r>
          </w:p>
        </w:tc>
      </w:tr>
      <w:tr w:rsidR="00A468F9" w:rsidRPr="00A468F9" w:rsidTr="00A468F9">
        <w:trPr>
          <w:trHeight w:val="17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34,0</w:t>
            </w:r>
          </w:p>
        </w:tc>
      </w:tr>
      <w:tr w:rsidR="00A468F9" w:rsidRPr="00A468F9" w:rsidTr="00A468F9">
        <w:trPr>
          <w:trHeight w:val="70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468F9" w:rsidRPr="00A468F9" w:rsidTr="00A468F9">
        <w:trPr>
          <w:trHeight w:val="37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1083,2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1083,2</w:t>
            </w:r>
          </w:p>
        </w:tc>
      </w:tr>
      <w:tr w:rsidR="00A468F9" w:rsidRPr="00A468F9" w:rsidTr="00A468F9">
        <w:trPr>
          <w:trHeight w:val="9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19,9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Субвенции бюджетам сельских поселений на </w:t>
            </w: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47,4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1015,9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150,9</w:t>
            </w:r>
          </w:p>
        </w:tc>
      </w:tr>
      <w:tr w:rsidR="00A468F9" w:rsidRPr="00A468F9" w:rsidTr="00A468F9">
        <w:trPr>
          <w:trHeight w:val="5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F9" w:rsidRPr="00A468F9" w:rsidRDefault="00A468F9" w:rsidP="00A4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F9" w:rsidRPr="00A468F9" w:rsidRDefault="00A468F9" w:rsidP="00A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865,0</w:t>
            </w:r>
          </w:p>
        </w:tc>
      </w:tr>
    </w:tbl>
    <w:p w:rsidR="00A468F9" w:rsidRPr="00A468F9" w:rsidRDefault="00A468F9" w:rsidP="00A468F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468F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</w:p>
    <w:p w:rsidR="00A468F9" w:rsidRPr="00A468F9" w:rsidRDefault="00A468F9" w:rsidP="00A468F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lang w:val="x-none" w:eastAsia="x-none"/>
        </w:rPr>
      </w:pPr>
      <w:r w:rsidRPr="00A468F9">
        <w:rPr>
          <w:rFonts w:ascii="Times New Roman" w:eastAsia="Times New Roman" w:hAnsi="Times New Roman" w:cs="Times New Roman"/>
          <w:bCs/>
          <w:sz w:val="26"/>
          <w:lang w:val="x-none" w:eastAsia="x-none"/>
        </w:rPr>
        <w:t xml:space="preserve">                                                                            </w:t>
      </w:r>
    </w:p>
    <w:p w:rsidR="00A468F9" w:rsidRPr="00A468F9" w:rsidRDefault="00A468F9" w:rsidP="00A468F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lang w:val="x-none" w:eastAsia="x-none"/>
        </w:rPr>
      </w:pPr>
    </w:p>
    <w:p w:rsidR="00A468F9" w:rsidRPr="00A468F9" w:rsidRDefault="00A468F9" w:rsidP="00A468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  <w:r w:rsidRPr="00A468F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Глава сельсовета</w:t>
      </w:r>
      <w:r w:rsidRPr="00A468F9">
        <w:rPr>
          <w:rFonts w:ascii="Times New Roman" w:eastAsia="Times New Roman" w:hAnsi="Times New Roman" w:cs="Times New Roman"/>
          <w:bCs/>
          <w:sz w:val="24"/>
          <w:szCs w:val="24"/>
          <w:lang w:val="ru-RU" w:eastAsia="x-none"/>
        </w:rPr>
        <w:t xml:space="preserve">                                                                                            </w:t>
      </w:r>
      <w:proofErr w:type="spellStart"/>
      <w:r w:rsidRPr="00A468F9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И.В.Ильчук</w:t>
      </w:r>
      <w:proofErr w:type="spellEnd"/>
    </w:p>
    <w:p w:rsidR="006C3F23" w:rsidRPr="00A468F9" w:rsidRDefault="006C3F23" w:rsidP="00A468F9">
      <w:pPr>
        <w:tabs>
          <w:tab w:val="left" w:pos="1200"/>
        </w:tabs>
        <w:rPr>
          <w:rFonts w:asciiTheme="minorHAnsi" w:hAnsiTheme="minorHAnsi" w:cstheme="minorBidi"/>
          <w:sz w:val="22"/>
          <w:szCs w:val="22"/>
          <w:lang w:val="ru-RU"/>
        </w:rPr>
      </w:pPr>
    </w:p>
    <w:sectPr w:rsidR="006C3F23" w:rsidRPr="00A468F9" w:rsidSect="006C3F2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28"/>
    <w:rsid w:val="000651BD"/>
    <w:rsid w:val="000D0D33"/>
    <w:rsid w:val="002A44C2"/>
    <w:rsid w:val="0041510F"/>
    <w:rsid w:val="004662FC"/>
    <w:rsid w:val="005E60F9"/>
    <w:rsid w:val="006C3F23"/>
    <w:rsid w:val="00A468F9"/>
    <w:rsid w:val="00A6590F"/>
    <w:rsid w:val="00CD57D3"/>
    <w:rsid w:val="00DF5046"/>
    <w:rsid w:val="00E6014D"/>
    <w:rsid w:val="00E642E8"/>
    <w:rsid w:val="00FB5328"/>
    <w:rsid w:val="00FC57A7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33"/>
    <w:pPr>
      <w:spacing w:after="40" w:line="256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0D0D33"/>
    <w:rPr>
      <w:vertAlign w:val="superscript"/>
    </w:rPr>
  </w:style>
  <w:style w:type="paragraph" w:styleId="a4">
    <w:name w:val="No Spacing"/>
    <w:uiPriority w:val="1"/>
    <w:qFormat/>
    <w:rsid w:val="005E60F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fontstyle01">
    <w:name w:val="fontstyle01"/>
    <w:rsid w:val="005E60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C3F23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6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2FC"/>
    <w:rPr>
      <w:rFonts w:ascii="Tahoma" w:eastAsia="Arial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33"/>
    <w:pPr>
      <w:spacing w:after="40" w:line="256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0D0D33"/>
    <w:rPr>
      <w:vertAlign w:val="superscript"/>
    </w:rPr>
  </w:style>
  <w:style w:type="paragraph" w:styleId="a4">
    <w:name w:val="No Spacing"/>
    <w:uiPriority w:val="1"/>
    <w:qFormat/>
    <w:rsid w:val="005E60F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fontstyle01">
    <w:name w:val="fontstyle01"/>
    <w:rsid w:val="005E60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C3F23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6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2FC"/>
    <w:rPr>
      <w:rFonts w:ascii="Tahoma" w:eastAsia="Arial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6200</Words>
  <Characters>35341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2024-12-25T02:03:00Z</cp:lastPrinted>
  <dcterms:created xsi:type="dcterms:W3CDTF">2024-11-14T03:36:00Z</dcterms:created>
  <dcterms:modified xsi:type="dcterms:W3CDTF">2024-12-25T02:29:00Z</dcterms:modified>
</cp:coreProperties>
</file>