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A2" w:rsidRDefault="007F32FC" w:rsidP="00B13CC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C304A2">
        <w:rPr>
          <w:b/>
          <w:sz w:val="24"/>
          <w:szCs w:val="24"/>
        </w:rPr>
        <w:t xml:space="preserve">ОССИЙСКАЯ </w:t>
      </w:r>
      <w:r w:rsidR="00B13CC8">
        <w:rPr>
          <w:b/>
          <w:sz w:val="24"/>
          <w:szCs w:val="24"/>
        </w:rPr>
        <w:t xml:space="preserve"> ФЕДЕРАЦИЯ</w:t>
      </w:r>
    </w:p>
    <w:p w:rsidR="00C304A2" w:rsidRDefault="00C304A2" w:rsidP="00C304A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СЕЛЬСКОЕ  СОБРАНИЕ ДЕПУТАТОВ НОВОАНДРЕЕВСКОГО СЕЛЬСОВЕТА</w:t>
      </w:r>
    </w:p>
    <w:p w:rsidR="00C304A2" w:rsidRDefault="00C304A2" w:rsidP="00C304A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 АЛТАЙСКОГО КРАЯ</w:t>
      </w:r>
    </w:p>
    <w:p w:rsidR="00C304A2" w:rsidRDefault="00C304A2" w:rsidP="00C304A2">
      <w:pPr>
        <w:spacing w:line="240" w:lineRule="auto"/>
        <w:jc w:val="center"/>
        <w:rPr>
          <w:sz w:val="26"/>
          <w:szCs w:val="26"/>
        </w:rPr>
      </w:pPr>
    </w:p>
    <w:p w:rsidR="00C304A2" w:rsidRDefault="00C304A2" w:rsidP="00C304A2">
      <w:pPr>
        <w:spacing w:line="240" w:lineRule="auto"/>
        <w:jc w:val="center"/>
        <w:rPr>
          <w:sz w:val="26"/>
          <w:szCs w:val="26"/>
        </w:rPr>
      </w:pPr>
    </w:p>
    <w:p w:rsidR="00C304A2" w:rsidRDefault="00C304A2" w:rsidP="00C304A2">
      <w:pPr>
        <w:pStyle w:val="2"/>
        <w:spacing w:before="0" w:after="0" w:line="240" w:lineRule="auto"/>
        <w:jc w:val="center"/>
        <w:rPr>
          <w:rFonts w:ascii="Times New Roman" w:hAnsi="Times New Roman"/>
          <w:b/>
          <w:bCs/>
          <w:i w:val="0"/>
          <w:sz w:val="26"/>
          <w:szCs w:val="26"/>
        </w:rPr>
      </w:pPr>
      <w:r>
        <w:rPr>
          <w:rFonts w:ascii="Times New Roman" w:hAnsi="Times New Roman"/>
          <w:b/>
          <w:bCs/>
          <w:i w:val="0"/>
          <w:sz w:val="26"/>
          <w:szCs w:val="26"/>
        </w:rPr>
        <w:t>Р Е Ш Е Н И Е</w:t>
      </w:r>
    </w:p>
    <w:p w:rsidR="00C304A2" w:rsidRDefault="00C304A2" w:rsidP="00C304A2">
      <w:pPr>
        <w:spacing w:line="240" w:lineRule="auto"/>
        <w:jc w:val="center"/>
        <w:rPr>
          <w:sz w:val="26"/>
          <w:szCs w:val="26"/>
        </w:rPr>
      </w:pP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spacing w:line="240" w:lineRule="auto"/>
        <w:ind w:hanging="630"/>
        <w:rPr>
          <w:sz w:val="26"/>
          <w:szCs w:val="26"/>
        </w:rPr>
      </w:pPr>
      <w:r>
        <w:rPr>
          <w:sz w:val="26"/>
          <w:szCs w:val="26"/>
        </w:rPr>
        <w:t>24декабря 2020г.                                                                                                               №</w:t>
      </w:r>
      <w:r w:rsidR="00B6577D">
        <w:rPr>
          <w:sz w:val="26"/>
          <w:szCs w:val="26"/>
        </w:rPr>
        <w:t>1</w:t>
      </w:r>
      <w:r w:rsidR="007F32FC">
        <w:rPr>
          <w:sz w:val="26"/>
          <w:szCs w:val="26"/>
        </w:rPr>
        <w:t>6</w:t>
      </w:r>
    </w:p>
    <w:p w:rsidR="00C304A2" w:rsidRDefault="00C304A2" w:rsidP="00C304A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с. Новоандреевка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 xml:space="preserve">О плане правотворческой, </w:t>
      </w:r>
    </w:p>
    <w:p w:rsid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>организационной и контрольной</w:t>
      </w:r>
    </w:p>
    <w:p w:rsidR="00C304A2" w:rsidRP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 xml:space="preserve"> деятельности сельского </w:t>
      </w:r>
    </w:p>
    <w:p w:rsid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>Собрания депутатов</w:t>
      </w:r>
    </w:p>
    <w:p w:rsidR="00C304A2" w:rsidRP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 xml:space="preserve"> Новоандреевского сельсовета  </w:t>
      </w:r>
    </w:p>
    <w:p w:rsidR="00C304A2" w:rsidRP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 xml:space="preserve">Бурлинского района Алтайского края </w:t>
      </w:r>
    </w:p>
    <w:p w:rsidR="00C304A2" w:rsidRPr="00B6577D" w:rsidRDefault="00C304A2" w:rsidP="00C304A2">
      <w:pPr>
        <w:spacing w:line="240" w:lineRule="auto"/>
        <w:rPr>
          <w:b/>
          <w:sz w:val="26"/>
          <w:szCs w:val="26"/>
        </w:rPr>
      </w:pPr>
      <w:r w:rsidRPr="00B6577D">
        <w:rPr>
          <w:b/>
          <w:sz w:val="26"/>
          <w:szCs w:val="26"/>
        </w:rPr>
        <w:t xml:space="preserve">на 2021 год 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Заслушав и обсудив предложенный план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2021 год,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сельское Собрание депутатов Новоандреевского сельсовета Бурлинского района Алтайского края </w:t>
      </w:r>
    </w:p>
    <w:p w:rsidR="00C304A2" w:rsidRDefault="00C304A2" w:rsidP="00C304A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 Е Ш И ЛО: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1. Утвердить план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</w:t>
      </w:r>
      <w:r w:rsidR="007F32FC">
        <w:rPr>
          <w:sz w:val="26"/>
          <w:szCs w:val="26"/>
        </w:rPr>
        <w:t>1</w:t>
      </w:r>
      <w:r>
        <w:rPr>
          <w:sz w:val="26"/>
          <w:szCs w:val="26"/>
        </w:rPr>
        <w:t xml:space="preserve"> год (прилагается). 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2. Разрешить главе сельсовета, постоянным комиссиям сельского Собрания депутатов вносить изменения и дополнения в план правотворческой, организационной и контрольной деятельности сельского Собрания депутатов Новоандреевского сельсовета на 2021 год.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3. Решение сельского Собрания депутатов № 20 от 26 декабря 2019года «О плане правотворческой, организационной и контрольной деятельности сельского Собрания депутатов Новоандреевского сельсовета  на 2020 год »считать  утратившем силу.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4.Настоящее решение разместить на информационной доске администрации сельсовета  и разместить на официальном Интернет - сайте </w:t>
      </w:r>
      <w:proofErr w:type="spellStart"/>
      <w:r>
        <w:rPr>
          <w:sz w:val="26"/>
          <w:szCs w:val="26"/>
        </w:rPr>
        <w:t>Админстрации</w:t>
      </w:r>
      <w:proofErr w:type="spellEnd"/>
      <w:r>
        <w:rPr>
          <w:sz w:val="26"/>
          <w:szCs w:val="26"/>
        </w:rPr>
        <w:t xml:space="preserve"> Бурлинский район.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    И.В.Ильчук                                                                                                  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spacing w:line="240" w:lineRule="auto"/>
        <w:jc w:val="center"/>
        <w:rPr>
          <w:b/>
          <w:sz w:val="26"/>
          <w:szCs w:val="26"/>
        </w:rPr>
      </w:pPr>
    </w:p>
    <w:p w:rsidR="00C304A2" w:rsidRDefault="00C304A2" w:rsidP="00C304A2">
      <w:pPr>
        <w:spacing w:line="240" w:lineRule="auto"/>
        <w:jc w:val="center"/>
        <w:rPr>
          <w:b/>
          <w:sz w:val="26"/>
          <w:szCs w:val="26"/>
        </w:rPr>
      </w:pPr>
    </w:p>
    <w:p w:rsidR="00C304A2" w:rsidRDefault="00C304A2" w:rsidP="00C304A2">
      <w:pPr>
        <w:spacing w:line="240" w:lineRule="auto"/>
        <w:jc w:val="center"/>
        <w:rPr>
          <w:b/>
          <w:sz w:val="26"/>
          <w:szCs w:val="26"/>
        </w:rPr>
      </w:pPr>
    </w:p>
    <w:p w:rsidR="00C304A2" w:rsidRDefault="00C304A2" w:rsidP="00C304A2">
      <w:pPr>
        <w:spacing w:line="240" w:lineRule="auto"/>
        <w:jc w:val="center"/>
        <w:rPr>
          <w:b/>
          <w:sz w:val="26"/>
          <w:szCs w:val="26"/>
        </w:rPr>
      </w:pPr>
    </w:p>
    <w:p w:rsidR="00C304A2" w:rsidRDefault="00C304A2" w:rsidP="00C304A2">
      <w:pPr>
        <w:pStyle w:val="ConsNormal"/>
        <w:widowControl/>
        <w:spacing w:line="240" w:lineRule="auto"/>
        <w:ind w:left="6096" w:firstLine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Приложение</w:t>
      </w:r>
    </w:p>
    <w:p w:rsidR="00C304A2" w:rsidRDefault="00C304A2" w:rsidP="00C304A2">
      <w:pPr>
        <w:spacing w:line="240" w:lineRule="auto"/>
        <w:ind w:left="6096"/>
        <w:jc w:val="left"/>
        <w:rPr>
          <w:sz w:val="26"/>
          <w:szCs w:val="26"/>
        </w:rPr>
      </w:pPr>
      <w:r>
        <w:rPr>
          <w:sz w:val="26"/>
          <w:szCs w:val="26"/>
        </w:rPr>
        <w:t>к решению №  12 от 24.12.2020</w:t>
      </w:r>
    </w:p>
    <w:p w:rsidR="00C304A2" w:rsidRDefault="00C304A2" w:rsidP="00C304A2">
      <w:pPr>
        <w:spacing w:line="240" w:lineRule="auto"/>
        <w:ind w:left="6096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«О плане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2021 год»                                                        </w:t>
      </w:r>
    </w:p>
    <w:p w:rsidR="00C304A2" w:rsidRDefault="00C304A2" w:rsidP="00C304A2">
      <w:pPr>
        <w:spacing w:line="240" w:lineRule="auto"/>
        <w:rPr>
          <w:sz w:val="26"/>
          <w:szCs w:val="26"/>
        </w:rPr>
      </w:pPr>
    </w:p>
    <w:p w:rsidR="00C304A2" w:rsidRDefault="00C304A2" w:rsidP="00C304A2">
      <w:pPr>
        <w:pStyle w:val="ConsNormal"/>
        <w:widowControl/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C304A2" w:rsidRDefault="00C304A2" w:rsidP="00C304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C304A2" w:rsidRDefault="00C304A2" w:rsidP="00C304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правотворческой, организационной и контрольной деятельности сельского Собрания депутатов Новоандреевского сельсовета Бурлинского района </w:t>
      </w:r>
    </w:p>
    <w:p w:rsidR="00C304A2" w:rsidRDefault="00C304A2" w:rsidP="00C304A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на 2021 год</w:t>
      </w:r>
    </w:p>
    <w:p w:rsidR="00C304A2" w:rsidRDefault="00C304A2" w:rsidP="00C304A2">
      <w:pPr>
        <w:spacing w:line="240" w:lineRule="auto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1275"/>
        <w:gridCol w:w="3224"/>
      </w:tblGrid>
      <w:tr w:rsidR="00C304A2" w:rsidTr="00C304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Наименование мероприятий и рассматриваемых вопросов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Ответственный за подготовку </w:t>
            </w:r>
          </w:p>
        </w:tc>
      </w:tr>
      <w:tr w:rsidR="00C304A2" w:rsidTr="00C304A2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304A2" w:rsidTr="00C304A2">
        <w:trPr>
          <w:trHeight w:val="714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C304A2" w:rsidRDefault="00C304A2" w:rsidP="000B62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 в области правотворческой деятельности</w:t>
            </w:r>
          </w:p>
        </w:tc>
      </w:tr>
      <w:tr w:rsidR="00C304A2" w:rsidTr="00C304A2">
        <w:trPr>
          <w:trHeight w:val="7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 w:rsidP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отчета об исполнении бюджета Новоандреевского сельсовета за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 принятии  Устава муниципального  образования  Новоандреевский  сельсовет  Бурлинского  района  Алтайского  края.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C304A2" w:rsidTr="00C304A2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 w:rsidP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итогах работы сельского Собрания депутатов в 2020 году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C304A2" w:rsidTr="00C304A2">
        <w:trPr>
          <w:trHeight w:val="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 w:rsidP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работе Сельского дома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внесении изменений и дополнений в нормативные правовые акты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постоянная комиссия по местному самоуправлению, социальной политике и правовым вопросам,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 сельсовета</w:t>
            </w:r>
          </w:p>
        </w:tc>
      </w:tr>
      <w:tr w:rsidR="00C304A2" w:rsidTr="00C304A2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 w:rsidP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 утверждении отчета об исполнении бюджета Новоандреевского сельсовета за первое полугодие 2021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7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бюджете муниципального образования Новоандреевский сельсовет Бурлинского района Алтайского края на 2022 год</w:t>
            </w:r>
          </w:p>
          <w:p w:rsidR="00C304A2" w:rsidRDefault="00C304A2">
            <w:pPr>
              <w:spacing w:line="240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расходных обязательствах муниципального образования Новосельский сельсовет Бурлинского района Алтайского края на 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бюджету и экономическому развитию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 w:rsidP="007F32FC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плане правотворческой, организационной и контрольной деятельности сельского Собрания депутатов Новоандреевского сельсовета Бурлинского района Алтайского края на 202</w:t>
            </w:r>
            <w:r w:rsidR="007F32FC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 xml:space="preserve">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декабрь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b/>
                <w:sz w:val="26"/>
                <w:szCs w:val="26"/>
                <w:lang w:eastAsia="en-US"/>
              </w:rPr>
            </w:pPr>
          </w:p>
          <w:p w:rsidR="00C304A2" w:rsidRDefault="00C304A2" w:rsidP="000B6288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ind w:left="0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Работа постоянных комиссий сельского Собрания депутатов</w:t>
            </w:r>
          </w:p>
        </w:tc>
      </w:tr>
      <w:tr w:rsidR="00C304A2" w:rsidTr="00C304A2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Заседания постоянных комиссий сельского Собрания депутатов проводить перед каждой сессией с целью подготовки вопросов, внесенных на рассмотрение сельским Собранием  депутатов.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Каждая комиссия готовит заключения по тем вопросам повестки дня сессии, которые относятся к ее ведению.</w:t>
            </w:r>
          </w:p>
        </w:tc>
      </w:tr>
      <w:tr w:rsidR="00C304A2" w:rsidTr="00C304A2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3. Мероприятия в области осуществления контрольных функций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На заседаниях сельского Собрания депутатов заслушивать информации о ходе выполнения ранее принятых решений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 сельского Собрания депутатов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Своевременно обобщать критические замечания и предложения, высказанные депутатами на сессиях сельского Собрания депутатов. Контролировать их выполнение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 сельского Собрания депутатов, 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Регулярно информировать население сельсовета о работе представительного органа власти, о результативности принятых им решений путем размещения </w:t>
            </w: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на информационных стендах, а также на официальном сайте Бурлинского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В течение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 целью повышения эффективности контроля использовать разнообразные формы: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заслушивание отчетов на комиссиях и сессиях;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проверок;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подготовка письменных информаций;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принятие нормативно-правовых актов о ходе выполнения принятых решений;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 проведение «Часов контроля»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4. Работа с депутатами сельского Собрания депутатов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участия депутатов в работе сессий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своевременного ознакомления депутатов с материалами сессий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постоянные комиссии, 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Оказание помощи депутатам сельского Собрания депутатов в подготовке и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проведении отчетов перед избирателями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Активизация работы постоянных комиссий сельского Собрания депутатов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по контролю за выполнением решений сельского Собрания депутатов, стоящих у них на контроле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председатели постоянных комиссий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Организация личного приема граждан депутатами сельского Собрания депутатов по месту работы и жительства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Обеспечение гласности в работе депутатов сельского Собрания депутатов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сельсовета </w:t>
            </w:r>
          </w:p>
        </w:tc>
      </w:tr>
      <w:tr w:rsidR="00C304A2" w:rsidTr="00C304A2">
        <w:trPr>
          <w:trHeight w:val="908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b/>
                <w:color w:val="000000"/>
                <w:sz w:val="26"/>
                <w:szCs w:val="26"/>
                <w:lang w:eastAsia="en-US"/>
              </w:rPr>
              <w:t>5. Организационные мероприятия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экспертизы проектов нормативных правовых актов, выносимых на сессии сельского Собрания депутатов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 мере </w:t>
            </w:r>
            <w:proofErr w:type="spellStart"/>
            <w:r>
              <w:rPr>
                <w:sz w:val="26"/>
                <w:szCs w:val="26"/>
                <w:lang w:eastAsia="en-US"/>
              </w:rPr>
              <w:t>подго-товки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постоянная комиссия по местному самоуправлению, социальной политике и правовым вопросам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Проведение заседаний постоянных комиссий согласно плану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Председатели постоянных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комиссий</w:t>
            </w:r>
          </w:p>
        </w:tc>
      </w:tr>
      <w:tr w:rsidR="00C304A2" w:rsidTr="00C304A2">
        <w:trPr>
          <w:trHeight w:val="10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Организационное обеспечение проведения заседаний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1 раз в три</w:t>
            </w:r>
          </w:p>
          <w:p w:rsidR="00C304A2" w:rsidRDefault="00C304A2">
            <w:pPr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месяца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Формирование рабочих групп для подготовки вопросов на заседания сельского Собрания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постоянные комиссии, 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  <w:tr w:rsidR="00C304A2" w:rsidTr="00C304A2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b/>
                <w:i/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Организация проведения депутатских и публичных слушаний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autoSpaceDE w:val="0"/>
              <w:autoSpaceDN w:val="0"/>
              <w:snapToGrid w:val="0"/>
              <w:spacing w:line="240" w:lineRule="auto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В течение</w:t>
            </w:r>
          </w:p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A2" w:rsidRDefault="00C304A2">
            <w:pPr>
              <w:spacing w:line="240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сельсовета</w:t>
            </w:r>
          </w:p>
        </w:tc>
      </w:tr>
    </w:tbl>
    <w:p w:rsidR="00C304A2" w:rsidRDefault="00C304A2" w:rsidP="00C304A2">
      <w:pPr>
        <w:spacing w:line="240" w:lineRule="auto"/>
        <w:jc w:val="center"/>
        <w:rPr>
          <w:b/>
          <w:sz w:val="26"/>
          <w:szCs w:val="26"/>
        </w:rPr>
      </w:pPr>
    </w:p>
    <w:p w:rsidR="00C304A2" w:rsidRDefault="00C304A2" w:rsidP="00C304A2"/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27C21"/>
    <w:multiLevelType w:val="hybridMultilevel"/>
    <w:tmpl w:val="084CC43C"/>
    <w:lvl w:ilvl="0" w:tplc="CD8ACF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04A2"/>
    <w:rsid w:val="00154E82"/>
    <w:rsid w:val="002C2FE4"/>
    <w:rsid w:val="003B7768"/>
    <w:rsid w:val="0048576A"/>
    <w:rsid w:val="004B5015"/>
    <w:rsid w:val="004E2A1C"/>
    <w:rsid w:val="00566958"/>
    <w:rsid w:val="00756986"/>
    <w:rsid w:val="007F32FC"/>
    <w:rsid w:val="00AA3E54"/>
    <w:rsid w:val="00B13CC8"/>
    <w:rsid w:val="00B6577D"/>
    <w:rsid w:val="00C304A2"/>
    <w:rsid w:val="00CF0BD0"/>
    <w:rsid w:val="00E3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A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304A2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304A2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qFormat/>
    <w:rsid w:val="00C304A2"/>
    <w:pPr>
      <w:widowControl w:val="0"/>
      <w:adjustRightInd w:val="0"/>
      <w:snapToGrid w:val="0"/>
      <w:spacing w:after="0" w:line="360" w:lineRule="atLeast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1085</Words>
  <Characters>6190</Characters>
  <Application>Microsoft Office Word</Application>
  <DocSecurity>0</DocSecurity>
  <Lines>51</Lines>
  <Paragraphs>14</Paragraphs>
  <ScaleCrop>false</ScaleCrop>
  <Company>Microsoft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ТТВ</cp:lastModifiedBy>
  <cp:revision>9</cp:revision>
  <dcterms:created xsi:type="dcterms:W3CDTF">2020-12-21T07:28:00Z</dcterms:created>
  <dcterms:modified xsi:type="dcterms:W3CDTF">2020-12-29T10:12:00Z</dcterms:modified>
</cp:coreProperties>
</file>