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124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РОССИЙСКАЯ ФЕДЕРАЦИЯ</w:t>
      </w:r>
    </w:p>
    <w:p w:rsidR="00000000" w:rsidRDefault="000124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АДМИНИСТРАЦИЯ НОВОПЕСЧАНСКОГО СЕЛЬСОВЕТА</w:t>
      </w:r>
    </w:p>
    <w:p w:rsidR="00000000" w:rsidRDefault="000124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БУРЛИНСКОГО РАЙОНА  АЛТАЙСКОГО КРАЯ</w:t>
      </w:r>
    </w:p>
    <w:p w:rsidR="00000000" w:rsidRDefault="00012468">
      <w:pPr>
        <w:rPr>
          <w:rFonts w:ascii="Arial" w:hAnsi="Arial" w:cs="Arial"/>
          <w:b/>
        </w:rPr>
      </w:pPr>
    </w:p>
    <w:p w:rsidR="00000000" w:rsidRDefault="00012468">
      <w:pPr>
        <w:jc w:val="center"/>
        <w:rPr>
          <w:rFonts w:ascii="Arial" w:hAnsi="Arial" w:cs="Arial"/>
          <w:b/>
        </w:rPr>
      </w:pPr>
    </w:p>
    <w:p w:rsidR="00000000" w:rsidRDefault="00012468">
      <w:pPr>
        <w:pStyle w:val="1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4"/>
        </w:rPr>
        <w:t>П О С Т А Н О В Л Е Н И Е</w:t>
      </w:r>
    </w:p>
    <w:p w:rsidR="00000000" w:rsidRDefault="00012468">
      <w:pPr>
        <w:rPr>
          <w:rFonts w:ascii="Arial" w:hAnsi="Arial" w:cs="Arial"/>
          <w:b/>
        </w:rPr>
      </w:pPr>
    </w:p>
    <w:p w:rsidR="00000000" w:rsidRDefault="00012468">
      <w:pPr>
        <w:rPr>
          <w:rFonts w:ascii="Arial" w:hAnsi="Arial" w:cs="Arial"/>
        </w:rPr>
      </w:pPr>
    </w:p>
    <w:p w:rsidR="00000000" w:rsidRDefault="00012468">
      <w:pPr>
        <w:rPr>
          <w:rFonts w:ascii="Arial" w:hAnsi="Arial" w:cs="Arial"/>
        </w:rPr>
      </w:pPr>
      <w:r>
        <w:rPr>
          <w:rFonts w:ascii="Arial" w:hAnsi="Arial" w:cs="Arial"/>
        </w:rPr>
        <w:t>28.07.2021                                                                                                                № 18</w:t>
      </w:r>
    </w:p>
    <w:p w:rsidR="00000000" w:rsidRDefault="00012468">
      <w:pPr>
        <w:rPr>
          <w:rFonts w:ascii="Arial" w:hAnsi="Arial" w:cs="Arial"/>
        </w:rPr>
      </w:pPr>
    </w:p>
    <w:p w:rsidR="00000000" w:rsidRDefault="000124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с. Новопесчаное</w:t>
      </w:r>
    </w:p>
    <w:p w:rsidR="00000000" w:rsidRDefault="00012468">
      <w:pPr>
        <w:jc w:val="center"/>
        <w:rPr>
          <w:rFonts w:ascii="Arial" w:hAnsi="Arial" w:cs="Arial"/>
        </w:rPr>
      </w:pPr>
    </w:p>
    <w:p w:rsidR="00000000" w:rsidRDefault="000124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выделении специальных мест</w:t>
      </w:r>
    </w:p>
    <w:p w:rsidR="00000000" w:rsidRDefault="000124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для размещения  предвыборных  </w:t>
      </w:r>
    </w:p>
    <w:p w:rsidR="00000000" w:rsidRDefault="000124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печатных  агитационных материалов  на</w:t>
      </w:r>
    </w:p>
    <w:p w:rsidR="00000000" w:rsidRDefault="000124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территории муниципального образования </w:t>
      </w:r>
    </w:p>
    <w:p w:rsidR="00000000" w:rsidRDefault="000124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Новопесчанский сельсовет</w:t>
      </w:r>
    </w:p>
    <w:p w:rsidR="00000000" w:rsidRDefault="0001246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Бурлинского района Алтайского края</w:t>
      </w:r>
    </w:p>
    <w:p w:rsidR="00000000" w:rsidRDefault="00012468">
      <w:pPr>
        <w:rPr>
          <w:rFonts w:ascii="Arial" w:hAnsi="Arial" w:cs="Arial"/>
        </w:rPr>
      </w:pPr>
    </w:p>
    <w:p w:rsidR="00000000" w:rsidRDefault="000124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В соответствии с п. 7 ст. 75 Код</w:t>
      </w:r>
      <w:r>
        <w:rPr>
          <w:rFonts w:ascii="Arial" w:hAnsi="Arial" w:cs="Arial"/>
        </w:rPr>
        <w:t>екса Алтайского края «О выборах, референдуме, отзыве» № 35-ЗС от 08.07.2003 г.</w:t>
      </w:r>
    </w:p>
    <w:p w:rsidR="00000000" w:rsidRDefault="00012468">
      <w:pPr>
        <w:rPr>
          <w:rFonts w:ascii="Arial" w:hAnsi="Arial" w:cs="Arial"/>
        </w:rPr>
      </w:pPr>
    </w:p>
    <w:p w:rsidR="00000000" w:rsidRDefault="000124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>ПОСТАНОВЛЯЮ:</w:t>
      </w:r>
    </w:p>
    <w:p w:rsidR="00000000" w:rsidRDefault="000124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1. Выделить в пределах избирательных участков на территории муниципального образования  Новопесчанский сель</w:t>
      </w:r>
      <w:r>
        <w:rPr>
          <w:rFonts w:ascii="Arial" w:hAnsi="Arial" w:cs="Arial"/>
        </w:rPr>
        <w:t>совет Бурлинского района Алтайского края специальные места для размещения предвыборных печатных агитационных материалов:</w:t>
      </w:r>
    </w:p>
    <w:p w:rsidR="00000000" w:rsidRDefault="000124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- с. Новопесчаное ул. Центральная 8 (информационный стенд СДК);</w:t>
      </w:r>
    </w:p>
    <w:p w:rsidR="00000000" w:rsidRDefault="000124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- с. Новопесчаное ул. Центральная 3 (</w:t>
      </w:r>
      <w:r>
        <w:rPr>
          <w:rFonts w:ascii="Arial" w:hAnsi="Arial" w:cs="Arial"/>
        </w:rPr>
        <w:t>здание магазина ИП Маевский);</w:t>
      </w:r>
    </w:p>
    <w:p w:rsidR="00000000" w:rsidRDefault="000124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- с. Новопесчаное ул. Новая 29 ( здание магазина «Для Вас»);</w:t>
      </w:r>
    </w:p>
    <w:p w:rsidR="00000000" w:rsidRDefault="000124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- с. Новоалексеевка ул. Школьная 33/2 (здание ФАП).</w:t>
      </w:r>
    </w:p>
    <w:p w:rsidR="00000000" w:rsidRDefault="000124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2. Запрещается размещать предвыборные печатные агитационные материалы в зда</w:t>
      </w:r>
      <w:r>
        <w:rPr>
          <w:rFonts w:ascii="Arial" w:hAnsi="Arial" w:cs="Arial"/>
        </w:rPr>
        <w:t>ниях, в которых размещены избирательные комиссии, помещения для голосования и на расстоянии менее 50 метров от входа в них.</w:t>
      </w:r>
    </w:p>
    <w:p w:rsidR="00000000" w:rsidRDefault="000124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3. Контроль за выполнением настоящего постановления оставляю за собой.</w:t>
      </w:r>
    </w:p>
    <w:p w:rsidR="00000000" w:rsidRDefault="00012468">
      <w:pPr>
        <w:rPr>
          <w:rFonts w:ascii="Arial" w:hAnsi="Arial" w:cs="Arial"/>
        </w:rPr>
      </w:pPr>
    </w:p>
    <w:p w:rsidR="00000000" w:rsidRDefault="00012468">
      <w:pPr>
        <w:rPr>
          <w:rFonts w:ascii="Arial" w:hAnsi="Arial" w:cs="Arial"/>
        </w:rPr>
      </w:pPr>
    </w:p>
    <w:p w:rsidR="00000000" w:rsidRDefault="00012468">
      <w:pPr>
        <w:rPr>
          <w:rFonts w:ascii="Arial" w:hAnsi="Arial" w:cs="Arial"/>
        </w:rPr>
      </w:pPr>
    </w:p>
    <w:p w:rsidR="00000000" w:rsidRDefault="00012468">
      <w:pPr>
        <w:rPr>
          <w:rFonts w:ascii="Arial" w:hAnsi="Arial" w:cs="Arial"/>
        </w:rPr>
      </w:pPr>
    </w:p>
    <w:p w:rsidR="00000000" w:rsidRDefault="00012468">
      <w:r>
        <w:rPr>
          <w:rFonts w:ascii="Arial" w:hAnsi="Arial" w:cs="Arial"/>
        </w:rPr>
        <w:t xml:space="preserve">Глава сельсовета                                     </w:t>
      </w:r>
      <w:r>
        <w:rPr>
          <w:rFonts w:ascii="Arial" w:hAnsi="Arial" w:cs="Arial"/>
        </w:rPr>
        <w:t xml:space="preserve">                                                   А.П.Ко</w:t>
      </w:r>
      <w:r>
        <w:rPr>
          <w:sz w:val="26"/>
        </w:rPr>
        <w:t>синов</w:t>
      </w:r>
    </w:p>
    <w:sectPr w:rsidR="00000000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12468"/>
    <w:rsid w:val="00012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Heading1Char">
    <w:name w:val="Heading 1 Char"/>
    <w:basedOn w:val="10"/>
    <w:rPr>
      <w:sz w:val="28"/>
      <w:szCs w:val="24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ТТВ</cp:lastModifiedBy>
  <cp:revision>2</cp:revision>
  <cp:lastPrinted>2021-07-28T01:50:00Z</cp:lastPrinted>
  <dcterms:created xsi:type="dcterms:W3CDTF">2021-08-12T09:39:00Z</dcterms:created>
  <dcterms:modified xsi:type="dcterms:W3CDTF">2021-08-12T09:39:00Z</dcterms:modified>
</cp:coreProperties>
</file>