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465" w:rsidRPr="00EA0646" w:rsidRDefault="00567465" w:rsidP="00EA0646">
      <w:pPr>
        <w:spacing w:after="0" w:line="240" w:lineRule="auto"/>
        <w:jc w:val="center"/>
        <w:rPr>
          <w:rFonts w:ascii="Times New Roman" w:hAnsi="Times New Roman"/>
          <w:b/>
          <w:sz w:val="24"/>
          <w:szCs w:val="24"/>
        </w:rPr>
      </w:pPr>
      <w:r w:rsidRPr="00EA0646">
        <w:rPr>
          <w:rFonts w:ascii="Times New Roman" w:hAnsi="Times New Roman"/>
          <w:b/>
          <w:sz w:val="24"/>
          <w:szCs w:val="24"/>
        </w:rPr>
        <w:t>РОССИЙСКАЯ ФЕДЕРАЦИЯ</w:t>
      </w:r>
    </w:p>
    <w:p w:rsidR="00567465" w:rsidRPr="00EA0646" w:rsidRDefault="00567465" w:rsidP="00EA0646">
      <w:pPr>
        <w:spacing w:after="0" w:line="240" w:lineRule="auto"/>
        <w:jc w:val="center"/>
        <w:rPr>
          <w:rFonts w:ascii="Times New Roman" w:hAnsi="Times New Roman"/>
          <w:b/>
          <w:sz w:val="24"/>
          <w:szCs w:val="24"/>
        </w:rPr>
      </w:pPr>
      <w:r w:rsidRPr="00EA0646">
        <w:rPr>
          <w:rFonts w:ascii="Times New Roman" w:hAnsi="Times New Roman"/>
          <w:b/>
          <w:sz w:val="24"/>
          <w:szCs w:val="24"/>
        </w:rPr>
        <w:t>СЕЛЬСКОЕ СОБРАНИЕ ДЕПУТАТОВ НОВОПЕСЧАНСКОГО СЕЛЬСОВЕТА</w:t>
      </w:r>
    </w:p>
    <w:p w:rsidR="00567465" w:rsidRPr="00EA0646" w:rsidRDefault="00567465" w:rsidP="00EA0646">
      <w:pPr>
        <w:spacing w:after="0" w:line="240" w:lineRule="auto"/>
        <w:jc w:val="center"/>
        <w:rPr>
          <w:rFonts w:ascii="Times New Roman" w:hAnsi="Times New Roman"/>
          <w:b/>
          <w:sz w:val="24"/>
          <w:szCs w:val="24"/>
        </w:rPr>
      </w:pPr>
      <w:r w:rsidRPr="00EA0646">
        <w:rPr>
          <w:rFonts w:ascii="Times New Roman" w:hAnsi="Times New Roman"/>
          <w:b/>
          <w:sz w:val="24"/>
          <w:szCs w:val="24"/>
        </w:rPr>
        <w:t>БУРЛИНСКОГО РАЙОНА АЛТАЙСКОГО КРАЯ</w:t>
      </w:r>
    </w:p>
    <w:p w:rsidR="00567465" w:rsidRPr="00EA0646" w:rsidRDefault="00567465" w:rsidP="00EA0646">
      <w:pPr>
        <w:spacing w:after="0" w:line="240" w:lineRule="auto"/>
        <w:jc w:val="center"/>
        <w:rPr>
          <w:rFonts w:ascii="Times New Roman" w:hAnsi="Times New Roman"/>
          <w:b/>
          <w:sz w:val="24"/>
          <w:szCs w:val="24"/>
        </w:rPr>
      </w:pPr>
    </w:p>
    <w:p w:rsidR="00567465" w:rsidRPr="00EA0646" w:rsidRDefault="00567465" w:rsidP="00EA0646">
      <w:pPr>
        <w:spacing w:after="0" w:line="240" w:lineRule="auto"/>
        <w:jc w:val="center"/>
        <w:rPr>
          <w:rFonts w:ascii="Times New Roman" w:hAnsi="Times New Roman"/>
          <w:b/>
          <w:sz w:val="24"/>
          <w:szCs w:val="24"/>
        </w:rPr>
      </w:pPr>
    </w:p>
    <w:p w:rsidR="00567465" w:rsidRPr="00EA0646" w:rsidRDefault="00567465" w:rsidP="00EA0646">
      <w:pPr>
        <w:spacing w:after="0" w:line="240" w:lineRule="auto"/>
        <w:jc w:val="center"/>
        <w:rPr>
          <w:rFonts w:ascii="Times New Roman" w:hAnsi="Times New Roman"/>
          <w:b/>
          <w:sz w:val="28"/>
          <w:szCs w:val="28"/>
        </w:rPr>
      </w:pPr>
      <w:r w:rsidRPr="00EA0646">
        <w:rPr>
          <w:rFonts w:ascii="Times New Roman" w:hAnsi="Times New Roman"/>
          <w:b/>
          <w:sz w:val="28"/>
          <w:szCs w:val="28"/>
        </w:rPr>
        <w:t>Р Е Ш Е Н И Е</w:t>
      </w:r>
    </w:p>
    <w:p w:rsidR="00567465" w:rsidRPr="00EA0646" w:rsidRDefault="00567465" w:rsidP="00EA0646">
      <w:pPr>
        <w:spacing w:after="0" w:line="240" w:lineRule="auto"/>
        <w:jc w:val="center"/>
        <w:rPr>
          <w:rFonts w:ascii="Times New Roman" w:hAnsi="Times New Roman"/>
          <w:b/>
          <w:sz w:val="28"/>
          <w:szCs w:val="28"/>
        </w:rPr>
      </w:pPr>
    </w:p>
    <w:p w:rsidR="00567465" w:rsidRPr="00EA0646" w:rsidRDefault="00567465" w:rsidP="00EA0646">
      <w:pPr>
        <w:spacing w:after="0" w:line="240" w:lineRule="auto"/>
        <w:jc w:val="center"/>
        <w:rPr>
          <w:rFonts w:ascii="Times New Roman" w:hAnsi="Times New Roman"/>
          <w:b/>
          <w:sz w:val="28"/>
          <w:szCs w:val="28"/>
        </w:rPr>
      </w:pPr>
    </w:p>
    <w:p w:rsidR="00567465" w:rsidRDefault="00567465" w:rsidP="00EA0646">
      <w:pPr>
        <w:spacing w:after="0" w:line="240" w:lineRule="auto"/>
        <w:jc w:val="both"/>
        <w:rPr>
          <w:rFonts w:ascii="Times New Roman" w:hAnsi="Times New Roman"/>
          <w:sz w:val="26"/>
          <w:szCs w:val="26"/>
        </w:rPr>
      </w:pPr>
      <w:r>
        <w:rPr>
          <w:rFonts w:ascii="Times New Roman" w:hAnsi="Times New Roman"/>
          <w:sz w:val="26"/>
          <w:szCs w:val="26"/>
        </w:rPr>
        <w:t xml:space="preserve"> 15   декабря 2020 года</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 10</w:t>
      </w:r>
    </w:p>
    <w:p w:rsidR="00567465" w:rsidRDefault="00567465" w:rsidP="00EA0646">
      <w:pPr>
        <w:spacing w:after="0" w:line="240" w:lineRule="auto"/>
        <w:jc w:val="center"/>
        <w:rPr>
          <w:rFonts w:ascii="Times New Roman" w:hAnsi="Times New Roman"/>
        </w:rPr>
      </w:pPr>
      <w:r w:rsidRPr="00EB418C">
        <w:rPr>
          <w:rFonts w:ascii="Times New Roman" w:hAnsi="Times New Roman"/>
        </w:rPr>
        <w:t>с. Новопесчаное</w:t>
      </w:r>
    </w:p>
    <w:p w:rsidR="00567465" w:rsidRPr="00EB418C" w:rsidRDefault="00567465" w:rsidP="00EA0646">
      <w:pPr>
        <w:spacing w:after="0" w:line="240" w:lineRule="auto"/>
        <w:jc w:val="center"/>
        <w:rPr>
          <w:rFonts w:ascii="Times New Roman" w:hAnsi="Times New Roman"/>
          <w:b/>
          <w:sz w:val="28"/>
          <w:szCs w:val="28"/>
        </w:rPr>
      </w:pPr>
    </w:p>
    <w:p w:rsidR="00567465" w:rsidRDefault="00567465" w:rsidP="00EA0646">
      <w:pPr>
        <w:spacing w:after="0" w:line="240" w:lineRule="auto"/>
        <w:jc w:val="both"/>
        <w:rPr>
          <w:rFonts w:ascii="Times New Roman" w:hAnsi="Times New Roman"/>
          <w:b/>
          <w:sz w:val="28"/>
          <w:szCs w:val="28"/>
        </w:rPr>
      </w:pPr>
      <w:r w:rsidRPr="00EB418C">
        <w:rPr>
          <w:rFonts w:ascii="Times New Roman" w:hAnsi="Times New Roman"/>
          <w:b/>
          <w:sz w:val="28"/>
          <w:szCs w:val="28"/>
        </w:rPr>
        <w:t xml:space="preserve">Об утверждении схемы </w:t>
      </w:r>
    </w:p>
    <w:p w:rsidR="00567465" w:rsidRDefault="00567465" w:rsidP="00EA0646">
      <w:pPr>
        <w:spacing w:after="0" w:line="240" w:lineRule="auto"/>
        <w:jc w:val="both"/>
        <w:rPr>
          <w:rFonts w:ascii="Times New Roman" w:hAnsi="Times New Roman"/>
          <w:b/>
          <w:sz w:val="28"/>
          <w:szCs w:val="28"/>
        </w:rPr>
      </w:pPr>
      <w:r w:rsidRPr="00EB418C">
        <w:rPr>
          <w:rFonts w:ascii="Times New Roman" w:hAnsi="Times New Roman"/>
          <w:b/>
          <w:sz w:val="28"/>
          <w:szCs w:val="28"/>
        </w:rPr>
        <w:t xml:space="preserve">многомандатных избирательных округов </w:t>
      </w:r>
    </w:p>
    <w:p w:rsidR="00567465" w:rsidRDefault="00567465" w:rsidP="00EA0646">
      <w:pPr>
        <w:spacing w:after="0" w:line="240" w:lineRule="auto"/>
        <w:jc w:val="both"/>
        <w:rPr>
          <w:rFonts w:ascii="Times New Roman" w:hAnsi="Times New Roman"/>
          <w:b/>
          <w:sz w:val="28"/>
          <w:szCs w:val="28"/>
        </w:rPr>
      </w:pPr>
      <w:r w:rsidRPr="00EB418C">
        <w:rPr>
          <w:rFonts w:ascii="Times New Roman" w:hAnsi="Times New Roman"/>
          <w:b/>
          <w:sz w:val="28"/>
          <w:szCs w:val="28"/>
        </w:rPr>
        <w:t xml:space="preserve">для проведения выборов депутатов </w:t>
      </w:r>
    </w:p>
    <w:p w:rsidR="00567465" w:rsidRDefault="00567465" w:rsidP="00EA0646">
      <w:pPr>
        <w:spacing w:after="0" w:line="240" w:lineRule="auto"/>
        <w:jc w:val="both"/>
        <w:rPr>
          <w:rFonts w:ascii="Times New Roman" w:hAnsi="Times New Roman"/>
          <w:b/>
          <w:sz w:val="28"/>
          <w:szCs w:val="28"/>
        </w:rPr>
      </w:pPr>
      <w:r>
        <w:rPr>
          <w:rFonts w:ascii="Times New Roman" w:hAnsi="Times New Roman"/>
          <w:b/>
          <w:sz w:val="28"/>
          <w:szCs w:val="28"/>
        </w:rPr>
        <w:t>с</w:t>
      </w:r>
      <w:r w:rsidRPr="00EB418C">
        <w:rPr>
          <w:rFonts w:ascii="Times New Roman" w:hAnsi="Times New Roman"/>
          <w:b/>
          <w:sz w:val="28"/>
          <w:szCs w:val="28"/>
        </w:rPr>
        <w:t xml:space="preserve">ельского Собрания депутатов </w:t>
      </w:r>
    </w:p>
    <w:p w:rsidR="00567465" w:rsidRDefault="00567465" w:rsidP="00EA0646">
      <w:pPr>
        <w:spacing w:after="0" w:line="240" w:lineRule="auto"/>
        <w:jc w:val="both"/>
        <w:rPr>
          <w:rFonts w:ascii="Times New Roman" w:hAnsi="Times New Roman"/>
          <w:b/>
          <w:sz w:val="28"/>
          <w:szCs w:val="28"/>
        </w:rPr>
      </w:pPr>
      <w:r w:rsidRPr="00EB418C">
        <w:rPr>
          <w:rFonts w:ascii="Times New Roman" w:hAnsi="Times New Roman"/>
          <w:b/>
          <w:sz w:val="28"/>
          <w:szCs w:val="28"/>
        </w:rPr>
        <w:t xml:space="preserve">Новопесчанского сельсовета </w:t>
      </w:r>
    </w:p>
    <w:p w:rsidR="00567465" w:rsidRPr="00EB418C" w:rsidRDefault="00567465" w:rsidP="00EA0646">
      <w:pPr>
        <w:spacing w:after="0" w:line="240" w:lineRule="auto"/>
        <w:jc w:val="both"/>
        <w:rPr>
          <w:rFonts w:ascii="Times New Roman" w:hAnsi="Times New Roman"/>
          <w:b/>
          <w:sz w:val="28"/>
          <w:szCs w:val="28"/>
        </w:rPr>
      </w:pPr>
      <w:r w:rsidRPr="00EB418C">
        <w:rPr>
          <w:rFonts w:ascii="Times New Roman" w:hAnsi="Times New Roman"/>
          <w:b/>
          <w:sz w:val="28"/>
          <w:szCs w:val="28"/>
        </w:rPr>
        <w:t>Бурлинского района Алтайского края</w:t>
      </w:r>
    </w:p>
    <w:p w:rsidR="00567465" w:rsidRDefault="00567465" w:rsidP="001916E2">
      <w:pPr>
        <w:spacing w:after="0" w:line="240" w:lineRule="auto"/>
        <w:ind w:firstLine="709"/>
        <w:jc w:val="both"/>
        <w:rPr>
          <w:rFonts w:ascii="Times New Roman" w:hAnsi="Times New Roman"/>
          <w:sz w:val="26"/>
          <w:szCs w:val="26"/>
        </w:rPr>
      </w:pPr>
    </w:p>
    <w:p w:rsidR="00567465" w:rsidRDefault="00567465" w:rsidP="001916E2">
      <w:pPr>
        <w:spacing w:after="0" w:line="240" w:lineRule="auto"/>
        <w:ind w:firstLine="709"/>
        <w:jc w:val="both"/>
        <w:rPr>
          <w:rFonts w:ascii="Times New Roman" w:hAnsi="Times New Roman"/>
          <w:sz w:val="26"/>
          <w:szCs w:val="26"/>
        </w:rPr>
      </w:pPr>
      <w:r>
        <w:rPr>
          <w:rFonts w:ascii="Times New Roman" w:hAnsi="Times New Roman"/>
          <w:sz w:val="26"/>
          <w:szCs w:val="26"/>
        </w:rPr>
        <w:t xml:space="preserve">Руководствуясь статьей 18 Федерального закона от 12 июня 2002 года № 67-ФЗ «Об основных гарантиях избирательных прав и права на участие в референдуме граждан Российской Федерации», статьей 12 Кодекса Алтайского края о выборах, референдуме, отзыве от 8 июля 2003 ода № 35-ЗС, пунктом 1 статьи 7 Устава муниципального образования Новопесчанский сельсовет Бурлинского района Алтайского края, рассмотрев представленную избирательной комиссией муниципального образования Новопесчанский сельсовет Бурлинского района Алтайского края схему многомандатных избирательных округов по выборам депутатов сельского Собрания депутатов Новопесчанского сельсовета Бурлинского района Алтайского края, сельское Собрание депутатов </w:t>
      </w:r>
    </w:p>
    <w:p w:rsidR="00567465" w:rsidRDefault="00567465" w:rsidP="00EB418C">
      <w:pPr>
        <w:spacing w:after="0" w:line="240" w:lineRule="auto"/>
        <w:jc w:val="center"/>
        <w:rPr>
          <w:rFonts w:ascii="Times New Roman" w:hAnsi="Times New Roman"/>
          <w:sz w:val="26"/>
          <w:szCs w:val="26"/>
        </w:rPr>
      </w:pPr>
      <w:r>
        <w:rPr>
          <w:rFonts w:ascii="Times New Roman" w:hAnsi="Times New Roman"/>
          <w:sz w:val="26"/>
          <w:szCs w:val="26"/>
        </w:rPr>
        <w:t>РЕШИЛО:</w:t>
      </w:r>
    </w:p>
    <w:p w:rsidR="00567465" w:rsidRDefault="00567465" w:rsidP="001916E2">
      <w:pPr>
        <w:spacing w:after="0" w:line="240" w:lineRule="auto"/>
        <w:ind w:firstLine="709"/>
        <w:jc w:val="both"/>
        <w:rPr>
          <w:rFonts w:ascii="Times New Roman" w:hAnsi="Times New Roman"/>
          <w:sz w:val="26"/>
          <w:szCs w:val="26"/>
        </w:rPr>
      </w:pPr>
      <w:r>
        <w:rPr>
          <w:rFonts w:ascii="Times New Roman" w:hAnsi="Times New Roman"/>
          <w:sz w:val="26"/>
          <w:szCs w:val="26"/>
        </w:rPr>
        <w:t>1. Утвердить схему многомандатных избирательных округов для проведения выборов депутатов сельского Собрания депутатов Новопесчанского сельсовета Бурлинского района Алтайского края и её графическое изображение (приложения 1-2).</w:t>
      </w:r>
    </w:p>
    <w:p w:rsidR="00567465" w:rsidRDefault="00567465" w:rsidP="001916E2">
      <w:pPr>
        <w:spacing w:after="0" w:line="240" w:lineRule="auto"/>
        <w:ind w:firstLine="709"/>
        <w:jc w:val="both"/>
        <w:rPr>
          <w:rFonts w:ascii="Times New Roman" w:hAnsi="Times New Roman"/>
          <w:sz w:val="26"/>
          <w:szCs w:val="26"/>
        </w:rPr>
      </w:pPr>
      <w:r>
        <w:rPr>
          <w:rFonts w:ascii="Times New Roman" w:hAnsi="Times New Roman"/>
          <w:sz w:val="26"/>
          <w:szCs w:val="26"/>
        </w:rPr>
        <w:t>2. Направить настоящее решение в избирательную комиссию муниципального образования Новопесчанский сельсовет Бурлинского района Алтайского края.</w:t>
      </w:r>
    </w:p>
    <w:p w:rsidR="00567465" w:rsidRDefault="00567465" w:rsidP="001916E2">
      <w:pPr>
        <w:spacing w:after="0" w:line="240" w:lineRule="auto"/>
        <w:ind w:firstLine="709"/>
        <w:jc w:val="both"/>
        <w:rPr>
          <w:rFonts w:ascii="Times New Roman" w:hAnsi="Times New Roman"/>
          <w:sz w:val="26"/>
          <w:szCs w:val="26"/>
        </w:rPr>
      </w:pPr>
      <w:r>
        <w:rPr>
          <w:rFonts w:ascii="Times New Roman" w:hAnsi="Times New Roman"/>
          <w:sz w:val="26"/>
          <w:szCs w:val="26"/>
        </w:rPr>
        <w:t>3. Обнародовать настоящее решение в установленном порядке.</w:t>
      </w:r>
    </w:p>
    <w:p w:rsidR="00567465" w:rsidRDefault="00567465" w:rsidP="001916E2">
      <w:pPr>
        <w:spacing w:after="0" w:line="240" w:lineRule="auto"/>
        <w:ind w:firstLine="709"/>
        <w:jc w:val="both"/>
        <w:rPr>
          <w:rFonts w:ascii="Times New Roman" w:hAnsi="Times New Roman"/>
          <w:sz w:val="26"/>
          <w:szCs w:val="26"/>
        </w:rPr>
      </w:pPr>
    </w:p>
    <w:p w:rsidR="00567465" w:rsidRDefault="00567465" w:rsidP="001916E2">
      <w:pPr>
        <w:spacing w:after="0" w:line="240" w:lineRule="auto"/>
        <w:ind w:firstLine="709"/>
        <w:jc w:val="both"/>
        <w:rPr>
          <w:rFonts w:ascii="Times New Roman" w:hAnsi="Times New Roman"/>
          <w:sz w:val="26"/>
          <w:szCs w:val="26"/>
        </w:rPr>
      </w:pPr>
    </w:p>
    <w:p w:rsidR="00567465" w:rsidRDefault="00567465" w:rsidP="00E850F2">
      <w:pPr>
        <w:spacing w:after="0" w:line="240" w:lineRule="auto"/>
        <w:jc w:val="both"/>
        <w:rPr>
          <w:rFonts w:ascii="Times New Roman" w:hAnsi="Times New Roman"/>
          <w:sz w:val="26"/>
          <w:szCs w:val="26"/>
        </w:rPr>
      </w:pPr>
      <w:r>
        <w:rPr>
          <w:rFonts w:ascii="Times New Roman" w:hAnsi="Times New Roman"/>
          <w:sz w:val="26"/>
          <w:szCs w:val="26"/>
        </w:rPr>
        <w:t xml:space="preserve">Председатель Сельского </w:t>
      </w:r>
    </w:p>
    <w:p w:rsidR="00567465" w:rsidRDefault="00567465" w:rsidP="00E850F2">
      <w:pPr>
        <w:spacing w:after="0" w:line="240" w:lineRule="auto"/>
        <w:jc w:val="both"/>
        <w:rPr>
          <w:rFonts w:ascii="Times New Roman" w:hAnsi="Times New Roman"/>
          <w:sz w:val="26"/>
          <w:szCs w:val="26"/>
        </w:rPr>
      </w:pPr>
      <w:r>
        <w:rPr>
          <w:rFonts w:ascii="Times New Roman" w:hAnsi="Times New Roman"/>
          <w:sz w:val="26"/>
          <w:szCs w:val="26"/>
        </w:rPr>
        <w:t>Собрания депутатов</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Л.А. Курыс</w:t>
      </w:r>
    </w:p>
    <w:p w:rsidR="00567465" w:rsidRDefault="00567465">
      <w:pPr>
        <w:rPr>
          <w:rFonts w:ascii="Times New Roman" w:hAnsi="Times New Roman"/>
          <w:sz w:val="26"/>
          <w:szCs w:val="26"/>
        </w:rPr>
      </w:pPr>
      <w:r>
        <w:rPr>
          <w:rFonts w:ascii="Times New Roman" w:hAnsi="Times New Roman"/>
          <w:sz w:val="26"/>
          <w:szCs w:val="26"/>
        </w:rPr>
        <w:br w:type="page"/>
      </w:r>
    </w:p>
    <w:p w:rsidR="00567465" w:rsidRDefault="00567465" w:rsidP="00EB418C">
      <w:pPr>
        <w:spacing w:after="0" w:line="240" w:lineRule="auto"/>
        <w:ind w:left="5103"/>
        <w:jc w:val="both"/>
        <w:rPr>
          <w:rFonts w:ascii="Times New Roman" w:hAnsi="Times New Roman"/>
          <w:sz w:val="26"/>
          <w:szCs w:val="26"/>
        </w:rPr>
      </w:pPr>
      <w:r>
        <w:rPr>
          <w:rFonts w:ascii="Times New Roman" w:hAnsi="Times New Roman"/>
          <w:sz w:val="26"/>
          <w:szCs w:val="26"/>
        </w:rPr>
        <w:lastRenderedPageBreak/>
        <w:t xml:space="preserve">Приложение 1 </w:t>
      </w:r>
    </w:p>
    <w:p w:rsidR="00567465" w:rsidRDefault="00567465" w:rsidP="00EB418C">
      <w:pPr>
        <w:spacing w:after="0" w:line="240" w:lineRule="auto"/>
        <w:ind w:left="5103"/>
        <w:jc w:val="both"/>
        <w:rPr>
          <w:rFonts w:ascii="Times New Roman" w:hAnsi="Times New Roman"/>
          <w:sz w:val="26"/>
          <w:szCs w:val="26"/>
        </w:rPr>
      </w:pPr>
      <w:r>
        <w:rPr>
          <w:rFonts w:ascii="Times New Roman" w:hAnsi="Times New Roman"/>
          <w:sz w:val="26"/>
          <w:szCs w:val="26"/>
        </w:rPr>
        <w:t xml:space="preserve">к решению сельского Собрания депутатов </w:t>
      </w:r>
    </w:p>
    <w:p w:rsidR="00567465" w:rsidRDefault="00567465" w:rsidP="00EB418C">
      <w:pPr>
        <w:spacing w:after="0" w:line="240" w:lineRule="auto"/>
        <w:ind w:left="5103"/>
        <w:jc w:val="both"/>
        <w:rPr>
          <w:rFonts w:ascii="Times New Roman" w:hAnsi="Times New Roman"/>
          <w:sz w:val="26"/>
          <w:szCs w:val="26"/>
        </w:rPr>
      </w:pPr>
      <w:r>
        <w:rPr>
          <w:rFonts w:ascii="Times New Roman" w:hAnsi="Times New Roman"/>
          <w:sz w:val="26"/>
          <w:szCs w:val="26"/>
        </w:rPr>
        <w:t>Новопесчанского сельсовета</w:t>
      </w:r>
    </w:p>
    <w:p w:rsidR="00567465" w:rsidRDefault="00567465" w:rsidP="00EB418C">
      <w:pPr>
        <w:spacing w:after="0" w:line="240" w:lineRule="auto"/>
        <w:ind w:left="5103"/>
        <w:jc w:val="both"/>
        <w:rPr>
          <w:rFonts w:ascii="Times New Roman" w:hAnsi="Times New Roman"/>
          <w:sz w:val="26"/>
          <w:szCs w:val="26"/>
        </w:rPr>
      </w:pPr>
      <w:r>
        <w:rPr>
          <w:rFonts w:ascii="Times New Roman" w:hAnsi="Times New Roman"/>
          <w:sz w:val="26"/>
          <w:szCs w:val="26"/>
        </w:rPr>
        <w:t>Бурлинского района Алтайского края</w:t>
      </w:r>
    </w:p>
    <w:p w:rsidR="00567465" w:rsidRDefault="00567465" w:rsidP="00EB418C">
      <w:pPr>
        <w:spacing w:after="0" w:line="240" w:lineRule="auto"/>
        <w:ind w:left="5103"/>
        <w:jc w:val="both"/>
        <w:rPr>
          <w:rFonts w:ascii="Times New Roman" w:hAnsi="Times New Roman"/>
          <w:sz w:val="26"/>
          <w:szCs w:val="26"/>
        </w:rPr>
      </w:pPr>
      <w:r>
        <w:rPr>
          <w:rFonts w:ascii="Times New Roman" w:hAnsi="Times New Roman"/>
          <w:sz w:val="26"/>
          <w:szCs w:val="26"/>
        </w:rPr>
        <w:t>от 15 декабря 2020 года № 10</w:t>
      </w:r>
    </w:p>
    <w:p w:rsidR="00567465" w:rsidRDefault="00567465" w:rsidP="00A06BFF">
      <w:pPr>
        <w:spacing w:after="0" w:line="240" w:lineRule="auto"/>
        <w:jc w:val="center"/>
        <w:rPr>
          <w:rFonts w:ascii="Times New Roman" w:hAnsi="Times New Roman"/>
          <w:sz w:val="26"/>
          <w:szCs w:val="26"/>
        </w:rPr>
      </w:pPr>
    </w:p>
    <w:p w:rsidR="00567465" w:rsidRDefault="00567465" w:rsidP="00A06BFF">
      <w:pPr>
        <w:spacing w:after="0" w:line="240" w:lineRule="auto"/>
        <w:jc w:val="center"/>
        <w:rPr>
          <w:rFonts w:ascii="Times New Roman" w:hAnsi="Times New Roman"/>
          <w:sz w:val="26"/>
          <w:szCs w:val="26"/>
        </w:rPr>
      </w:pPr>
    </w:p>
    <w:p w:rsidR="00567465" w:rsidRDefault="00567465" w:rsidP="00A06BFF">
      <w:pPr>
        <w:spacing w:after="0" w:line="240" w:lineRule="auto"/>
        <w:jc w:val="center"/>
        <w:rPr>
          <w:rFonts w:ascii="Times New Roman" w:hAnsi="Times New Roman"/>
          <w:sz w:val="26"/>
          <w:szCs w:val="26"/>
        </w:rPr>
      </w:pPr>
    </w:p>
    <w:p w:rsidR="00567465" w:rsidRPr="00293349" w:rsidRDefault="00567465" w:rsidP="00A06BFF">
      <w:pPr>
        <w:spacing w:after="0" w:line="240" w:lineRule="auto"/>
        <w:jc w:val="center"/>
        <w:rPr>
          <w:rFonts w:ascii="Times New Roman" w:hAnsi="Times New Roman"/>
          <w:b/>
          <w:sz w:val="26"/>
          <w:szCs w:val="26"/>
        </w:rPr>
      </w:pPr>
      <w:r w:rsidRPr="00293349">
        <w:rPr>
          <w:rFonts w:ascii="Times New Roman" w:hAnsi="Times New Roman"/>
          <w:b/>
          <w:sz w:val="26"/>
          <w:szCs w:val="26"/>
        </w:rPr>
        <w:t>СХЕМА</w:t>
      </w:r>
    </w:p>
    <w:p w:rsidR="00567465" w:rsidRPr="00293349" w:rsidRDefault="00567465" w:rsidP="00A06BFF">
      <w:pPr>
        <w:spacing w:after="0" w:line="240" w:lineRule="auto"/>
        <w:jc w:val="center"/>
        <w:rPr>
          <w:rFonts w:ascii="Times New Roman" w:hAnsi="Times New Roman"/>
          <w:b/>
          <w:sz w:val="26"/>
          <w:szCs w:val="26"/>
        </w:rPr>
      </w:pPr>
      <w:r w:rsidRPr="00293349">
        <w:rPr>
          <w:rFonts w:ascii="Times New Roman" w:hAnsi="Times New Roman"/>
          <w:b/>
          <w:sz w:val="26"/>
          <w:szCs w:val="26"/>
        </w:rPr>
        <w:t xml:space="preserve">многомандатных избирательных округов, образуемых для проведения </w:t>
      </w:r>
      <w:r>
        <w:rPr>
          <w:rFonts w:ascii="Times New Roman" w:hAnsi="Times New Roman"/>
          <w:b/>
          <w:sz w:val="26"/>
          <w:szCs w:val="26"/>
        </w:rPr>
        <w:br/>
        <w:t>выборов депутатов с</w:t>
      </w:r>
      <w:r w:rsidRPr="00293349">
        <w:rPr>
          <w:rFonts w:ascii="Times New Roman" w:hAnsi="Times New Roman"/>
          <w:b/>
          <w:sz w:val="26"/>
          <w:szCs w:val="26"/>
        </w:rPr>
        <w:t>ельского Собрания депутатов Новопесчанского сельсовета Бурлинского района Алтайского края</w:t>
      </w:r>
    </w:p>
    <w:p w:rsidR="00567465" w:rsidRDefault="00567465" w:rsidP="00A06BFF">
      <w:pPr>
        <w:spacing w:after="0" w:line="240" w:lineRule="auto"/>
        <w:ind w:firstLine="709"/>
        <w:jc w:val="both"/>
        <w:rPr>
          <w:rFonts w:ascii="Times New Roman" w:hAnsi="Times New Roman"/>
          <w:sz w:val="26"/>
          <w:szCs w:val="26"/>
        </w:rPr>
      </w:pPr>
    </w:p>
    <w:p w:rsidR="00567465" w:rsidRPr="00014CE6" w:rsidRDefault="00567465" w:rsidP="00A06BFF">
      <w:pPr>
        <w:spacing w:after="0" w:line="240" w:lineRule="auto"/>
        <w:ind w:firstLine="709"/>
        <w:jc w:val="both"/>
        <w:rPr>
          <w:rFonts w:ascii="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29"/>
        <w:gridCol w:w="3543"/>
        <w:gridCol w:w="1560"/>
        <w:gridCol w:w="3544"/>
      </w:tblGrid>
      <w:tr w:rsidR="00567465" w:rsidRPr="00A32205" w:rsidTr="00A32205">
        <w:tc>
          <w:tcPr>
            <w:tcW w:w="1129" w:type="dxa"/>
          </w:tcPr>
          <w:p w:rsidR="00567465" w:rsidRPr="00A32205" w:rsidRDefault="00567465" w:rsidP="00A32205">
            <w:pPr>
              <w:spacing w:after="0" w:line="240" w:lineRule="auto"/>
              <w:jc w:val="center"/>
              <w:rPr>
                <w:rFonts w:ascii="Times New Roman" w:hAnsi="Times New Roman"/>
                <w:sz w:val="24"/>
                <w:szCs w:val="24"/>
              </w:rPr>
            </w:pPr>
            <w:r w:rsidRPr="00A32205">
              <w:rPr>
                <w:rFonts w:ascii="Times New Roman" w:hAnsi="Times New Roman"/>
                <w:sz w:val="24"/>
                <w:szCs w:val="24"/>
              </w:rPr>
              <w:t xml:space="preserve">Номер </w:t>
            </w:r>
          </w:p>
          <w:p w:rsidR="00567465" w:rsidRPr="00A32205" w:rsidRDefault="00567465" w:rsidP="00A32205">
            <w:pPr>
              <w:spacing w:after="0" w:line="240" w:lineRule="auto"/>
              <w:jc w:val="center"/>
              <w:rPr>
                <w:rFonts w:ascii="Times New Roman" w:hAnsi="Times New Roman"/>
                <w:sz w:val="24"/>
                <w:szCs w:val="24"/>
              </w:rPr>
            </w:pPr>
            <w:r w:rsidRPr="00A32205">
              <w:rPr>
                <w:rFonts w:ascii="Times New Roman" w:hAnsi="Times New Roman"/>
                <w:sz w:val="24"/>
                <w:szCs w:val="24"/>
              </w:rPr>
              <w:t>округа</w:t>
            </w:r>
          </w:p>
        </w:tc>
        <w:tc>
          <w:tcPr>
            <w:tcW w:w="3543" w:type="dxa"/>
          </w:tcPr>
          <w:p w:rsidR="00567465" w:rsidRPr="00A32205" w:rsidRDefault="00567465" w:rsidP="00A32205">
            <w:pPr>
              <w:spacing w:after="0" w:line="240" w:lineRule="auto"/>
              <w:jc w:val="center"/>
              <w:rPr>
                <w:rFonts w:ascii="Times New Roman" w:hAnsi="Times New Roman"/>
                <w:sz w:val="24"/>
                <w:szCs w:val="24"/>
              </w:rPr>
            </w:pPr>
            <w:r w:rsidRPr="00A32205">
              <w:rPr>
                <w:rFonts w:ascii="Times New Roman" w:hAnsi="Times New Roman"/>
                <w:sz w:val="24"/>
                <w:szCs w:val="24"/>
              </w:rPr>
              <w:t xml:space="preserve">Количество избирателей </w:t>
            </w:r>
            <w:r w:rsidRPr="00A32205">
              <w:rPr>
                <w:rFonts w:ascii="Times New Roman" w:hAnsi="Times New Roman"/>
                <w:sz w:val="24"/>
                <w:szCs w:val="24"/>
              </w:rPr>
              <w:br/>
              <w:t>на 01.07.2020г.</w:t>
            </w:r>
          </w:p>
        </w:tc>
        <w:tc>
          <w:tcPr>
            <w:tcW w:w="1560" w:type="dxa"/>
          </w:tcPr>
          <w:p w:rsidR="00567465" w:rsidRPr="00A32205" w:rsidRDefault="00567465" w:rsidP="00A32205">
            <w:pPr>
              <w:spacing w:after="0" w:line="240" w:lineRule="auto"/>
              <w:jc w:val="center"/>
              <w:rPr>
                <w:rFonts w:ascii="Times New Roman" w:hAnsi="Times New Roman"/>
                <w:sz w:val="24"/>
                <w:szCs w:val="24"/>
              </w:rPr>
            </w:pPr>
            <w:r w:rsidRPr="00A32205">
              <w:rPr>
                <w:rFonts w:ascii="Times New Roman" w:hAnsi="Times New Roman"/>
                <w:sz w:val="24"/>
                <w:szCs w:val="24"/>
              </w:rPr>
              <w:t>Количество мандатов</w:t>
            </w:r>
          </w:p>
        </w:tc>
        <w:tc>
          <w:tcPr>
            <w:tcW w:w="3544" w:type="dxa"/>
          </w:tcPr>
          <w:p w:rsidR="00567465" w:rsidRPr="00A32205" w:rsidRDefault="00567465" w:rsidP="00A32205">
            <w:pPr>
              <w:spacing w:after="0" w:line="240" w:lineRule="auto"/>
              <w:jc w:val="center"/>
              <w:rPr>
                <w:rFonts w:ascii="Times New Roman" w:hAnsi="Times New Roman"/>
                <w:sz w:val="24"/>
                <w:szCs w:val="24"/>
              </w:rPr>
            </w:pPr>
            <w:r w:rsidRPr="00A32205">
              <w:rPr>
                <w:rFonts w:ascii="Times New Roman" w:hAnsi="Times New Roman"/>
                <w:sz w:val="24"/>
                <w:szCs w:val="24"/>
              </w:rPr>
              <w:t xml:space="preserve">Перечень входящих </w:t>
            </w:r>
          </w:p>
          <w:p w:rsidR="00567465" w:rsidRPr="00A32205" w:rsidRDefault="00567465" w:rsidP="00A32205">
            <w:pPr>
              <w:spacing w:after="0" w:line="240" w:lineRule="auto"/>
              <w:jc w:val="center"/>
              <w:rPr>
                <w:rFonts w:ascii="Times New Roman" w:hAnsi="Times New Roman"/>
                <w:sz w:val="24"/>
                <w:szCs w:val="24"/>
              </w:rPr>
            </w:pPr>
            <w:r w:rsidRPr="00A32205">
              <w:rPr>
                <w:rFonts w:ascii="Times New Roman" w:hAnsi="Times New Roman"/>
                <w:sz w:val="24"/>
                <w:szCs w:val="24"/>
              </w:rPr>
              <w:t>в округ территорий</w:t>
            </w:r>
          </w:p>
        </w:tc>
      </w:tr>
      <w:tr w:rsidR="00567465" w:rsidRPr="00A32205" w:rsidTr="00A32205">
        <w:tc>
          <w:tcPr>
            <w:tcW w:w="1129" w:type="dxa"/>
            <w:vAlign w:val="center"/>
          </w:tcPr>
          <w:p w:rsidR="00567465" w:rsidRPr="00A32205" w:rsidRDefault="00567465" w:rsidP="00A32205">
            <w:pPr>
              <w:spacing w:after="0" w:line="240" w:lineRule="auto"/>
              <w:jc w:val="center"/>
              <w:rPr>
                <w:rFonts w:ascii="Times New Roman" w:hAnsi="Times New Roman"/>
                <w:sz w:val="26"/>
                <w:szCs w:val="26"/>
              </w:rPr>
            </w:pPr>
            <w:r w:rsidRPr="00A32205">
              <w:rPr>
                <w:rFonts w:ascii="Times New Roman" w:hAnsi="Times New Roman"/>
                <w:sz w:val="26"/>
                <w:szCs w:val="26"/>
              </w:rPr>
              <w:t>1</w:t>
            </w:r>
          </w:p>
        </w:tc>
        <w:tc>
          <w:tcPr>
            <w:tcW w:w="3543" w:type="dxa"/>
            <w:vAlign w:val="center"/>
          </w:tcPr>
          <w:p w:rsidR="00567465" w:rsidRPr="00A32205" w:rsidRDefault="00567465" w:rsidP="00A32205">
            <w:pPr>
              <w:spacing w:after="0" w:line="240" w:lineRule="auto"/>
              <w:jc w:val="center"/>
              <w:rPr>
                <w:rFonts w:ascii="Times New Roman" w:hAnsi="Times New Roman"/>
                <w:sz w:val="26"/>
                <w:szCs w:val="26"/>
              </w:rPr>
            </w:pPr>
            <w:r w:rsidRPr="00A32205">
              <w:rPr>
                <w:rFonts w:ascii="Times New Roman" w:hAnsi="Times New Roman"/>
                <w:sz w:val="26"/>
                <w:szCs w:val="26"/>
              </w:rPr>
              <w:t>651</w:t>
            </w:r>
          </w:p>
        </w:tc>
        <w:tc>
          <w:tcPr>
            <w:tcW w:w="1560" w:type="dxa"/>
            <w:vAlign w:val="center"/>
          </w:tcPr>
          <w:p w:rsidR="00567465" w:rsidRPr="00A32205" w:rsidRDefault="00567465" w:rsidP="00A32205">
            <w:pPr>
              <w:spacing w:after="0" w:line="240" w:lineRule="auto"/>
              <w:jc w:val="center"/>
              <w:rPr>
                <w:rFonts w:ascii="Times New Roman" w:hAnsi="Times New Roman"/>
                <w:sz w:val="26"/>
                <w:szCs w:val="26"/>
              </w:rPr>
            </w:pPr>
            <w:r w:rsidRPr="00A32205">
              <w:rPr>
                <w:rFonts w:ascii="Times New Roman" w:hAnsi="Times New Roman"/>
                <w:sz w:val="26"/>
                <w:szCs w:val="26"/>
              </w:rPr>
              <w:t>11</w:t>
            </w:r>
          </w:p>
        </w:tc>
        <w:tc>
          <w:tcPr>
            <w:tcW w:w="3544" w:type="dxa"/>
            <w:vAlign w:val="center"/>
          </w:tcPr>
          <w:p w:rsidR="00567465" w:rsidRPr="00A32205" w:rsidRDefault="00567465" w:rsidP="00A32205">
            <w:pPr>
              <w:spacing w:after="0" w:line="240" w:lineRule="auto"/>
              <w:jc w:val="center"/>
              <w:rPr>
                <w:rFonts w:ascii="Times New Roman" w:hAnsi="Times New Roman"/>
                <w:sz w:val="26"/>
                <w:szCs w:val="26"/>
              </w:rPr>
            </w:pPr>
            <w:r w:rsidRPr="00A32205">
              <w:rPr>
                <w:rFonts w:ascii="Times New Roman" w:hAnsi="Times New Roman"/>
                <w:sz w:val="26"/>
                <w:szCs w:val="26"/>
              </w:rPr>
              <w:t>село Новопесчаное;</w:t>
            </w:r>
          </w:p>
          <w:p w:rsidR="00567465" w:rsidRPr="00A32205" w:rsidRDefault="00567465" w:rsidP="00A32205">
            <w:pPr>
              <w:spacing w:after="0" w:line="240" w:lineRule="auto"/>
              <w:jc w:val="center"/>
              <w:rPr>
                <w:rFonts w:ascii="Times New Roman" w:hAnsi="Times New Roman"/>
                <w:sz w:val="26"/>
                <w:szCs w:val="26"/>
              </w:rPr>
            </w:pPr>
            <w:r w:rsidRPr="00A32205">
              <w:rPr>
                <w:rFonts w:ascii="Times New Roman" w:hAnsi="Times New Roman"/>
                <w:sz w:val="26"/>
                <w:szCs w:val="26"/>
              </w:rPr>
              <w:t>село Новоалексеевка;</w:t>
            </w:r>
          </w:p>
          <w:p w:rsidR="00567465" w:rsidRPr="00A32205" w:rsidRDefault="00567465" w:rsidP="00A32205">
            <w:pPr>
              <w:spacing w:after="0" w:line="240" w:lineRule="auto"/>
              <w:jc w:val="center"/>
              <w:rPr>
                <w:rFonts w:ascii="Times New Roman" w:hAnsi="Times New Roman"/>
                <w:sz w:val="26"/>
                <w:szCs w:val="26"/>
              </w:rPr>
            </w:pPr>
            <w:r w:rsidRPr="00A32205">
              <w:rPr>
                <w:rFonts w:ascii="Times New Roman" w:hAnsi="Times New Roman"/>
                <w:sz w:val="26"/>
                <w:szCs w:val="26"/>
              </w:rPr>
              <w:t>село Старопесчаное</w:t>
            </w:r>
          </w:p>
        </w:tc>
      </w:tr>
    </w:tbl>
    <w:p w:rsidR="00567465" w:rsidRPr="00014CE6" w:rsidRDefault="00567465" w:rsidP="00A06BFF">
      <w:pPr>
        <w:spacing w:after="0" w:line="240" w:lineRule="auto"/>
        <w:ind w:firstLine="709"/>
        <w:jc w:val="both"/>
        <w:rPr>
          <w:rFonts w:ascii="Times New Roman" w:hAnsi="Times New Roman"/>
          <w:sz w:val="26"/>
          <w:szCs w:val="26"/>
        </w:rPr>
      </w:pPr>
    </w:p>
    <w:p w:rsidR="00567465" w:rsidRDefault="00567465" w:rsidP="00A06BFF">
      <w:pPr>
        <w:spacing w:after="0" w:line="240" w:lineRule="auto"/>
        <w:ind w:firstLine="709"/>
        <w:jc w:val="both"/>
        <w:rPr>
          <w:rFonts w:ascii="Times New Roman" w:hAnsi="Times New Roman"/>
          <w:sz w:val="26"/>
          <w:szCs w:val="26"/>
        </w:rPr>
      </w:pPr>
    </w:p>
    <w:p w:rsidR="00567465" w:rsidRPr="00014CE6" w:rsidRDefault="00567465" w:rsidP="00A06BFF">
      <w:pPr>
        <w:spacing w:after="0" w:line="240" w:lineRule="auto"/>
        <w:ind w:firstLine="709"/>
        <w:jc w:val="both"/>
        <w:rPr>
          <w:rFonts w:ascii="Times New Roman" w:hAnsi="Times New Roman"/>
          <w:sz w:val="26"/>
          <w:szCs w:val="26"/>
        </w:rPr>
      </w:pPr>
      <w:r w:rsidRPr="00014CE6">
        <w:rPr>
          <w:rFonts w:ascii="Times New Roman" w:hAnsi="Times New Roman"/>
          <w:sz w:val="26"/>
          <w:szCs w:val="26"/>
        </w:rPr>
        <w:t>Примечание:</w:t>
      </w:r>
    </w:p>
    <w:p w:rsidR="00567465" w:rsidRPr="00014CE6" w:rsidRDefault="00567465" w:rsidP="00A06BFF">
      <w:pPr>
        <w:spacing w:before="120" w:after="0" w:line="240" w:lineRule="auto"/>
        <w:jc w:val="both"/>
        <w:rPr>
          <w:rFonts w:ascii="Times New Roman" w:hAnsi="Times New Roman"/>
          <w:sz w:val="26"/>
          <w:szCs w:val="26"/>
        </w:rPr>
      </w:pPr>
      <w:r>
        <w:rPr>
          <w:rFonts w:ascii="Times New Roman" w:hAnsi="Times New Roman"/>
          <w:sz w:val="26"/>
          <w:szCs w:val="26"/>
        </w:rPr>
        <w:t xml:space="preserve">1. </w:t>
      </w:r>
      <w:r w:rsidRPr="00014CE6">
        <w:rPr>
          <w:rFonts w:ascii="Times New Roman" w:hAnsi="Times New Roman"/>
          <w:sz w:val="26"/>
          <w:szCs w:val="26"/>
        </w:rPr>
        <w:t>Число избирателей, зарегистрированных на территории Новопесчанского сельсовета Бурлинского района Алтайского края на 01.07.2020г. – 651 избиратель.</w:t>
      </w:r>
    </w:p>
    <w:p w:rsidR="00567465" w:rsidRPr="00014CE6" w:rsidRDefault="00567465" w:rsidP="00A06BFF">
      <w:pPr>
        <w:spacing w:before="120" w:after="0" w:line="240" w:lineRule="auto"/>
        <w:jc w:val="both"/>
        <w:rPr>
          <w:rFonts w:ascii="Times New Roman" w:hAnsi="Times New Roman"/>
          <w:sz w:val="26"/>
          <w:szCs w:val="26"/>
        </w:rPr>
      </w:pPr>
      <w:r>
        <w:rPr>
          <w:rFonts w:ascii="Times New Roman" w:hAnsi="Times New Roman"/>
          <w:sz w:val="26"/>
          <w:szCs w:val="26"/>
        </w:rPr>
        <w:t xml:space="preserve">2. </w:t>
      </w:r>
      <w:r w:rsidRPr="00014CE6">
        <w:rPr>
          <w:rFonts w:ascii="Times New Roman" w:hAnsi="Times New Roman"/>
          <w:sz w:val="26"/>
          <w:szCs w:val="26"/>
        </w:rPr>
        <w:t>Одиннадцатимандатных округов – 1.</w:t>
      </w:r>
    </w:p>
    <w:p w:rsidR="00567465" w:rsidRPr="00014CE6" w:rsidRDefault="00567465" w:rsidP="00A06BFF">
      <w:pPr>
        <w:spacing w:before="120" w:after="0" w:line="240" w:lineRule="auto"/>
        <w:jc w:val="both"/>
        <w:rPr>
          <w:rFonts w:ascii="Times New Roman" w:hAnsi="Times New Roman"/>
          <w:sz w:val="26"/>
          <w:szCs w:val="26"/>
        </w:rPr>
      </w:pPr>
      <w:r>
        <w:rPr>
          <w:rFonts w:ascii="Times New Roman" w:hAnsi="Times New Roman"/>
          <w:sz w:val="26"/>
          <w:szCs w:val="26"/>
        </w:rPr>
        <w:t xml:space="preserve">3. </w:t>
      </w:r>
      <w:r w:rsidRPr="00014CE6">
        <w:rPr>
          <w:rFonts w:ascii="Times New Roman" w:hAnsi="Times New Roman"/>
          <w:sz w:val="26"/>
          <w:szCs w:val="26"/>
        </w:rPr>
        <w:t>Средняя норма представительства (СНП) – 59 избирателей на 1 мандат.</w:t>
      </w:r>
    </w:p>
    <w:p w:rsidR="00567465" w:rsidRPr="00014CE6" w:rsidRDefault="00567465" w:rsidP="00A06BFF">
      <w:pPr>
        <w:spacing w:after="0" w:line="240" w:lineRule="auto"/>
        <w:ind w:firstLine="709"/>
        <w:jc w:val="both"/>
        <w:rPr>
          <w:rFonts w:ascii="Times New Roman" w:hAnsi="Times New Roman"/>
          <w:sz w:val="26"/>
          <w:szCs w:val="26"/>
        </w:rPr>
      </w:pPr>
    </w:p>
    <w:p w:rsidR="00567465" w:rsidRDefault="00567465">
      <w:pPr>
        <w:rPr>
          <w:rFonts w:ascii="Times New Roman" w:hAnsi="Times New Roman"/>
          <w:sz w:val="26"/>
          <w:szCs w:val="26"/>
        </w:rPr>
      </w:pPr>
      <w:r>
        <w:rPr>
          <w:rFonts w:ascii="Times New Roman" w:hAnsi="Times New Roman"/>
          <w:sz w:val="26"/>
          <w:szCs w:val="26"/>
        </w:rPr>
        <w:br w:type="page"/>
      </w:r>
    </w:p>
    <w:p w:rsidR="00567465" w:rsidRDefault="00567465" w:rsidP="00A06BFF">
      <w:pPr>
        <w:spacing w:after="0" w:line="240" w:lineRule="auto"/>
        <w:ind w:left="5103"/>
        <w:jc w:val="both"/>
        <w:rPr>
          <w:rFonts w:ascii="Times New Roman" w:hAnsi="Times New Roman"/>
          <w:sz w:val="26"/>
          <w:szCs w:val="26"/>
        </w:rPr>
      </w:pPr>
      <w:r>
        <w:rPr>
          <w:rFonts w:ascii="Times New Roman" w:hAnsi="Times New Roman"/>
          <w:sz w:val="26"/>
          <w:szCs w:val="26"/>
        </w:rPr>
        <w:lastRenderedPageBreak/>
        <w:t>Приложение 2</w:t>
      </w:r>
    </w:p>
    <w:p w:rsidR="00567465" w:rsidRDefault="00567465" w:rsidP="00A06BFF">
      <w:pPr>
        <w:spacing w:after="0" w:line="240" w:lineRule="auto"/>
        <w:ind w:left="5103"/>
        <w:jc w:val="both"/>
        <w:rPr>
          <w:rFonts w:ascii="Times New Roman" w:hAnsi="Times New Roman"/>
          <w:sz w:val="26"/>
          <w:szCs w:val="26"/>
        </w:rPr>
      </w:pPr>
      <w:r>
        <w:rPr>
          <w:rFonts w:ascii="Times New Roman" w:hAnsi="Times New Roman"/>
          <w:sz w:val="26"/>
          <w:szCs w:val="26"/>
        </w:rPr>
        <w:t xml:space="preserve">к решению сельского Собрания депутатов </w:t>
      </w:r>
    </w:p>
    <w:p w:rsidR="00567465" w:rsidRDefault="00567465" w:rsidP="00A06BFF">
      <w:pPr>
        <w:spacing w:after="0" w:line="240" w:lineRule="auto"/>
        <w:ind w:left="5103"/>
        <w:jc w:val="both"/>
        <w:rPr>
          <w:rFonts w:ascii="Times New Roman" w:hAnsi="Times New Roman"/>
          <w:sz w:val="26"/>
          <w:szCs w:val="26"/>
        </w:rPr>
      </w:pPr>
      <w:r>
        <w:rPr>
          <w:rFonts w:ascii="Times New Roman" w:hAnsi="Times New Roman"/>
          <w:sz w:val="26"/>
          <w:szCs w:val="26"/>
        </w:rPr>
        <w:t>Новопесчанского сельсовета</w:t>
      </w:r>
    </w:p>
    <w:p w:rsidR="00567465" w:rsidRDefault="00567465" w:rsidP="00A06BFF">
      <w:pPr>
        <w:spacing w:after="0" w:line="240" w:lineRule="auto"/>
        <w:ind w:left="5103"/>
        <w:jc w:val="both"/>
        <w:rPr>
          <w:rFonts w:ascii="Times New Roman" w:hAnsi="Times New Roman"/>
          <w:sz w:val="26"/>
          <w:szCs w:val="26"/>
        </w:rPr>
      </w:pPr>
      <w:r>
        <w:rPr>
          <w:rFonts w:ascii="Times New Roman" w:hAnsi="Times New Roman"/>
          <w:sz w:val="26"/>
          <w:szCs w:val="26"/>
        </w:rPr>
        <w:t>Бурлинского района Алтайского края</w:t>
      </w:r>
    </w:p>
    <w:p w:rsidR="00567465" w:rsidRDefault="00567465" w:rsidP="00A06BFF">
      <w:pPr>
        <w:spacing w:after="0" w:line="240" w:lineRule="auto"/>
        <w:ind w:left="5103"/>
        <w:jc w:val="both"/>
        <w:rPr>
          <w:rFonts w:ascii="Times New Roman" w:hAnsi="Times New Roman"/>
          <w:sz w:val="26"/>
          <w:szCs w:val="26"/>
        </w:rPr>
      </w:pPr>
      <w:r>
        <w:rPr>
          <w:rFonts w:ascii="Times New Roman" w:hAnsi="Times New Roman"/>
          <w:sz w:val="26"/>
          <w:szCs w:val="26"/>
        </w:rPr>
        <w:t>от 15 декабря 2020 года № 10</w:t>
      </w:r>
    </w:p>
    <w:p w:rsidR="00567465" w:rsidRDefault="00567465" w:rsidP="00A06BFF">
      <w:pPr>
        <w:spacing w:after="0" w:line="240" w:lineRule="auto"/>
        <w:jc w:val="center"/>
        <w:rPr>
          <w:rFonts w:ascii="Times New Roman" w:hAnsi="Times New Roman"/>
          <w:sz w:val="26"/>
          <w:szCs w:val="26"/>
        </w:rPr>
      </w:pPr>
    </w:p>
    <w:p w:rsidR="00567465" w:rsidRDefault="00567465" w:rsidP="00A06BFF">
      <w:pPr>
        <w:spacing w:after="0" w:line="240" w:lineRule="auto"/>
        <w:jc w:val="center"/>
        <w:rPr>
          <w:rFonts w:ascii="Times New Roman" w:hAnsi="Times New Roman"/>
          <w:sz w:val="26"/>
          <w:szCs w:val="26"/>
        </w:rPr>
      </w:pPr>
    </w:p>
    <w:p w:rsidR="00567465" w:rsidRDefault="00567465" w:rsidP="00A06BFF">
      <w:pPr>
        <w:spacing w:after="0" w:line="240" w:lineRule="auto"/>
        <w:jc w:val="center"/>
        <w:rPr>
          <w:rFonts w:ascii="Times New Roman" w:hAnsi="Times New Roman"/>
          <w:sz w:val="26"/>
          <w:szCs w:val="26"/>
        </w:rPr>
      </w:pPr>
    </w:p>
    <w:p w:rsidR="00567465" w:rsidRPr="00E9264B" w:rsidRDefault="00567465" w:rsidP="00A06BFF">
      <w:pPr>
        <w:spacing w:after="0" w:line="240" w:lineRule="auto"/>
        <w:jc w:val="center"/>
        <w:rPr>
          <w:rFonts w:ascii="Times New Roman" w:hAnsi="Times New Roman"/>
          <w:b/>
          <w:sz w:val="26"/>
          <w:szCs w:val="26"/>
        </w:rPr>
      </w:pPr>
      <w:r w:rsidRPr="00E9264B">
        <w:rPr>
          <w:rFonts w:ascii="Times New Roman" w:hAnsi="Times New Roman"/>
          <w:b/>
          <w:sz w:val="26"/>
          <w:szCs w:val="26"/>
        </w:rPr>
        <w:t xml:space="preserve">Графическое изображение </w:t>
      </w:r>
      <w:r>
        <w:rPr>
          <w:rFonts w:ascii="Times New Roman" w:hAnsi="Times New Roman"/>
          <w:b/>
          <w:sz w:val="26"/>
          <w:szCs w:val="26"/>
        </w:rPr>
        <w:br/>
      </w:r>
      <w:r w:rsidRPr="00E9264B">
        <w:rPr>
          <w:rFonts w:ascii="Times New Roman" w:hAnsi="Times New Roman"/>
          <w:b/>
          <w:sz w:val="26"/>
          <w:szCs w:val="26"/>
        </w:rPr>
        <w:t>схемы многомандатных избирательных округов дл</w:t>
      </w:r>
      <w:r>
        <w:rPr>
          <w:rFonts w:ascii="Times New Roman" w:hAnsi="Times New Roman"/>
          <w:b/>
          <w:sz w:val="26"/>
          <w:szCs w:val="26"/>
        </w:rPr>
        <w:t>я проведения выборов депутатов с</w:t>
      </w:r>
      <w:r w:rsidRPr="00E9264B">
        <w:rPr>
          <w:rFonts w:ascii="Times New Roman" w:hAnsi="Times New Roman"/>
          <w:b/>
          <w:sz w:val="26"/>
          <w:szCs w:val="26"/>
        </w:rPr>
        <w:t>ельского Собрания депутатов Новопесчанского сельсовета Бурлинского района Алтайского края</w:t>
      </w:r>
    </w:p>
    <w:p w:rsidR="00567465" w:rsidRDefault="008532C1" w:rsidP="00A06BFF">
      <w:r>
        <w:rPr>
          <w:noProof/>
          <w:lang w:eastAsia="ru-RU"/>
        </w:rPr>
        <w:pict>
          <v:oval id="Овал 2" o:spid="_x0000_s1026" style="position:absolute;margin-left:68.9pt;margin-top:22.95pt;width:467pt;height:288.6pt;z-index:251658240;visibility:visible;mso-position-horizont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" filled="f" strokecolor="#1f4d78" strokeweight="1pt">
            <v:stroke joinstyle="miter"/>
            <w10:wrap anchorx="page"/>
          </v:oval>
        </w:pict>
      </w:r>
    </w:p>
    <w:p w:rsidR="00567465" w:rsidRDefault="008532C1" w:rsidP="00A06BFF">
      <w:r>
        <w:rPr>
          <w:noProof/>
          <w:lang w:eastAsia="ru-RU"/>
        </w:rPr>
        <w:pict>
          <v:shapetype id="_x0000_t202" coordsize="21600,21600" o:spt="202" path="m,l,21600r21600,l21600,xe">
            <v:stroke joinstyle="miter"/>
            <v:path gradientshapeok="t" o:connecttype="rect"/>
          </v:shapetype>
          <v:shape id="Надпись 2" o:spid="_x0000_s1027" type="#_x0000_t202" style="position:absolute;margin-left:123.15pt;margin-top:101.85pt;width:155.25pt;height:80.75pt;z-index:251659264;visibility:visible;mso-wrap-distance-top:3.6pt;mso-wrap-distance-bottom:3.6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">
            <v:textbox>
              <w:txbxContent>
                <w:p w:rsidR="00567465" w:rsidRDefault="00567465" w:rsidP="00A06BFF">
                  <w:pPr>
                    <w:jc w:val="center"/>
                  </w:pPr>
                  <w:r>
                    <w:t>Округ 1</w:t>
                  </w:r>
                </w:p>
                <w:p w:rsidR="00567465" w:rsidRPr="007729F8" w:rsidRDefault="00567465" w:rsidP="00A06BFF">
                  <w:pPr>
                    <w:jc w:val="center"/>
                    <w:rPr>
                      <w:sz w:val="20"/>
                      <w:szCs w:val="20"/>
                    </w:rPr>
                  </w:pPr>
                  <w:r w:rsidRPr="007729F8">
                    <w:rPr>
                      <w:sz w:val="20"/>
                      <w:szCs w:val="20"/>
                    </w:rPr>
                    <w:t xml:space="preserve">количество избирателей </w:t>
                  </w:r>
                  <w:r>
                    <w:rPr>
                      <w:sz w:val="20"/>
                      <w:szCs w:val="20"/>
                    </w:rPr>
                    <w:br/>
                    <w:t xml:space="preserve">на 01.07.2020г. </w:t>
                  </w:r>
                  <w:r w:rsidRPr="007729F8">
                    <w:rPr>
                      <w:sz w:val="20"/>
                      <w:szCs w:val="20"/>
                    </w:rPr>
                    <w:t>– 651</w:t>
                  </w:r>
                </w:p>
                <w:p w:rsidR="00567465" w:rsidRPr="007729F8" w:rsidRDefault="00567465" w:rsidP="00A06BFF">
                  <w:pPr>
                    <w:jc w:val="center"/>
                    <w:rPr>
                      <w:sz w:val="20"/>
                      <w:szCs w:val="20"/>
                    </w:rPr>
                  </w:pPr>
                  <w:r w:rsidRPr="007729F8">
                    <w:rPr>
                      <w:sz w:val="20"/>
                      <w:szCs w:val="20"/>
                    </w:rPr>
                    <w:t>количество мандатов - 11</w:t>
                  </w:r>
                </w:p>
                <w:p w:rsidR="00567465" w:rsidRDefault="00567465" w:rsidP="00A06BFF">
                  <w:pPr>
                    <w:jc w:val="center"/>
                  </w:pPr>
                </w:p>
              </w:txbxContent>
            </v:textbox>
            <w10:wrap anchorx="margin"/>
          </v:shape>
        </w:pict>
      </w:r>
      <w:r w:rsidR="003D292B">
        <w:rPr>
          <w:noProof/>
          <w:lang w:eastAsia="ru-RU"/>
        </w:rPr>
        <w:drawing>
          <wp:inline distT="0" distB="0" distL="0" distR="0">
            <wp:extent cx="5876925" cy="41910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srcRect/>
                    <a:stretch>
                      <a:fillRect/>
                    </a:stretch>
                  </pic:blipFill>
                  <pic:spPr bwMode="auto">
                    <a:xfrm>
                      <a:off x="0" y="0"/>
                      <a:ext cx="5876925" cy="4191000"/>
                    </a:xfrm>
                    <a:prstGeom prst="rect">
                      <a:avLst/>
                    </a:prstGeom>
                    <a:noFill/>
                    <a:ln w="9525">
                      <a:noFill/>
                      <a:miter lim="800000"/>
                      <a:headEnd/>
                      <a:tailEnd/>
                    </a:ln>
                  </pic:spPr>
                </pic:pic>
              </a:graphicData>
            </a:graphic>
          </wp:inline>
        </w:drawing>
      </w:r>
      <w:bookmarkStart w:id="0" w:name="_GoBack"/>
      <w:bookmarkEnd w:id="0"/>
    </w:p>
    <w:p w:rsidR="00567465" w:rsidRDefault="00567465" w:rsidP="00A06BFF">
      <w:pPr>
        <w:spacing w:after="0" w:line="240" w:lineRule="auto"/>
        <w:jc w:val="center"/>
        <w:rPr>
          <w:rFonts w:ascii="Times New Roman" w:hAnsi="Times New Roman"/>
          <w:sz w:val="26"/>
          <w:szCs w:val="26"/>
        </w:rPr>
      </w:pPr>
    </w:p>
    <w:sectPr w:rsidR="00567465" w:rsidSect="001916E2">
      <w:pgSz w:w="11906" w:h="16838"/>
      <w:pgMar w:top="851" w:right="567"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E6415"/>
    <w:rsid w:val="00014CE6"/>
    <w:rsid w:val="000E6415"/>
    <w:rsid w:val="001916E2"/>
    <w:rsid w:val="001E4885"/>
    <w:rsid w:val="00293349"/>
    <w:rsid w:val="00395AE3"/>
    <w:rsid w:val="003D292B"/>
    <w:rsid w:val="00565495"/>
    <w:rsid w:val="00567465"/>
    <w:rsid w:val="005A539F"/>
    <w:rsid w:val="00611C30"/>
    <w:rsid w:val="007729F8"/>
    <w:rsid w:val="008532C1"/>
    <w:rsid w:val="00A06BFF"/>
    <w:rsid w:val="00A32205"/>
    <w:rsid w:val="00A95C7C"/>
    <w:rsid w:val="00E850F2"/>
    <w:rsid w:val="00E9264B"/>
    <w:rsid w:val="00EA0646"/>
    <w:rsid w:val="00EB41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495"/>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850F2"/>
    <w:pPr>
      <w:ind w:left="720"/>
      <w:contextualSpacing/>
    </w:pPr>
  </w:style>
  <w:style w:type="table" w:styleId="a4">
    <w:name w:val="Table Grid"/>
    <w:basedOn w:val="a1"/>
    <w:uiPriority w:val="99"/>
    <w:rsid w:val="00A06BF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406</Words>
  <Characters>2316</Characters>
  <Application>Microsoft Office Word</Application>
  <DocSecurity>0</DocSecurity>
  <Lines>19</Lines>
  <Paragraphs>5</Paragraphs>
  <ScaleCrop>false</ScaleCrop>
  <Company/>
  <LinksUpToDate>false</LinksUpToDate>
  <CharactersWithSpaces>2717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ТТВ</cp:lastModifiedBy>
  <cp:revision>4</cp:revision>
  <dcterms:created xsi:type="dcterms:W3CDTF">2020-12-14T17:19:00Z</dcterms:created>
  <dcterms:modified xsi:type="dcterms:W3CDTF">2020-12-21T10:14:00Z</dcterms:modified>
</cp:coreProperties>
</file>