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5B" w:rsidRPr="009F5FC8" w:rsidRDefault="008C7085" w:rsidP="0090095B">
      <w:pPr>
        <w:contextualSpacing/>
        <w:rPr>
          <w:caps/>
          <w:szCs w:val="24"/>
        </w:rPr>
      </w:pPr>
      <w:r>
        <w:rPr>
          <w:caps/>
          <w:noProof/>
          <w:szCs w:val="24"/>
          <w:lang w:eastAsia="ru-RU"/>
        </w:rPr>
        <w:pict>
          <v:line id="_x0000_s1047" style="position:absolute;left:0;text-align:left;flip:x;z-index:251662336" from="-18.2pt,-14.55pt" to="-15.95pt,713.55pt" strokecolor="#4e6128" strokeweight="6pt">
            <v:stroke linestyle="thickBetweenThin"/>
          </v:line>
        </w:pict>
      </w:r>
      <w:r w:rsidR="0090095B" w:rsidRPr="009F5FC8">
        <w:rPr>
          <w:caps/>
          <w:noProof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-157480</wp:posOffset>
            </wp:positionV>
            <wp:extent cx="6191250" cy="1181100"/>
            <wp:effectExtent l="19050" t="0" r="0" b="0"/>
            <wp:wrapNone/>
            <wp:docPr id="21" name="Рисунок 2" descr="W:\2 отдел\Алпатовa\0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W:\2 отдел\Алпатовa\0 копи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  <w:r w:rsidRPr="009F5FC8">
        <w:rPr>
          <w:caps/>
          <w:noProof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234950</wp:posOffset>
            </wp:positionV>
            <wp:extent cx="6191250" cy="571500"/>
            <wp:effectExtent l="19050" t="0" r="0" b="0"/>
            <wp:wrapNone/>
            <wp:docPr id="22" name="Рисунок 3" descr="W:\2 отдел\Алпатовa\0 коп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W:\2 отдел\Алпатовa\0 копия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95B" w:rsidRPr="009F5FC8" w:rsidRDefault="0090095B" w:rsidP="0090095B">
      <w:pPr>
        <w:tabs>
          <w:tab w:val="left" w:pos="709"/>
        </w:tabs>
        <w:contextualSpacing/>
        <w:jc w:val="right"/>
        <w:rPr>
          <w:caps/>
          <w:szCs w:val="24"/>
        </w:rPr>
      </w:pPr>
      <w:r w:rsidRPr="009F5FC8">
        <w:rPr>
          <w:caps/>
          <w:szCs w:val="24"/>
        </w:rPr>
        <w:tab/>
      </w:r>
    </w:p>
    <w:p w:rsidR="00E5331B" w:rsidRPr="009F5FC8" w:rsidRDefault="00E5331B" w:rsidP="0090095B">
      <w:pPr>
        <w:tabs>
          <w:tab w:val="left" w:pos="709"/>
        </w:tabs>
        <w:contextualSpacing/>
        <w:jc w:val="right"/>
        <w:rPr>
          <w:caps/>
          <w:sz w:val="28"/>
          <w:szCs w:val="28"/>
        </w:rPr>
      </w:pPr>
    </w:p>
    <w:p w:rsidR="0090095B" w:rsidRPr="009F5FC8" w:rsidRDefault="008C7085" w:rsidP="0090095B">
      <w:pPr>
        <w:tabs>
          <w:tab w:val="left" w:pos="709"/>
        </w:tabs>
        <w:contextualSpacing/>
        <w:jc w:val="right"/>
        <w:rPr>
          <w:caps/>
          <w:sz w:val="28"/>
          <w:szCs w:val="28"/>
        </w:rPr>
      </w:pPr>
      <w:r w:rsidRPr="008C7085">
        <w:rPr>
          <w:caps/>
          <w:noProof/>
          <w:szCs w:val="24"/>
          <w:lang w:eastAsia="ru-RU"/>
        </w:rPr>
        <w:pict>
          <v:line id="_x0000_s1048" style="position:absolute;left:0;text-align:left;flip:x;z-index:251663360" from="-6.55pt,13.95pt" to="-6.55pt,590.2pt" strokecolor="#4e6128" strokeweight="6pt">
            <v:stroke linestyle="thickBetweenThin"/>
          </v:line>
        </w:pict>
      </w:r>
    </w:p>
    <w:p w:rsidR="0090095B" w:rsidRPr="009F5FC8" w:rsidRDefault="0090095B" w:rsidP="0090095B">
      <w:pPr>
        <w:tabs>
          <w:tab w:val="left" w:pos="709"/>
        </w:tabs>
        <w:contextualSpacing/>
        <w:rPr>
          <w:caps/>
          <w:sz w:val="32"/>
          <w:szCs w:val="32"/>
        </w:rPr>
      </w:pPr>
    </w:p>
    <w:p w:rsidR="00D46AA9" w:rsidRPr="009F5FC8" w:rsidRDefault="00D46AA9" w:rsidP="00D46AA9">
      <w:pPr>
        <w:widowControl w:val="0"/>
        <w:contextualSpacing/>
        <w:jc w:val="right"/>
        <w:rPr>
          <w:b/>
          <w:sz w:val="28"/>
          <w:szCs w:val="28"/>
        </w:rPr>
      </w:pPr>
      <w:r w:rsidRPr="009F5FC8">
        <w:rPr>
          <w:b/>
          <w:sz w:val="28"/>
          <w:szCs w:val="28"/>
        </w:rPr>
        <w:t>ГЕНЕРАЛЬНЫЙ ПЛАН</w:t>
      </w:r>
    </w:p>
    <w:p w:rsidR="00D46AA9" w:rsidRPr="009F5FC8" w:rsidRDefault="00D46AA9" w:rsidP="00D46AA9">
      <w:pPr>
        <w:pStyle w:val="S8"/>
        <w:ind w:left="0" w:firstLine="567"/>
        <w:rPr>
          <w:caps w:val="0"/>
          <w:smallCaps/>
          <w:sz w:val="28"/>
          <w:szCs w:val="28"/>
        </w:rPr>
      </w:pPr>
      <w:r w:rsidRPr="009F5FC8">
        <w:rPr>
          <w:caps w:val="0"/>
          <w:smallCaps/>
          <w:sz w:val="28"/>
          <w:szCs w:val="28"/>
        </w:rPr>
        <w:t xml:space="preserve">МУНИЦИПАЛЬНОГО ОБРАЗОВАНИЯ </w:t>
      </w:r>
    </w:p>
    <w:p w:rsidR="00D46AA9" w:rsidRPr="009F5FC8" w:rsidRDefault="00D46AA9" w:rsidP="00D46AA9">
      <w:pPr>
        <w:pStyle w:val="S8"/>
        <w:ind w:left="0" w:firstLine="567"/>
        <w:rPr>
          <w:caps w:val="0"/>
          <w:smallCaps/>
          <w:sz w:val="28"/>
          <w:szCs w:val="28"/>
        </w:rPr>
      </w:pPr>
      <w:r w:rsidRPr="009F5FC8">
        <w:rPr>
          <w:caps w:val="0"/>
          <w:smallCaps/>
          <w:sz w:val="28"/>
          <w:szCs w:val="28"/>
        </w:rPr>
        <w:t xml:space="preserve"> НОВОСЕЛЬСКИЙ СЕЛЬСОВЕТ</w:t>
      </w:r>
    </w:p>
    <w:p w:rsidR="00D46AA9" w:rsidRPr="009F5FC8" w:rsidRDefault="00D46AA9" w:rsidP="00D46AA9">
      <w:pPr>
        <w:pStyle w:val="S8"/>
        <w:ind w:left="0" w:firstLine="567"/>
        <w:rPr>
          <w:caps w:val="0"/>
          <w:smallCaps/>
          <w:sz w:val="28"/>
          <w:szCs w:val="28"/>
        </w:rPr>
      </w:pPr>
      <w:r w:rsidRPr="009F5FC8">
        <w:rPr>
          <w:caps w:val="0"/>
          <w:smallCaps/>
          <w:sz w:val="28"/>
          <w:szCs w:val="28"/>
        </w:rPr>
        <w:t>БУРЛИНСКОГО РАЙОНА АЛТАЙСКОГО КРАЯ</w:t>
      </w:r>
    </w:p>
    <w:p w:rsidR="0090095B" w:rsidRPr="009F5FC8" w:rsidRDefault="0090095B" w:rsidP="0090095B">
      <w:pPr>
        <w:tabs>
          <w:tab w:val="left" w:pos="709"/>
        </w:tabs>
        <w:contextualSpacing/>
        <w:jc w:val="right"/>
        <w:rPr>
          <w:caps/>
          <w:szCs w:val="24"/>
        </w:rPr>
      </w:pPr>
    </w:p>
    <w:p w:rsidR="0090095B" w:rsidRPr="009F5FC8" w:rsidRDefault="0090095B" w:rsidP="0090095B">
      <w:pPr>
        <w:tabs>
          <w:tab w:val="left" w:pos="709"/>
        </w:tabs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tabs>
          <w:tab w:val="left" w:pos="709"/>
        </w:tabs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tabs>
          <w:tab w:val="left" w:pos="709"/>
        </w:tabs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tabs>
          <w:tab w:val="left" w:pos="709"/>
        </w:tabs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tabs>
          <w:tab w:val="left" w:pos="709"/>
        </w:tabs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b/>
          <w:caps/>
          <w:sz w:val="28"/>
          <w:szCs w:val="28"/>
        </w:rPr>
      </w:pPr>
    </w:p>
    <w:p w:rsidR="0090095B" w:rsidRPr="009F5FC8" w:rsidRDefault="0090095B" w:rsidP="0090095B">
      <w:pPr>
        <w:ind w:firstLine="567"/>
        <w:contextualSpacing/>
        <w:jc w:val="right"/>
        <w:rPr>
          <w:b/>
          <w:caps/>
          <w:szCs w:val="24"/>
        </w:rPr>
      </w:pPr>
      <w:r w:rsidRPr="009F5FC8">
        <w:rPr>
          <w:b/>
          <w:caps/>
          <w:szCs w:val="24"/>
        </w:rPr>
        <w:t>ПОЯСНИТЕЛЬНАЯ ЗАПИСКА</w:t>
      </w:r>
    </w:p>
    <w:p w:rsidR="0090095B" w:rsidRPr="009F5FC8" w:rsidRDefault="0090095B" w:rsidP="0090095B">
      <w:pPr>
        <w:ind w:firstLine="567"/>
        <w:contextualSpacing/>
        <w:jc w:val="right"/>
        <w:rPr>
          <w:b/>
          <w:caps/>
          <w:szCs w:val="24"/>
        </w:rPr>
      </w:pPr>
    </w:p>
    <w:p w:rsidR="0090095B" w:rsidRPr="009F5FC8" w:rsidRDefault="0090095B" w:rsidP="0090095B">
      <w:pPr>
        <w:ind w:firstLine="567"/>
        <w:contextualSpacing/>
        <w:jc w:val="right"/>
        <w:rPr>
          <w:b/>
          <w:caps/>
          <w:sz w:val="28"/>
          <w:szCs w:val="28"/>
        </w:rPr>
      </w:pPr>
      <w:r w:rsidRPr="009F5FC8">
        <w:rPr>
          <w:b/>
          <w:caps/>
          <w:sz w:val="28"/>
          <w:szCs w:val="28"/>
        </w:rPr>
        <w:t xml:space="preserve">Том </w:t>
      </w:r>
      <w:r w:rsidRPr="009F5FC8">
        <w:rPr>
          <w:b/>
          <w:caps/>
          <w:sz w:val="28"/>
          <w:szCs w:val="28"/>
          <w:lang w:val="en-US"/>
        </w:rPr>
        <w:t>I</w:t>
      </w:r>
    </w:p>
    <w:p w:rsidR="0090095B" w:rsidRPr="009F5FC8" w:rsidRDefault="0090095B" w:rsidP="0090095B">
      <w:pPr>
        <w:ind w:firstLine="567"/>
        <w:contextualSpacing/>
        <w:jc w:val="right"/>
        <w:rPr>
          <w:b/>
          <w:caps/>
          <w:smallCaps/>
          <w:sz w:val="28"/>
          <w:szCs w:val="28"/>
        </w:rPr>
      </w:pPr>
      <w:r w:rsidRPr="009F5FC8">
        <w:rPr>
          <w:b/>
          <w:smallCaps/>
          <w:sz w:val="28"/>
          <w:szCs w:val="28"/>
        </w:rPr>
        <w:t>МАТЕРИАЛЫ ПО ОБОСНОВАНИЮ ПРОЕКТНЫХ РЕШЕНИЙ</w:t>
      </w:r>
    </w:p>
    <w:p w:rsidR="0090095B" w:rsidRPr="009F5FC8" w:rsidRDefault="0090095B" w:rsidP="0090095B">
      <w:pPr>
        <w:tabs>
          <w:tab w:val="left" w:pos="8619"/>
        </w:tabs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8C7085" w:rsidP="0090095B">
      <w:pPr>
        <w:widowControl w:val="0"/>
        <w:jc w:val="center"/>
      </w:pPr>
      <w:r>
        <w:rPr>
          <w:noProof/>
          <w:lang w:eastAsia="ru-RU"/>
        </w:rPr>
        <w:pict>
          <v:rect id="_x0000_s1049" style="position:absolute;left:0;text-align:left;margin-left:-10.2pt;margin-top:-11.55pt;width:503.55pt;height:762.55pt;z-index:-251651072" filled="f" strokeweight="3pt">
            <v:stroke linestyle="thinThin"/>
          </v:rect>
        </w:pict>
      </w:r>
      <w:r w:rsidR="0090095B" w:rsidRPr="009F5FC8">
        <w:t>ООО «АЛТАЙГИПРОЗЕМ»</w:t>
      </w: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  <w:r w:rsidRPr="009F5FC8">
        <w:t>ГЕНЕРАЛЬНЫЙ ПЛАН</w:t>
      </w:r>
    </w:p>
    <w:p w:rsidR="00AA774B" w:rsidRPr="009F5FC8" w:rsidRDefault="0090095B" w:rsidP="0090095B">
      <w:pPr>
        <w:widowControl w:val="0"/>
        <w:jc w:val="center"/>
      </w:pPr>
      <w:r w:rsidRPr="009F5FC8">
        <w:t>М</w:t>
      </w:r>
      <w:r w:rsidR="00AA774B" w:rsidRPr="009F5FC8">
        <w:t xml:space="preserve">УНИЦИПАЛЬНОГО </w:t>
      </w:r>
      <w:r w:rsidRPr="009F5FC8">
        <w:t>О</w:t>
      </w:r>
      <w:r w:rsidR="00AA774B" w:rsidRPr="009F5FC8">
        <w:t>БРАЗОВАНИЯ</w:t>
      </w:r>
    </w:p>
    <w:p w:rsidR="0090095B" w:rsidRPr="009F5FC8" w:rsidRDefault="0090095B" w:rsidP="0090095B">
      <w:pPr>
        <w:widowControl w:val="0"/>
        <w:jc w:val="center"/>
      </w:pPr>
      <w:r w:rsidRPr="009F5FC8">
        <w:t>НОВОСЕЛЬСКИЙ СЕЛЬСОВЕТ</w:t>
      </w:r>
    </w:p>
    <w:p w:rsidR="00AA774B" w:rsidRPr="009F5FC8" w:rsidRDefault="00AA774B" w:rsidP="0090095B">
      <w:pPr>
        <w:widowControl w:val="0"/>
        <w:jc w:val="center"/>
      </w:pPr>
      <w:r w:rsidRPr="009F5FC8">
        <w:t>БУРЛИНСКОГО РАЙОНА АЛТАЙСКОГО КРАЯ</w:t>
      </w: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  <w:r w:rsidRPr="009F5FC8">
        <w:t>ПОЯСНИТЕЛЬНАЯ ЗАПИСКА</w:t>
      </w:r>
    </w:p>
    <w:p w:rsidR="0090095B" w:rsidRPr="009F5FC8" w:rsidRDefault="0090095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  <w:r w:rsidRPr="009F5FC8">
        <w:t xml:space="preserve">Том </w:t>
      </w:r>
      <w:r w:rsidRPr="009F5FC8">
        <w:rPr>
          <w:lang w:val="en-US"/>
        </w:rPr>
        <w:t>I</w:t>
      </w:r>
    </w:p>
    <w:p w:rsidR="0090095B" w:rsidRPr="009F5FC8" w:rsidRDefault="0090095B" w:rsidP="0090095B">
      <w:pPr>
        <w:widowControl w:val="0"/>
        <w:jc w:val="center"/>
      </w:pPr>
      <w:r w:rsidRPr="009F5FC8">
        <w:t>(материалы по обоснованию проектных решений)</w:t>
      </w:r>
    </w:p>
    <w:p w:rsidR="009C646B" w:rsidRPr="009F5FC8" w:rsidRDefault="009C646B" w:rsidP="0090095B">
      <w:pPr>
        <w:widowControl w:val="0"/>
        <w:jc w:val="center"/>
      </w:pPr>
    </w:p>
    <w:p w:rsidR="009C646B" w:rsidRPr="009F5FC8" w:rsidRDefault="009C646B" w:rsidP="0090095B">
      <w:pPr>
        <w:widowControl w:val="0"/>
        <w:jc w:val="center"/>
      </w:pPr>
    </w:p>
    <w:p w:rsidR="0090095B" w:rsidRPr="009F5FC8" w:rsidRDefault="0090095B" w:rsidP="0090095B">
      <w:pPr>
        <w:widowControl w:val="0"/>
        <w:jc w:val="center"/>
      </w:pPr>
    </w:p>
    <w:p w:rsidR="00F41175" w:rsidRPr="009F5FC8" w:rsidRDefault="00F41175" w:rsidP="0090095B">
      <w:pPr>
        <w:widowControl w:val="0"/>
        <w:jc w:val="center"/>
      </w:pPr>
    </w:p>
    <w:p w:rsidR="00102F8F" w:rsidRPr="009F5FC8" w:rsidRDefault="00102F8F" w:rsidP="0090095B">
      <w:pPr>
        <w:widowControl w:val="0"/>
        <w:jc w:val="center"/>
      </w:pPr>
    </w:p>
    <w:p w:rsidR="00102F8F" w:rsidRPr="009F5FC8" w:rsidRDefault="00102F8F" w:rsidP="0090095B">
      <w:pPr>
        <w:widowControl w:val="0"/>
        <w:jc w:val="center"/>
      </w:pPr>
    </w:p>
    <w:p w:rsidR="00F41175" w:rsidRPr="009F5FC8" w:rsidRDefault="00F41175" w:rsidP="0090095B">
      <w:pPr>
        <w:widowControl w:val="0"/>
        <w:jc w:val="center"/>
      </w:pPr>
    </w:p>
    <w:tbl>
      <w:tblPr>
        <w:tblW w:w="0" w:type="auto"/>
        <w:tblLook w:val="04A0"/>
      </w:tblPr>
      <w:tblGrid>
        <w:gridCol w:w="4785"/>
        <w:gridCol w:w="4785"/>
      </w:tblGrid>
      <w:tr w:rsidR="0090095B" w:rsidRPr="009F5FC8" w:rsidTr="0090095B">
        <w:tc>
          <w:tcPr>
            <w:tcW w:w="4785" w:type="dxa"/>
          </w:tcPr>
          <w:p w:rsidR="0090095B" w:rsidRPr="009F5FC8" w:rsidRDefault="0090095B" w:rsidP="0090095B">
            <w:pPr>
              <w:widowControl w:val="0"/>
              <w:ind w:firstLine="1134"/>
            </w:pPr>
            <w:r w:rsidRPr="009F5FC8">
              <w:t>Директор</w:t>
            </w:r>
          </w:p>
        </w:tc>
        <w:tc>
          <w:tcPr>
            <w:tcW w:w="4785" w:type="dxa"/>
          </w:tcPr>
          <w:p w:rsidR="0090095B" w:rsidRPr="009F5FC8" w:rsidRDefault="0090095B" w:rsidP="0090095B">
            <w:pPr>
              <w:widowControl w:val="0"/>
              <w:ind w:firstLine="1169"/>
            </w:pPr>
            <w:r w:rsidRPr="009F5FC8">
              <w:t>В.И. Клюшников</w:t>
            </w:r>
          </w:p>
        </w:tc>
      </w:tr>
      <w:tr w:rsidR="0090095B" w:rsidRPr="009F5FC8" w:rsidTr="0090095B">
        <w:tc>
          <w:tcPr>
            <w:tcW w:w="4785" w:type="dxa"/>
          </w:tcPr>
          <w:p w:rsidR="0090095B" w:rsidRPr="009F5FC8" w:rsidRDefault="0090095B" w:rsidP="0090095B">
            <w:pPr>
              <w:widowControl w:val="0"/>
              <w:ind w:firstLine="1134"/>
            </w:pPr>
            <w:r w:rsidRPr="009F5FC8">
              <w:t>Главный архитектор</w:t>
            </w:r>
          </w:p>
        </w:tc>
        <w:tc>
          <w:tcPr>
            <w:tcW w:w="4785" w:type="dxa"/>
          </w:tcPr>
          <w:p w:rsidR="0090095B" w:rsidRPr="009F5FC8" w:rsidRDefault="0090095B" w:rsidP="0090095B">
            <w:pPr>
              <w:widowControl w:val="0"/>
              <w:ind w:firstLine="1169"/>
            </w:pPr>
            <w:r w:rsidRPr="009F5FC8">
              <w:t xml:space="preserve">Г.Н. </w:t>
            </w:r>
            <w:proofErr w:type="spellStart"/>
            <w:r w:rsidRPr="009F5FC8">
              <w:t>Бахуров</w:t>
            </w:r>
            <w:proofErr w:type="spellEnd"/>
          </w:p>
        </w:tc>
      </w:tr>
      <w:tr w:rsidR="0090095B" w:rsidRPr="009F5FC8" w:rsidTr="0090095B">
        <w:tc>
          <w:tcPr>
            <w:tcW w:w="4785" w:type="dxa"/>
          </w:tcPr>
          <w:p w:rsidR="0090095B" w:rsidRPr="009F5FC8" w:rsidRDefault="0090095B" w:rsidP="0090095B">
            <w:pPr>
              <w:widowControl w:val="0"/>
              <w:ind w:firstLine="1134"/>
            </w:pPr>
            <w:r w:rsidRPr="009F5FC8">
              <w:t>Начальник отдела</w:t>
            </w:r>
          </w:p>
        </w:tc>
        <w:tc>
          <w:tcPr>
            <w:tcW w:w="4785" w:type="dxa"/>
          </w:tcPr>
          <w:p w:rsidR="0090095B" w:rsidRPr="009F5FC8" w:rsidRDefault="0090095B" w:rsidP="0090095B">
            <w:pPr>
              <w:widowControl w:val="0"/>
              <w:ind w:firstLine="1169"/>
            </w:pPr>
            <w:r w:rsidRPr="009F5FC8">
              <w:t xml:space="preserve">Г.Я. </w:t>
            </w:r>
            <w:proofErr w:type="spellStart"/>
            <w:r w:rsidRPr="009F5FC8">
              <w:t>Сизова</w:t>
            </w:r>
            <w:proofErr w:type="spellEnd"/>
          </w:p>
        </w:tc>
      </w:tr>
    </w:tbl>
    <w:p w:rsidR="0090095B" w:rsidRPr="009F5FC8" w:rsidRDefault="0090095B" w:rsidP="0090095B">
      <w:pPr>
        <w:widowControl w:val="0"/>
        <w:jc w:val="center"/>
        <w:rPr>
          <w:lang w:val="en-US"/>
        </w:rPr>
      </w:pPr>
    </w:p>
    <w:p w:rsidR="0090095B" w:rsidRPr="009F5FC8" w:rsidRDefault="0090095B" w:rsidP="0090095B">
      <w:pPr>
        <w:widowControl w:val="0"/>
        <w:jc w:val="center"/>
      </w:pPr>
      <w:r w:rsidRPr="009F5FC8">
        <w:t>Барнаул 201</w:t>
      </w:r>
      <w:r w:rsidR="00D46AA9" w:rsidRPr="009F5FC8">
        <w:t>7</w:t>
      </w:r>
    </w:p>
    <w:p w:rsidR="0090095B" w:rsidRPr="009F5FC8" w:rsidRDefault="0090095B" w:rsidP="0090095B">
      <w:pPr>
        <w:widowControl w:val="0"/>
        <w:jc w:val="center"/>
      </w:pPr>
      <w:r w:rsidRPr="009F5FC8">
        <w:br w:type="page"/>
      </w:r>
      <w:r w:rsidRPr="009F5FC8">
        <w:lastRenderedPageBreak/>
        <w:t>Авторский коллектив</w:t>
      </w:r>
    </w:p>
    <w:p w:rsidR="0090095B" w:rsidRPr="009F5FC8" w:rsidRDefault="0090095B" w:rsidP="0090095B">
      <w:pPr>
        <w:widowControl w:val="0"/>
      </w:pPr>
    </w:p>
    <w:p w:rsidR="0090095B" w:rsidRPr="009F5FC8" w:rsidRDefault="0090095B" w:rsidP="0090095B">
      <w:pPr>
        <w:widowControl w:val="0"/>
      </w:pPr>
      <w:r w:rsidRPr="009F5FC8">
        <w:t>Руководитель проекта</w:t>
      </w:r>
      <w:r w:rsidRPr="009F5FC8">
        <w:tab/>
      </w:r>
      <w:r w:rsidRPr="009F5FC8">
        <w:tab/>
      </w:r>
      <w:r w:rsidRPr="009F5FC8">
        <w:tab/>
      </w:r>
      <w:r w:rsidRPr="009F5FC8">
        <w:tab/>
      </w:r>
      <w:r w:rsidRPr="009F5FC8">
        <w:tab/>
      </w:r>
      <w:r w:rsidRPr="009F5FC8">
        <w:tab/>
        <w:t xml:space="preserve">Г.Н. </w:t>
      </w:r>
      <w:proofErr w:type="spellStart"/>
      <w:r w:rsidRPr="009F5FC8">
        <w:t>Бахуров</w:t>
      </w:r>
      <w:proofErr w:type="spellEnd"/>
    </w:p>
    <w:p w:rsidR="0090095B" w:rsidRPr="009F5FC8" w:rsidRDefault="0090095B" w:rsidP="0090095B">
      <w:pPr>
        <w:widowControl w:val="0"/>
        <w:rPr>
          <w:bCs/>
        </w:rPr>
      </w:pPr>
      <w:r w:rsidRPr="009F5FC8">
        <w:t>Начальник производственного отдела</w:t>
      </w:r>
      <w:r w:rsidRPr="009F5FC8">
        <w:tab/>
      </w:r>
      <w:r w:rsidRPr="009F5FC8">
        <w:tab/>
      </w:r>
      <w:r w:rsidRPr="009F5FC8">
        <w:tab/>
      </w:r>
      <w:r w:rsidRPr="009F5FC8">
        <w:tab/>
        <w:t xml:space="preserve">Г.Я. </w:t>
      </w:r>
      <w:proofErr w:type="spellStart"/>
      <w:r w:rsidRPr="009F5FC8">
        <w:t>Сизова</w:t>
      </w:r>
      <w:proofErr w:type="spellEnd"/>
    </w:p>
    <w:p w:rsidR="0090095B" w:rsidRPr="009F5FC8" w:rsidRDefault="0090095B" w:rsidP="0090095B">
      <w:pPr>
        <w:widowControl w:val="0"/>
      </w:pPr>
      <w:r w:rsidRPr="009F5FC8">
        <w:t>Инженер</w:t>
      </w:r>
      <w:r w:rsidRPr="009F5FC8">
        <w:tab/>
      </w:r>
      <w:r w:rsidRPr="009F5FC8">
        <w:tab/>
      </w:r>
      <w:r w:rsidRPr="009F5FC8">
        <w:tab/>
      </w:r>
      <w:r w:rsidRPr="009F5FC8">
        <w:tab/>
      </w:r>
      <w:r w:rsidRPr="009F5FC8">
        <w:tab/>
      </w:r>
      <w:r w:rsidRPr="009F5FC8">
        <w:tab/>
      </w:r>
      <w:r w:rsidRPr="009F5FC8">
        <w:tab/>
      </w:r>
      <w:r w:rsidRPr="009F5FC8">
        <w:tab/>
        <w:t>Е.П.Лаурецкас</w:t>
      </w:r>
    </w:p>
    <w:p w:rsidR="004B7568" w:rsidRPr="009F5FC8" w:rsidRDefault="004B7568" w:rsidP="004B7568">
      <w:pPr>
        <w:widowControl w:val="0"/>
      </w:pPr>
      <w:r w:rsidRPr="009F5FC8">
        <w:t>Инженер</w:t>
      </w:r>
      <w:r w:rsidRPr="009F5FC8">
        <w:tab/>
      </w:r>
      <w:r w:rsidRPr="009F5FC8">
        <w:tab/>
      </w:r>
      <w:r w:rsidRPr="009F5FC8">
        <w:tab/>
      </w:r>
      <w:r w:rsidRPr="009F5FC8">
        <w:tab/>
      </w:r>
      <w:r w:rsidRPr="009F5FC8">
        <w:tab/>
      </w:r>
      <w:r w:rsidRPr="009F5FC8">
        <w:tab/>
      </w:r>
      <w:r w:rsidRPr="009F5FC8">
        <w:tab/>
      </w:r>
      <w:r w:rsidRPr="009F5FC8">
        <w:tab/>
      </w:r>
      <w:proofErr w:type="spellStart"/>
      <w:r w:rsidRPr="009F5FC8">
        <w:t>А.А.Гречишникова</w:t>
      </w:r>
      <w:proofErr w:type="spellEnd"/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0095B" w:rsidRPr="009F5FC8" w:rsidRDefault="0090095B" w:rsidP="0090095B">
      <w:pPr>
        <w:contextualSpacing/>
        <w:jc w:val="center"/>
        <w:rPr>
          <w:szCs w:val="24"/>
        </w:rPr>
      </w:pPr>
      <w:r w:rsidRPr="009F5FC8">
        <w:rPr>
          <w:caps/>
          <w:szCs w:val="24"/>
        </w:rPr>
        <w:lastRenderedPageBreak/>
        <w:t>Состав картографических материалов</w:t>
      </w:r>
    </w:p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tbl>
      <w:tblPr>
        <w:tblpPr w:leftFromText="180" w:rightFromText="180" w:vertAnchor="text" w:horzAnchor="margin" w:tblpX="-34" w:tblpY="296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9"/>
        <w:gridCol w:w="8362"/>
        <w:gridCol w:w="1132"/>
      </w:tblGrid>
      <w:tr w:rsidR="0090095B" w:rsidRPr="009F5FC8" w:rsidTr="00C518EC">
        <w:trPr>
          <w:trHeight w:val="1245"/>
        </w:trPr>
        <w:tc>
          <w:tcPr>
            <w:tcW w:w="397" w:type="pct"/>
            <w:vAlign w:val="center"/>
          </w:tcPr>
          <w:p w:rsidR="0090095B" w:rsidRPr="009F5FC8" w:rsidRDefault="0090095B" w:rsidP="0090095B">
            <w:pPr>
              <w:spacing w:line="240" w:lineRule="auto"/>
              <w:ind w:hanging="57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№</w:t>
            </w:r>
          </w:p>
          <w:p w:rsidR="0090095B" w:rsidRPr="009F5FC8" w:rsidRDefault="0090095B" w:rsidP="0090095B">
            <w:pPr>
              <w:spacing w:line="240" w:lineRule="auto"/>
              <w:ind w:hanging="57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листа</w:t>
            </w:r>
          </w:p>
        </w:tc>
        <w:tc>
          <w:tcPr>
            <w:tcW w:w="4054" w:type="pct"/>
            <w:vAlign w:val="center"/>
          </w:tcPr>
          <w:p w:rsidR="0090095B" w:rsidRPr="009F5FC8" w:rsidRDefault="0090095B" w:rsidP="0090095B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Наименование</w:t>
            </w:r>
          </w:p>
        </w:tc>
        <w:tc>
          <w:tcPr>
            <w:tcW w:w="549" w:type="pct"/>
            <w:vAlign w:val="center"/>
          </w:tcPr>
          <w:p w:rsidR="0090095B" w:rsidRPr="009F5FC8" w:rsidRDefault="0090095B" w:rsidP="0090095B">
            <w:pPr>
              <w:spacing w:line="240" w:lineRule="auto"/>
              <w:ind w:hanging="28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Колич</w:t>
            </w:r>
            <w:r w:rsidRPr="009F5FC8">
              <w:rPr>
                <w:szCs w:val="24"/>
              </w:rPr>
              <w:t>е</w:t>
            </w:r>
            <w:r w:rsidRPr="009F5FC8">
              <w:rPr>
                <w:szCs w:val="24"/>
              </w:rPr>
              <w:t>ство</w:t>
            </w:r>
          </w:p>
          <w:p w:rsidR="0090095B" w:rsidRPr="009F5FC8" w:rsidRDefault="0090095B" w:rsidP="0090095B">
            <w:pPr>
              <w:spacing w:line="240" w:lineRule="auto"/>
              <w:ind w:hanging="28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листов</w:t>
            </w:r>
          </w:p>
        </w:tc>
      </w:tr>
      <w:tr w:rsidR="004079D7" w:rsidRPr="009F5FC8" w:rsidTr="00C518EC">
        <w:trPr>
          <w:trHeight w:val="541"/>
        </w:trPr>
        <w:tc>
          <w:tcPr>
            <w:tcW w:w="397" w:type="pct"/>
            <w:vAlign w:val="center"/>
          </w:tcPr>
          <w:p w:rsidR="004079D7" w:rsidRPr="009F5FC8" w:rsidRDefault="004079D7" w:rsidP="004079D7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  <w:tc>
          <w:tcPr>
            <w:tcW w:w="4054" w:type="pct"/>
            <w:vAlign w:val="center"/>
          </w:tcPr>
          <w:p w:rsidR="004079D7" w:rsidRPr="009F5FC8" w:rsidRDefault="00EA7C35" w:rsidP="00EA7C35">
            <w:pPr>
              <w:spacing w:line="240" w:lineRule="auto"/>
              <w:ind w:firstLine="0"/>
              <w:contextualSpacing/>
              <w:rPr>
                <w:szCs w:val="24"/>
              </w:rPr>
            </w:pPr>
            <w:r w:rsidRPr="009F5FC8">
              <w:t xml:space="preserve">Карта современного использования и комплексной оценки территории МО </w:t>
            </w:r>
            <w:r w:rsidR="004079D7" w:rsidRPr="009F5FC8">
              <w:rPr>
                <w:szCs w:val="24"/>
              </w:rPr>
              <w:t xml:space="preserve"> </w:t>
            </w:r>
            <w:proofErr w:type="spellStart"/>
            <w:r w:rsidR="004079D7" w:rsidRPr="009F5FC8">
              <w:rPr>
                <w:szCs w:val="24"/>
              </w:rPr>
              <w:t>Новосельск</w:t>
            </w:r>
            <w:r w:rsidRPr="009F5FC8">
              <w:rPr>
                <w:szCs w:val="24"/>
              </w:rPr>
              <w:t>ий</w:t>
            </w:r>
            <w:proofErr w:type="spellEnd"/>
            <w:r w:rsidR="004079D7" w:rsidRPr="009F5FC8">
              <w:rPr>
                <w:szCs w:val="24"/>
              </w:rPr>
              <w:t xml:space="preserve"> сельсовет </w:t>
            </w:r>
            <w:r w:rsidR="00C518EC" w:rsidRPr="009F5FC8">
              <w:rPr>
                <w:szCs w:val="24"/>
              </w:rPr>
              <w:t xml:space="preserve"> </w:t>
            </w:r>
            <w:r w:rsidR="004079D7" w:rsidRPr="009F5FC8">
              <w:rPr>
                <w:szCs w:val="24"/>
              </w:rPr>
              <w:t>М 1</w:t>
            </w:r>
            <w:proofErr w:type="gramStart"/>
            <w:r w:rsidR="004079D7" w:rsidRPr="009F5FC8">
              <w:rPr>
                <w:szCs w:val="24"/>
              </w:rPr>
              <w:t xml:space="preserve"> :</w:t>
            </w:r>
            <w:proofErr w:type="gramEnd"/>
            <w:r w:rsidR="004079D7" w:rsidRPr="009F5FC8">
              <w:rPr>
                <w:szCs w:val="24"/>
              </w:rPr>
              <w:t xml:space="preserve"> 25 000.</w:t>
            </w:r>
          </w:p>
        </w:tc>
        <w:tc>
          <w:tcPr>
            <w:tcW w:w="549" w:type="pct"/>
            <w:vAlign w:val="center"/>
          </w:tcPr>
          <w:p w:rsidR="004079D7" w:rsidRPr="009F5FC8" w:rsidRDefault="004079D7" w:rsidP="004079D7">
            <w:pPr>
              <w:spacing w:line="240" w:lineRule="auto"/>
              <w:ind w:firstLine="0"/>
              <w:contextualSpacing/>
              <w:jc w:val="center"/>
              <w:rPr>
                <w:szCs w:val="24"/>
                <w:lang w:val="en-US"/>
              </w:rPr>
            </w:pPr>
            <w:r w:rsidRPr="009F5FC8">
              <w:rPr>
                <w:szCs w:val="24"/>
                <w:lang w:val="en-US"/>
              </w:rPr>
              <w:t>1</w:t>
            </w:r>
          </w:p>
        </w:tc>
      </w:tr>
      <w:tr w:rsidR="004079D7" w:rsidRPr="009F5FC8" w:rsidTr="00C518EC">
        <w:trPr>
          <w:trHeight w:val="567"/>
        </w:trPr>
        <w:tc>
          <w:tcPr>
            <w:tcW w:w="397" w:type="pct"/>
            <w:vAlign w:val="center"/>
          </w:tcPr>
          <w:p w:rsidR="004079D7" w:rsidRPr="009F5FC8" w:rsidRDefault="004079D7" w:rsidP="004079D7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2</w:t>
            </w:r>
          </w:p>
        </w:tc>
        <w:tc>
          <w:tcPr>
            <w:tcW w:w="4054" w:type="pct"/>
            <w:vAlign w:val="center"/>
          </w:tcPr>
          <w:p w:rsidR="004079D7" w:rsidRPr="009F5FC8" w:rsidRDefault="00EA7C35" w:rsidP="004079D7">
            <w:pPr>
              <w:pStyle w:val="msonormalbullet1gif"/>
              <w:rPr>
                <w:rFonts w:eastAsiaTheme="minorEastAsia"/>
              </w:rPr>
            </w:pPr>
            <w:r w:rsidRPr="009F5FC8">
              <w:t xml:space="preserve">Карта современного использования и комплексной оценки территории </w:t>
            </w:r>
            <w:r w:rsidR="004079D7" w:rsidRPr="009F5FC8">
              <w:rPr>
                <w:rFonts w:eastAsiaTheme="minorEastAsia"/>
              </w:rPr>
              <w:t>села  Новосельское   М 1</w:t>
            </w:r>
            <w:proofErr w:type="gramStart"/>
            <w:r w:rsidR="004079D7" w:rsidRPr="009F5FC8">
              <w:rPr>
                <w:rFonts w:eastAsiaTheme="minorEastAsia"/>
              </w:rPr>
              <w:t xml:space="preserve"> :</w:t>
            </w:r>
            <w:proofErr w:type="gramEnd"/>
            <w:r w:rsidR="004079D7" w:rsidRPr="009F5FC8">
              <w:rPr>
                <w:rFonts w:eastAsiaTheme="minorEastAsia"/>
              </w:rPr>
              <w:t xml:space="preserve"> 5 000.</w:t>
            </w:r>
          </w:p>
        </w:tc>
        <w:tc>
          <w:tcPr>
            <w:tcW w:w="549" w:type="pct"/>
            <w:vAlign w:val="center"/>
          </w:tcPr>
          <w:p w:rsidR="004079D7" w:rsidRPr="009F5FC8" w:rsidRDefault="004079D7" w:rsidP="004079D7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</w:tr>
      <w:tr w:rsidR="004079D7" w:rsidRPr="009F5FC8" w:rsidTr="00C518EC">
        <w:trPr>
          <w:trHeight w:val="567"/>
        </w:trPr>
        <w:tc>
          <w:tcPr>
            <w:tcW w:w="397" w:type="pct"/>
            <w:vAlign w:val="center"/>
          </w:tcPr>
          <w:p w:rsidR="004079D7" w:rsidRPr="009F5FC8" w:rsidRDefault="004079D7" w:rsidP="004079D7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3</w:t>
            </w:r>
          </w:p>
        </w:tc>
        <w:tc>
          <w:tcPr>
            <w:tcW w:w="4054" w:type="pct"/>
            <w:vAlign w:val="center"/>
          </w:tcPr>
          <w:p w:rsidR="004079D7" w:rsidRPr="009F5FC8" w:rsidRDefault="00EA7C35" w:rsidP="004079D7">
            <w:pPr>
              <w:pStyle w:val="msonormalbullet2gif"/>
              <w:rPr>
                <w:rFonts w:eastAsiaTheme="minorEastAsia"/>
              </w:rPr>
            </w:pPr>
            <w:r w:rsidRPr="009F5FC8">
              <w:t xml:space="preserve">Карта современного использования и комплексной оценки территории </w:t>
            </w:r>
            <w:r w:rsidR="004079D7" w:rsidRPr="009F5FC8">
              <w:rPr>
                <w:rFonts w:eastAsiaTheme="minorEastAsia"/>
              </w:rPr>
              <w:t xml:space="preserve">села </w:t>
            </w:r>
            <w:proofErr w:type="spellStart"/>
            <w:r w:rsidR="004079D7" w:rsidRPr="009F5FC8">
              <w:rPr>
                <w:rFonts w:eastAsiaTheme="minorEastAsia"/>
              </w:rPr>
              <w:t>Бигельды</w:t>
            </w:r>
            <w:proofErr w:type="spellEnd"/>
            <w:r w:rsidR="004079D7" w:rsidRPr="009F5FC8">
              <w:rPr>
                <w:rFonts w:eastAsiaTheme="minorEastAsia"/>
              </w:rPr>
              <w:t xml:space="preserve">  М 1</w:t>
            </w:r>
            <w:proofErr w:type="gramStart"/>
            <w:r w:rsidR="004079D7" w:rsidRPr="009F5FC8">
              <w:rPr>
                <w:rFonts w:eastAsiaTheme="minorEastAsia"/>
              </w:rPr>
              <w:t xml:space="preserve"> :</w:t>
            </w:r>
            <w:proofErr w:type="gramEnd"/>
            <w:r w:rsidR="004079D7" w:rsidRPr="009F5FC8">
              <w:rPr>
                <w:rFonts w:eastAsiaTheme="minorEastAsia"/>
              </w:rPr>
              <w:t xml:space="preserve"> 5 000.</w:t>
            </w:r>
          </w:p>
        </w:tc>
        <w:tc>
          <w:tcPr>
            <w:tcW w:w="549" w:type="pct"/>
            <w:vAlign w:val="center"/>
          </w:tcPr>
          <w:p w:rsidR="004079D7" w:rsidRPr="009F5FC8" w:rsidRDefault="004079D7" w:rsidP="004079D7">
            <w:pPr>
              <w:spacing w:line="240" w:lineRule="auto"/>
              <w:ind w:firstLine="0"/>
              <w:contextualSpacing/>
              <w:jc w:val="center"/>
              <w:rPr>
                <w:szCs w:val="24"/>
                <w:lang w:val="en-US"/>
              </w:rPr>
            </w:pPr>
            <w:r w:rsidRPr="009F5FC8">
              <w:rPr>
                <w:szCs w:val="24"/>
                <w:lang w:val="en-US"/>
              </w:rPr>
              <w:t>1</w:t>
            </w:r>
          </w:p>
        </w:tc>
      </w:tr>
      <w:tr w:rsidR="00B0546B" w:rsidRPr="009F5FC8" w:rsidTr="00C518EC">
        <w:trPr>
          <w:trHeight w:val="567"/>
        </w:trPr>
        <w:tc>
          <w:tcPr>
            <w:tcW w:w="397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4</w:t>
            </w:r>
          </w:p>
        </w:tc>
        <w:tc>
          <w:tcPr>
            <w:tcW w:w="4054" w:type="pct"/>
            <w:vAlign w:val="center"/>
          </w:tcPr>
          <w:p w:rsidR="00B0546B" w:rsidRPr="009F5FC8" w:rsidRDefault="00B0546B" w:rsidP="00B0546B">
            <w:pPr>
              <w:pStyle w:val="msonormalbullet2gif"/>
              <w:rPr>
                <w:rFonts w:eastAsiaTheme="minorEastAsia"/>
              </w:rPr>
            </w:pPr>
            <w:r w:rsidRPr="009F5FC8">
              <w:t xml:space="preserve">Карта границ населенных пунктов МО  </w:t>
            </w:r>
            <w:proofErr w:type="spellStart"/>
            <w:r w:rsidRPr="009F5FC8">
              <w:t>Новосельский</w:t>
            </w:r>
            <w:proofErr w:type="spellEnd"/>
            <w:r w:rsidRPr="009F5FC8">
              <w:t xml:space="preserve"> сельсовет  М 1</w:t>
            </w:r>
            <w:proofErr w:type="gramStart"/>
            <w:r w:rsidRPr="009F5FC8">
              <w:t xml:space="preserve"> :</w:t>
            </w:r>
            <w:proofErr w:type="gramEnd"/>
            <w:r w:rsidRPr="009F5FC8">
              <w:t xml:space="preserve"> 25 000.</w:t>
            </w:r>
          </w:p>
        </w:tc>
        <w:tc>
          <w:tcPr>
            <w:tcW w:w="549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</w:tr>
      <w:tr w:rsidR="00B0546B" w:rsidRPr="009F5FC8" w:rsidTr="00C518EC">
        <w:trPr>
          <w:trHeight w:val="567"/>
        </w:trPr>
        <w:tc>
          <w:tcPr>
            <w:tcW w:w="397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5</w:t>
            </w:r>
          </w:p>
        </w:tc>
        <w:tc>
          <w:tcPr>
            <w:tcW w:w="4054" w:type="pct"/>
            <w:vAlign w:val="center"/>
          </w:tcPr>
          <w:p w:rsidR="00B0546B" w:rsidRPr="009F5FC8" w:rsidRDefault="00B0546B" w:rsidP="00B0546B">
            <w:pPr>
              <w:widowControl w:val="0"/>
              <w:spacing w:line="240" w:lineRule="auto"/>
              <w:ind w:firstLine="0"/>
              <w:contextualSpacing/>
              <w:rPr>
                <w:szCs w:val="24"/>
              </w:rPr>
            </w:pPr>
            <w:r w:rsidRPr="009F5FC8">
              <w:t xml:space="preserve">Карта планируемого размещения объектов местного значения </w:t>
            </w:r>
            <w:r w:rsidRPr="009F5FC8">
              <w:rPr>
                <w:szCs w:val="24"/>
              </w:rPr>
              <w:t xml:space="preserve">МО </w:t>
            </w:r>
            <w:proofErr w:type="spellStart"/>
            <w:r w:rsidRPr="009F5FC8">
              <w:rPr>
                <w:szCs w:val="24"/>
              </w:rPr>
              <w:t>Новосел</w:t>
            </w:r>
            <w:r w:rsidRPr="009F5FC8">
              <w:rPr>
                <w:szCs w:val="24"/>
              </w:rPr>
              <w:t>ь</w:t>
            </w:r>
            <w:r w:rsidRPr="009F5FC8">
              <w:rPr>
                <w:szCs w:val="24"/>
              </w:rPr>
              <w:t>ский</w:t>
            </w:r>
            <w:proofErr w:type="spellEnd"/>
            <w:r w:rsidRPr="009F5FC8">
              <w:rPr>
                <w:szCs w:val="24"/>
              </w:rPr>
              <w:t xml:space="preserve"> сельсовет М 1: 25 000.</w:t>
            </w:r>
          </w:p>
        </w:tc>
        <w:tc>
          <w:tcPr>
            <w:tcW w:w="549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</w:tr>
      <w:tr w:rsidR="00B0546B" w:rsidRPr="009F5FC8" w:rsidTr="00C518EC">
        <w:trPr>
          <w:trHeight w:val="567"/>
        </w:trPr>
        <w:tc>
          <w:tcPr>
            <w:tcW w:w="397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6</w:t>
            </w:r>
          </w:p>
        </w:tc>
        <w:tc>
          <w:tcPr>
            <w:tcW w:w="4054" w:type="pct"/>
            <w:vAlign w:val="center"/>
          </w:tcPr>
          <w:p w:rsidR="00B0546B" w:rsidRPr="009F5FC8" w:rsidRDefault="00B0546B" w:rsidP="00B0546B">
            <w:pPr>
              <w:widowControl w:val="0"/>
              <w:spacing w:line="240" w:lineRule="auto"/>
              <w:ind w:firstLine="0"/>
              <w:jc w:val="left"/>
            </w:pPr>
            <w:r w:rsidRPr="009F5FC8">
              <w:t xml:space="preserve">Карта планируемого размещения объектов местного значения  </w:t>
            </w:r>
            <w:r w:rsidRPr="009F5FC8">
              <w:rPr>
                <w:rFonts w:eastAsiaTheme="minorEastAsia"/>
              </w:rPr>
              <w:t>села  Новосел</w:t>
            </w:r>
            <w:r w:rsidRPr="009F5FC8">
              <w:rPr>
                <w:rFonts w:eastAsiaTheme="minorEastAsia"/>
              </w:rPr>
              <w:t>ь</w:t>
            </w:r>
            <w:r w:rsidRPr="009F5FC8">
              <w:rPr>
                <w:rFonts w:eastAsiaTheme="minorEastAsia"/>
              </w:rPr>
              <w:t>ское   М 1</w:t>
            </w:r>
            <w:proofErr w:type="gramStart"/>
            <w:r w:rsidRPr="009F5FC8">
              <w:rPr>
                <w:rFonts w:eastAsiaTheme="minorEastAsia"/>
              </w:rPr>
              <w:t xml:space="preserve"> :</w:t>
            </w:r>
            <w:proofErr w:type="gramEnd"/>
            <w:r w:rsidRPr="009F5FC8">
              <w:rPr>
                <w:rFonts w:eastAsiaTheme="minorEastAsia"/>
              </w:rPr>
              <w:t xml:space="preserve"> 5 000.</w:t>
            </w:r>
          </w:p>
        </w:tc>
        <w:tc>
          <w:tcPr>
            <w:tcW w:w="549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</w:tr>
      <w:tr w:rsidR="00B0546B" w:rsidRPr="009F5FC8" w:rsidTr="00C518EC">
        <w:trPr>
          <w:trHeight w:val="567"/>
        </w:trPr>
        <w:tc>
          <w:tcPr>
            <w:tcW w:w="397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7</w:t>
            </w:r>
          </w:p>
        </w:tc>
        <w:tc>
          <w:tcPr>
            <w:tcW w:w="4054" w:type="pct"/>
            <w:vAlign w:val="center"/>
          </w:tcPr>
          <w:p w:rsidR="00B0546B" w:rsidRPr="009F5FC8" w:rsidRDefault="00B0546B" w:rsidP="00B0546B">
            <w:pPr>
              <w:widowControl w:val="0"/>
              <w:spacing w:line="240" w:lineRule="auto"/>
              <w:ind w:firstLine="0"/>
              <w:jc w:val="left"/>
            </w:pPr>
            <w:r w:rsidRPr="009F5FC8">
              <w:t xml:space="preserve">Карта планируемого размещения объектов местного значения  </w:t>
            </w:r>
            <w:r w:rsidRPr="009F5FC8">
              <w:rPr>
                <w:rFonts w:eastAsiaTheme="minorEastAsia"/>
              </w:rPr>
              <w:t xml:space="preserve">села   </w:t>
            </w:r>
            <w:proofErr w:type="spellStart"/>
            <w:r w:rsidRPr="009F5FC8">
              <w:rPr>
                <w:rFonts w:eastAsiaTheme="minorEastAsia"/>
              </w:rPr>
              <w:t>Бигельды</w:t>
            </w:r>
            <w:proofErr w:type="spellEnd"/>
            <w:r w:rsidRPr="009F5FC8">
              <w:rPr>
                <w:rFonts w:eastAsiaTheme="minorEastAsia"/>
              </w:rPr>
              <w:t xml:space="preserve">  М 1</w:t>
            </w:r>
            <w:proofErr w:type="gramStart"/>
            <w:r w:rsidRPr="009F5FC8">
              <w:rPr>
                <w:rFonts w:eastAsiaTheme="minorEastAsia"/>
              </w:rPr>
              <w:t xml:space="preserve"> :</w:t>
            </w:r>
            <w:proofErr w:type="gramEnd"/>
            <w:r w:rsidRPr="009F5FC8">
              <w:rPr>
                <w:rFonts w:eastAsiaTheme="minorEastAsia"/>
              </w:rPr>
              <w:t xml:space="preserve"> 5 000.</w:t>
            </w:r>
          </w:p>
        </w:tc>
        <w:tc>
          <w:tcPr>
            <w:tcW w:w="549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</w:tr>
      <w:tr w:rsidR="00B0546B" w:rsidRPr="009F5FC8" w:rsidTr="00C518EC">
        <w:trPr>
          <w:trHeight w:val="567"/>
        </w:trPr>
        <w:tc>
          <w:tcPr>
            <w:tcW w:w="397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8</w:t>
            </w:r>
          </w:p>
        </w:tc>
        <w:tc>
          <w:tcPr>
            <w:tcW w:w="4054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</w:pPr>
            <w:r w:rsidRPr="009F5FC8">
              <w:t>Карта  развития инженерной инфраструктуры (электроснабжение, водосна</w:t>
            </w:r>
            <w:r w:rsidRPr="009F5FC8">
              <w:t>б</w:t>
            </w:r>
            <w:r w:rsidRPr="009F5FC8">
              <w:t xml:space="preserve">жение) села </w:t>
            </w:r>
            <w:r w:rsidRPr="009F5FC8">
              <w:rPr>
                <w:rFonts w:eastAsiaTheme="minorEastAsia"/>
              </w:rPr>
              <w:t>Новосельское   М 1</w:t>
            </w:r>
            <w:proofErr w:type="gramStart"/>
            <w:r w:rsidRPr="009F5FC8">
              <w:rPr>
                <w:rFonts w:eastAsiaTheme="minorEastAsia"/>
              </w:rPr>
              <w:t xml:space="preserve"> :</w:t>
            </w:r>
            <w:proofErr w:type="gramEnd"/>
            <w:r w:rsidRPr="009F5FC8">
              <w:rPr>
                <w:rFonts w:eastAsiaTheme="minorEastAsia"/>
              </w:rPr>
              <w:t xml:space="preserve"> 5 000.</w:t>
            </w:r>
          </w:p>
        </w:tc>
        <w:tc>
          <w:tcPr>
            <w:tcW w:w="549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</w:tr>
      <w:tr w:rsidR="00B0546B" w:rsidRPr="009F5FC8" w:rsidTr="00C518EC">
        <w:trPr>
          <w:trHeight w:val="567"/>
        </w:trPr>
        <w:tc>
          <w:tcPr>
            <w:tcW w:w="397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9</w:t>
            </w:r>
          </w:p>
        </w:tc>
        <w:tc>
          <w:tcPr>
            <w:tcW w:w="4054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</w:pPr>
            <w:r w:rsidRPr="009F5FC8">
              <w:t xml:space="preserve">Карта  развития инженерной инфраструктуры (связь, газоснабжение) села </w:t>
            </w:r>
            <w:r w:rsidRPr="009F5FC8">
              <w:rPr>
                <w:rFonts w:eastAsiaTheme="minorEastAsia"/>
              </w:rPr>
              <w:t>Н</w:t>
            </w:r>
            <w:r w:rsidRPr="009F5FC8">
              <w:rPr>
                <w:rFonts w:eastAsiaTheme="minorEastAsia"/>
              </w:rPr>
              <w:t>о</w:t>
            </w:r>
            <w:r w:rsidRPr="009F5FC8">
              <w:rPr>
                <w:rFonts w:eastAsiaTheme="minorEastAsia"/>
              </w:rPr>
              <w:t>восельское   М 1</w:t>
            </w:r>
            <w:proofErr w:type="gramStart"/>
            <w:r w:rsidRPr="009F5FC8">
              <w:rPr>
                <w:rFonts w:eastAsiaTheme="minorEastAsia"/>
              </w:rPr>
              <w:t xml:space="preserve"> :</w:t>
            </w:r>
            <w:proofErr w:type="gramEnd"/>
            <w:r w:rsidRPr="009F5FC8">
              <w:rPr>
                <w:rFonts w:eastAsiaTheme="minorEastAsia"/>
              </w:rPr>
              <w:t xml:space="preserve"> 5 000.</w:t>
            </w:r>
          </w:p>
        </w:tc>
        <w:tc>
          <w:tcPr>
            <w:tcW w:w="549" w:type="pct"/>
            <w:vAlign w:val="center"/>
          </w:tcPr>
          <w:p w:rsidR="00B0546B" w:rsidRPr="009F5FC8" w:rsidRDefault="00B0546B" w:rsidP="00B0546B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</w:tr>
      <w:tr w:rsidR="005341DE" w:rsidRPr="009F5FC8" w:rsidTr="00C518EC">
        <w:trPr>
          <w:trHeight w:val="567"/>
        </w:trPr>
        <w:tc>
          <w:tcPr>
            <w:tcW w:w="397" w:type="pct"/>
            <w:vAlign w:val="center"/>
          </w:tcPr>
          <w:p w:rsidR="005341DE" w:rsidRPr="009F5FC8" w:rsidRDefault="005341DE" w:rsidP="005341DE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10</w:t>
            </w:r>
          </w:p>
        </w:tc>
        <w:tc>
          <w:tcPr>
            <w:tcW w:w="4054" w:type="pct"/>
            <w:vAlign w:val="center"/>
          </w:tcPr>
          <w:p w:rsidR="005341DE" w:rsidRPr="009F5FC8" w:rsidRDefault="005341DE" w:rsidP="005341DE">
            <w:pPr>
              <w:spacing w:line="240" w:lineRule="auto"/>
              <w:ind w:firstLine="175"/>
              <w:contextualSpacing/>
              <w:rPr>
                <w:szCs w:val="24"/>
              </w:rPr>
            </w:pPr>
            <w:r w:rsidRPr="009F5FC8">
              <w:rPr>
                <w:szCs w:val="24"/>
              </w:rPr>
              <w:t xml:space="preserve">Карта функциональных зон МО   </w:t>
            </w:r>
            <w:proofErr w:type="spellStart"/>
            <w:r w:rsidRPr="009F5FC8">
              <w:rPr>
                <w:szCs w:val="24"/>
              </w:rPr>
              <w:t>Новосельский</w:t>
            </w:r>
            <w:proofErr w:type="spellEnd"/>
            <w:r w:rsidRPr="009F5FC8">
              <w:rPr>
                <w:szCs w:val="24"/>
              </w:rPr>
              <w:t xml:space="preserve"> сельсовет М 1: 25 000</w:t>
            </w:r>
          </w:p>
        </w:tc>
        <w:tc>
          <w:tcPr>
            <w:tcW w:w="549" w:type="pct"/>
            <w:vAlign w:val="center"/>
          </w:tcPr>
          <w:p w:rsidR="005341DE" w:rsidRPr="009F5FC8" w:rsidRDefault="005341DE" w:rsidP="005341DE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</w:tr>
      <w:tr w:rsidR="005341DE" w:rsidRPr="009F5FC8" w:rsidTr="00C518EC">
        <w:trPr>
          <w:trHeight w:val="567"/>
        </w:trPr>
        <w:tc>
          <w:tcPr>
            <w:tcW w:w="397" w:type="pct"/>
            <w:vAlign w:val="center"/>
          </w:tcPr>
          <w:p w:rsidR="005341DE" w:rsidRPr="009F5FC8" w:rsidRDefault="005341DE" w:rsidP="005341DE">
            <w:pPr>
              <w:spacing w:line="240" w:lineRule="auto"/>
              <w:ind w:firstLine="0"/>
              <w:contextualSpacing/>
              <w:jc w:val="center"/>
              <w:rPr>
                <w:szCs w:val="24"/>
                <w:lang w:val="en-US"/>
              </w:rPr>
            </w:pPr>
            <w:r w:rsidRPr="009F5FC8">
              <w:rPr>
                <w:szCs w:val="24"/>
                <w:lang w:val="en-US"/>
              </w:rPr>
              <w:t>11</w:t>
            </w:r>
          </w:p>
        </w:tc>
        <w:tc>
          <w:tcPr>
            <w:tcW w:w="4054" w:type="pct"/>
            <w:vAlign w:val="center"/>
          </w:tcPr>
          <w:p w:rsidR="005341DE" w:rsidRPr="009F5FC8" w:rsidRDefault="005341DE" w:rsidP="005341DE">
            <w:pPr>
              <w:spacing w:line="240" w:lineRule="auto"/>
              <w:ind w:firstLine="175"/>
              <w:contextualSpacing/>
              <w:rPr>
                <w:szCs w:val="24"/>
              </w:rPr>
            </w:pPr>
            <w:r w:rsidRPr="009F5FC8">
              <w:rPr>
                <w:szCs w:val="24"/>
              </w:rPr>
              <w:t>Карта функциональных зон села  Новосельское М 1: 5 000</w:t>
            </w:r>
          </w:p>
        </w:tc>
        <w:tc>
          <w:tcPr>
            <w:tcW w:w="549" w:type="pct"/>
            <w:vAlign w:val="center"/>
          </w:tcPr>
          <w:p w:rsidR="005341DE" w:rsidRPr="009F5FC8" w:rsidRDefault="005341DE" w:rsidP="005341DE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</w:tr>
      <w:tr w:rsidR="005341DE" w:rsidRPr="009F5FC8" w:rsidTr="00C518EC">
        <w:trPr>
          <w:trHeight w:val="567"/>
        </w:trPr>
        <w:tc>
          <w:tcPr>
            <w:tcW w:w="397" w:type="pct"/>
            <w:vAlign w:val="center"/>
          </w:tcPr>
          <w:p w:rsidR="005341DE" w:rsidRPr="009F5FC8" w:rsidRDefault="005341DE" w:rsidP="005341DE">
            <w:pPr>
              <w:spacing w:line="240" w:lineRule="auto"/>
              <w:ind w:firstLine="0"/>
              <w:contextualSpacing/>
              <w:jc w:val="center"/>
              <w:rPr>
                <w:szCs w:val="24"/>
                <w:lang w:val="en-US"/>
              </w:rPr>
            </w:pPr>
            <w:r w:rsidRPr="009F5FC8">
              <w:rPr>
                <w:szCs w:val="24"/>
                <w:lang w:val="en-US"/>
              </w:rPr>
              <w:t>12</w:t>
            </w:r>
          </w:p>
        </w:tc>
        <w:tc>
          <w:tcPr>
            <w:tcW w:w="4054" w:type="pct"/>
            <w:vAlign w:val="center"/>
          </w:tcPr>
          <w:p w:rsidR="005341DE" w:rsidRPr="009F5FC8" w:rsidRDefault="005341DE" w:rsidP="005341DE">
            <w:pPr>
              <w:spacing w:line="240" w:lineRule="auto"/>
              <w:ind w:firstLine="175"/>
              <w:contextualSpacing/>
              <w:rPr>
                <w:szCs w:val="24"/>
              </w:rPr>
            </w:pPr>
            <w:r w:rsidRPr="009F5FC8">
              <w:rPr>
                <w:szCs w:val="24"/>
              </w:rPr>
              <w:t xml:space="preserve">Карта функциональных зон села  </w:t>
            </w:r>
            <w:proofErr w:type="spellStart"/>
            <w:r w:rsidRPr="009F5FC8">
              <w:rPr>
                <w:szCs w:val="24"/>
              </w:rPr>
              <w:t>Бигельды</w:t>
            </w:r>
            <w:proofErr w:type="spellEnd"/>
            <w:r w:rsidRPr="009F5FC8">
              <w:rPr>
                <w:szCs w:val="24"/>
              </w:rPr>
              <w:t xml:space="preserve"> М 1: 5 000</w:t>
            </w:r>
          </w:p>
        </w:tc>
        <w:tc>
          <w:tcPr>
            <w:tcW w:w="549" w:type="pct"/>
            <w:vAlign w:val="center"/>
          </w:tcPr>
          <w:p w:rsidR="005341DE" w:rsidRPr="009F5FC8" w:rsidRDefault="005341DE" w:rsidP="005341DE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</w:tr>
    </w:tbl>
    <w:p w:rsidR="0090095B" w:rsidRPr="009F5FC8" w:rsidRDefault="0090095B" w:rsidP="0090095B">
      <w:pPr>
        <w:contextualSpacing/>
        <w:jc w:val="center"/>
        <w:rPr>
          <w:caps/>
          <w:szCs w:val="24"/>
        </w:rPr>
      </w:pPr>
    </w:p>
    <w:p w:rsidR="00962D38" w:rsidRPr="009F5FC8" w:rsidRDefault="00962D38" w:rsidP="00962D38">
      <w:pPr>
        <w:widowControl w:val="0"/>
        <w:ind w:firstLine="0"/>
      </w:pPr>
    </w:p>
    <w:p w:rsidR="00962D38" w:rsidRPr="009F5FC8" w:rsidRDefault="00962D38" w:rsidP="00962D38">
      <w:pPr>
        <w:widowControl w:val="0"/>
        <w:ind w:firstLine="0"/>
      </w:pPr>
    </w:p>
    <w:p w:rsidR="00962D38" w:rsidRPr="009F5FC8" w:rsidRDefault="00962D38" w:rsidP="00962D38">
      <w:pPr>
        <w:widowControl w:val="0"/>
        <w:ind w:firstLine="0"/>
      </w:pPr>
    </w:p>
    <w:p w:rsidR="00962D38" w:rsidRPr="009F5FC8" w:rsidRDefault="00962D38" w:rsidP="00962D38">
      <w:pPr>
        <w:widowControl w:val="0"/>
        <w:ind w:firstLine="0"/>
        <w:rPr>
          <w:lang w:val="en-US"/>
        </w:rPr>
      </w:pPr>
    </w:p>
    <w:p w:rsidR="005341DE" w:rsidRPr="009F5FC8" w:rsidRDefault="005341DE" w:rsidP="00962D38">
      <w:pPr>
        <w:widowControl w:val="0"/>
        <w:ind w:firstLine="0"/>
        <w:rPr>
          <w:lang w:val="en-US"/>
        </w:rPr>
      </w:pPr>
    </w:p>
    <w:p w:rsidR="005341DE" w:rsidRPr="009F5FC8" w:rsidRDefault="005341DE" w:rsidP="00962D38">
      <w:pPr>
        <w:widowControl w:val="0"/>
        <w:ind w:firstLine="0"/>
        <w:rPr>
          <w:lang w:val="en-US"/>
        </w:rPr>
      </w:pPr>
    </w:p>
    <w:p w:rsidR="00962D38" w:rsidRPr="009F5FC8" w:rsidRDefault="00962D38" w:rsidP="00962D38">
      <w:pPr>
        <w:widowControl w:val="0"/>
        <w:ind w:firstLine="0"/>
      </w:pPr>
    </w:p>
    <w:p w:rsidR="00962D38" w:rsidRPr="009F5FC8" w:rsidRDefault="00962D38" w:rsidP="00962D38">
      <w:pPr>
        <w:widowControl w:val="0"/>
        <w:ind w:firstLine="0"/>
      </w:pPr>
    </w:p>
    <w:p w:rsidR="00962D38" w:rsidRPr="009F5FC8" w:rsidRDefault="00962D38" w:rsidP="00962D38">
      <w:pPr>
        <w:widowControl w:val="0"/>
        <w:ind w:firstLine="0"/>
      </w:pPr>
    </w:p>
    <w:p w:rsidR="00962D38" w:rsidRPr="009F5FC8" w:rsidRDefault="00962D38" w:rsidP="00962D38">
      <w:pPr>
        <w:widowControl w:val="0"/>
        <w:ind w:firstLine="0"/>
      </w:pPr>
    </w:p>
    <w:p w:rsidR="00962D38" w:rsidRPr="009F5FC8" w:rsidRDefault="00962D38" w:rsidP="00962D38">
      <w:pPr>
        <w:widowControl w:val="0"/>
        <w:ind w:firstLine="0"/>
      </w:pPr>
    </w:p>
    <w:p w:rsidR="008039EA" w:rsidRPr="009F5FC8" w:rsidRDefault="0090095B" w:rsidP="00962D38">
      <w:pPr>
        <w:widowControl w:val="0"/>
        <w:ind w:firstLine="0"/>
      </w:pPr>
      <w:r w:rsidRPr="009F5FC8">
        <w:t xml:space="preserve"> </w:t>
      </w:r>
    </w:p>
    <w:p w:rsidR="008E61D8" w:rsidRPr="009F5FC8" w:rsidRDefault="008E61D8" w:rsidP="00C65335">
      <w:pPr>
        <w:widowControl w:val="0"/>
        <w:jc w:val="center"/>
        <w:rPr>
          <w:rFonts w:ascii="Calibri" w:hAnsi="Calibri"/>
          <w:sz w:val="22"/>
        </w:rPr>
      </w:pPr>
      <w:bookmarkStart w:id="0" w:name="_Toc328572538"/>
      <w:bookmarkStart w:id="1" w:name="_Toc328572606"/>
      <w:bookmarkStart w:id="2" w:name="_Toc332801431"/>
      <w:bookmarkStart w:id="3" w:name="_Toc332805761"/>
    </w:p>
    <w:sdt>
      <w:sdtPr>
        <w:id w:val="7898532"/>
      </w:sdtPr>
      <w:sdtContent>
        <w:p w:rsidR="008E61D8" w:rsidRPr="009F5FC8" w:rsidRDefault="008E61D8" w:rsidP="00C658D2">
          <w:pPr>
            <w:spacing w:line="240" w:lineRule="auto"/>
            <w:contextualSpacing/>
            <w:jc w:val="center"/>
            <w:rPr>
              <w:caps/>
              <w:szCs w:val="24"/>
            </w:rPr>
          </w:pPr>
          <w:r w:rsidRPr="009F5FC8">
            <w:rPr>
              <w:caps/>
              <w:szCs w:val="24"/>
            </w:rPr>
            <w:t>содержание</w:t>
          </w:r>
        </w:p>
        <w:p w:rsidR="00C658D2" w:rsidRPr="009F5FC8" w:rsidRDefault="008C7085" w:rsidP="00C658D2">
          <w:pPr>
            <w:pStyle w:val="12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r w:rsidRPr="008C7085">
            <w:fldChar w:fldCharType="begin"/>
          </w:r>
          <w:r w:rsidR="008E61D8" w:rsidRPr="009F5FC8">
            <w:instrText xml:space="preserve"> TOC \o "1-3" \h \z \u </w:instrText>
          </w:r>
          <w:r w:rsidRPr="008C7085">
            <w:fldChar w:fldCharType="separate"/>
          </w:r>
          <w:hyperlink w:anchor="_Toc500689267" w:history="1">
            <w:r w:rsidR="00C658D2" w:rsidRPr="009F5FC8">
              <w:rPr>
                <w:rStyle w:val="a5"/>
                <w:noProof/>
              </w:rPr>
              <w:t>1.</w:t>
            </w:r>
            <w:r w:rsidR="00C658D2" w:rsidRPr="009F5FC8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ru-RU"/>
              </w:rPr>
              <w:tab/>
            </w:r>
            <w:r w:rsidR="00C658D2" w:rsidRPr="009F5FC8">
              <w:rPr>
                <w:rStyle w:val="a5"/>
                <w:noProof/>
              </w:rPr>
              <w:t>ЦЕЛИ И ЗАДАЧИ ПРОЕКТА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_Toc500689267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7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12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500689268" w:history="1">
            <w:r w:rsidR="00C658D2" w:rsidRPr="009F5FC8">
              <w:rPr>
                <w:rStyle w:val="a5"/>
                <w:noProof/>
              </w:rPr>
              <w:t>2.</w:t>
            </w:r>
            <w:r w:rsidR="00C658D2" w:rsidRPr="009F5FC8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ru-RU"/>
              </w:rPr>
              <w:tab/>
            </w:r>
            <w:r w:rsidR="00C658D2" w:rsidRPr="009F5FC8">
              <w:rPr>
                <w:rStyle w:val="a5"/>
                <w:noProof/>
              </w:rPr>
              <w:t>КОМПЛЕКСНАЯ ОЦЕНКА СОВРЕМЕННОЙ ГРАДОСТРОИТЕЛЬНОЙ СИТУАЦИИ. ОСНОВНЫЕ ПРОБЛЕМЫ РАЗВИТИЯ ТЕРРИТОРИИ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_Toc500689268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8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69" w:history="1">
            <w:r w:rsidR="00C658D2" w:rsidRPr="009F5FC8">
              <w:rPr>
                <w:rStyle w:val="a5"/>
                <w:b/>
                <w:noProof/>
              </w:rPr>
              <w:t>2.1 ГЕОГРАФИЧЕСКОЕ ПОЛОЖЕНИЕ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_Toc500689269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8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70" w:history="1">
            <w:r w:rsidR="00C658D2" w:rsidRPr="009F5FC8">
              <w:rPr>
                <w:rStyle w:val="a5"/>
                <w:b/>
                <w:noProof/>
              </w:rPr>
              <w:t>2.2 ПРИРОДНЫЕ УСЛОВИЯ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_Toc500689270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8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71" w:history="1">
            <w:r w:rsidR="00C658D2" w:rsidRPr="009F5FC8">
              <w:rPr>
                <w:rStyle w:val="a5"/>
                <w:b/>
                <w:noProof/>
              </w:rPr>
              <w:t>2.2.1 Климат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_Toc500689271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8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72" w:history="1">
            <w:r w:rsidR="00C658D2" w:rsidRPr="009F5FC8">
              <w:rPr>
                <w:rStyle w:val="a5"/>
                <w:b/>
                <w:noProof/>
              </w:rPr>
              <w:t>2.2.2 Рельеф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_Toc500689272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9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73" w:history="1">
            <w:r w:rsidR="00C658D2" w:rsidRPr="009F5FC8">
              <w:rPr>
                <w:rStyle w:val="a5"/>
                <w:b/>
                <w:noProof/>
              </w:rPr>
              <w:t>2.2.3 Инженерно-геологическая характеристика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_Toc500689273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9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74" w:history="1">
            <w:r w:rsidR="00C658D2" w:rsidRPr="009F5FC8">
              <w:rPr>
                <w:rStyle w:val="a5"/>
                <w:b/>
                <w:noProof/>
              </w:rPr>
              <w:t>2.2.4 Гидрография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_Toc500689274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10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75" w:history="1">
            <w:r w:rsidR="00C658D2" w:rsidRPr="009F5FC8">
              <w:rPr>
                <w:rStyle w:val="a5"/>
                <w:b/>
                <w:noProof/>
              </w:rPr>
              <w:t>2.2.5 Растительный и почвенный покров. Животный мир.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_Toc500689275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11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76" w:history="1">
            <w:r w:rsidR="00C658D2" w:rsidRPr="009F5FC8">
              <w:rPr>
                <w:rStyle w:val="a5"/>
                <w:b/>
                <w:noProof/>
              </w:rPr>
              <w:t>2.2.6 Объекты культурного наследия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_Toc500689276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13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77" w:history="1">
            <w:r w:rsidR="00C658D2" w:rsidRPr="009F5FC8">
              <w:rPr>
                <w:rStyle w:val="a5"/>
                <w:b/>
                <w:noProof/>
              </w:rPr>
              <w:t>2.3 РАЗВИТИЕ ОСНОВНЫХ ОТРАСЛЕЙ ХОЗЯЙСТВА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_Toc500689277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13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78" w:history="1">
            <w:r w:rsidR="00C658D2" w:rsidRPr="009F5FC8">
              <w:rPr>
                <w:rStyle w:val="a5"/>
                <w:b/>
                <w:noProof/>
              </w:rPr>
              <w:t>2.4 ТРУДОВЫЕ РЕСУРСЫ. ПРОГНОЗИРВОАНИЕ ЧИСЛЕННОСТИ НАСЕЛЕНИЯ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_Toc500689278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15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79" w:history="1">
            <w:r w:rsidR="00C658D2" w:rsidRPr="009F5FC8">
              <w:rPr>
                <w:rStyle w:val="a5"/>
                <w:b/>
                <w:noProof/>
              </w:rPr>
              <w:t>2.5</w:t>
            </w:r>
            <w:r w:rsidR="00C658D2" w:rsidRPr="009F5FC8">
              <w:rPr>
                <w:rStyle w:val="a5"/>
                <w:noProof/>
              </w:rPr>
              <w:t xml:space="preserve"> СОВРЕМЕННАЯ ПЛАНИРОВОЧНАЯ ОРГАНИЗАЦИЯ ТЕРРИТОРИИ МО НОВОСЕЛЬСКИЙ СЕЛЬСОВЕТ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_Toc500689279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19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80" w:history="1">
            <w:r w:rsidR="00C658D2" w:rsidRPr="009F5FC8">
              <w:rPr>
                <w:rStyle w:val="a5"/>
                <w:b/>
                <w:noProof/>
              </w:rPr>
              <w:t>2.5.1 Земельные ресурсы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_Toc500689280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19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81" w:history="1">
            <w:r w:rsidR="00C658D2" w:rsidRPr="009F5FC8">
              <w:rPr>
                <w:rStyle w:val="a5"/>
                <w:b/>
                <w:noProof/>
              </w:rPr>
              <w:t>2.5.2 Планировочная организация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_Toc500689281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19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82" w:history="1">
            <w:r w:rsidR="00C658D2" w:rsidRPr="009F5FC8">
              <w:rPr>
                <w:rStyle w:val="a5"/>
                <w:b/>
                <w:noProof/>
              </w:rPr>
              <w:t>2.5.3 Жилищная сфера и жилой фонд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_Toc500689282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20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83" w:history="1">
            <w:r w:rsidR="00C658D2" w:rsidRPr="009F5FC8">
              <w:rPr>
                <w:rStyle w:val="a5"/>
                <w:b/>
                <w:noProof/>
              </w:rPr>
              <w:t>2.5.4 Социальная и культурно-бытовая сфера. Расчет вместимости культурно-бытовых зданий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_Toc500689283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24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84" w:history="1">
            <w:r w:rsidR="00C658D2" w:rsidRPr="009F5FC8">
              <w:rPr>
                <w:rStyle w:val="a5"/>
                <w:b/>
                <w:noProof/>
              </w:rPr>
              <w:t>2.5.5 Рекреационные ресурсы и озеленение территории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_Toc500689284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28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85" w:history="1">
            <w:r w:rsidR="00C658D2" w:rsidRPr="009F5FC8">
              <w:rPr>
                <w:rStyle w:val="a5"/>
                <w:b/>
                <w:noProof/>
              </w:rPr>
              <w:t>2.6 ТРАНСПОРТНАЯ ИНФРАСТРУКТУРА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_Toc500689285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28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86" w:history="1">
            <w:r w:rsidR="00C658D2" w:rsidRPr="009F5FC8">
              <w:rPr>
                <w:rStyle w:val="a5"/>
                <w:b/>
                <w:noProof/>
              </w:rPr>
              <w:t>2.6.1 Внешний транспорт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_Toc500689286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28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87" w:history="1">
            <w:r w:rsidR="00C658D2" w:rsidRPr="009F5FC8">
              <w:rPr>
                <w:rStyle w:val="a5"/>
                <w:b/>
                <w:noProof/>
              </w:rPr>
              <w:t>2.6.2 Улично-дорожная сеть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_Toc500689287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28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88" w:history="1">
            <w:r w:rsidR="00C658D2" w:rsidRPr="009F5FC8">
              <w:rPr>
                <w:rStyle w:val="a5"/>
                <w:b/>
                <w:noProof/>
              </w:rPr>
              <w:t>2.7 ИНЖЕНЕРНАЯ ИНФРАСТРУКТУРА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_Toc500689288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29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89" w:history="1">
            <w:r w:rsidR="00C658D2" w:rsidRPr="009F5FC8">
              <w:rPr>
                <w:rStyle w:val="a5"/>
                <w:b/>
                <w:noProof/>
              </w:rPr>
              <w:t>2.7.1 Водоснабжение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_Toc500689289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29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90" w:history="1">
            <w:r w:rsidR="00C658D2" w:rsidRPr="009F5FC8">
              <w:rPr>
                <w:rStyle w:val="a5"/>
                <w:b/>
                <w:noProof/>
              </w:rPr>
              <w:t>2.7.2 Водоотведение (канализация)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_Toc500689290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31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91" w:history="1">
            <w:r w:rsidR="00C658D2" w:rsidRPr="009F5FC8">
              <w:rPr>
                <w:rStyle w:val="a5"/>
                <w:b/>
                <w:noProof/>
              </w:rPr>
              <w:t>2.7.3 Теплоснабжение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_Toc500689291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31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92" w:history="1">
            <w:r w:rsidR="00C658D2" w:rsidRPr="009F5FC8">
              <w:rPr>
                <w:rStyle w:val="a5"/>
                <w:b/>
                <w:noProof/>
              </w:rPr>
              <w:t>2.7.4 Газоснабжение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_Toc500689292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32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93" w:history="1">
            <w:r w:rsidR="00C658D2" w:rsidRPr="009F5FC8">
              <w:rPr>
                <w:rStyle w:val="a5"/>
                <w:b/>
                <w:noProof/>
              </w:rPr>
              <w:t>2.7.5 Электроснабжение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_Toc500689293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32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94" w:history="1">
            <w:r w:rsidR="00C658D2" w:rsidRPr="009F5FC8">
              <w:rPr>
                <w:rStyle w:val="a5"/>
                <w:b/>
                <w:noProof/>
              </w:rPr>
              <w:t>2.7.6 Связь и информация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_Toc500689294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32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95" w:history="1">
            <w:r w:rsidR="00C658D2" w:rsidRPr="009F5FC8">
              <w:rPr>
                <w:rStyle w:val="a5"/>
                <w:b/>
                <w:noProof/>
              </w:rPr>
              <w:t>2.8 ЭКОЛОГИЧЕСКОЕ СОСТОЯНИЕ ТЕРРИТОРИИ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_Toc500689295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33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12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500689296" w:history="1">
            <w:r w:rsidR="00C658D2" w:rsidRPr="009F5FC8">
              <w:rPr>
                <w:rStyle w:val="a5"/>
                <w:noProof/>
              </w:rPr>
              <w:t>3.</w:t>
            </w:r>
            <w:r w:rsidR="00C658D2" w:rsidRPr="009F5FC8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ru-RU"/>
              </w:rPr>
              <w:tab/>
            </w:r>
            <w:r w:rsidR="00C658D2" w:rsidRPr="009F5FC8">
              <w:rPr>
                <w:rStyle w:val="a5"/>
                <w:noProof/>
              </w:rPr>
              <w:t>МЕРОПРИЯТИЯ ПО ТЕРРИТОРИАЛЬНОМУ ПЛАНИРОВАНИЮ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_Toc500689296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35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97" w:history="1">
            <w:r w:rsidR="00C658D2" w:rsidRPr="009F5FC8">
              <w:rPr>
                <w:rStyle w:val="a5"/>
                <w:b/>
                <w:noProof/>
              </w:rPr>
              <w:t>3.1 МЕРОПРИЯТИЯ ПО РАЗВИТИЮ ПЛАНИРОВОЧНОЙ СТРУКТУРЫ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_Toc500689297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35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98" w:history="1">
            <w:r w:rsidR="00C658D2" w:rsidRPr="009F5FC8">
              <w:rPr>
                <w:rStyle w:val="a5"/>
                <w:b/>
                <w:noProof/>
              </w:rPr>
              <w:t>3.1.1 Функциональное зонирование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_Toc500689298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36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299" w:history="1">
            <w:r w:rsidR="00C658D2" w:rsidRPr="009F5FC8">
              <w:rPr>
                <w:rStyle w:val="a5"/>
                <w:b/>
                <w:noProof/>
              </w:rPr>
              <w:t>3.2 МЕРОПРИЯТИЯ ПО РАЗВИТИЮ И РАЗМЕЩЕНИЮ ОБЪЕКТОВ КАПИТАЛЬНОГО СТРОИТЕЛЬСТВА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_Toc500689299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37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00" w:history="1">
            <w:r w:rsidR="00C658D2" w:rsidRPr="009F5FC8">
              <w:rPr>
                <w:rStyle w:val="a5"/>
                <w:b/>
                <w:noProof/>
              </w:rPr>
              <w:t>3.2.1 Мероприятия по развитию и размещению объектов жилой зоны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_Toc500689300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37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01" w:history="1">
            <w:r w:rsidR="00C658D2" w:rsidRPr="009F5FC8">
              <w:rPr>
                <w:rStyle w:val="a5"/>
                <w:b/>
                <w:noProof/>
              </w:rPr>
              <w:t>3.2.2 Мероприятия по развитию и размещению объектов общественно-деловой зоны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_Toc500689301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38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02" w:history="1">
            <w:r w:rsidR="00C658D2" w:rsidRPr="009F5FC8">
              <w:rPr>
                <w:rStyle w:val="a5"/>
                <w:b/>
                <w:noProof/>
              </w:rPr>
              <w:t>3.2.3 Мероприятия по развитию и размещению производственной зоны и зоны сельскохозяйственного назначения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_Toc500689302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39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03" w:history="1">
            <w:r w:rsidR="00C658D2" w:rsidRPr="009F5FC8">
              <w:rPr>
                <w:rStyle w:val="a5"/>
                <w:b/>
                <w:noProof/>
              </w:rPr>
              <w:t>3.3 РАЗВИТИЕ И РАЗМЕЩЕНИЕ ОБЪЕКТОВ ТРАНСПОРТНОЙ ИНФРАСТРУКТУРЫ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_Toc500689303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39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04" w:history="1">
            <w:r w:rsidR="00C658D2" w:rsidRPr="009F5FC8">
              <w:rPr>
                <w:rStyle w:val="a5"/>
                <w:b/>
                <w:noProof/>
              </w:rPr>
              <w:t>3.4 МЕРОПРИЯТИЯ ПО ИНЖЕНЕРНО-ТЕХНИЧЕСКОЙ ПОДГОТОВКЕ ТЕРРИТОРИИ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_Toc500689304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40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05" w:history="1">
            <w:r w:rsidR="00C658D2" w:rsidRPr="009F5FC8">
              <w:rPr>
                <w:rStyle w:val="a5"/>
                <w:b/>
                <w:noProof/>
              </w:rPr>
              <w:t>3.5 МЕРОПРИЯТИЯ ПО РАЗВИТИЮ И РАЗМЕЩЕНИЮ ОБЪЕКТОВ  ИНЖЕНЕРНОЙ ИНФРАСТРУКТУРЫ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_Toc500689305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41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06" w:history="1">
            <w:r w:rsidR="00C658D2" w:rsidRPr="009F5FC8">
              <w:rPr>
                <w:rStyle w:val="a5"/>
                <w:b/>
                <w:noProof/>
              </w:rPr>
              <w:t>3.5.1 Водоснабжение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_Toc500689306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41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07" w:history="1">
            <w:r w:rsidR="00C658D2" w:rsidRPr="009F5FC8">
              <w:rPr>
                <w:rStyle w:val="a5"/>
                <w:b/>
                <w:noProof/>
              </w:rPr>
              <w:t>3.5.2 Водоотведение (канализация)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_Toc500689307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43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08" w:history="1">
            <w:r w:rsidR="00C658D2" w:rsidRPr="009F5FC8">
              <w:rPr>
                <w:rStyle w:val="a5"/>
                <w:b/>
                <w:noProof/>
              </w:rPr>
              <w:t>3.5.3 Теплоснабжение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_Toc500689308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43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09" w:history="1">
            <w:r w:rsidR="00C658D2" w:rsidRPr="009F5FC8">
              <w:rPr>
                <w:rStyle w:val="a5"/>
                <w:b/>
                <w:noProof/>
              </w:rPr>
              <w:t>3.5.4 Газоснабжение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_Toc500689309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44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10" w:history="1">
            <w:r w:rsidR="00C658D2" w:rsidRPr="009F5FC8">
              <w:rPr>
                <w:rStyle w:val="a5"/>
                <w:b/>
                <w:noProof/>
              </w:rPr>
              <w:t>3.5.5 Электроснабжение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_Toc500689310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44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11" w:history="1">
            <w:r w:rsidR="00C658D2" w:rsidRPr="009F5FC8">
              <w:rPr>
                <w:rStyle w:val="a5"/>
                <w:b/>
                <w:noProof/>
              </w:rPr>
              <w:t>3.5.6 Связь и информатизация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_Toc500689311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45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12" w:history="1">
            <w:r w:rsidR="00C658D2" w:rsidRPr="009F5FC8">
              <w:rPr>
                <w:rStyle w:val="a5"/>
                <w:b/>
                <w:noProof/>
              </w:rPr>
              <w:t>3.6 МЕРОПРИЯТИЯ ПО ИЗМЕНЕНИЮ ГРАНИЦ НАСЕЛЕННЫХ ПУНКТОВИ ЦЕЛЕВОГО НАЗНАЧЕНИЯ ЗЕМЕЛЬ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_Toc500689312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45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13" w:history="1">
            <w:r w:rsidR="00C658D2" w:rsidRPr="009F5FC8">
              <w:rPr>
                <w:rStyle w:val="a5"/>
                <w:b/>
                <w:noProof/>
              </w:rPr>
              <w:t>3.7 МЕРОПРИЯТИЯ ПО ОХРАНЕ ОКРУЖАЮЩЕЙ СРЕДЫ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_Toc500689313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46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14" w:history="1">
            <w:r w:rsidR="00C658D2" w:rsidRPr="009F5FC8">
              <w:rPr>
                <w:rStyle w:val="a5"/>
                <w:b/>
                <w:noProof/>
              </w:rPr>
              <w:t>3.7.1 Мероприятия по охране водной среды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_Toc500689314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46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15" w:history="1">
            <w:r w:rsidR="00C658D2" w:rsidRPr="009F5FC8">
              <w:rPr>
                <w:rStyle w:val="a5"/>
                <w:b/>
                <w:noProof/>
              </w:rPr>
              <w:t>3.7.2 Мероприятия по охране атмосферного воздуха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_Toc500689315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47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16" w:history="1">
            <w:r w:rsidR="00C658D2" w:rsidRPr="009F5FC8">
              <w:rPr>
                <w:rStyle w:val="a5"/>
                <w:b/>
                <w:noProof/>
              </w:rPr>
              <w:t>3.7.3 Мероприятия по предотвращению загрязнения и разрушения почвенного покрова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_Toc500689316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47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17" w:history="1">
            <w:r w:rsidR="00C658D2" w:rsidRPr="009F5FC8">
              <w:rPr>
                <w:rStyle w:val="a5"/>
                <w:b/>
                <w:noProof/>
              </w:rPr>
              <w:t>3.7.4 Мероприятия по благоустройству и санитарной очистке территории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_Toc500689317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47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18" w:history="1">
            <w:r w:rsidR="00C658D2" w:rsidRPr="009F5FC8">
              <w:rPr>
                <w:rStyle w:val="a5"/>
                <w:b/>
                <w:noProof/>
              </w:rPr>
              <w:t>3.8 МЕРОПРИЯТИЯ ПО ОРГАНИЗАЦИИ ЗОН С ОСОБЫМИ УСЛОВИЯМИ  ИСПОЛЬЗОВАНИЯ ТЕРРИТОРИИ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_Toc500689318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48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19" w:history="1">
            <w:r w:rsidR="00C658D2" w:rsidRPr="009F5FC8">
              <w:rPr>
                <w:rStyle w:val="a5"/>
                <w:b/>
                <w:noProof/>
              </w:rPr>
              <w:t>3.9 МЕРОПРИЯТИЯ ПО СОХРАНЕНИЮ ОБЪЕКТОВ ИСТОРИКО-КУЛЬТУРНОГО НАСЛЕДИЯ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_Toc500689319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50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20" w:history="1">
            <w:r w:rsidR="00C658D2" w:rsidRPr="009F5FC8">
              <w:rPr>
                <w:rStyle w:val="a5"/>
                <w:b/>
                <w:noProof/>
              </w:rPr>
              <w:t>3.10 МЕРОПРИЯТИЯ ПО ПРЕДУПРЕЖДЕНИЮ ЧРЕЗВЫЧАЙНЫХ СИТУАЦИЙ ПРИРОДНОГО И ТЕХНОГЕННОГО ХАРАКТЕРА. МЕРОПРИЯТИЯ ПО ГРАЖДАНСКОЙ ОБОРОНЕ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_Toc500689320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54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21" w:history="1">
            <w:r w:rsidR="00C658D2" w:rsidRPr="009F5FC8">
              <w:rPr>
                <w:rStyle w:val="a5"/>
                <w:b/>
                <w:noProof/>
              </w:rPr>
              <w:t>3.10.1 Мероприятия по предотвращению чрезвычайных ситуаций природного характера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_Toc500689321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54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22" w:history="1">
            <w:r w:rsidR="00C658D2" w:rsidRPr="009F5FC8">
              <w:rPr>
                <w:rStyle w:val="a5"/>
                <w:b/>
                <w:noProof/>
              </w:rPr>
              <w:t>3.10.2 Мероприятия по предотвращению чрезвычайных ситуаций техногенного характера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_Toc500689322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55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C658D2" w:rsidRPr="009F5FC8" w:rsidRDefault="008C7085" w:rsidP="00C658D2">
          <w:pPr>
            <w:pStyle w:val="31"/>
            <w:tabs>
              <w:tab w:val="right" w:leader="dot" w:pos="9911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0689323" w:history="1">
            <w:r w:rsidR="00C658D2" w:rsidRPr="009F5FC8">
              <w:rPr>
                <w:rStyle w:val="a5"/>
                <w:b/>
                <w:noProof/>
              </w:rPr>
              <w:t>3.10.3 Мероприятия по гражданской обороне</w:t>
            </w:r>
            <w:r w:rsidR="00C658D2" w:rsidRPr="009F5FC8">
              <w:rPr>
                <w:noProof/>
                <w:webHidden/>
              </w:rPr>
              <w:tab/>
            </w:r>
            <w:r w:rsidRPr="009F5FC8">
              <w:rPr>
                <w:noProof/>
                <w:webHidden/>
              </w:rPr>
              <w:fldChar w:fldCharType="begin"/>
            </w:r>
            <w:r w:rsidR="00C658D2" w:rsidRPr="009F5FC8">
              <w:rPr>
                <w:noProof/>
                <w:webHidden/>
              </w:rPr>
              <w:instrText xml:space="preserve"> PAGEREF _Toc500689323 \h </w:instrText>
            </w:r>
            <w:r w:rsidRPr="009F5FC8">
              <w:rPr>
                <w:noProof/>
                <w:webHidden/>
              </w:rPr>
            </w:r>
            <w:r w:rsidRPr="009F5FC8">
              <w:rPr>
                <w:noProof/>
                <w:webHidden/>
              </w:rPr>
              <w:fldChar w:fldCharType="separate"/>
            </w:r>
            <w:r w:rsidR="009F5FC8" w:rsidRPr="009F5FC8">
              <w:rPr>
                <w:noProof/>
                <w:webHidden/>
              </w:rPr>
              <w:t>56</w:t>
            </w:r>
            <w:r w:rsidRPr="009F5FC8">
              <w:rPr>
                <w:noProof/>
                <w:webHidden/>
              </w:rPr>
              <w:fldChar w:fldCharType="end"/>
            </w:r>
          </w:hyperlink>
        </w:p>
        <w:p w:rsidR="008E61D8" w:rsidRPr="009F5FC8" w:rsidRDefault="008C7085" w:rsidP="00C658D2">
          <w:pPr>
            <w:spacing w:line="240" w:lineRule="auto"/>
          </w:pPr>
          <w:r w:rsidRPr="009F5FC8">
            <w:fldChar w:fldCharType="end"/>
          </w:r>
        </w:p>
      </w:sdtContent>
    </w:sdt>
    <w:p w:rsidR="002E3589" w:rsidRPr="009F5FC8" w:rsidRDefault="005176C9" w:rsidP="00EF03DA">
      <w:pPr>
        <w:pStyle w:val="10"/>
        <w:numPr>
          <w:ilvl w:val="0"/>
          <w:numId w:val="3"/>
        </w:numPr>
        <w:spacing w:before="100" w:beforeAutospacing="1" w:line="240" w:lineRule="auto"/>
        <w:jc w:val="center"/>
        <w:rPr>
          <w:rFonts w:ascii="Times New Roman" w:hAnsi="Times New Roman"/>
        </w:rPr>
      </w:pPr>
      <w:r w:rsidRPr="009F5FC8">
        <w:rPr>
          <w:rFonts w:ascii="Calibri" w:hAnsi="Calibri"/>
          <w:sz w:val="22"/>
        </w:rPr>
        <w:br w:type="page"/>
      </w:r>
      <w:bookmarkStart w:id="4" w:name="_Toc500689267"/>
      <w:r w:rsidR="006217F9" w:rsidRPr="009F5FC8">
        <w:rPr>
          <w:rFonts w:ascii="Times New Roman" w:hAnsi="Times New Roman"/>
        </w:rPr>
        <w:lastRenderedPageBreak/>
        <w:t>Ц</w:t>
      </w:r>
      <w:r w:rsidR="00F726A6" w:rsidRPr="009F5FC8">
        <w:rPr>
          <w:rFonts w:ascii="Times New Roman" w:hAnsi="Times New Roman"/>
        </w:rPr>
        <w:t>ЕЛИ И ЗАДАЧИ ПРОЕКТА</w:t>
      </w:r>
      <w:bookmarkEnd w:id="0"/>
      <w:bookmarkEnd w:id="1"/>
      <w:bookmarkEnd w:id="2"/>
      <w:bookmarkEnd w:id="3"/>
      <w:bookmarkEnd w:id="4"/>
    </w:p>
    <w:p w:rsidR="00BC613A" w:rsidRPr="009F5FC8" w:rsidRDefault="002E3589" w:rsidP="00F41175">
      <w:pPr>
        <w:rPr>
          <w:szCs w:val="24"/>
        </w:rPr>
      </w:pPr>
      <w:r w:rsidRPr="009F5FC8">
        <w:rPr>
          <w:szCs w:val="24"/>
        </w:rPr>
        <w:t>Документ территориального планирования «Генеральный план</w:t>
      </w:r>
      <w:r w:rsidR="00362E9E" w:rsidRPr="009F5FC8">
        <w:rPr>
          <w:szCs w:val="24"/>
        </w:rPr>
        <w:t xml:space="preserve"> </w:t>
      </w:r>
      <w:r w:rsidR="00694839" w:rsidRPr="009F5FC8">
        <w:rPr>
          <w:szCs w:val="24"/>
        </w:rPr>
        <w:t>муниципального образ</w:t>
      </w:r>
      <w:r w:rsidR="00694839" w:rsidRPr="009F5FC8">
        <w:rPr>
          <w:szCs w:val="24"/>
        </w:rPr>
        <w:t>о</w:t>
      </w:r>
      <w:r w:rsidR="00694839" w:rsidRPr="009F5FC8">
        <w:rPr>
          <w:szCs w:val="24"/>
        </w:rPr>
        <w:t>вания</w:t>
      </w:r>
      <w:r w:rsidR="0004407E" w:rsidRPr="009F5FC8">
        <w:rPr>
          <w:szCs w:val="24"/>
        </w:rPr>
        <w:t xml:space="preserve"> </w:t>
      </w:r>
      <w:proofErr w:type="spellStart"/>
      <w:r w:rsidR="007C3723" w:rsidRPr="009F5FC8">
        <w:rPr>
          <w:szCs w:val="24"/>
        </w:rPr>
        <w:t>Новосель</w:t>
      </w:r>
      <w:r w:rsidR="0004407E" w:rsidRPr="009F5FC8">
        <w:rPr>
          <w:szCs w:val="24"/>
        </w:rPr>
        <w:t>ский</w:t>
      </w:r>
      <w:proofErr w:type="spellEnd"/>
      <w:r w:rsidR="0004407E" w:rsidRPr="009F5FC8">
        <w:rPr>
          <w:szCs w:val="24"/>
        </w:rPr>
        <w:t xml:space="preserve"> </w:t>
      </w:r>
      <w:r w:rsidR="007C3723" w:rsidRPr="009F5FC8">
        <w:rPr>
          <w:szCs w:val="24"/>
        </w:rPr>
        <w:t>сель</w:t>
      </w:r>
      <w:r w:rsidR="0004407E" w:rsidRPr="009F5FC8">
        <w:rPr>
          <w:szCs w:val="24"/>
        </w:rPr>
        <w:t>совет</w:t>
      </w:r>
      <w:r w:rsidR="00362E9E" w:rsidRPr="009F5FC8">
        <w:rPr>
          <w:szCs w:val="24"/>
        </w:rPr>
        <w:t xml:space="preserve"> </w:t>
      </w:r>
      <w:proofErr w:type="spellStart"/>
      <w:r w:rsidR="007C3723" w:rsidRPr="009F5FC8">
        <w:rPr>
          <w:szCs w:val="24"/>
        </w:rPr>
        <w:t>Бурлин</w:t>
      </w:r>
      <w:r w:rsidR="00362E9E" w:rsidRPr="009F5FC8">
        <w:rPr>
          <w:szCs w:val="24"/>
        </w:rPr>
        <w:t>ского</w:t>
      </w:r>
      <w:proofErr w:type="spellEnd"/>
      <w:r w:rsidR="00362E9E" w:rsidRPr="009F5FC8">
        <w:rPr>
          <w:szCs w:val="24"/>
        </w:rPr>
        <w:t xml:space="preserve"> района Алтайского</w:t>
      </w:r>
      <w:r w:rsidR="00816C6E" w:rsidRPr="009F5FC8">
        <w:rPr>
          <w:szCs w:val="24"/>
        </w:rPr>
        <w:t xml:space="preserve"> </w:t>
      </w:r>
      <w:r w:rsidR="00362E9E" w:rsidRPr="009F5FC8">
        <w:rPr>
          <w:szCs w:val="24"/>
        </w:rPr>
        <w:t>края</w:t>
      </w:r>
      <w:r w:rsidR="007C3723" w:rsidRPr="009F5FC8">
        <w:rPr>
          <w:szCs w:val="24"/>
        </w:rPr>
        <w:t xml:space="preserve">» </w:t>
      </w:r>
      <w:r w:rsidRPr="009F5FC8">
        <w:rPr>
          <w:szCs w:val="24"/>
        </w:rPr>
        <w:t>выполнен в текстовой форме и в виде карт (схем), материалы проекта систематизированы, проанализированы и обо</w:t>
      </w:r>
      <w:r w:rsidRPr="009F5FC8">
        <w:rPr>
          <w:szCs w:val="24"/>
        </w:rPr>
        <w:t>с</w:t>
      </w:r>
      <w:r w:rsidRPr="009F5FC8">
        <w:rPr>
          <w:szCs w:val="24"/>
        </w:rPr>
        <w:t>нованы в соответствии с действующим градостроительным законодательством.</w:t>
      </w:r>
      <w:r w:rsidR="00A926D0" w:rsidRPr="009F5FC8">
        <w:rPr>
          <w:szCs w:val="24"/>
        </w:rPr>
        <w:t xml:space="preserve"> </w:t>
      </w:r>
      <w:r w:rsidRPr="009F5FC8">
        <w:rPr>
          <w:szCs w:val="24"/>
        </w:rPr>
        <w:t>При его подг</w:t>
      </w:r>
      <w:r w:rsidRPr="009F5FC8">
        <w:rPr>
          <w:szCs w:val="24"/>
        </w:rPr>
        <w:t>о</w:t>
      </w:r>
      <w:r w:rsidRPr="009F5FC8">
        <w:rPr>
          <w:szCs w:val="24"/>
        </w:rPr>
        <w:t xml:space="preserve">товке учитывались: «Схема территориального планирования </w:t>
      </w:r>
      <w:proofErr w:type="spellStart"/>
      <w:r w:rsidR="007C3723" w:rsidRPr="009F5FC8">
        <w:rPr>
          <w:szCs w:val="24"/>
        </w:rPr>
        <w:t>Бурлин</w:t>
      </w:r>
      <w:r w:rsidR="00362E9E" w:rsidRPr="009F5FC8">
        <w:rPr>
          <w:szCs w:val="24"/>
        </w:rPr>
        <w:t>ского</w:t>
      </w:r>
      <w:proofErr w:type="spellEnd"/>
      <w:r w:rsidR="00362E9E" w:rsidRPr="009F5FC8">
        <w:rPr>
          <w:szCs w:val="24"/>
        </w:rPr>
        <w:t xml:space="preserve"> </w:t>
      </w:r>
      <w:r w:rsidR="00BC613A" w:rsidRPr="009F5FC8">
        <w:rPr>
          <w:szCs w:val="24"/>
        </w:rPr>
        <w:t>района».</w:t>
      </w:r>
    </w:p>
    <w:p w:rsidR="00F41175" w:rsidRPr="009F5FC8" w:rsidRDefault="00F41175" w:rsidP="00F41175">
      <w:r w:rsidRPr="009F5FC8">
        <w:t>Расчетный срок реализации генерального плана – 20 лет, с 201</w:t>
      </w:r>
      <w:r w:rsidR="00102F8F" w:rsidRPr="009F5FC8">
        <w:t>7</w:t>
      </w:r>
      <w:r w:rsidRPr="009F5FC8">
        <w:t xml:space="preserve"> по 203</w:t>
      </w:r>
      <w:r w:rsidR="00102F8F" w:rsidRPr="009F5FC8">
        <w:t>6</w:t>
      </w:r>
      <w:r w:rsidRPr="009F5FC8">
        <w:t xml:space="preserve"> годы, он подра</w:t>
      </w:r>
      <w:r w:rsidRPr="009F5FC8">
        <w:t>з</w:t>
      </w:r>
      <w:r w:rsidRPr="009F5FC8">
        <w:t>деляется на первую очередь 201</w:t>
      </w:r>
      <w:r w:rsidR="00102F8F" w:rsidRPr="009F5FC8">
        <w:t>7</w:t>
      </w:r>
      <w:r w:rsidR="00B0546B" w:rsidRPr="009F5FC8">
        <w:t>- 202</w:t>
      </w:r>
      <w:r w:rsidR="00102F8F" w:rsidRPr="009F5FC8">
        <w:t>1</w:t>
      </w:r>
      <w:r w:rsidRPr="009F5FC8">
        <w:t xml:space="preserve">, и </w:t>
      </w:r>
      <w:r w:rsidR="00B0546B" w:rsidRPr="009F5FC8">
        <w:t>вторую очередь – с 202</w:t>
      </w:r>
      <w:r w:rsidR="00102F8F" w:rsidRPr="009F5FC8">
        <w:t>2</w:t>
      </w:r>
      <w:r w:rsidRPr="009F5FC8">
        <w:t xml:space="preserve"> по 203</w:t>
      </w:r>
      <w:r w:rsidR="00102F8F" w:rsidRPr="009F5FC8">
        <w:t>6</w:t>
      </w:r>
      <w:r w:rsidRPr="009F5FC8">
        <w:t xml:space="preserve"> годы. Определены перспективы развития поселения за пределами расчётного срока. </w:t>
      </w:r>
    </w:p>
    <w:p w:rsidR="002E3589" w:rsidRPr="009F5FC8" w:rsidRDefault="002E3589" w:rsidP="00F41175">
      <w:pPr>
        <w:pStyle w:val="S"/>
      </w:pPr>
      <w:r w:rsidRPr="009F5FC8">
        <w:t>Целью генерального плана явл</w:t>
      </w:r>
      <w:r w:rsidR="00BC613A" w:rsidRPr="009F5FC8">
        <w:t xml:space="preserve">яется обоснование планирования </w:t>
      </w:r>
      <w:r w:rsidRPr="009F5FC8">
        <w:t>устойчивого развития территориальной,</w:t>
      </w:r>
      <w:r w:rsidR="000A1C84" w:rsidRPr="009F5FC8">
        <w:t xml:space="preserve"> </w:t>
      </w:r>
      <w:r w:rsidRPr="009F5FC8">
        <w:t xml:space="preserve">градообразующей единицы </w:t>
      </w:r>
      <w:proofErr w:type="spellStart"/>
      <w:r w:rsidR="007C3723" w:rsidRPr="009F5FC8">
        <w:t>Бурлин</w:t>
      </w:r>
      <w:r w:rsidR="000A1C84" w:rsidRPr="009F5FC8">
        <w:t>ского</w:t>
      </w:r>
      <w:proofErr w:type="spellEnd"/>
      <w:r w:rsidR="000A1C84" w:rsidRPr="009F5FC8">
        <w:t xml:space="preserve"> </w:t>
      </w:r>
      <w:r w:rsidRPr="009F5FC8">
        <w:t>района</w:t>
      </w:r>
      <w:r w:rsidR="000A1C84" w:rsidRPr="009F5FC8">
        <w:t xml:space="preserve"> –</w:t>
      </w:r>
      <w:r w:rsidR="0004407E" w:rsidRPr="009F5FC8">
        <w:t xml:space="preserve"> </w:t>
      </w:r>
      <w:r w:rsidR="007C3723" w:rsidRPr="009F5FC8">
        <w:t>муниципального образов</w:t>
      </w:r>
      <w:r w:rsidR="007C3723" w:rsidRPr="009F5FC8">
        <w:t>а</w:t>
      </w:r>
      <w:r w:rsidR="00411D62" w:rsidRPr="009F5FC8">
        <w:t xml:space="preserve">ния </w:t>
      </w:r>
      <w:proofErr w:type="spellStart"/>
      <w:r w:rsidR="00411D62" w:rsidRPr="009F5FC8">
        <w:t>Новосельский</w:t>
      </w:r>
      <w:proofErr w:type="spellEnd"/>
      <w:r w:rsidR="00411D62" w:rsidRPr="009F5FC8">
        <w:t xml:space="preserve"> сельсовет</w:t>
      </w:r>
      <w:r w:rsidRPr="009F5FC8">
        <w:t xml:space="preserve"> на основе:</w:t>
      </w:r>
    </w:p>
    <w:p w:rsidR="007C3AB9" w:rsidRPr="009F5FC8" w:rsidRDefault="00411D62" w:rsidP="00F41175">
      <w:pPr>
        <w:widowControl w:val="0"/>
        <w:numPr>
          <w:ilvl w:val="0"/>
          <w:numId w:val="4"/>
        </w:numPr>
        <w:ind w:left="0" w:firstLine="709"/>
        <w:rPr>
          <w:szCs w:val="24"/>
        </w:rPr>
      </w:pPr>
      <w:r w:rsidRPr="009F5FC8">
        <w:rPr>
          <w:szCs w:val="24"/>
        </w:rPr>
        <w:t>а</w:t>
      </w:r>
      <w:r w:rsidR="002E3589" w:rsidRPr="009F5FC8">
        <w:rPr>
          <w:szCs w:val="24"/>
        </w:rPr>
        <w:t>нализа состояния территории, проблем и направлений ее комплексного развития;</w:t>
      </w:r>
    </w:p>
    <w:p w:rsidR="007C3AB9" w:rsidRPr="009F5FC8" w:rsidRDefault="00411D62" w:rsidP="00F41175">
      <w:pPr>
        <w:widowControl w:val="0"/>
        <w:numPr>
          <w:ilvl w:val="0"/>
          <w:numId w:val="4"/>
        </w:numPr>
        <w:ind w:left="0" w:firstLine="709"/>
        <w:rPr>
          <w:szCs w:val="24"/>
        </w:rPr>
      </w:pPr>
      <w:r w:rsidRPr="009F5FC8">
        <w:rPr>
          <w:szCs w:val="24"/>
        </w:rPr>
        <w:t>о</w:t>
      </w:r>
      <w:r w:rsidR="002E3589" w:rsidRPr="009F5FC8">
        <w:rPr>
          <w:szCs w:val="24"/>
        </w:rPr>
        <w:t>птимальной организации территориального зонирования, планировочной структуры поселения, направленных на создание благоприятных условий комплексного развития отраслей производства и переработки сельскохозяйственной продукции, сферы услуг и  жизнедеятельн</w:t>
      </w:r>
      <w:r w:rsidR="002E3589" w:rsidRPr="009F5FC8">
        <w:rPr>
          <w:szCs w:val="24"/>
        </w:rPr>
        <w:t>о</w:t>
      </w:r>
      <w:r w:rsidR="002E3589" w:rsidRPr="009F5FC8">
        <w:rPr>
          <w:szCs w:val="24"/>
        </w:rPr>
        <w:t>сти населения, охраны окружающей среды и объектов культурного наследия;</w:t>
      </w:r>
    </w:p>
    <w:p w:rsidR="007C3AB9" w:rsidRPr="009F5FC8" w:rsidRDefault="00411D62" w:rsidP="00F41175">
      <w:pPr>
        <w:widowControl w:val="0"/>
        <w:numPr>
          <w:ilvl w:val="0"/>
          <w:numId w:val="4"/>
        </w:numPr>
        <w:ind w:left="0" w:firstLine="709"/>
        <w:rPr>
          <w:szCs w:val="24"/>
        </w:rPr>
      </w:pPr>
      <w:r w:rsidRPr="009F5FC8">
        <w:rPr>
          <w:szCs w:val="24"/>
        </w:rPr>
        <w:t>о</w:t>
      </w:r>
      <w:r w:rsidR="002E3589" w:rsidRPr="009F5FC8">
        <w:rPr>
          <w:szCs w:val="24"/>
        </w:rPr>
        <w:t>боснования  вариантов решения задач территориального планирования;</w:t>
      </w:r>
    </w:p>
    <w:p w:rsidR="007C3AB9" w:rsidRPr="009F5FC8" w:rsidRDefault="00411D62" w:rsidP="00F41175">
      <w:pPr>
        <w:widowControl w:val="0"/>
        <w:numPr>
          <w:ilvl w:val="0"/>
          <w:numId w:val="4"/>
        </w:numPr>
        <w:ind w:left="0" w:firstLine="709"/>
        <w:rPr>
          <w:szCs w:val="24"/>
        </w:rPr>
      </w:pPr>
      <w:r w:rsidRPr="009F5FC8">
        <w:rPr>
          <w:szCs w:val="24"/>
        </w:rPr>
        <w:t>о</w:t>
      </w:r>
      <w:r w:rsidR="002E3589" w:rsidRPr="009F5FC8">
        <w:rPr>
          <w:szCs w:val="24"/>
        </w:rPr>
        <w:t>боснования мероприятий по территориальному планированию;</w:t>
      </w:r>
    </w:p>
    <w:p w:rsidR="002E3589" w:rsidRPr="009F5FC8" w:rsidRDefault="00411D62" w:rsidP="00F41175">
      <w:pPr>
        <w:widowControl w:val="0"/>
        <w:numPr>
          <w:ilvl w:val="0"/>
          <w:numId w:val="4"/>
        </w:numPr>
        <w:ind w:left="0" w:firstLine="709"/>
        <w:rPr>
          <w:szCs w:val="24"/>
        </w:rPr>
      </w:pPr>
      <w:r w:rsidRPr="009F5FC8">
        <w:rPr>
          <w:szCs w:val="24"/>
        </w:rPr>
        <w:t>о</w:t>
      </w:r>
      <w:r w:rsidR="002E3589" w:rsidRPr="009F5FC8">
        <w:rPr>
          <w:szCs w:val="24"/>
        </w:rPr>
        <w:t>боснования последовательности этапов реализации предложений по территориальн</w:t>
      </w:r>
      <w:r w:rsidR="002E3589" w:rsidRPr="009F5FC8">
        <w:rPr>
          <w:szCs w:val="24"/>
        </w:rPr>
        <w:t>о</w:t>
      </w:r>
      <w:r w:rsidR="002E3589" w:rsidRPr="009F5FC8">
        <w:rPr>
          <w:szCs w:val="24"/>
        </w:rPr>
        <w:t>му плани</w:t>
      </w:r>
      <w:r w:rsidR="007C3AB9" w:rsidRPr="009F5FC8">
        <w:rPr>
          <w:szCs w:val="24"/>
        </w:rPr>
        <w:t>рованию.</w:t>
      </w:r>
    </w:p>
    <w:p w:rsidR="002E3589" w:rsidRPr="009F5FC8" w:rsidRDefault="002E3589" w:rsidP="00F41175">
      <w:pPr>
        <w:widowControl w:val="0"/>
        <w:rPr>
          <w:szCs w:val="24"/>
        </w:rPr>
      </w:pPr>
      <w:r w:rsidRPr="009F5FC8">
        <w:rPr>
          <w:szCs w:val="24"/>
        </w:rPr>
        <w:t>Задачами генерального плана являются:</w:t>
      </w:r>
    </w:p>
    <w:p w:rsidR="002E3589" w:rsidRPr="009F5FC8" w:rsidRDefault="002E3589" w:rsidP="00F41175">
      <w:pPr>
        <w:widowControl w:val="0"/>
        <w:rPr>
          <w:szCs w:val="24"/>
        </w:rPr>
      </w:pPr>
      <w:r w:rsidRPr="009F5FC8">
        <w:rPr>
          <w:szCs w:val="24"/>
        </w:rPr>
        <w:t>Планирование границ функциональных зон с отображением параметров их перспекти</w:t>
      </w:r>
      <w:r w:rsidRPr="009F5FC8">
        <w:rPr>
          <w:szCs w:val="24"/>
        </w:rPr>
        <w:t>в</w:t>
      </w:r>
      <w:r w:rsidRPr="009F5FC8">
        <w:rPr>
          <w:szCs w:val="24"/>
        </w:rPr>
        <w:t>ного развития, в том числе:</w:t>
      </w:r>
    </w:p>
    <w:p w:rsidR="007C3AB9" w:rsidRPr="009F5FC8" w:rsidRDefault="00411D62" w:rsidP="00F41175">
      <w:pPr>
        <w:pStyle w:val="a6"/>
        <w:widowControl w:val="0"/>
        <w:numPr>
          <w:ilvl w:val="0"/>
          <w:numId w:val="5"/>
        </w:numPr>
        <w:ind w:left="0" w:firstLine="709"/>
        <w:rPr>
          <w:szCs w:val="24"/>
        </w:rPr>
      </w:pPr>
      <w:r w:rsidRPr="009F5FC8">
        <w:rPr>
          <w:szCs w:val="24"/>
        </w:rPr>
        <w:t>г</w:t>
      </w:r>
      <w:r w:rsidR="002E3589" w:rsidRPr="009F5FC8">
        <w:rPr>
          <w:szCs w:val="24"/>
        </w:rPr>
        <w:t>раниц территорий объектов культурного наследия;</w:t>
      </w:r>
    </w:p>
    <w:p w:rsidR="007C3AB9" w:rsidRPr="009F5FC8" w:rsidRDefault="00411D62" w:rsidP="00F41175">
      <w:pPr>
        <w:pStyle w:val="a6"/>
        <w:widowControl w:val="0"/>
        <w:numPr>
          <w:ilvl w:val="0"/>
          <w:numId w:val="5"/>
        </w:numPr>
        <w:ind w:left="0" w:firstLine="709"/>
        <w:rPr>
          <w:szCs w:val="24"/>
        </w:rPr>
      </w:pPr>
      <w:r w:rsidRPr="009F5FC8">
        <w:rPr>
          <w:szCs w:val="24"/>
        </w:rPr>
        <w:t>г</w:t>
      </w:r>
      <w:r w:rsidR="002E3589" w:rsidRPr="009F5FC8">
        <w:rPr>
          <w:szCs w:val="24"/>
        </w:rPr>
        <w:t>раниц зон с особыми условиями использования территорий;</w:t>
      </w:r>
    </w:p>
    <w:p w:rsidR="007C3AB9" w:rsidRPr="009F5FC8" w:rsidRDefault="00411D62" w:rsidP="00F41175">
      <w:pPr>
        <w:pStyle w:val="a6"/>
        <w:widowControl w:val="0"/>
        <w:numPr>
          <w:ilvl w:val="0"/>
          <w:numId w:val="5"/>
        </w:numPr>
        <w:ind w:left="0" w:firstLine="709"/>
        <w:rPr>
          <w:szCs w:val="24"/>
        </w:rPr>
      </w:pPr>
      <w:r w:rsidRPr="009F5FC8">
        <w:rPr>
          <w:szCs w:val="24"/>
        </w:rPr>
        <w:t>г</w:t>
      </w:r>
      <w:r w:rsidR="002E3589" w:rsidRPr="009F5FC8">
        <w:rPr>
          <w:szCs w:val="24"/>
        </w:rPr>
        <w:t>раниц территорий, подверженных риску возникновения чрезвычайных ситуаций пр</w:t>
      </w:r>
      <w:r w:rsidR="002E3589" w:rsidRPr="009F5FC8">
        <w:rPr>
          <w:szCs w:val="24"/>
        </w:rPr>
        <w:t>и</w:t>
      </w:r>
      <w:r w:rsidR="002E3589" w:rsidRPr="009F5FC8">
        <w:rPr>
          <w:szCs w:val="24"/>
        </w:rPr>
        <w:t>р</w:t>
      </w:r>
      <w:r w:rsidR="00C401FF" w:rsidRPr="009F5FC8">
        <w:rPr>
          <w:szCs w:val="24"/>
        </w:rPr>
        <w:t>одного и техногенного характера</w:t>
      </w:r>
      <w:r w:rsidR="002E3589" w:rsidRPr="009F5FC8">
        <w:rPr>
          <w:szCs w:val="24"/>
        </w:rPr>
        <w:t>;</w:t>
      </w:r>
    </w:p>
    <w:p w:rsidR="007C3AB9" w:rsidRPr="009F5FC8" w:rsidRDefault="00411D62" w:rsidP="00F41175">
      <w:pPr>
        <w:pStyle w:val="a6"/>
        <w:widowControl w:val="0"/>
        <w:numPr>
          <w:ilvl w:val="0"/>
          <w:numId w:val="5"/>
        </w:numPr>
        <w:ind w:left="0" w:firstLine="709"/>
        <w:rPr>
          <w:szCs w:val="24"/>
        </w:rPr>
      </w:pPr>
      <w:r w:rsidRPr="009F5FC8">
        <w:rPr>
          <w:szCs w:val="24"/>
        </w:rPr>
        <w:t>г</w:t>
      </w:r>
      <w:r w:rsidR="002E3589" w:rsidRPr="009F5FC8">
        <w:rPr>
          <w:szCs w:val="24"/>
        </w:rPr>
        <w:t>раниц земельных участков, предоставленных для размещения  объектов капитального строительства федерального, краевого и</w:t>
      </w:r>
      <w:r w:rsidR="00C401FF" w:rsidRPr="009F5FC8">
        <w:rPr>
          <w:szCs w:val="24"/>
        </w:rPr>
        <w:t xml:space="preserve"> </w:t>
      </w:r>
      <w:r w:rsidR="002E3589" w:rsidRPr="009F5FC8">
        <w:rPr>
          <w:szCs w:val="24"/>
        </w:rPr>
        <w:t>муниципального значения, границ участков на которых размещены объекты капитального строительства федерального, краевого или муниципального значения, границ зон планируемого размещения этих объектов</w:t>
      </w:r>
      <w:r w:rsidR="000A1C84" w:rsidRPr="009F5FC8">
        <w:rPr>
          <w:szCs w:val="24"/>
        </w:rPr>
        <w:t>;</w:t>
      </w:r>
    </w:p>
    <w:p w:rsidR="007C3AB9" w:rsidRPr="009F5FC8" w:rsidRDefault="00411D62" w:rsidP="00F41175">
      <w:pPr>
        <w:pStyle w:val="a6"/>
        <w:widowControl w:val="0"/>
        <w:numPr>
          <w:ilvl w:val="0"/>
          <w:numId w:val="5"/>
        </w:numPr>
        <w:ind w:left="0" w:firstLine="709"/>
        <w:rPr>
          <w:szCs w:val="24"/>
        </w:rPr>
      </w:pPr>
      <w:r w:rsidRPr="009F5FC8">
        <w:rPr>
          <w:szCs w:val="24"/>
        </w:rPr>
        <w:t>г</w:t>
      </w:r>
      <w:r w:rsidR="002E3589" w:rsidRPr="009F5FC8">
        <w:rPr>
          <w:szCs w:val="24"/>
        </w:rPr>
        <w:t>раниц зон инженерной и транспортной инфраструктур;</w:t>
      </w:r>
    </w:p>
    <w:p w:rsidR="007C3AB9" w:rsidRPr="009F5FC8" w:rsidRDefault="00411D62" w:rsidP="00F41175">
      <w:pPr>
        <w:pStyle w:val="a6"/>
        <w:widowControl w:val="0"/>
        <w:numPr>
          <w:ilvl w:val="0"/>
          <w:numId w:val="5"/>
        </w:numPr>
        <w:ind w:left="0" w:firstLine="709"/>
        <w:rPr>
          <w:szCs w:val="24"/>
        </w:rPr>
      </w:pPr>
      <w:r w:rsidRPr="009F5FC8">
        <w:rPr>
          <w:szCs w:val="24"/>
        </w:rPr>
        <w:t>г</w:t>
      </w:r>
      <w:r w:rsidR="002E3589" w:rsidRPr="009F5FC8">
        <w:rPr>
          <w:szCs w:val="24"/>
        </w:rPr>
        <w:t>раниц земель сельскохозяйственного назначения;</w:t>
      </w:r>
    </w:p>
    <w:p w:rsidR="002E3589" w:rsidRPr="009F5FC8" w:rsidRDefault="00411D62" w:rsidP="00F41175">
      <w:pPr>
        <w:pStyle w:val="a6"/>
        <w:widowControl w:val="0"/>
        <w:numPr>
          <w:ilvl w:val="0"/>
          <w:numId w:val="5"/>
        </w:numPr>
        <w:ind w:left="0" w:firstLine="709"/>
        <w:rPr>
          <w:szCs w:val="24"/>
        </w:rPr>
      </w:pPr>
      <w:r w:rsidRPr="009F5FC8">
        <w:rPr>
          <w:szCs w:val="24"/>
        </w:rPr>
        <w:t>г</w:t>
      </w:r>
      <w:r w:rsidR="002E3589" w:rsidRPr="009F5FC8">
        <w:rPr>
          <w:szCs w:val="24"/>
        </w:rPr>
        <w:t>раниц земе</w:t>
      </w:r>
      <w:r w:rsidR="00DB4B2F" w:rsidRPr="009F5FC8">
        <w:rPr>
          <w:szCs w:val="24"/>
        </w:rPr>
        <w:t>ль лесного фонда, водного фонда</w:t>
      </w:r>
      <w:r w:rsidR="002E3589" w:rsidRPr="009F5FC8">
        <w:rPr>
          <w:szCs w:val="24"/>
        </w:rPr>
        <w:t xml:space="preserve"> </w:t>
      </w:r>
      <w:r w:rsidR="009F775D" w:rsidRPr="009F5FC8">
        <w:rPr>
          <w:szCs w:val="24"/>
        </w:rPr>
        <w:t xml:space="preserve">и </w:t>
      </w:r>
      <w:r w:rsidR="002E3589" w:rsidRPr="009F5FC8">
        <w:rPr>
          <w:szCs w:val="24"/>
        </w:rPr>
        <w:t>иного специального назначения.</w:t>
      </w:r>
    </w:p>
    <w:p w:rsidR="000A1C84" w:rsidRPr="009F5FC8" w:rsidRDefault="00F726A6" w:rsidP="00EF03DA">
      <w:pPr>
        <w:pStyle w:val="10"/>
        <w:numPr>
          <w:ilvl w:val="0"/>
          <w:numId w:val="3"/>
        </w:numPr>
        <w:spacing w:before="100" w:beforeAutospacing="1" w:line="240" w:lineRule="auto"/>
        <w:jc w:val="center"/>
        <w:rPr>
          <w:rFonts w:ascii="Times New Roman" w:hAnsi="Times New Roman"/>
        </w:rPr>
      </w:pPr>
      <w:bookmarkStart w:id="5" w:name="_Toc328572539"/>
      <w:bookmarkStart w:id="6" w:name="_Toc328572607"/>
      <w:bookmarkStart w:id="7" w:name="_Toc332801432"/>
      <w:bookmarkStart w:id="8" w:name="_Toc332805762"/>
      <w:bookmarkStart w:id="9" w:name="_Toc332805921"/>
      <w:bookmarkStart w:id="10" w:name="_Toc500689268"/>
      <w:r w:rsidRPr="009F5FC8">
        <w:rPr>
          <w:rFonts w:ascii="Times New Roman" w:hAnsi="Times New Roman"/>
        </w:rPr>
        <w:lastRenderedPageBreak/>
        <w:t>КОМПЛЕКСНАЯ ОЦЕНКА СОВРЕМЕННОЙ ГРАДОСТРОИТЕЛ</w:t>
      </w:r>
      <w:r w:rsidRPr="009F5FC8">
        <w:rPr>
          <w:rFonts w:ascii="Times New Roman" w:hAnsi="Times New Roman"/>
        </w:rPr>
        <w:t>Ь</w:t>
      </w:r>
      <w:r w:rsidRPr="009F5FC8">
        <w:rPr>
          <w:rFonts w:ascii="Times New Roman" w:hAnsi="Times New Roman"/>
        </w:rPr>
        <w:t>НОЙ СИТУАЦИИ. ОСНОВНЫЕ ПРОБЛЕМЫ РАЗВИТИЯ ТЕРРИТОРИИ</w:t>
      </w:r>
      <w:bookmarkEnd w:id="5"/>
      <w:bookmarkEnd w:id="6"/>
      <w:bookmarkEnd w:id="7"/>
      <w:bookmarkEnd w:id="8"/>
      <w:bookmarkEnd w:id="9"/>
      <w:bookmarkEnd w:id="10"/>
    </w:p>
    <w:p w:rsidR="00B0546B" w:rsidRPr="009F5FC8" w:rsidRDefault="00B0546B" w:rsidP="00B0546B">
      <w:pPr>
        <w:widowControl w:val="0"/>
      </w:pPr>
      <w:bookmarkStart w:id="11" w:name="_Toc262560646"/>
      <w:bookmarkStart w:id="12" w:name="_Toc262561741"/>
      <w:bookmarkStart w:id="13" w:name="_Toc178389173"/>
      <w:r w:rsidRPr="009F5FC8">
        <w:t>Комплексная оценка проводится с целью определения градостроительной ценности те</w:t>
      </w:r>
      <w:r w:rsidRPr="009F5FC8">
        <w:t>р</w:t>
      </w:r>
      <w:r w:rsidRPr="009F5FC8">
        <w:t>ритории муниципального образования. В своем составе настоящий раздел содержит анализ гр</w:t>
      </w:r>
      <w:r w:rsidRPr="009F5FC8">
        <w:t>а</w:t>
      </w:r>
      <w:r w:rsidRPr="009F5FC8">
        <w:t>достроительной ситуации и выявление проблем в области землепользования и застройки, пр</w:t>
      </w:r>
      <w:r w:rsidRPr="009F5FC8">
        <w:t>и</w:t>
      </w:r>
      <w:r w:rsidRPr="009F5FC8">
        <w:t>родно-ресурсного потенциала территории, обеспеченности населения жильем, транспортной, инженерной, социальной и производственной инфраструктурами, а также экологического с</w:t>
      </w:r>
      <w:r w:rsidRPr="009F5FC8">
        <w:t>о</w:t>
      </w:r>
      <w:r w:rsidRPr="009F5FC8">
        <w:t xml:space="preserve">стояния территории. При выполнении комплексной оценки выявляются территории, в границах которых устанавливаются ограничения на осуществление градостроительной деятельности </w:t>
      </w:r>
    </w:p>
    <w:p w:rsidR="00B0546B" w:rsidRPr="009F5FC8" w:rsidRDefault="00B0546B" w:rsidP="00B0546B">
      <w:pPr>
        <w:widowControl w:val="0"/>
      </w:pPr>
      <w:r w:rsidRPr="009F5FC8">
        <w:noBreakHyphen/>
        <w:t xml:space="preserve"> санитарно-защитные зоны;</w:t>
      </w:r>
    </w:p>
    <w:p w:rsidR="00B0546B" w:rsidRPr="009F5FC8" w:rsidRDefault="00B0546B" w:rsidP="00B0546B">
      <w:pPr>
        <w:widowControl w:val="0"/>
      </w:pPr>
      <w:r w:rsidRPr="009F5FC8">
        <w:noBreakHyphen/>
        <w:t xml:space="preserve"> </w:t>
      </w:r>
      <w:proofErr w:type="spellStart"/>
      <w:r w:rsidRPr="009F5FC8">
        <w:t>водоохранные</w:t>
      </w:r>
      <w:proofErr w:type="spellEnd"/>
      <w:r w:rsidRPr="009F5FC8">
        <w:t xml:space="preserve"> зоны и прибрежные защитные полосы;</w:t>
      </w:r>
    </w:p>
    <w:p w:rsidR="00B0546B" w:rsidRPr="009F5FC8" w:rsidRDefault="00B0546B" w:rsidP="00B0546B">
      <w:pPr>
        <w:widowControl w:val="0"/>
      </w:pPr>
      <w:r w:rsidRPr="009F5FC8">
        <w:noBreakHyphen/>
        <w:t xml:space="preserve"> территории, подверженные воздействию чрезвычайных ситуаций природного и техн</w:t>
      </w:r>
      <w:r w:rsidRPr="009F5FC8">
        <w:t>о</w:t>
      </w:r>
      <w:r w:rsidRPr="009F5FC8">
        <w:t xml:space="preserve">генного характера, а также иные зоны, установленные в соответствии с законодательством РФ. </w:t>
      </w:r>
    </w:p>
    <w:p w:rsidR="002E3589" w:rsidRPr="009F5FC8" w:rsidRDefault="00F726A6" w:rsidP="00DE64AC">
      <w:pPr>
        <w:pStyle w:val="2"/>
        <w:jc w:val="both"/>
        <w:rPr>
          <w:b/>
        </w:rPr>
      </w:pPr>
      <w:bookmarkStart w:id="14" w:name="_Toc332805763"/>
      <w:bookmarkStart w:id="15" w:name="_Toc332805922"/>
      <w:bookmarkStart w:id="16" w:name="_Toc500689269"/>
      <w:bookmarkStart w:id="17" w:name="_Toc244340557"/>
      <w:bookmarkStart w:id="18" w:name="_Toc262201706"/>
      <w:bookmarkStart w:id="19" w:name="_Toc328572473"/>
      <w:bookmarkStart w:id="20" w:name="_Toc328572608"/>
      <w:bookmarkStart w:id="21" w:name="_Toc332801433"/>
      <w:bookmarkEnd w:id="11"/>
      <w:bookmarkEnd w:id="12"/>
      <w:bookmarkEnd w:id="13"/>
      <w:r w:rsidRPr="009F5FC8">
        <w:rPr>
          <w:b/>
        </w:rPr>
        <w:t>ГЕОГРАФИЧЕСКОЕ ПОЛОЖЕНИЕ</w:t>
      </w:r>
      <w:bookmarkEnd w:id="14"/>
      <w:bookmarkEnd w:id="15"/>
      <w:bookmarkEnd w:id="16"/>
      <w:r w:rsidRPr="009F5FC8">
        <w:rPr>
          <w:b/>
        </w:rPr>
        <w:t xml:space="preserve"> </w:t>
      </w:r>
      <w:bookmarkEnd w:id="17"/>
      <w:bookmarkEnd w:id="18"/>
      <w:bookmarkEnd w:id="19"/>
      <w:bookmarkEnd w:id="20"/>
      <w:bookmarkEnd w:id="21"/>
    </w:p>
    <w:p w:rsidR="0008629B" w:rsidRPr="009F5FC8" w:rsidRDefault="0031693C" w:rsidP="005D071F">
      <w:pPr>
        <w:widowControl w:val="0"/>
      </w:pPr>
      <w:proofErr w:type="spellStart"/>
      <w:r w:rsidRPr="009F5FC8">
        <w:t>Бурлин</w:t>
      </w:r>
      <w:r w:rsidR="00500871" w:rsidRPr="009F5FC8">
        <w:t>ский</w:t>
      </w:r>
      <w:proofErr w:type="spellEnd"/>
      <w:r w:rsidR="00500871" w:rsidRPr="009F5FC8">
        <w:t xml:space="preserve"> </w:t>
      </w:r>
      <w:r w:rsidR="00372A5F" w:rsidRPr="009F5FC8">
        <w:t>район расположен в север</w:t>
      </w:r>
      <w:r w:rsidRPr="009F5FC8">
        <w:t>о-запад</w:t>
      </w:r>
      <w:r w:rsidR="00372A5F" w:rsidRPr="009F5FC8">
        <w:t>ной части Алтайского края</w:t>
      </w:r>
      <w:r w:rsidR="003F069E" w:rsidRPr="009F5FC8">
        <w:t xml:space="preserve">. </w:t>
      </w:r>
      <w:r w:rsidR="00C401FF" w:rsidRPr="009F5FC8">
        <w:t>Территория</w:t>
      </w:r>
      <w:r w:rsidR="00B31379" w:rsidRPr="009F5FC8">
        <w:t xml:space="preserve"> </w:t>
      </w:r>
      <w:r w:rsidR="00BC613A" w:rsidRPr="009F5FC8">
        <w:t>муниципального образования</w:t>
      </w:r>
      <w:r w:rsidR="00B31379" w:rsidRPr="009F5FC8">
        <w:t xml:space="preserve"> </w:t>
      </w:r>
      <w:proofErr w:type="spellStart"/>
      <w:r w:rsidR="00B31379" w:rsidRPr="009F5FC8">
        <w:t>Новосельск</w:t>
      </w:r>
      <w:r w:rsidR="00411D62" w:rsidRPr="009F5FC8">
        <w:t>ий</w:t>
      </w:r>
      <w:proofErr w:type="spellEnd"/>
      <w:r w:rsidR="00411D62" w:rsidRPr="009F5FC8">
        <w:t xml:space="preserve"> сельсовет</w:t>
      </w:r>
      <w:r w:rsidR="003609BE" w:rsidRPr="009F5FC8">
        <w:t xml:space="preserve"> расположен</w:t>
      </w:r>
      <w:r w:rsidR="00C401FF" w:rsidRPr="009F5FC8">
        <w:t>а</w:t>
      </w:r>
      <w:r w:rsidR="003609BE" w:rsidRPr="009F5FC8">
        <w:t xml:space="preserve"> в </w:t>
      </w:r>
      <w:r w:rsidR="00B31379" w:rsidRPr="009F5FC8">
        <w:t>северо-западной</w:t>
      </w:r>
      <w:r w:rsidR="00C401FF" w:rsidRPr="009F5FC8">
        <w:t xml:space="preserve"> части </w:t>
      </w:r>
      <w:proofErr w:type="spellStart"/>
      <w:r w:rsidR="00B31379" w:rsidRPr="009F5FC8">
        <w:t>Бурли</w:t>
      </w:r>
      <w:r w:rsidR="00C401FF" w:rsidRPr="009F5FC8">
        <w:t>нского</w:t>
      </w:r>
      <w:proofErr w:type="spellEnd"/>
      <w:r w:rsidR="00C401FF" w:rsidRPr="009F5FC8">
        <w:t xml:space="preserve"> района</w:t>
      </w:r>
      <w:r w:rsidR="002D2F01" w:rsidRPr="009F5FC8">
        <w:t>. На западе, севере и востоке территория Новосельского сельсовета</w:t>
      </w:r>
      <w:r w:rsidR="006D2CBA" w:rsidRPr="009F5FC8">
        <w:t xml:space="preserve"> гран</w:t>
      </w:r>
      <w:r w:rsidR="006D2CBA" w:rsidRPr="009F5FC8">
        <w:t>и</w:t>
      </w:r>
      <w:r w:rsidR="006D2CBA" w:rsidRPr="009F5FC8">
        <w:t>чит с</w:t>
      </w:r>
      <w:r w:rsidR="00450421" w:rsidRPr="009F5FC8">
        <w:t xml:space="preserve"> </w:t>
      </w:r>
      <w:r w:rsidR="002D2F01" w:rsidRPr="009F5FC8">
        <w:t xml:space="preserve">территорией </w:t>
      </w:r>
      <w:r w:rsidR="00411D62" w:rsidRPr="009F5FC8">
        <w:t>Н</w:t>
      </w:r>
      <w:r w:rsidR="00500871" w:rsidRPr="009F5FC8">
        <w:t>овосибирской област</w:t>
      </w:r>
      <w:r w:rsidR="002D2F01" w:rsidRPr="009F5FC8">
        <w:t xml:space="preserve">и, на юге – с территорией </w:t>
      </w:r>
      <w:proofErr w:type="spellStart"/>
      <w:r w:rsidR="002D2F01" w:rsidRPr="009F5FC8">
        <w:t>Бурлинского</w:t>
      </w:r>
      <w:proofErr w:type="spellEnd"/>
      <w:r w:rsidR="002D2F01" w:rsidRPr="009F5FC8">
        <w:t xml:space="preserve"> сельсовета.</w:t>
      </w:r>
    </w:p>
    <w:p w:rsidR="0008629B" w:rsidRPr="009F5FC8" w:rsidRDefault="0008629B" w:rsidP="005D071F">
      <w:pPr>
        <w:widowControl w:val="0"/>
      </w:pPr>
      <w:r w:rsidRPr="009F5FC8">
        <w:t xml:space="preserve">В состав сельсовета входит два </w:t>
      </w:r>
      <w:r w:rsidR="00411D62" w:rsidRPr="009F5FC8">
        <w:t>населенных пункта</w:t>
      </w:r>
      <w:r w:rsidRPr="009F5FC8">
        <w:t xml:space="preserve"> – село Новосельское и село </w:t>
      </w:r>
      <w:proofErr w:type="spellStart"/>
      <w:r w:rsidRPr="009F5FC8">
        <w:t>Бигел</w:t>
      </w:r>
      <w:r w:rsidRPr="009F5FC8">
        <w:t>ь</w:t>
      </w:r>
      <w:r w:rsidRPr="009F5FC8">
        <w:t>ды</w:t>
      </w:r>
      <w:proofErr w:type="spellEnd"/>
      <w:r w:rsidRPr="009F5FC8">
        <w:t>.</w:t>
      </w:r>
    </w:p>
    <w:p w:rsidR="005D071F" w:rsidRPr="009F5FC8" w:rsidRDefault="000124E0" w:rsidP="005D071F">
      <w:pPr>
        <w:widowControl w:val="0"/>
      </w:pPr>
      <w:r w:rsidRPr="009F5FC8">
        <w:t xml:space="preserve">Расстояние </w:t>
      </w:r>
      <w:r w:rsidR="006D2CBA" w:rsidRPr="009F5FC8">
        <w:t xml:space="preserve">от </w:t>
      </w:r>
      <w:r w:rsidR="00B31379" w:rsidRPr="009F5FC8">
        <w:t>с</w:t>
      </w:r>
      <w:proofErr w:type="gramStart"/>
      <w:r w:rsidRPr="009F5FC8">
        <w:t>.</w:t>
      </w:r>
      <w:r w:rsidR="00B31379" w:rsidRPr="009F5FC8">
        <w:t>Н</w:t>
      </w:r>
      <w:proofErr w:type="gramEnd"/>
      <w:r w:rsidR="00B31379" w:rsidRPr="009F5FC8">
        <w:t>овосельск</w:t>
      </w:r>
      <w:r w:rsidR="00E10E22" w:rsidRPr="009F5FC8">
        <w:t>ое</w:t>
      </w:r>
      <w:r w:rsidR="006D2CBA" w:rsidRPr="009F5FC8">
        <w:t xml:space="preserve"> </w:t>
      </w:r>
      <w:r w:rsidRPr="009F5FC8">
        <w:t xml:space="preserve">до </w:t>
      </w:r>
      <w:r w:rsidR="00411D62" w:rsidRPr="009F5FC8">
        <w:t>районного центра - с. Бурла</w:t>
      </w:r>
      <w:r w:rsidRPr="009F5FC8">
        <w:t xml:space="preserve"> — </w:t>
      </w:r>
      <w:r w:rsidR="00E10E22" w:rsidRPr="009F5FC8">
        <w:t>26</w:t>
      </w:r>
      <w:r w:rsidRPr="009F5FC8">
        <w:t xml:space="preserve"> км, </w:t>
      </w:r>
      <w:r w:rsidR="00E10E22" w:rsidRPr="009F5FC8">
        <w:t>до краевого це</w:t>
      </w:r>
      <w:r w:rsidR="00E10E22" w:rsidRPr="009F5FC8">
        <w:t>н</w:t>
      </w:r>
      <w:r w:rsidR="00E10E22" w:rsidRPr="009F5FC8">
        <w:t>тра г.Барнаула — 461 км</w:t>
      </w:r>
      <w:r w:rsidR="00411D62" w:rsidRPr="009F5FC8">
        <w:t>.</w:t>
      </w:r>
      <w:r w:rsidR="003609BE" w:rsidRPr="009F5FC8">
        <w:t xml:space="preserve"> Связь с краевым центром, другими городами и районами осуществл</w:t>
      </w:r>
      <w:r w:rsidR="003609BE" w:rsidRPr="009F5FC8">
        <w:t>я</w:t>
      </w:r>
      <w:r w:rsidR="003609BE" w:rsidRPr="009F5FC8">
        <w:t xml:space="preserve">ется автомобильным и железнодорожным транспортом. </w:t>
      </w:r>
      <w:r w:rsidR="00261A60" w:rsidRPr="009F5FC8">
        <w:t xml:space="preserve">Через </w:t>
      </w:r>
      <w:r w:rsidR="00791BD2" w:rsidRPr="009F5FC8">
        <w:t>с.</w:t>
      </w:r>
      <w:r w:rsidR="00340457" w:rsidRPr="009F5FC8">
        <w:t xml:space="preserve"> </w:t>
      </w:r>
      <w:proofErr w:type="spellStart"/>
      <w:r w:rsidR="00791BD2" w:rsidRPr="009F5FC8">
        <w:t>Новосельский</w:t>
      </w:r>
      <w:proofErr w:type="spellEnd"/>
      <w:r w:rsidR="00BF3256" w:rsidRPr="009F5FC8">
        <w:t xml:space="preserve"> </w:t>
      </w:r>
      <w:r w:rsidR="00261A60" w:rsidRPr="009F5FC8">
        <w:t>проходит ж</w:t>
      </w:r>
      <w:r w:rsidR="00261A60" w:rsidRPr="009F5FC8">
        <w:t>е</w:t>
      </w:r>
      <w:r w:rsidR="00261A60" w:rsidRPr="009F5FC8">
        <w:t xml:space="preserve">лезнодорожная ветка </w:t>
      </w:r>
      <w:r w:rsidR="005D071F" w:rsidRPr="009F5FC8">
        <w:t xml:space="preserve">Барнаул </w:t>
      </w:r>
      <w:proofErr w:type="gramStart"/>
      <w:r w:rsidR="005D071F" w:rsidRPr="009F5FC8">
        <w:t>–К</w:t>
      </w:r>
      <w:proofErr w:type="gramEnd"/>
      <w:r w:rsidR="005D071F" w:rsidRPr="009F5FC8">
        <w:t xml:space="preserve">арасук </w:t>
      </w:r>
      <w:r w:rsidR="00A94469" w:rsidRPr="009F5FC8">
        <w:t xml:space="preserve">и </w:t>
      </w:r>
      <w:r w:rsidR="00261A60" w:rsidRPr="009F5FC8">
        <w:t xml:space="preserve">автомобильная дорога </w:t>
      </w:r>
      <w:r w:rsidR="00500871" w:rsidRPr="009F5FC8">
        <w:t>регион</w:t>
      </w:r>
      <w:r w:rsidR="00261A60" w:rsidRPr="009F5FC8">
        <w:t xml:space="preserve">ального значения </w:t>
      </w:r>
      <w:proofErr w:type="spellStart"/>
      <w:r w:rsidR="005D071F" w:rsidRPr="009F5FC8">
        <w:t>Зме</w:t>
      </w:r>
      <w:r w:rsidR="005D071F" w:rsidRPr="009F5FC8">
        <w:t>и</w:t>
      </w:r>
      <w:r w:rsidR="005D071F" w:rsidRPr="009F5FC8">
        <w:t>ногорск-Рубцовск-Волчиха-Михайловское-Кулунда-Бурла</w:t>
      </w:r>
      <w:proofErr w:type="spellEnd"/>
      <w:r w:rsidR="005D071F" w:rsidRPr="009F5FC8">
        <w:t xml:space="preserve">- граница Новосибирской области </w:t>
      </w:r>
    </w:p>
    <w:p w:rsidR="0060785E" w:rsidRPr="009F5FC8" w:rsidRDefault="0060785E" w:rsidP="005D071F">
      <w:r w:rsidRPr="009F5FC8">
        <w:t>Основное направление экономики района – сельское хозяйство: развито зерновое прои</w:t>
      </w:r>
      <w:r w:rsidRPr="009F5FC8">
        <w:t>з</w:t>
      </w:r>
      <w:r w:rsidRPr="009F5FC8">
        <w:t>водство, животноводство, овцеводство.</w:t>
      </w:r>
    </w:p>
    <w:p w:rsidR="003609BE" w:rsidRPr="009F5FC8" w:rsidRDefault="0076679A" w:rsidP="00DE5034">
      <w:pPr>
        <w:pStyle w:val="2"/>
        <w:numPr>
          <w:ilvl w:val="1"/>
          <w:numId w:val="42"/>
        </w:numPr>
        <w:ind w:left="0" w:hanging="9"/>
        <w:rPr>
          <w:b/>
          <w:webHidden/>
          <w:sz w:val="26"/>
          <w:szCs w:val="26"/>
        </w:rPr>
      </w:pPr>
      <w:bookmarkStart w:id="22" w:name="_Toc332805764"/>
      <w:bookmarkStart w:id="23" w:name="_Toc332805923"/>
      <w:bookmarkStart w:id="24" w:name="_Toc328572474"/>
      <w:bookmarkStart w:id="25" w:name="_Toc328572540"/>
      <w:bookmarkStart w:id="26" w:name="_Toc328572609"/>
      <w:bookmarkStart w:id="27" w:name="_Toc332801434"/>
      <w:bookmarkStart w:id="28" w:name="_Toc500689270"/>
      <w:r w:rsidRPr="009F5FC8">
        <w:rPr>
          <w:b/>
          <w:webHidden/>
          <w:sz w:val="26"/>
          <w:szCs w:val="26"/>
        </w:rPr>
        <w:t>ПРИРОДНЫЕ УСЛОВИЯ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3609BE" w:rsidRPr="009F5FC8" w:rsidRDefault="00F726A6" w:rsidP="00DE64AC">
      <w:pPr>
        <w:pStyle w:val="3"/>
        <w:rPr>
          <w:b/>
        </w:rPr>
      </w:pPr>
      <w:bookmarkStart w:id="29" w:name="_Toc244340558"/>
      <w:bookmarkStart w:id="30" w:name="_Toc252460323"/>
      <w:bookmarkStart w:id="31" w:name="_Toc262544212"/>
      <w:bookmarkStart w:id="32" w:name="_Toc328572475"/>
      <w:bookmarkStart w:id="33" w:name="_Toc328572610"/>
      <w:bookmarkStart w:id="34" w:name="_Toc332801435"/>
      <w:bookmarkStart w:id="35" w:name="_Toc332805765"/>
      <w:bookmarkStart w:id="36" w:name="_Toc332805924"/>
      <w:bookmarkStart w:id="37" w:name="_Toc500689271"/>
      <w:r w:rsidRPr="009F5FC8">
        <w:rPr>
          <w:b/>
        </w:rPr>
        <w:t>Климат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F11045" w:rsidRPr="009F5FC8" w:rsidRDefault="00F11045" w:rsidP="005D071F">
      <w:r w:rsidRPr="009F5FC8">
        <w:t>Большое влияние на климат оказывает положение поселения на северо-западе Алтайск</w:t>
      </w:r>
      <w:r w:rsidRPr="009F5FC8">
        <w:t>о</w:t>
      </w:r>
      <w:r w:rsidRPr="009F5FC8">
        <w:t>го края и особенности подстилающей поверхности (равнинный рельеф со степной и лесной ра</w:t>
      </w:r>
      <w:r w:rsidRPr="009F5FC8">
        <w:t>с</w:t>
      </w:r>
      <w:r w:rsidRPr="009F5FC8">
        <w:t xml:space="preserve">тительностью). </w:t>
      </w:r>
      <w:r w:rsidR="006D2CBA" w:rsidRPr="009F5FC8">
        <w:t xml:space="preserve">Климат </w:t>
      </w:r>
      <w:r w:rsidR="003609BE" w:rsidRPr="009F5FC8">
        <w:t xml:space="preserve">территории </w:t>
      </w:r>
      <w:r w:rsidR="000025B2" w:rsidRPr="009F5FC8">
        <w:t>поселения</w:t>
      </w:r>
      <w:r w:rsidR="006D2CBA" w:rsidRPr="009F5FC8">
        <w:t xml:space="preserve"> резко</w:t>
      </w:r>
      <w:r w:rsidR="0008629B" w:rsidRPr="009F5FC8">
        <w:t>-</w:t>
      </w:r>
      <w:r w:rsidR="003609BE" w:rsidRPr="009F5FC8">
        <w:t xml:space="preserve">континентальный. </w:t>
      </w:r>
      <w:bookmarkStart w:id="38" w:name="_Toc328572476"/>
      <w:bookmarkStart w:id="39" w:name="_Toc328572541"/>
      <w:bookmarkStart w:id="40" w:name="_Toc328572611"/>
      <w:bookmarkStart w:id="41" w:name="_Toc332801436"/>
      <w:bookmarkStart w:id="42" w:name="_Toc332805766"/>
      <w:bookmarkStart w:id="43" w:name="_Toc332805925"/>
      <w:r w:rsidR="006A7090" w:rsidRPr="009F5FC8">
        <w:t xml:space="preserve">Территория отличается жарким, но коротким летом и холодной малоснежной зимой. </w:t>
      </w:r>
      <w:proofErr w:type="spellStart"/>
      <w:r w:rsidR="006A7090" w:rsidRPr="009F5FC8">
        <w:t>Континентальность</w:t>
      </w:r>
      <w:proofErr w:type="spellEnd"/>
      <w:r w:rsidR="006A7090" w:rsidRPr="009F5FC8">
        <w:t xml:space="preserve"> климата по</w:t>
      </w:r>
      <w:r w:rsidR="006A7090" w:rsidRPr="009F5FC8">
        <w:t>д</w:t>
      </w:r>
      <w:r w:rsidR="006A7090" w:rsidRPr="009F5FC8">
        <w:t>черкивается недостаточным увлажнением, преобладанием летних осадков над зимними, резк</w:t>
      </w:r>
      <w:r w:rsidR="006A7090" w:rsidRPr="009F5FC8">
        <w:t>и</w:t>
      </w:r>
      <w:r w:rsidR="006A7090" w:rsidRPr="009F5FC8">
        <w:t>ми колебаниями температуры воздуха в течени</w:t>
      </w:r>
      <w:proofErr w:type="gramStart"/>
      <w:r w:rsidR="006A7090" w:rsidRPr="009F5FC8">
        <w:t>и</w:t>
      </w:r>
      <w:proofErr w:type="gramEnd"/>
      <w:r w:rsidR="006A7090" w:rsidRPr="009F5FC8">
        <w:t xml:space="preserve"> года и суток.</w:t>
      </w:r>
    </w:p>
    <w:p w:rsidR="008152E1" w:rsidRPr="009F5FC8" w:rsidRDefault="00F11045" w:rsidP="005D071F">
      <w:r w:rsidRPr="009F5FC8">
        <w:lastRenderedPageBreak/>
        <w:t xml:space="preserve">В степной зоне климат во многом определяется юго-западным переносом воздушных масс с Казахстана, что обуславливает сухость климата этой зоны </w:t>
      </w:r>
      <w:r w:rsidR="006A7090" w:rsidRPr="009F5FC8">
        <w:t>В целом за год поступает 100 – 140 ккал/кв. см. солнечной суммарной радиации; годовые суммы рассеянной</w:t>
      </w:r>
      <w:r w:rsidR="00BF3256" w:rsidRPr="009F5FC8">
        <w:t xml:space="preserve"> радиации около 50 ккал/кв</w:t>
      </w:r>
      <w:proofErr w:type="gramStart"/>
      <w:r w:rsidR="00BF3256" w:rsidRPr="009F5FC8">
        <w:t>.с</w:t>
      </w:r>
      <w:proofErr w:type="gramEnd"/>
      <w:r w:rsidR="00BF3256" w:rsidRPr="009F5FC8">
        <w:t xml:space="preserve">м, </w:t>
      </w:r>
      <w:r w:rsidR="006A7090" w:rsidRPr="009F5FC8">
        <w:t>количество солнечного тепла в 2 – 3 раза больше, чем требуется на испа</w:t>
      </w:r>
      <w:r w:rsidR="00BF3256" w:rsidRPr="009F5FC8">
        <w:t xml:space="preserve">рение выпавших за год осадков. </w:t>
      </w:r>
    </w:p>
    <w:p w:rsidR="008152E1" w:rsidRPr="009F5FC8" w:rsidRDefault="008152E1" w:rsidP="005D071F">
      <w:pPr>
        <w:pStyle w:val="25"/>
        <w:spacing w:after="0" w:line="360" w:lineRule="auto"/>
        <w:rPr>
          <w:szCs w:val="24"/>
        </w:rPr>
      </w:pPr>
      <w:r w:rsidRPr="009F5FC8">
        <w:t>Максимальные температуры достигают плюс 40</w:t>
      </w:r>
      <w:r w:rsidR="005D071F" w:rsidRPr="009F5FC8">
        <w:t xml:space="preserve"> градусов, минимальные - минус </w:t>
      </w:r>
      <w:r w:rsidRPr="009F5FC8">
        <w:t>50 гр</w:t>
      </w:r>
      <w:r w:rsidRPr="009F5FC8">
        <w:t>а</w:t>
      </w:r>
      <w:r w:rsidRPr="009F5FC8">
        <w:t xml:space="preserve">дусов. Средние температуры июля -  плюс 20 - 21 градус, января -  минус 18,5 – 19,5 градусов.  Продолжительность теплого периода от 125 до 140 дней. Годовое количество осадков достигает 225 - </w:t>
      </w:r>
      <w:smartTag w:uri="urn:schemas-microsoft-com:office:smarttags" w:element="metricconverter">
        <w:smartTagPr>
          <w:attr w:name="ProductID" w:val="275 мм"/>
        </w:smartTagPr>
        <w:r w:rsidRPr="009F5FC8">
          <w:t>275 мм</w:t>
        </w:r>
      </w:smartTag>
      <w:r w:rsidRPr="009F5FC8">
        <w:t>, причем основное их количество выпадает в теплый период года. Продолжител</w:t>
      </w:r>
      <w:r w:rsidRPr="009F5FC8">
        <w:t>ь</w:t>
      </w:r>
      <w:r w:rsidRPr="009F5FC8">
        <w:t>ность периода с устойчивым снежным покровом составляет в среднем 140 дней. Высота сне</w:t>
      </w:r>
      <w:r w:rsidRPr="009F5FC8">
        <w:t>ж</w:t>
      </w:r>
      <w:r w:rsidRPr="009F5FC8">
        <w:t xml:space="preserve">ного покрова колеблется от 20 до </w:t>
      </w:r>
      <w:smartTag w:uri="urn:schemas-microsoft-com:office:smarttags" w:element="metricconverter">
        <w:smartTagPr>
          <w:attr w:name="ProductID" w:val="30 сантиметров"/>
        </w:smartTagPr>
        <w:r w:rsidRPr="009F5FC8">
          <w:t>30 сантиметров</w:t>
        </w:r>
      </w:smartTag>
      <w:r w:rsidR="005D071F" w:rsidRPr="009F5FC8">
        <w:t xml:space="preserve">. </w:t>
      </w:r>
      <w:r w:rsidRPr="009F5FC8">
        <w:rPr>
          <w:szCs w:val="24"/>
        </w:rPr>
        <w:t>В пределах бассейна степная зона подверж</w:t>
      </w:r>
      <w:r w:rsidRPr="009F5FC8">
        <w:rPr>
          <w:szCs w:val="24"/>
        </w:rPr>
        <w:t>е</w:t>
      </w:r>
      <w:r w:rsidRPr="009F5FC8">
        <w:rPr>
          <w:szCs w:val="24"/>
        </w:rPr>
        <w:t>на частым засухам и суховеям. Вероятность лет с суховеями составляет 80 -100 %, повторя</w:t>
      </w:r>
      <w:r w:rsidRPr="009F5FC8">
        <w:rPr>
          <w:szCs w:val="24"/>
        </w:rPr>
        <w:t>е</w:t>
      </w:r>
      <w:r w:rsidRPr="009F5FC8">
        <w:rPr>
          <w:szCs w:val="24"/>
        </w:rPr>
        <w:t xml:space="preserve">мость засух  – 100 %, из них интенсивных – 80 -90 %, а очень интенсивных  – 50 % и более. </w:t>
      </w:r>
    </w:p>
    <w:p w:rsidR="003609BE" w:rsidRPr="009F5FC8" w:rsidRDefault="00F726A6" w:rsidP="00EF03DA">
      <w:pPr>
        <w:pStyle w:val="3"/>
        <w:rPr>
          <w:b/>
        </w:rPr>
      </w:pPr>
      <w:bookmarkStart w:id="44" w:name="_Toc500689272"/>
      <w:r w:rsidRPr="009F5FC8">
        <w:rPr>
          <w:b/>
        </w:rPr>
        <w:t>Рельеф</w:t>
      </w:r>
      <w:bookmarkEnd w:id="38"/>
      <w:bookmarkEnd w:id="39"/>
      <w:bookmarkEnd w:id="40"/>
      <w:bookmarkEnd w:id="41"/>
      <w:bookmarkEnd w:id="42"/>
      <w:bookmarkEnd w:id="43"/>
      <w:bookmarkEnd w:id="44"/>
    </w:p>
    <w:p w:rsidR="00E748E4" w:rsidRPr="009F5FC8" w:rsidRDefault="008152E1" w:rsidP="005D071F">
      <w:r w:rsidRPr="009F5FC8">
        <w:t xml:space="preserve">Территория поселения является частью </w:t>
      </w:r>
      <w:proofErr w:type="spellStart"/>
      <w:r w:rsidRPr="009F5FC8">
        <w:t>Кулундинской</w:t>
      </w:r>
      <w:proofErr w:type="spellEnd"/>
      <w:r w:rsidRPr="009F5FC8">
        <w:t xml:space="preserve"> степи. Здесь расположены низ</w:t>
      </w:r>
      <w:r w:rsidRPr="009F5FC8">
        <w:t>о</w:t>
      </w:r>
      <w:r w:rsidRPr="009F5FC8">
        <w:t>вья реки Бурлы с обширными озерами, степными пространствами, колками, солончаками и с</w:t>
      </w:r>
      <w:r w:rsidRPr="009F5FC8">
        <w:t>о</w:t>
      </w:r>
      <w:r w:rsidRPr="009F5FC8">
        <w:t>лонцами. Типичным ландшафтом являются степи, характерно участие в ландшафте бе</w:t>
      </w:r>
      <w:r w:rsidR="00E748E4" w:rsidRPr="009F5FC8">
        <w:t xml:space="preserve">резовых, реже осиновых колков. </w:t>
      </w:r>
      <w:proofErr w:type="spellStart"/>
      <w:r w:rsidR="00E748E4" w:rsidRPr="009F5FC8">
        <w:t>Кулундинская</w:t>
      </w:r>
      <w:proofErr w:type="spellEnd"/>
      <w:r w:rsidR="00E748E4" w:rsidRPr="009F5FC8">
        <w:t xml:space="preserve"> степь – часть </w:t>
      </w:r>
      <w:proofErr w:type="spellStart"/>
      <w:proofErr w:type="gramStart"/>
      <w:r w:rsidR="00E748E4" w:rsidRPr="009F5FC8">
        <w:t>Западно</w:t>
      </w:r>
      <w:proofErr w:type="spellEnd"/>
      <w:r w:rsidR="00E748E4" w:rsidRPr="009F5FC8">
        <w:t xml:space="preserve"> - Сибирской</w:t>
      </w:r>
      <w:proofErr w:type="gramEnd"/>
      <w:r w:rsidR="00E748E4" w:rsidRPr="009F5FC8">
        <w:t xml:space="preserve"> равнины, имеет самы</w:t>
      </w:r>
      <w:r w:rsidR="005D071F" w:rsidRPr="009F5FC8">
        <w:t xml:space="preserve">е низкие в крае отметки высот </w:t>
      </w:r>
      <w:r w:rsidR="001E23D1" w:rsidRPr="009F5FC8">
        <w:t>(</w:t>
      </w:r>
      <w:r w:rsidR="00E748E4" w:rsidRPr="009F5FC8">
        <w:t xml:space="preserve">96 - </w:t>
      </w:r>
      <w:smartTag w:uri="urn:schemas-microsoft-com:office:smarttags" w:element="metricconverter">
        <w:smartTagPr>
          <w:attr w:name="ProductID" w:val="98 метров"/>
        </w:smartTagPr>
        <w:r w:rsidR="00E748E4" w:rsidRPr="009F5FC8">
          <w:t>98 метров</w:t>
        </w:r>
      </w:smartTag>
      <w:r w:rsidR="005D071F" w:rsidRPr="009F5FC8">
        <w:t xml:space="preserve"> над уровнем моря</w:t>
      </w:r>
      <w:r w:rsidR="00E748E4" w:rsidRPr="009F5FC8">
        <w:t xml:space="preserve">), хорошо выраженную плоскую поверхность с чередующимися </w:t>
      </w:r>
      <w:proofErr w:type="spellStart"/>
      <w:r w:rsidR="00E748E4" w:rsidRPr="009F5FC8">
        <w:t>волнистоовражными</w:t>
      </w:r>
      <w:proofErr w:type="spellEnd"/>
      <w:r w:rsidR="00E748E4" w:rsidRPr="009F5FC8">
        <w:t xml:space="preserve"> участками.</w:t>
      </w:r>
      <w:bookmarkStart w:id="45" w:name="_Toc332805767"/>
      <w:bookmarkStart w:id="46" w:name="_Toc332805926"/>
    </w:p>
    <w:p w:rsidR="001822F8" w:rsidRPr="009F5FC8" w:rsidRDefault="00F726A6" w:rsidP="00DE64AC">
      <w:pPr>
        <w:pStyle w:val="3"/>
        <w:rPr>
          <w:b/>
        </w:rPr>
      </w:pPr>
      <w:bookmarkStart w:id="47" w:name="_Toc500689273"/>
      <w:r w:rsidRPr="009F5FC8">
        <w:rPr>
          <w:b/>
        </w:rPr>
        <w:t>Инженерно-геологическая характеристика</w:t>
      </w:r>
      <w:bookmarkEnd w:id="45"/>
      <w:bookmarkEnd w:id="46"/>
      <w:bookmarkEnd w:id="47"/>
    </w:p>
    <w:p w:rsidR="003A40DE" w:rsidRPr="009F5FC8" w:rsidRDefault="003A40DE" w:rsidP="003A40DE">
      <w:pPr>
        <w:pStyle w:val="af0"/>
        <w:spacing w:after="0" w:line="360" w:lineRule="auto"/>
        <w:ind w:left="0"/>
      </w:pPr>
      <w:bookmarkStart w:id="48" w:name="_Toc332805768"/>
      <w:bookmarkStart w:id="49" w:name="_Toc332805927"/>
      <w:r w:rsidRPr="009F5FC8">
        <w:t xml:space="preserve">На территории </w:t>
      </w:r>
      <w:proofErr w:type="spellStart"/>
      <w:r w:rsidRPr="009F5FC8">
        <w:t>Бурлинского</w:t>
      </w:r>
      <w:proofErr w:type="spellEnd"/>
      <w:r w:rsidRPr="009F5FC8">
        <w:t xml:space="preserve"> района распространены рыхлые отложения неогенового и четвертичного возраста.</w:t>
      </w:r>
    </w:p>
    <w:p w:rsidR="003A40DE" w:rsidRPr="009F5FC8" w:rsidRDefault="003A40DE" w:rsidP="003A40DE">
      <w:pPr>
        <w:pStyle w:val="af0"/>
        <w:spacing w:after="0" w:line="360" w:lineRule="auto"/>
        <w:ind w:left="0"/>
      </w:pPr>
      <w:r w:rsidRPr="009F5FC8">
        <w:t xml:space="preserve">Неогеновые отложения на территории района развиты повсеместно и представлены верхнемиоценовыми, </w:t>
      </w:r>
      <w:proofErr w:type="spellStart"/>
      <w:r w:rsidRPr="009F5FC8">
        <w:t>нижне-среднеплиоценовыми</w:t>
      </w:r>
      <w:proofErr w:type="spellEnd"/>
      <w:r w:rsidRPr="009F5FC8">
        <w:t xml:space="preserve"> отложениями павлодарской свиты и </w:t>
      </w:r>
      <w:proofErr w:type="spellStart"/>
      <w:r w:rsidRPr="009F5FC8">
        <w:t>средне-верхнеплиоценовыми</w:t>
      </w:r>
      <w:proofErr w:type="spellEnd"/>
      <w:r w:rsidRPr="009F5FC8">
        <w:t xml:space="preserve"> отложениями </w:t>
      </w:r>
      <w:proofErr w:type="spellStart"/>
      <w:r w:rsidRPr="009F5FC8">
        <w:t>Кулундинской</w:t>
      </w:r>
      <w:proofErr w:type="spellEnd"/>
      <w:r w:rsidRPr="009F5FC8">
        <w:t xml:space="preserve"> свиты. Кровля павлодарской свиты просл</w:t>
      </w:r>
      <w:r w:rsidRPr="009F5FC8">
        <w:t>е</w:t>
      </w:r>
      <w:r w:rsidRPr="009F5FC8">
        <w:t xml:space="preserve">живается на глубине от </w:t>
      </w:r>
      <w:smartTag w:uri="urn:schemas-microsoft-com:office:smarttags" w:element="metricconverter">
        <w:smartTagPr>
          <w:attr w:name="ProductID" w:val="3,0 м"/>
        </w:smartTagPr>
        <w:r w:rsidRPr="009F5FC8">
          <w:t>3,0 м</w:t>
        </w:r>
      </w:smartTag>
      <w:r w:rsidRPr="009F5FC8">
        <w:t xml:space="preserve"> до </w:t>
      </w:r>
      <w:smartTag w:uri="urn:schemas-microsoft-com:office:smarttags" w:element="metricconverter">
        <w:smartTagPr>
          <w:attr w:name="ProductID" w:val="50,0 м"/>
        </w:smartTagPr>
        <w:r w:rsidRPr="009F5FC8">
          <w:t>50,0 м</w:t>
        </w:r>
      </w:smartTag>
      <w:r w:rsidRPr="009F5FC8">
        <w:t>. В разрезе отложений павлодарской свиты отмечается преобладание глин над песками, мощность отложений свиты 43,0-</w:t>
      </w:r>
      <w:smartTag w:uri="urn:schemas-microsoft-com:office:smarttags" w:element="metricconverter">
        <w:smartTagPr>
          <w:attr w:name="ProductID" w:val="57,0 м"/>
        </w:smartTagPr>
        <w:r w:rsidRPr="009F5FC8">
          <w:t>57,0 м</w:t>
        </w:r>
      </w:smartTag>
      <w:r w:rsidRPr="009F5FC8">
        <w:t xml:space="preserve">. Кровля </w:t>
      </w:r>
      <w:proofErr w:type="spellStart"/>
      <w:r w:rsidRPr="009F5FC8">
        <w:t>Кулундинской</w:t>
      </w:r>
      <w:proofErr w:type="spellEnd"/>
      <w:r w:rsidRPr="009F5FC8">
        <w:t xml:space="preserve"> свиты прослеживается на глубине 2,0-</w:t>
      </w:r>
      <w:smartTag w:uri="urn:schemas-microsoft-com:office:smarttags" w:element="metricconverter">
        <w:smartTagPr>
          <w:attr w:name="ProductID" w:val="8,0 м"/>
        </w:smartTagPr>
        <w:r w:rsidRPr="009F5FC8">
          <w:t>8,0 м</w:t>
        </w:r>
      </w:smartTag>
      <w:r w:rsidRPr="009F5FC8">
        <w:t>, свита залегает под покровными отложениями. О</w:t>
      </w:r>
      <w:r w:rsidRPr="009F5FC8">
        <w:t>т</w:t>
      </w:r>
      <w:r w:rsidRPr="009F5FC8">
        <w:t xml:space="preserve">ложения </w:t>
      </w:r>
      <w:proofErr w:type="spellStart"/>
      <w:r w:rsidRPr="009F5FC8">
        <w:t>Кулундинской</w:t>
      </w:r>
      <w:proofErr w:type="spellEnd"/>
      <w:r w:rsidRPr="009F5FC8">
        <w:t xml:space="preserve"> </w:t>
      </w:r>
      <w:proofErr w:type="gramStart"/>
      <w:r w:rsidRPr="009F5FC8">
        <w:t>свиты</w:t>
      </w:r>
      <w:proofErr w:type="gramEnd"/>
      <w:r w:rsidRPr="009F5FC8">
        <w:t xml:space="preserve"> представлены песками с прослоями глин, мощность отложений невыдержанная и изменяется от нескольких метров до </w:t>
      </w:r>
      <w:smartTag w:uri="urn:schemas-microsoft-com:office:smarttags" w:element="metricconverter">
        <w:smartTagPr>
          <w:attr w:name="ProductID" w:val="35 м"/>
        </w:smartTagPr>
        <w:r w:rsidRPr="009F5FC8">
          <w:t>35 м</w:t>
        </w:r>
      </w:smartTag>
      <w:r w:rsidRPr="009F5FC8">
        <w:t>.</w:t>
      </w:r>
    </w:p>
    <w:p w:rsidR="003A40DE" w:rsidRPr="009F5FC8" w:rsidRDefault="003A40DE" w:rsidP="003A40DE">
      <w:pPr>
        <w:pStyle w:val="af0"/>
        <w:spacing w:after="0" w:line="360" w:lineRule="auto"/>
        <w:ind w:left="0"/>
      </w:pPr>
      <w:r w:rsidRPr="009F5FC8">
        <w:t>Четвертичные отложения сплошным чехлом покрывают территорию района.</w:t>
      </w:r>
    </w:p>
    <w:p w:rsidR="003A40DE" w:rsidRPr="009F5FC8" w:rsidRDefault="003A40DE" w:rsidP="003A40DE">
      <w:pPr>
        <w:pStyle w:val="af0"/>
        <w:spacing w:after="0" w:line="360" w:lineRule="auto"/>
        <w:ind w:left="0"/>
      </w:pPr>
      <w:proofErr w:type="spellStart"/>
      <w:r w:rsidRPr="009F5FC8">
        <w:t>Нижне-среднечетвертичные</w:t>
      </w:r>
      <w:proofErr w:type="spellEnd"/>
      <w:r w:rsidRPr="009F5FC8">
        <w:t xml:space="preserve"> отложения имеют незначительное распространение и пре</w:t>
      </w:r>
      <w:r w:rsidRPr="009F5FC8">
        <w:t>д</w:t>
      </w:r>
      <w:r w:rsidRPr="009F5FC8">
        <w:t xml:space="preserve">ставлены глинами, суглинками и песками. Мощность отложений свиты очень изменчивая от нескольких метров до </w:t>
      </w:r>
      <w:smartTag w:uri="urn:schemas-microsoft-com:office:smarttags" w:element="metricconverter">
        <w:smartTagPr>
          <w:attr w:name="ProductID" w:val="25 м"/>
        </w:smartTagPr>
        <w:r w:rsidRPr="009F5FC8">
          <w:t>25 м</w:t>
        </w:r>
      </w:smartTag>
      <w:r w:rsidRPr="009F5FC8">
        <w:t xml:space="preserve">. </w:t>
      </w:r>
    </w:p>
    <w:p w:rsidR="003A40DE" w:rsidRPr="009F5FC8" w:rsidRDefault="003A40DE" w:rsidP="003A40DE">
      <w:pPr>
        <w:pStyle w:val="af0"/>
        <w:spacing w:after="0" w:line="360" w:lineRule="auto"/>
        <w:ind w:left="0"/>
      </w:pPr>
      <w:r w:rsidRPr="009F5FC8">
        <w:lastRenderedPageBreak/>
        <w:t>Средне - верхнечетвертичные отложения древних долин имеют наибольшее распростр</w:t>
      </w:r>
      <w:r w:rsidRPr="009F5FC8">
        <w:t>а</w:t>
      </w:r>
      <w:r w:rsidRPr="009F5FC8">
        <w:t xml:space="preserve">нение в пределах района, представлены глинами, илистыми суглинками, супесями и песками. Мощность отложений от </w:t>
      </w:r>
      <w:smartTag w:uri="urn:schemas-microsoft-com:office:smarttags" w:element="metricconverter">
        <w:smartTagPr>
          <w:attr w:name="ProductID" w:val="8,0 м"/>
        </w:smartTagPr>
        <w:r w:rsidRPr="009F5FC8">
          <w:t>8,0 м</w:t>
        </w:r>
      </w:smartTag>
      <w:r w:rsidRPr="009F5FC8">
        <w:t xml:space="preserve"> до </w:t>
      </w:r>
      <w:smartTag w:uri="urn:schemas-microsoft-com:office:smarttags" w:element="metricconverter">
        <w:smartTagPr>
          <w:attr w:name="ProductID" w:val="12,0 м"/>
        </w:smartTagPr>
        <w:r w:rsidRPr="009F5FC8">
          <w:t>12,0 м</w:t>
        </w:r>
      </w:smartTag>
    </w:p>
    <w:p w:rsidR="003A40DE" w:rsidRPr="009F5FC8" w:rsidRDefault="003A40DE" w:rsidP="003A40DE">
      <w:pPr>
        <w:pStyle w:val="af0"/>
        <w:spacing w:after="0" w:line="360" w:lineRule="auto"/>
        <w:ind w:left="0"/>
      </w:pPr>
      <w:r w:rsidRPr="009F5FC8">
        <w:t>Верхнечетвертичные покровные отложения мощностью от 1,0 до 8-</w:t>
      </w:r>
      <w:smartTag w:uri="urn:schemas-microsoft-com:office:smarttags" w:element="metricconverter">
        <w:smartTagPr>
          <w:attr w:name="ProductID" w:val="9 м"/>
        </w:smartTagPr>
        <w:r w:rsidRPr="009F5FC8">
          <w:t>9 м</w:t>
        </w:r>
      </w:smartTag>
      <w:r w:rsidRPr="009F5FC8">
        <w:t xml:space="preserve"> сплошным че</w:t>
      </w:r>
      <w:r w:rsidRPr="009F5FC8">
        <w:t>х</w:t>
      </w:r>
      <w:r w:rsidRPr="009F5FC8">
        <w:t>лом покрывают четвертичные и неогеновые отложения на всей площади района, исключая д</w:t>
      </w:r>
      <w:r w:rsidRPr="009F5FC8">
        <w:t>о</w:t>
      </w:r>
      <w:r w:rsidRPr="009F5FC8">
        <w:t>лину р. Бурла и отдельные участки крупных озерных котловин. Представлены отложения суп</w:t>
      </w:r>
      <w:r w:rsidRPr="009F5FC8">
        <w:t>е</w:t>
      </w:r>
      <w:r w:rsidRPr="009F5FC8">
        <w:t>сями, суглинками и песками.</w:t>
      </w:r>
    </w:p>
    <w:p w:rsidR="003A40DE" w:rsidRPr="009F5FC8" w:rsidRDefault="003A40DE" w:rsidP="003A40DE">
      <w:pPr>
        <w:pStyle w:val="af0"/>
        <w:spacing w:after="0" w:line="360" w:lineRule="auto"/>
        <w:ind w:left="0"/>
      </w:pPr>
      <w:r w:rsidRPr="009F5FC8">
        <w:t>Современные отложения пойменных террас распространены в пойме р. Бурла и на о</w:t>
      </w:r>
      <w:r w:rsidRPr="009F5FC8">
        <w:t>т</w:t>
      </w:r>
      <w:r w:rsidRPr="009F5FC8">
        <w:t xml:space="preserve">дельных участках крупных озерных котловин. Представлены отложения песками, супесями  и суглинками, мощность отложений от 1 до </w:t>
      </w:r>
      <w:smartTag w:uri="urn:schemas-microsoft-com:office:smarttags" w:element="metricconverter">
        <w:smartTagPr>
          <w:attr w:name="ProductID" w:val="6,0 м"/>
        </w:smartTagPr>
        <w:r w:rsidRPr="009F5FC8">
          <w:t>6,0 м</w:t>
        </w:r>
      </w:smartTag>
      <w:r w:rsidRPr="009F5FC8">
        <w:t>.</w:t>
      </w:r>
    </w:p>
    <w:p w:rsidR="003A40DE" w:rsidRPr="009F5FC8" w:rsidRDefault="003A40DE" w:rsidP="003A40DE">
      <w:pPr>
        <w:pStyle w:val="af0"/>
        <w:spacing w:after="0" w:line="360" w:lineRule="auto"/>
        <w:ind w:left="0"/>
      </w:pPr>
      <w:r w:rsidRPr="009F5FC8">
        <w:t>На территории Новосельского сельсовета месторождений и проявлений полезных иск</w:t>
      </w:r>
      <w:r w:rsidRPr="009F5FC8">
        <w:t>о</w:t>
      </w:r>
      <w:r w:rsidRPr="009F5FC8">
        <w:t>паемых нет.</w:t>
      </w:r>
    </w:p>
    <w:p w:rsidR="001822F8" w:rsidRPr="009F5FC8" w:rsidRDefault="00F726A6" w:rsidP="00DE64AC">
      <w:pPr>
        <w:pStyle w:val="3"/>
        <w:rPr>
          <w:b/>
        </w:rPr>
      </w:pPr>
      <w:bookmarkStart w:id="50" w:name="_Toc500689274"/>
      <w:r w:rsidRPr="009F5FC8">
        <w:rPr>
          <w:b/>
        </w:rPr>
        <w:t>Гидрография</w:t>
      </w:r>
      <w:bookmarkEnd w:id="48"/>
      <w:bookmarkEnd w:id="49"/>
      <w:bookmarkEnd w:id="50"/>
    </w:p>
    <w:p w:rsidR="00EC518F" w:rsidRPr="009F5FC8" w:rsidRDefault="0069124A" w:rsidP="00E916C2">
      <w:pPr>
        <w:pStyle w:val="S"/>
      </w:pPr>
      <w:bookmarkStart w:id="51" w:name="_Toc252460328"/>
      <w:bookmarkStart w:id="52" w:name="_Toc262544214"/>
      <w:bookmarkStart w:id="53" w:name="_Toc328572479"/>
      <w:bookmarkStart w:id="54" w:name="_Toc328572544"/>
      <w:bookmarkStart w:id="55" w:name="_Toc328572614"/>
      <w:bookmarkStart w:id="56" w:name="_Toc332801439"/>
      <w:bookmarkStart w:id="57" w:name="_Toc332805769"/>
      <w:bookmarkStart w:id="58" w:name="_Toc332805928"/>
      <w:r w:rsidRPr="009F5FC8">
        <w:t>На</w:t>
      </w:r>
      <w:r w:rsidR="00345DF5" w:rsidRPr="009F5FC8">
        <w:t xml:space="preserve"> территори</w:t>
      </w:r>
      <w:r w:rsidRPr="009F5FC8">
        <w:t>и</w:t>
      </w:r>
      <w:r w:rsidR="00345DF5" w:rsidRPr="009F5FC8">
        <w:t xml:space="preserve"> </w:t>
      </w:r>
      <w:r w:rsidRPr="009F5FC8">
        <w:t>Новосельск</w:t>
      </w:r>
      <w:r w:rsidR="003A40DE" w:rsidRPr="009F5FC8">
        <w:t>ого</w:t>
      </w:r>
      <w:r w:rsidRPr="009F5FC8">
        <w:t xml:space="preserve"> сельсовет</w:t>
      </w:r>
      <w:r w:rsidR="003A40DE" w:rsidRPr="009F5FC8">
        <w:t>а</w:t>
      </w:r>
      <w:r w:rsidRPr="009F5FC8">
        <w:t xml:space="preserve"> </w:t>
      </w:r>
      <w:r w:rsidR="00345DF5" w:rsidRPr="009F5FC8">
        <w:t>расположен</w:t>
      </w:r>
      <w:r w:rsidR="00EA7087" w:rsidRPr="009F5FC8">
        <w:t>о несколько</w:t>
      </w:r>
      <w:r w:rsidR="00345DF5" w:rsidRPr="009F5FC8">
        <w:t xml:space="preserve"> больших и малых озер: </w:t>
      </w:r>
      <w:proofErr w:type="spellStart"/>
      <w:r w:rsidRPr="009F5FC8">
        <w:t>Бат</w:t>
      </w:r>
      <w:r w:rsidR="00E916C2" w:rsidRPr="009F5FC8">
        <w:t>п</w:t>
      </w:r>
      <w:r w:rsidRPr="009F5FC8">
        <w:t>окколь</w:t>
      </w:r>
      <w:proofErr w:type="spellEnd"/>
      <w:r w:rsidR="00E916C2" w:rsidRPr="009F5FC8">
        <w:t xml:space="preserve">, </w:t>
      </w:r>
      <w:proofErr w:type="gramStart"/>
      <w:r w:rsidRPr="009F5FC8">
        <w:t>Горькое</w:t>
      </w:r>
      <w:proofErr w:type="gramEnd"/>
      <w:r w:rsidRPr="009F5FC8">
        <w:t xml:space="preserve"> и другие</w:t>
      </w:r>
      <w:r w:rsidR="00345DF5" w:rsidRPr="009F5FC8">
        <w:t xml:space="preserve">. Воды озер пресные </w:t>
      </w:r>
      <w:r w:rsidR="00345DF5" w:rsidRPr="009F5FC8">
        <w:rPr>
          <w:bCs/>
        </w:rPr>
        <w:t xml:space="preserve">и различной степени солености. Общая характерная особенность озер заключается в том, что в разные по водности годы </w:t>
      </w:r>
      <w:proofErr w:type="spellStart"/>
      <w:r w:rsidR="00345DF5" w:rsidRPr="009F5FC8">
        <w:rPr>
          <w:bCs/>
        </w:rPr>
        <w:t>уровенный</w:t>
      </w:r>
      <w:proofErr w:type="spellEnd"/>
      <w:r w:rsidR="00345DF5" w:rsidRPr="009F5FC8">
        <w:rPr>
          <w:bCs/>
        </w:rPr>
        <w:t xml:space="preserve"> режим их сильно меняется. Поэтому показатели глубин, площадей водного зеркала в разные годы существенно различаются. В годы повышенной водности реки Бурла озера представляют собой полноводные водоемы.</w:t>
      </w:r>
      <w:r w:rsidR="00345DF5" w:rsidRPr="009F5FC8">
        <w:t xml:space="preserve"> </w:t>
      </w:r>
      <w:r w:rsidR="00EC518F" w:rsidRPr="009F5FC8">
        <w:rPr>
          <w:spacing w:val="-1"/>
        </w:rPr>
        <w:t xml:space="preserve">Половодье проходит одной волной, за резким подъемом следует продолжительный </w:t>
      </w:r>
      <w:r w:rsidR="00EC518F" w:rsidRPr="009F5FC8">
        <w:t xml:space="preserve">спад весеннего половодья, шлейф которого в верхнем течении растягивается иногда до </w:t>
      </w:r>
      <w:r w:rsidR="00EC518F" w:rsidRPr="009F5FC8">
        <w:rPr>
          <w:spacing w:val="-2"/>
        </w:rPr>
        <w:t>середины июня.</w:t>
      </w:r>
    </w:p>
    <w:p w:rsidR="00345DF5" w:rsidRPr="009F5FC8" w:rsidRDefault="00EC518F" w:rsidP="00E916C2">
      <w:pPr>
        <w:pStyle w:val="S"/>
      </w:pPr>
      <w:r w:rsidRPr="009F5FC8">
        <w:rPr>
          <w:spacing w:val="2"/>
        </w:rPr>
        <w:t xml:space="preserve">Дождевые паводки обычно </w:t>
      </w:r>
      <w:r w:rsidRPr="009F5FC8">
        <w:t>приходятся на июль – август. По данным наблюдений расход дождевого паводка составляет 4,08 м</w:t>
      </w:r>
      <w:r w:rsidRPr="009F5FC8">
        <w:rPr>
          <w:vertAlign w:val="superscript"/>
        </w:rPr>
        <w:t>3</w:t>
      </w:r>
      <w:r w:rsidRPr="009F5FC8">
        <w:t>/</w:t>
      </w:r>
      <w:proofErr w:type="gramStart"/>
      <w:r w:rsidRPr="009F5FC8">
        <w:t>с</w:t>
      </w:r>
      <w:proofErr w:type="gramEnd"/>
      <w:r w:rsidRPr="009F5FC8">
        <w:t>.</w:t>
      </w:r>
    </w:p>
    <w:p w:rsidR="00345DF5" w:rsidRPr="009F5FC8" w:rsidRDefault="00A23BAE" w:rsidP="00E916C2">
      <w:pPr>
        <w:pStyle w:val="S"/>
      </w:pPr>
      <w:r w:rsidRPr="009F5FC8">
        <w:t>Вследствие</w:t>
      </w:r>
      <w:r w:rsidR="00345DF5" w:rsidRPr="009F5FC8">
        <w:t xml:space="preserve"> </w:t>
      </w:r>
      <w:proofErr w:type="spellStart"/>
      <w:r w:rsidR="00345DF5" w:rsidRPr="009F5FC8">
        <w:t>недренированности</w:t>
      </w:r>
      <w:proofErr w:type="spellEnd"/>
      <w:r w:rsidR="00345DF5" w:rsidRPr="009F5FC8">
        <w:t xml:space="preserve"> территории, грунтовые воды на пониженной равнине з</w:t>
      </w:r>
      <w:r w:rsidR="00345DF5" w:rsidRPr="009F5FC8">
        <w:t>а</w:t>
      </w:r>
      <w:r w:rsidR="00345DF5" w:rsidRPr="009F5FC8">
        <w:t>легают на глубине 2-5 м, и под приподнятыми участками пашни на глубине 7-8 м.</w:t>
      </w:r>
    </w:p>
    <w:p w:rsidR="00345DF5" w:rsidRPr="009F5FC8" w:rsidRDefault="00345DF5" w:rsidP="00E916C2">
      <w:pPr>
        <w:pStyle w:val="S"/>
      </w:pPr>
      <w:r w:rsidRPr="009F5FC8">
        <w:t>Более минерализованы грунтовые воды (7-15 г/л) под обширными пониженными пл</w:t>
      </w:r>
      <w:r w:rsidRPr="009F5FC8">
        <w:t>о</w:t>
      </w:r>
      <w:r w:rsidRPr="009F5FC8">
        <w:t>скими участками в северной части, по днищам ложбин древнего стока, а также по периферии озер и болот (приозерный и приболотный пояс).</w:t>
      </w:r>
    </w:p>
    <w:p w:rsidR="00345DF5" w:rsidRPr="009F5FC8" w:rsidRDefault="00345DF5" w:rsidP="00E916C2">
      <w:pPr>
        <w:pStyle w:val="S"/>
      </w:pPr>
      <w:r w:rsidRPr="009F5FC8">
        <w:t>Особенно высокая минерализация (50 г/</w:t>
      </w:r>
      <w:r w:rsidR="00674A1F" w:rsidRPr="009F5FC8">
        <w:t>л</w:t>
      </w:r>
      <w:r w:rsidRPr="009F5FC8">
        <w:t xml:space="preserve"> и более) грунтовых вод наблюдается по пер</w:t>
      </w:r>
      <w:r w:rsidRPr="009F5FC8">
        <w:t>и</w:t>
      </w:r>
      <w:r w:rsidRPr="009F5FC8">
        <w:t>ферии горько-соленых озер и на низких террасах бессточных озер.</w:t>
      </w:r>
    </w:p>
    <w:p w:rsidR="00345DF5" w:rsidRPr="009F5FC8" w:rsidRDefault="00345DF5" w:rsidP="00E916C2">
      <w:pPr>
        <w:pStyle w:val="S"/>
      </w:pPr>
      <w:proofErr w:type="gramStart"/>
      <w:r w:rsidRPr="009F5FC8">
        <w:t>Таким образом, степень минерализации грунтовых вод возрастает от повышенных уч</w:t>
      </w:r>
      <w:r w:rsidRPr="009F5FC8">
        <w:t>а</w:t>
      </w:r>
      <w:r w:rsidRPr="009F5FC8">
        <w:t>стков к пониженным, достигая максимума концентрации в ложбинах древнего стока, под дн</w:t>
      </w:r>
      <w:r w:rsidRPr="009F5FC8">
        <w:t>и</w:t>
      </w:r>
      <w:r w:rsidRPr="009F5FC8">
        <w:t>щами соленых бессточных озер.</w:t>
      </w:r>
      <w:proofErr w:type="gramEnd"/>
    </w:p>
    <w:p w:rsidR="00345DF5" w:rsidRPr="009F5FC8" w:rsidRDefault="00345DF5" w:rsidP="00E916C2">
      <w:pPr>
        <w:pStyle w:val="S"/>
      </w:pPr>
      <w:r w:rsidRPr="009F5FC8">
        <w:t>Эта зако</w:t>
      </w:r>
      <w:r w:rsidR="003A40DE" w:rsidRPr="009F5FC8">
        <w:t xml:space="preserve">номерность характерна для всей </w:t>
      </w:r>
      <w:proofErr w:type="spellStart"/>
      <w:r w:rsidRPr="009F5FC8">
        <w:t>Кулундинской</w:t>
      </w:r>
      <w:proofErr w:type="spellEnd"/>
      <w:r w:rsidRPr="009F5FC8">
        <w:t xml:space="preserve"> степи.</w:t>
      </w:r>
    </w:p>
    <w:p w:rsidR="004B6213" w:rsidRPr="009F5FC8" w:rsidRDefault="004B6213" w:rsidP="00DE64AC">
      <w:pPr>
        <w:pStyle w:val="3"/>
        <w:rPr>
          <w:b/>
        </w:rPr>
      </w:pPr>
      <w:bookmarkStart w:id="59" w:name="_Toc328572480"/>
      <w:bookmarkStart w:id="60" w:name="_Toc328572545"/>
      <w:bookmarkStart w:id="61" w:name="_Toc328572615"/>
      <w:bookmarkStart w:id="62" w:name="_Toc332801440"/>
      <w:bookmarkStart w:id="63" w:name="_Toc332805770"/>
      <w:bookmarkStart w:id="64" w:name="_Toc332805929"/>
      <w:bookmarkStart w:id="65" w:name="_Toc500689275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9F5FC8">
        <w:rPr>
          <w:b/>
        </w:rPr>
        <w:lastRenderedPageBreak/>
        <w:t>Растительный и почвенный покров</w:t>
      </w:r>
      <w:bookmarkEnd w:id="59"/>
      <w:bookmarkEnd w:id="60"/>
      <w:bookmarkEnd w:id="61"/>
      <w:bookmarkEnd w:id="62"/>
      <w:bookmarkEnd w:id="63"/>
      <w:bookmarkEnd w:id="64"/>
      <w:r w:rsidR="00DE5034" w:rsidRPr="009F5FC8">
        <w:rPr>
          <w:b/>
        </w:rPr>
        <w:t>. Животный мир.</w:t>
      </w:r>
      <w:bookmarkEnd w:id="65"/>
    </w:p>
    <w:p w:rsidR="008C17A7" w:rsidRPr="009F5FC8" w:rsidRDefault="008C17A7" w:rsidP="00A23BAE">
      <w:pPr>
        <w:contextualSpacing/>
        <w:rPr>
          <w:spacing w:val="-6"/>
          <w:szCs w:val="24"/>
        </w:rPr>
      </w:pPr>
      <w:r w:rsidRPr="009F5FC8">
        <w:rPr>
          <w:spacing w:val="-6"/>
          <w:szCs w:val="24"/>
        </w:rPr>
        <w:t xml:space="preserve">Растительность </w:t>
      </w:r>
      <w:r w:rsidR="00015DD7" w:rsidRPr="009F5FC8">
        <w:rPr>
          <w:spacing w:val="-6"/>
          <w:szCs w:val="24"/>
        </w:rPr>
        <w:t>поселения</w:t>
      </w:r>
      <w:r w:rsidRPr="009F5FC8">
        <w:rPr>
          <w:spacing w:val="-6"/>
          <w:szCs w:val="24"/>
        </w:rPr>
        <w:t xml:space="preserve"> во многом зависит от форм рельефа и режима увлажнения. По ге</w:t>
      </w:r>
      <w:r w:rsidRPr="009F5FC8">
        <w:rPr>
          <w:spacing w:val="-6"/>
          <w:szCs w:val="24"/>
        </w:rPr>
        <w:t>о</w:t>
      </w:r>
      <w:r w:rsidRPr="009F5FC8">
        <w:rPr>
          <w:spacing w:val="-6"/>
          <w:szCs w:val="24"/>
        </w:rPr>
        <w:t xml:space="preserve">ботаническому районированию территория </w:t>
      </w:r>
      <w:r w:rsidR="003A40DE" w:rsidRPr="009F5FC8">
        <w:t>муниципального образования</w:t>
      </w:r>
      <w:r w:rsidR="00015DD7" w:rsidRPr="009F5FC8">
        <w:t xml:space="preserve"> </w:t>
      </w:r>
      <w:r w:rsidRPr="009F5FC8">
        <w:rPr>
          <w:spacing w:val="-6"/>
          <w:szCs w:val="24"/>
        </w:rPr>
        <w:t xml:space="preserve">входит в </w:t>
      </w:r>
      <w:proofErr w:type="spellStart"/>
      <w:r w:rsidRPr="009F5FC8">
        <w:rPr>
          <w:spacing w:val="-6"/>
          <w:szCs w:val="24"/>
        </w:rPr>
        <w:t>подзону</w:t>
      </w:r>
      <w:proofErr w:type="spellEnd"/>
      <w:r w:rsidRPr="009F5FC8">
        <w:rPr>
          <w:spacing w:val="-6"/>
          <w:szCs w:val="24"/>
        </w:rPr>
        <w:t xml:space="preserve"> </w:t>
      </w:r>
      <w:proofErr w:type="spellStart"/>
      <w:r w:rsidRPr="009F5FC8">
        <w:rPr>
          <w:spacing w:val="-6"/>
          <w:szCs w:val="24"/>
        </w:rPr>
        <w:t>разн</w:t>
      </w:r>
      <w:r w:rsidRPr="009F5FC8">
        <w:rPr>
          <w:spacing w:val="-6"/>
          <w:szCs w:val="24"/>
        </w:rPr>
        <w:t>о</w:t>
      </w:r>
      <w:r w:rsidRPr="009F5FC8">
        <w:rPr>
          <w:spacing w:val="-6"/>
          <w:szCs w:val="24"/>
        </w:rPr>
        <w:t>травно-типчаково-ковыльных</w:t>
      </w:r>
      <w:proofErr w:type="spellEnd"/>
      <w:r w:rsidRPr="009F5FC8">
        <w:rPr>
          <w:spacing w:val="-6"/>
          <w:szCs w:val="24"/>
        </w:rPr>
        <w:t xml:space="preserve"> степей восточной части </w:t>
      </w:r>
      <w:proofErr w:type="spellStart"/>
      <w:r w:rsidRPr="009F5FC8">
        <w:rPr>
          <w:spacing w:val="-6"/>
          <w:szCs w:val="24"/>
        </w:rPr>
        <w:t>Кулундинской</w:t>
      </w:r>
      <w:proofErr w:type="spellEnd"/>
      <w:r w:rsidRPr="009F5FC8">
        <w:rPr>
          <w:spacing w:val="-6"/>
          <w:szCs w:val="24"/>
        </w:rPr>
        <w:t xml:space="preserve"> пониженной равнины с берез</w:t>
      </w:r>
      <w:r w:rsidRPr="009F5FC8">
        <w:rPr>
          <w:spacing w:val="-6"/>
          <w:szCs w:val="24"/>
        </w:rPr>
        <w:t>о</w:t>
      </w:r>
      <w:r w:rsidRPr="009F5FC8">
        <w:rPr>
          <w:spacing w:val="-6"/>
          <w:szCs w:val="24"/>
        </w:rPr>
        <w:t>выми колками.</w:t>
      </w:r>
    </w:p>
    <w:p w:rsidR="008C17A7" w:rsidRPr="009F5FC8" w:rsidRDefault="008C17A7" w:rsidP="00A23BAE">
      <w:pPr>
        <w:contextualSpacing/>
        <w:rPr>
          <w:spacing w:val="-6"/>
          <w:szCs w:val="24"/>
        </w:rPr>
      </w:pPr>
      <w:r w:rsidRPr="009F5FC8">
        <w:rPr>
          <w:spacing w:val="-6"/>
          <w:szCs w:val="24"/>
        </w:rPr>
        <w:t xml:space="preserve">Большую часть </w:t>
      </w:r>
      <w:r w:rsidR="00015DD7" w:rsidRPr="009F5FC8">
        <w:rPr>
          <w:spacing w:val="-6"/>
          <w:szCs w:val="24"/>
        </w:rPr>
        <w:t xml:space="preserve">территории </w:t>
      </w:r>
      <w:r w:rsidRPr="009F5FC8">
        <w:rPr>
          <w:spacing w:val="-6"/>
          <w:szCs w:val="24"/>
        </w:rPr>
        <w:t>занима</w:t>
      </w:r>
      <w:r w:rsidR="00015DD7" w:rsidRPr="009F5FC8">
        <w:rPr>
          <w:spacing w:val="-6"/>
          <w:szCs w:val="24"/>
        </w:rPr>
        <w:t>ет</w:t>
      </w:r>
      <w:r w:rsidRPr="009F5FC8">
        <w:rPr>
          <w:spacing w:val="-6"/>
          <w:szCs w:val="24"/>
        </w:rPr>
        <w:t xml:space="preserve"> </w:t>
      </w:r>
      <w:proofErr w:type="spellStart"/>
      <w:r w:rsidRPr="009F5FC8">
        <w:rPr>
          <w:spacing w:val="-6"/>
          <w:szCs w:val="24"/>
        </w:rPr>
        <w:t>колочн</w:t>
      </w:r>
      <w:r w:rsidR="00015DD7" w:rsidRPr="009F5FC8">
        <w:rPr>
          <w:spacing w:val="-6"/>
          <w:szCs w:val="24"/>
        </w:rPr>
        <w:t>ая</w:t>
      </w:r>
      <w:proofErr w:type="spellEnd"/>
      <w:r w:rsidR="00015DD7" w:rsidRPr="009F5FC8">
        <w:rPr>
          <w:spacing w:val="-6"/>
          <w:szCs w:val="24"/>
        </w:rPr>
        <w:t xml:space="preserve"> </w:t>
      </w:r>
      <w:r w:rsidRPr="009F5FC8">
        <w:rPr>
          <w:spacing w:val="-6"/>
          <w:szCs w:val="24"/>
        </w:rPr>
        <w:t xml:space="preserve">лесостепь. </w:t>
      </w:r>
    </w:p>
    <w:p w:rsidR="00015DD7" w:rsidRPr="009F5FC8" w:rsidRDefault="008C17A7" w:rsidP="00A23BAE">
      <w:pPr>
        <w:pStyle w:val="21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F5FC8">
        <w:rPr>
          <w:rFonts w:ascii="Times New Roman" w:hAnsi="Times New Roman"/>
          <w:sz w:val="24"/>
          <w:szCs w:val="24"/>
          <w:lang w:val="ru-RU"/>
        </w:rPr>
        <w:t xml:space="preserve">Естественная растительность представлена типчаково-ковыльными степями и </w:t>
      </w:r>
      <w:proofErr w:type="spellStart"/>
      <w:r w:rsidRPr="009F5FC8">
        <w:rPr>
          <w:rFonts w:ascii="Times New Roman" w:hAnsi="Times New Roman"/>
          <w:sz w:val="24"/>
          <w:szCs w:val="24"/>
          <w:lang w:val="ru-RU"/>
        </w:rPr>
        <w:t>остепне</w:t>
      </w:r>
      <w:r w:rsidRPr="009F5FC8">
        <w:rPr>
          <w:rFonts w:ascii="Times New Roman" w:hAnsi="Times New Roman"/>
          <w:sz w:val="24"/>
          <w:szCs w:val="24"/>
          <w:lang w:val="ru-RU"/>
        </w:rPr>
        <w:t>н</w:t>
      </w:r>
      <w:r w:rsidRPr="009F5FC8">
        <w:rPr>
          <w:rFonts w:ascii="Times New Roman" w:hAnsi="Times New Roman"/>
          <w:sz w:val="24"/>
          <w:szCs w:val="24"/>
          <w:lang w:val="ru-RU"/>
        </w:rPr>
        <w:t>ными</w:t>
      </w:r>
      <w:proofErr w:type="spellEnd"/>
      <w:r w:rsidRPr="009F5FC8">
        <w:rPr>
          <w:rFonts w:ascii="Times New Roman" w:hAnsi="Times New Roman"/>
          <w:sz w:val="24"/>
          <w:szCs w:val="24"/>
          <w:lang w:val="ru-RU"/>
        </w:rPr>
        <w:t xml:space="preserve"> разнотравными лугами. Растительность сохранилась в местах, которые по почвенным у</w:t>
      </w:r>
      <w:r w:rsidRPr="009F5FC8">
        <w:rPr>
          <w:rFonts w:ascii="Times New Roman" w:hAnsi="Times New Roman"/>
          <w:sz w:val="24"/>
          <w:szCs w:val="24"/>
          <w:lang w:val="ru-RU"/>
        </w:rPr>
        <w:t>с</w:t>
      </w:r>
      <w:r w:rsidRPr="009F5FC8">
        <w:rPr>
          <w:rFonts w:ascii="Times New Roman" w:hAnsi="Times New Roman"/>
          <w:sz w:val="24"/>
          <w:szCs w:val="24"/>
          <w:lang w:val="ru-RU"/>
        </w:rPr>
        <w:t xml:space="preserve">ловиям не могли быть вовлечены в пашню. Сохранившиеся участки целинной типчаково-ковыльной степи сильно изменены интенсивным выпасом. </w:t>
      </w:r>
    </w:p>
    <w:p w:rsidR="008C17A7" w:rsidRPr="009F5FC8" w:rsidRDefault="008C17A7" w:rsidP="00A23BAE">
      <w:pPr>
        <w:pStyle w:val="21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F5FC8">
        <w:rPr>
          <w:rFonts w:ascii="Times New Roman" w:hAnsi="Times New Roman"/>
          <w:sz w:val="24"/>
          <w:szCs w:val="24"/>
          <w:lang w:val="ru-RU"/>
        </w:rPr>
        <w:t xml:space="preserve">Многие виды растений, произрастающие здесь, </w:t>
      </w:r>
      <w:r w:rsidR="00A23BAE" w:rsidRPr="009F5FC8">
        <w:rPr>
          <w:rFonts w:ascii="Times New Roman" w:hAnsi="Times New Roman"/>
          <w:sz w:val="24"/>
          <w:szCs w:val="24"/>
          <w:lang w:val="ru-RU"/>
        </w:rPr>
        <w:t>за</w:t>
      </w:r>
      <w:r w:rsidRPr="009F5FC8">
        <w:rPr>
          <w:rFonts w:ascii="Times New Roman" w:hAnsi="Times New Roman"/>
          <w:sz w:val="24"/>
          <w:szCs w:val="24"/>
          <w:lang w:val="ru-RU"/>
        </w:rPr>
        <w:t xml:space="preserve">несены в Красную книгу Алтайского края. </w:t>
      </w:r>
    </w:p>
    <w:p w:rsidR="006E5ED8" w:rsidRPr="009F5FC8" w:rsidRDefault="008C17A7" w:rsidP="00A23BAE">
      <w:pPr>
        <w:pStyle w:val="S"/>
      </w:pPr>
      <w:r w:rsidRPr="009F5FC8">
        <w:t xml:space="preserve">Для </w:t>
      </w:r>
      <w:r w:rsidR="006E5ED8" w:rsidRPr="009F5FC8">
        <w:rPr>
          <w:rStyle w:val="S0"/>
        </w:rPr>
        <w:t xml:space="preserve">территории </w:t>
      </w:r>
      <w:r w:rsidR="00A23BAE" w:rsidRPr="009F5FC8">
        <w:rPr>
          <w:rStyle w:val="S0"/>
        </w:rPr>
        <w:t>муниципального образования</w:t>
      </w:r>
      <w:r w:rsidR="006E5ED8" w:rsidRPr="009F5FC8">
        <w:t xml:space="preserve"> </w:t>
      </w:r>
      <w:r w:rsidRPr="009F5FC8">
        <w:t>характерно большое количество берез</w:t>
      </w:r>
      <w:r w:rsidRPr="009F5FC8">
        <w:t>о</w:t>
      </w:r>
      <w:r w:rsidRPr="009F5FC8">
        <w:t xml:space="preserve">вых и осиновых колков в сочетании с луговой и </w:t>
      </w:r>
      <w:proofErr w:type="spellStart"/>
      <w:r w:rsidRPr="009F5FC8">
        <w:t>лугово</w:t>
      </w:r>
      <w:proofErr w:type="spellEnd"/>
      <w:r w:rsidRPr="009F5FC8">
        <w:t>–</w:t>
      </w:r>
      <w:proofErr w:type="spellStart"/>
      <w:r w:rsidRPr="009F5FC8">
        <w:t>галофитной</w:t>
      </w:r>
      <w:proofErr w:type="spellEnd"/>
      <w:r w:rsidRPr="009F5FC8">
        <w:t xml:space="preserve"> растительностью </w:t>
      </w:r>
      <w:proofErr w:type="spellStart"/>
      <w:r w:rsidRPr="009F5FC8">
        <w:t>межк</w:t>
      </w:r>
      <w:r w:rsidRPr="009F5FC8">
        <w:t>о</w:t>
      </w:r>
      <w:r w:rsidRPr="009F5FC8">
        <w:t>лочных</w:t>
      </w:r>
      <w:proofErr w:type="spellEnd"/>
      <w:r w:rsidRPr="009F5FC8">
        <w:t xml:space="preserve"> полян.</w:t>
      </w:r>
      <w:r w:rsidR="008C51AC" w:rsidRPr="009F5FC8">
        <w:rPr>
          <w:sz w:val="28"/>
          <w:szCs w:val="28"/>
        </w:rPr>
        <w:t xml:space="preserve"> </w:t>
      </w:r>
      <w:r w:rsidR="006E5ED8" w:rsidRPr="009F5FC8">
        <w:t xml:space="preserve">Вокруг озер большие площади занимают солончаки, солонцы и солончаковые луга со злаковой, </w:t>
      </w:r>
      <w:proofErr w:type="spellStart"/>
      <w:r w:rsidR="006E5ED8" w:rsidRPr="009F5FC8">
        <w:t>полукустарниково-разнотравной</w:t>
      </w:r>
      <w:proofErr w:type="spellEnd"/>
      <w:r w:rsidR="006E5ED8" w:rsidRPr="009F5FC8">
        <w:t xml:space="preserve"> и </w:t>
      </w:r>
      <w:proofErr w:type="spellStart"/>
      <w:r w:rsidR="006E5ED8" w:rsidRPr="009F5FC8">
        <w:t>галофитной</w:t>
      </w:r>
      <w:proofErr w:type="spellEnd"/>
      <w:r w:rsidR="006E5ED8" w:rsidRPr="009F5FC8">
        <w:t xml:space="preserve"> растительностью. Природные кормовые угодья, существующие здесь в настоящее время, представлены солончаковатыми и солонцеватыми лугами. В приозерных и ложбинных депрессиях, на низких террасах ложбин и речных долин; по заросшим озерам встречаются в больших количествах тростниковые заросли.</w:t>
      </w:r>
    </w:p>
    <w:p w:rsidR="008C51AC" w:rsidRPr="009F5FC8" w:rsidRDefault="008C51AC" w:rsidP="00A23BAE">
      <w:pPr>
        <w:pStyle w:val="21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F5FC8">
        <w:rPr>
          <w:rFonts w:ascii="Times New Roman" w:hAnsi="Times New Roman"/>
          <w:sz w:val="24"/>
          <w:szCs w:val="24"/>
          <w:lang w:val="ru-RU"/>
        </w:rPr>
        <w:t xml:space="preserve">Степные равнинные сенокосы и пастбища расположены на каштановых почвах и южных черноземах в комплексе с солонцами. Преобладают травы: типчак, тонконог, </w:t>
      </w:r>
      <w:proofErr w:type="spellStart"/>
      <w:r w:rsidRPr="009F5FC8">
        <w:rPr>
          <w:rFonts w:ascii="Times New Roman" w:hAnsi="Times New Roman"/>
          <w:sz w:val="24"/>
          <w:szCs w:val="24"/>
          <w:lang w:val="ru-RU"/>
        </w:rPr>
        <w:t>волоснец</w:t>
      </w:r>
      <w:proofErr w:type="spellEnd"/>
      <w:r w:rsidRPr="009F5FC8">
        <w:rPr>
          <w:rFonts w:ascii="Times New Roman" w:hAnsi="Times New Roman"/>
          <w:sz w:val="24"/>
          <w:szCs w:val="24"/>
          <w:lang w:val="ru-RU"/>
        </w:rPr>
        <w:t>, осока степная, полынь серая, полынь холодная, лапчатка вильчатая.</w:t>
      </w:r>
    </w:p>
    <w:p w:rsidR="008C51AC" w:rsidRPr="009F5FC8" w:rsidRDefault="008C51AC" w:rsidP="00A23BAE">
      <w:pPr>
        <w:pStyle w:val="21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F5FC8">
        <w:rPr>
          <w:rFonts w:ascii="Times New Roman" w:hAnsi="Times New Roman"/>
          <w:sz w:val="24"/>
          <w:szCs w:val="24"/>
          <w:lang w:val="ru-RU"/>
        </w:rPr>
        <w:t xml:space="preserve">На </w:t>
      </w:r>
      <w:proofErr w:type="spellStart"/>
      <w:r w:rsidRPr="009F5FC8">
        <w:rPr>
          <w:rFonts w:ascii="Times New Roman" w:hAnsi="Times New Roman"/>
          <w:sz w:val="24"/>
          <w:szCs w:val="24"/>
          <w:lang w:val="ru-RU"/>
        </w:rPr>
        <w:t>разнотравно-злаково-типчаковых</w:t>
      </w:r>
      <w:proofErr w:type="spellEnd"/>
      <w:r w:rsidRPr="009F5FC8">
        <w:rPr>
          <w:rFonts w:ascii="Times New Roman" w:hAnsi="Times New Roman"/>
          <w:sz w:val="24"/>
          <w:szCs w:val="24"/>
          <w:lang w:val="ru-RU"/>
        </w:rPr>
        <w:t xml:space="preserve"> сенокосах и пастбищах преобладают травы: ковыль перистый, ковыль волосатик, типчак, тимофеевка степная, </w:t>
      </w:r>
      <w:proofErr w:type="spellStart"/>
      <w:r w:rsidRPr="009F5FC8">
        <w:rPr>
          <w:rFonts w:ascii="Times New Roman" w:hAnsi="Times New Roman"/>
          <w:sz w:val="24"/>
          <w:szCs w:val="24"/>
          <w:lang w:val="ru-RU"/>
        </w:rPr>
        <w:t>вейник</w:t>
      </w:r>
      <w:proofErr w:type="spellEnd"/>
      <w:r w:rsidRPr="009F5FC8">
        <w:rPr>
          <w:rFonts w:ascii="Times New Roman" w:hAnsi="Times New Roman"/>
          <w:sz w:val="24"/>
          <w:szCs w:val="24"/>
          <w:lang w:val="ru-RU"/>
        </w:rPr>
        <w:t xml:space="preserve"> наземный, солодка, лабазник </w:t>
      </w:r>
      <w:proofErr w:type="spellStart"/>
      <w:r w:rsidRPr="009F5FC8">
        <w:rPr>
          <w:rFonts w:ascii="Times New Roman" w:hAnsi="Times New Roman"/>
          <w:sz w:val="24"/>
          <w:szCs w:val="24"/>
          <w:lang w:val="ru-RU"/>
        </w:rPr>
        <w:t>шестилепестный</w:t>
      </w:r>
      <w:proofErr w:type="spellEnd"/>
      <w:r w:rsidRPr="009F5FC8">
        <w:rPr>
          <w:rFonts w:ascii="Times New Roman" w:hAnsi="Times New Roman"/>
          <w:sz w:val="24"/>
          <w:szCs w:val="24"/>
          <w:lang w:val="ru-RU"/>
        </w:rPr>
        <w:t xml:space="preserve">, клубника, </w:t>
      </w:r>
      <w:proofErr w:type="spellStart"/>
      <w:r w:rsidRPr="009F5FC8">
        <w:rPr>
          <w:rFonts w:ascii="Times New Roman" w:hAnsi="Times New Roman"/>
          <w:sz w:val="24"/>
          <w:szCs w:val="24"/>
          <w:lang w:val="ru-RU"/>
        </w:rPr>
        <w:t>зопник</w:t>
      </w:r>
      <w:proofErr w:type="spellEnd"/>
      <w:r w:rsidRPr="009F5FC8">
        <w:rPr>
          <w:rFonts w:ascii="Times New Roman" w:hAnsi="Times New Roman"/>
          <w:sz w:val="24"/>
          <w:szCs w:val="24"/>
          <w:lang w:val="ru-RU"/>
        </w:rPr>
        <w:t xml:space="preserve"> клубненосный. </w:t>
      </w:r>
    </w:p>
    <w:p w:rsidR="008C51AC" w:rsidRPr="009F5FC8" w:rsidRDefault="008C51AC" w:rsidP="00A23BAE">
      <w:pPr>
        <w:pStyle w:val="21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9F5FC8">
        <w:rPr>
          <w:rFonts w:ascii="Times New Roman" w:hAnsi="Times New Roman"/>
          <w:sz w:val="24"/>
          <w:szCs w:val="24"/>
          <w:lang w:val="ru-RU"/>
        </w:rPr>
        <w:t>Солянково-сарсазанниковые</w:t>
      </w:r>
      <w:proofErr w:type="spellEnd"/>
      <w:r w:rsidRPr="009F5FC8">
        <w:rPr>
          <w:rFonts w:ascii="Times New Roman" w:hAnsi="Times New Roman"/>
          <w:sz w:val="24"/>
          <w:szCs w:val="24"/>
          <w:lang w:val="ru-RU"/>
        </w:rPr>
        <w:t xml:space="preserve"> пастбища расположены на типичных и болотных солонч</w:t>
      </w:r>
      <w:r w:rsidRPr="009F5FC8">
        <w:rPr>
          <w:rFonts w:ascii="Times New Roman" w:hAnsi="Times New Roman"/>
          <w:sz w:val="24"/>
          <w:szCs w:val="24"/>
          <w:lang w:val="ru-RU"/>
        </w:rPr>
        <w:t>а</w:t>
      </w:r>
      <w:r w:rsidRPr="009F5FC8">
        <w:rPr>
          <w:rFonts w:ascii="Times New Roman" w:hAnsi="Times New Roman"/>
          <w:sz w:val="24"/>
          <w:szCs w:val="24"/>
          <w:lang w:val="ru-RU"/>
        </w:rPr>
        <w:t xml:space="preserve">ках. Преобладающие травы: </w:t>
      </w:r>
      <w:proofErr w:type="spellStart"/>
      <w:r w:rsidRPr="009F5FC8">
        <w:rPr>
          <w:rFonts w:ascii="Times New Roman" w:hAnsi="Times New Roman"/>
          <w:sz w:val="24"/>
          <w:szCs w:val="24"/>
          <w:lang w:val="ru-RU"/>
        </w:rPr>
        <w:t>сарсазан</w:t>
      </w:r>
      <w:proofErr w:type="spellEnd"/>
      <w:r w:rsidRPr="009F5FC8">
        <w:rPr>
          <w:rFonts w:ascii="Times New Roman" w:hAnsi="Times New Roman"/>
          <w:sz w:val="24"/>
          <w:szCs w:val="24"/>
          <w:lang w:val="ru-RU"/>
        </w:rPr>
        <w:t xml:space="preserve">, полынь </w:t>
      </w:r>
      <w:proofErr w:type="spellStart"/>
      <w:r w:rsidRPr="009F5FC8">
        <w:rPr>
          <w:rFonts w:ascii="Times New Roman" w:hAnsi="Times New Roman"/>
          <w:sz w:val="24"/>
          <w:szCs w:val="24"/>
          <w:lang w:val="ru-RU"/>
        </w:rPr>
        <w:t>селитренная</w:t>
      </w:r>
      <w:proofErr w:type="spellEnd"/>
      <w:r w:rsidRPr="009F5FC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9F5FC8">
        <w:rPr>
          <w:rFonts w:ascii="Times New Roman" w:hAnsi="Times New Roman"/>
          <w:sz w:val="24"/>
          <w:szCs w:val="24"/>
          <w:lang w:val="ru-RU"/>
        </w:rPr>
        <w:t>кермек</w:t>
      </w:r>
      <w:proofErr w:type="spellEnd"/>
      <w:r w:rsidRPr="009F5FC8">
        <w:rPr>
          <w:rFonts w:ascii="Times New Roman" w:hAnsi="Times New Roman"/>
          <w:sz w:val="24"/>
          <w:szCs w:val="24"/>
          <w:lang w:val="ru-RU"/>
        </w:rPr>
        <w:t>, солерос, солянка, лебеда солончаковая.</w:t>
      </w:r>
    </w:p>
    <w:p w:rsidR="008C51AC" w:rsidRPr="009F5FC8" w:rsidRDefault="008C51AC" w:rsidP="00A23BAE">
      <w:pPr>
        <w:pStyle w:val="21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F5FC8">
        <w:rPr>
          <w:rFonts w:ascii="Times New Roman" w:hAnsi="Times New Roman"/>
          <w:sz w:val="24"/>
          <w:szCs w:val="24"/>
          <w:lang w:val="ru-RU"/>
        </w:rPr>
        <w:t>Древесная растительность представлена лесными колками, состоящими преимуществе</w:t>
      </w:r>
      <w:r w:rsidRPr="009F5FC8">
        <w:rPr>
          <w:rFonts w:ascii="Times New Roman" w:hAnsi="Times New Roman"/>
          <w:sz w:val="24"/>
          <w:szCs w:val="24"/>
          <w:lang w:val="ru-RU"/>
        </w:rPr>
        <w:t>н</w:t>
      </w:r>
      <w:r w:rsidRPr="009F5FC8">
        <w:rPr>
          <w:rFonts w:ascii="Times New Roman" w:hAnsi="Times New Roman"/>
          <w:sz w:val="24"/>
          <w:szCs w:val="24"/>
          <w:lang w:val="ru-RU"/>
        </w:rPr>
        <w:t xml:space="preserve">но из березы и осины, под которыми </w:t>
      </w:r>
      <w:proofErr w:type="gramStart"/>
      <w:r w:rsidRPr="009F5FC8">
        <w:rPr>
          <w:rFonts w:ascii="Times New Roman" w:hAnsi="Times New Roman"/>
          <w:sz w:val="24"/>
          <w:szCs w:val="24"/>
          <w:lang w:val="ru-RU"/>
        </w:rPr>
        <w:t>залегают</w:t>
      </w:r>
      <w:proofErr w:type="gramEnd"/>
      <w:r w:rsidRPr="009F5FC8">
        <w:rPr>
          <w:rFonts w:ascii="Times New Roman" w:hAnsi="Times New Roman"/>
          <w:sz w:val="24"/>
          <w:szCs w:val="24"/>
          <w:lang w:val="ru-RU"/>
        </w:rPr>
        <w:t xml:space="preserve"> солоди. В более глубоких западинах древесная растительность сменяется влаголюбивой кустарниковой: ива, черемуха, смородина, бузина и др.</w:t>
      </w:r>
    </w:p>
    <w:p w:rsidR="00345DF5" w:rsidRPr="009F5FC8" w:rsidRDefault="008C51AC" w:rsidP="00A23BAE">
      <w:pPr>
        <w:rPr>
          <w:szCs w:val="24"/>
        </w:rPr>
      </w:pPr>
      <w:r w:rsidRPr="009F5FC8">
        <w:rPr>
          <w:szCs w:val="24"/>
        </w:rPr>
        <w:t>Искусственно созданная древесная растительность в форме полезащитных лесных полос представлена березой, тополем, вязом мелколистным, яблоней, желтой акацией.</w:t>
      </w:r>
    </w:p>
    <w:p w:rsidR="00345DF5" w:rsidRPr="009F5FC8" w:rsidRDefault="00345DF5" w:rsidP="00A23BAE">
      <w:pPr>
        <w:rPr>
          <w:szCs w:val="24"/>
        </w:rPr>
      </w:pPr>
      <w:r w:rsidRPr="009F5FC8">
        <w:rPr>
          <w:szCs w:val="24"/>
        </w:rPr>
        <w:t>Почвенный покров территории достаточно однородный, что является следствием отсу</w:t>
      </w:r>
      <w:r w:rsidRPr="009F5FC8">
        <w:rPr>
          <w:szCs w:val="24"/>
        </w:rPr>
        <w:t>т</w:t>
      </w:r>
      <w:r w:rsidRPr="009F5FC8">
        <w:rPr>
          <w:szCs w:val="24"/>
        </w:rPr>
        <w:t>ствия резкого перепада высот и расчлененности рельефа – одних из главных почвенно-</w:t>
      </w:r>
      <w:r w:rsidRPr="009F5FC8">
        <w:rPr>
          <w:szCs w:val="24"/>
        </w:rPr>
        <w:lastRenderedPageBreak/>
        <w:t xml:space="preserve">образующих составляющих. Почвообразующие породы представляют собой четвертичные озерно-аллювиальные отложения. </w:t>
      </w:r>
      <w:r w:rsidR="006E5ED8" w:rsidRPr="009F5FC8">
        <w:rPr>
          <w:rStyle w:val="S0"/>
          <w:rFonts w:eastAsia="Calibri"/>
        </w:rPr>
        <w:t>МО Новосельское</w:t>
      </w:r>
      <w:r w:rsidR="006E5ED8" w:rsidRPr="009F5FC8">
        <w:t xml:space="preserve"> </w:t>
      </w:r>
      <w:r w:rsidRPr="009F5FC8">
        <w:rPr>
          <w:szCs w:val="24"/>
        </w:rPr>
        <w:t xml:space="preserve">относится к зоне южных черноземов и </w:t>
      </w:r>
      <w:proofErr w:type="spellStart"/>
      <w:r w:rsidRPr="009F5FC8">
        <w:rPr>
          <w:szCs w:val="24"/>
        </w:rPr>
        <w:t>темнокаштановых</w:t>
      </w:r>
      <w:proofErr w:type="spellEnd"/>
      <w:r w:rsidRPr="009F5FC8">
        <w:rPr>
          <w:szCs w:val="24"/>
        </w:rPr>
        <w:t xml:space="preserve"> почв. Сухость климата, высокое испарение, засоленность грунтовых вод и почвообразующих пород обусловили формирование большого количества солонцеватых почв, солонцов, засоленных почв, солончаков и солончаковых комплексов с </w:t>
      </w:r>
      <w:proofErr w:type="spellStart"/>
      <w:r w:rsidRPr="009F5FC8">
        <w:rPr>
          <w:szCs w:val="24"/>
        </w:rPr>
        <w:t>солодями</w:t>
      </w:r>
      <w:proofErr w:type="spellEnd"/>
      <w:r w:rsidRPr="009F5FC8">
        <w:rPr>
          <w:szCs w:val="24"/>
        </w:rPr>
        <w:t>. Почвы легкие, преимущественно супесчаного и легкосуглинистого механического состава. Мощность гумус</w:t>
      </w:r>
      <w:r w:rsidRPr="009F5FC8">
        <w:rPr>
          <w:szCs w:val="24"/>
        </w:rPr>
        <w:t>о</w:t>
      </w:r>
      <w:r w:rsidRPr="009F5FC8">
        <w:rPr>
          <w:szCs w:val="24"/>
        </w:rPr>
        <w:t>вого горизонта колеблется от 25 до 40 см. К пониженным элементам рельефа приурочены ка</w:t>
      </w:r>
      <w:r w:rsidRPr="009F5FC8">
        <w:rPr>
          <w:szCs w:val="24"/>
        </w:rPr>
        <w:t>ш</w:t>
      </w:r>
      <w:r w:rsidRPr="009F5FC8">
        <w:rPr>
          <w:szCs w:val="24"/>
        </w:rPr>
        <w:t>тановые солонцеватые и лугово-каштановые почвы.</w:t>
      </w:r>
    </w:p>
    <w:p w:rsidR="00345DF5" w:rsidRPr="009F5FC8" w:rsidRDefault="00345DF5" w:rsidP="00A23BAE">
      <w:pPr>
        <w:rPr>
          <w:szCs w:val="24"/>
        </w:rPr>
      </w:pPr>
      <w:r w:rsidRPr="009F5FC8">
        <w:rPr>
          <w:szCs w:val="24"/>
        </w:rPr>
        <w:t xml:space="preserve">Характерными особенностями почвенного покрова района являются: </w:t>
      </w:r>
    </w:p>
    <w:p w:rsidR="00345DF5" w:rsidRPr="009F5FC8" w:rsidRDefault="00345DF5" w:rsidP="00A23BAE">
      <w:pPr>
        <w:rPr>
          <w:szCs w:val="24"/>
        </w:rPr>
      </w:pPr>
      <w:r w:rsidRPr="009F5FC8">
        <w:rPr>
          <w:szCs w:val="24"/>
        </w:rPr>
        <w:t xml:space="preserve">-господство черноземов южных и </w:t>
      </w:r>
      <w:proofErr w:type="spellStart"/>
      <w:r w:rsidRPr="009F5FC8">
        <w:rPr>
          <w:szCs w:val="24"/>
        </w:rPr>
        <w:t>темнокаштановых</w:t>
      </w:r>
      <w:proofErr w:type="spellEnd"/>
      <w:r w:rsidRPr="009F5FC8">
        <w:rPr>
          <w:szCs w:val="24"/>
        </w:rPr>
        <w:t xml:space="preserve"> почв;</w:t>
      </w:r>
    </w:p>
    <w:p w:rsidR="00345DF5" w:rsidRPr="009F5FC8" w:rsidRDefault="00345DF5" w:rsidP="00A23BAE">
      <w:pPr>
        <w:rPr>
          <w:szCs w:val="24"/>
        </w:rPr>
      </w:pPr>
      <w:r w:rsidRPr="009F5FC8">
        <w:rPr>
          <w:szCs w:val="24"/>
        </w:rPr>
        <w:t>-наличие больших площадей почв солонцово-солончакового ряда;</w:t>
      </w:r>
    </w:p>
    <w:p w:rsidR="00345DF5" w:rsidRPr="009F5FC8" w:rsidRDefault="00345DF5" w:rsidP="00A23BAE">
      <w:pPr>
        <w:rPr>
          <w:szCs w:val="24"/>
        </w:rPr>
      </w:pPr>
      <w:r w:rsidRPr="009F5FC8">
        <w:rPr>
          <w:szCs w:val="24"/>
        </w:rPr>
        <w:t>-</w:t>
      </w:r>
      <w:proofErr w:type="spellStart"/>
      <w:r w:rsidRPr="009F5FC8">
        <w:rPr>
          <w:szCs w:val="24"/>
        </w:rPr>
        <w:t>малогумусность</w:t>
      </w:r>
      <w:proofErr w:type="spellEnd"/>
      <w:r w:rsidRPr="009F5FC8">
        <w:rPr>
          <w:szCs w:val="24"/>
        </w:rPr>
        <w:t xml:space="preserve"> почв;</w:t>
      </w:r>
    </w:p>
    <w:p w:rsidR="00345DF5" w:rsidRPr="009F5FC8" w:rsidRDefault="00345DF5" w:rsidP="00A23BAE">
      <w:pPr>
        <w:rPr>
          <w:szCs w:val="24"/>
        </w:rPr>
      </w:pPr>
      <w:r w:rsidRPr="009F5FC8">
        <w:rPr>
          <w:szCs w:val="24"/>
        </w:rPr>
        <w:t>-большая площадь почв с легким механическим составом;</w:t>
      </w:r>
    </w:p>
    <w:p w:rsidR="00345DF5" w:rsidRPr="009F5FC8" w:rsidRDefault="00345DF5" w:rsidP="00A23BAE">
      <w:pPr>
        <w:rPr>
          <w:szCs w:val="24"/>
        </w:rPr>
      </w:pPr>
      <w:r w:rsidRPr="009F5FC8">
        <w:rPr>
          <w:szCs w:val="24"/>
        </w:rPr>
        <w:t xml:space="preserve">-большие площади заняты </w:t>
      </w:r>
      <w:proofErr w:type="gramStart"/>
      <w:r w:rsidRPr="009F5FC8">
        <w:rPr>
          <w:szCs w:val="24"/>
        </w:rPr>
        <w:t>болотными почвами</w:t>
      </w:r>
      <w:proofErr w:type="gramEnd"/>
      <w:r w:rsidRPr="009F5FC8">
        <w:rPr>
          <w:szCs w:val="24"/>
        </w:rPr>
        <w:t xml:space="preserve"> и солончаками – почвами несельскох</w:t>
      </w:r>
      <w:r w:rsidRPr="009F5FC8">
        <w:rPr>
          <w:szCs w:val="24"/>
        </w:rPr>
        <w:t>о</w:t>
      </w:r>
      <w:r w:rsidRPr="009F5FC8">
        <w:rPr>
          <w:szCs w:val="24"/>
        </w:rPr>
        <w:t>зяйственного использования.</w:t>
      </w:r>
    </w:p>
    <w:p w:rsidR="00345DF5" w:rsidRPr="009F5FC8" w:rsidRDefault="00345DF5" w:rsidP="00A23BAE">
      <w:pPr>
        <w:rPr>
          <w:bCs/>
          <w:szCs w:val="24"/>
        </w:rPr>
      </w:pPr>
      <w:r w:rsidRPr="009F5FC8">
        <w:rPr>
          <w:bCs/>
          <w:szCs w:val="24"/>
        </w:rPr>
        <w:t xml:space="preserve">Особенностью почв на данной территории является очень </w:t>
      </w:r>
      <w:proofErr w:type="gramStart"/>
      <w:r w:rsidRPr="009F5FC8">
        <w:rPr>
          <w:bCs/>
          <w:szCs w:val="24"/>
        </w:rPr>
        <w:t>низкая</w:t>
      </w:r>
      <w:proofErr w:type="gramEnd"/>
      <w:r w:rsidRPr="009F5FC8">
        <w:rPr>
          <w:bCs/>
          <w:szCs w:val="24"/>
        </w:rPr>
        <w:t xml:space="preserve"> </w:t>
      </w:r>
      <w:proofErr w:type="spellStart"/>
      <w:r w:rsidRPr="009F5FC8">
        <w:rPr>
          <w:bCs/>
          <w:szCs w:val="24"/>
        </w:rPr>
        <w:t>гумусность</w:t>
      </w:r>
      <w:proofErr w:type="spellEnd"/>
      <w:r w:rsidRPr="009F5FC8">
        <w:rPr>
          <w:bCs/>
          <w:szCs w:val="24"/>
        </w:rPr>
        <w:t>, что связ</w:t>
      </w:r>
      <w:r w:rsidRPr="009F5FC8">
        <w:rPr>
          <w:bCs/>
          <w:szCs w:val="24"/>
        </w:rPr>
        <w:t>а</w:t>
      </w:r>
      <w:r w:rsidRPr="009F5FC8">
        <w:rPr>
          <w:bCs/>
          <w:szCs w:val="24"/>
        </w:rPr>
        <w:t>но с подверженностью их дефляции, быстрой минерализацией органических остатков при ле</w:t>
      </w:r>
      <w:r w:rsidRPr="009F5FC8">
        <w:rPr>
          <w:bCs/>
          <w:szCs w:val="24"/>
        </w:rPr>
        <w:t>г</w:t>
      </w:r>
      <w:r w:rsidRPr="009F5FC8">
        <w:rPr>
          <w:bCs/>
          <w:szCs w:val="24"/>
        </w:rPr>
        <w:t>ком механическом составе и недостаточном пополнении запасов органического вещества при обработке. Урожаи на этих почвах низкие.</w:t>
      </w:r>
    </w:p>
    <w:p w:rsidR="00345DF5" w:rsidRPr="009F5FC8" w:rsidRDefault="00345DF5" w:rsidP="00A23BAE">
      <w:pPr>
        <w:rPr>
          <w:bCs/>
          <w:szCs w:val="24"/>
        </w:rPr>
      </w:pPr>
      <w:r w:rsidRPr="009F5FC8">
        <w:rPr>
          <w:bCs/>
          <w:szCs w:val="24"/>
        </w:rPr>
        <w:t xml:space="preserve">Высокая </w:t>
      </w:r>
      <w:proofErr w:type="spellStart"/>
      <w:r w:rsidRPr="009F5FC8">
        <w:rPr>
          <w:bCs/>
          <w:szCs w:val="24"/>
        </w:rPr>
        <w:t>распаханность</w:t>
      </w:r>
      <w:proofErr w:type="spellEnd"/>
      <w:r w:rsidRPr="009F5FC8">
        <w:rPr>
          <w:bCs/>
          <w:szCs w:val="24"/>
        </w:rPr>
        <w:t xml:space="preserve"> территории, почти полное старение, а местами и отсутствие ле</w:t>
      </w:r>
      <w:r w:rsidRPr="009F5FC8">
        <w:rPr>
          <w:bCs/>
          <w:szCs w:val="24"/>
        </w:rPr>
        <w:t>с</w:t>
      </w:r>
      <w:r w:rsidRPr="009F5FC8">
        <w:rPr>
          <w:bCs/>
          <w:szCs w:val="24"/>
        </w:rPr>
        <w:t>ных полос в условиях ветрового режима привело к тому, что почти вся территория подвержена ветровой эрозии. Дефляционные процессы ежегодно усиливаются, так как земледельцы района из-за финансовых трудностей не выполняют комплекс противоэрозионных мероприятий.</w:t>
      </w:r>
    </w:p>
    <w:p w:rsidR="00DE5034" w:rsidRPr="009F5FC8" w:rsidRDefault="00345DF5" w:rsidP="00DE5034">
      <w:pPr>
        <w:contextualSpacing/>
        <w:rPr>
          <w:szCs w:val="24"/>
        </w:rPr>
      </w:pPr>
      <w:r w:rsidRPr="009F5FC8">
        <w:rPr>
          <w:szCs w:val="24"/>
        </w:rPr>
        <w:t xml:space="preserve">Наибольшее распространение получили черноземы южные </w:t>
      </w:r>
      <w:proofErr w:type="spellStart"/>
      <w:r w:rsidRPr="009F5FC8">
        <w:rPr>
          <w:szCs w:val="24"/>
        </w:rPr>
        <w:t>глубоковскипающие</w:t>
      </w:r>
      <w:proofErr w:type="spellEnd"/>
      <w:r w:rsidRPr="009F5FC8">
        <w:rPr>
          <w:szCs w:val="24"/>
        </w:rPr>
        <w:t>, черн</w:t>
      </w:r>
      <w:r w:rsidRPr="009F5FC8">
        <w:rPr>
          <w:szCs w:val="24"/>
        </w:rPr>
        <w:t>о</w:t>
      </w:r>
      <w:r w:rsidRPr="009F5FC8">
        <w:rPr>
          <w:szCs w:val="24"/>
        </w:rPr>
        <w:t xml:space="preserve">земы южные солонцеватые, темно - каштановые, каштановые, лугово-каштановые, лугово-черноземные выщелоченные и засоленные, солонцы, солончаки. </w:t>
      </w:r>
    </w:p>
    <w:p w:rsidR="00DE5034" w:rsidRPr="009F5FC8" w:rsidRDefault="00DE5034" w:rsidP="00DE5034">
      <w:pPr>
        <w:contextualSpacing/>
        <w:rPr>
          <w:szCs w:val="24"/>
        </w:rPr>
      </w:pPr>
      <w:r w:rsidRPr="009F5FC8">
        <w:t xml:space="preserve">Животный мир включает </w:t>
      </w:r>
      <w:r w:rsidRPr="009F5FC8">
        <w:rPr>
          <w:szCs w:val="24"/>
        </w:rPr>
        <w:t>значительное количество видов млекопитающих.</w:t>
      </w:r>
    </w:p>
    <w:p w:rsidR="00DE5034" w:rsidRPr="009F5FC8" w:rsidRDefault="00DE5034" w:rsidP="00DE5034">
      <w:pPr>
        <w:contextualSpacing/>
        <w:rPr>
          <w:szCs w:val="24"/>
        </w:rPr>
      </w:pPr>
      <w:proofErr w:type="gramStart"/>
      <w:r w:rsidRPr="009F5FC8">
        <w:rPr>
          <w:szCs w:val="24"/>
        </w:rPr>
        <w:t>На территории обитают дикие млекопитающие: косули, лисы, зайцы, корса</w:t>
      </w:r>
      <w:r w:rsidR="003A40DE" w:rsidRPr="009F5FC8">
        <w:rPr>
          <w:szCs w:val="24"/>
        </w:rPr>
        <w:t>к</w:t>
      </w:r>
      <w:r w:rsidRPr="009F5FC8">
        <w:rPr>
          <w:szCs w:val="24"/>
        </w:rPr>
        <w:t>, хорь, су</w:t>
      </w:r>
      <w:r w:rsidRPr="009F5FC8">
        <w:rPr>
          <w:szCs w:val="24"/>
        </w:rPr>
        <w:t>с</w:t>
      </w:r>
      <w:r w:rsidRPr="009F5FC8">
        <w:rPr>
          <w:szCs w:val="24"/>
        </w:rPr>
        <w:t>лик, барсук, суслики, мыши; более 100 видов птиц – зимующие, перелётные (степные и во</w:t>
      </w:r>
      <w:r w:rsidRPr="009F5FC8">
        <w:rPr>
          <w:szCs w:val="24"/>
        </w:rPr>
        <w:t>д</w:t>
      </w:r>
      <w:r w:rsidRPr="009F5FC8">
        <w:rPr>
          <w:szCs w:val="24"/>
        </w:rPr>
        <w:t>ные): дятлы, скворцы, грачи, утки, чайки, сороки, вороны, на всей территории – сороки, вор</w:t>
      </w:r>
      <w:r w:rsidRPr="009F5FC8">
        <w:rPr>
          <w:szCs w:val="24"/>
        </w:rPr>
        <w:t>о</w:t>
      </w:r>
      <w:r w:rsidRPr="009F5FC8">
        <w:rPr>
          <w:szCs w:val="24"/>
        </w:rPr>
        <w:t>ны, ласточки, соловьи, жаворонки, перепелки.</w:t>
      </w:r>
      <w:proofErr w:type="gramEnd"/>
      <w:r w:rsidRPr="009F5FC8">
        <w:rPr>
          <w:szCs w:val="24"/>
        </w:rPr>
        <w:t xml:space="preserve"> В лесных колках - тетерева и рябчики. </w:t>
      </w:r>
    </w:p>
    <w:p w:rsidR="00DE5034" w:rsidRPr="009F5FC8" w:rsidRDefault="00DE5034" w:rsidP="00DE5034">
      <w:pPr>
        <w:contextualSpacing/>
        <w:rPr>
          <w:sz w:val="28"/>
          <w:szCs w:val="28"/>
        </w:rPr>
      </w:pPr>
      <w:r w:rsidRPr="009F5FC8">
        <w:rPr>
          <w:szCs w:val="24"/>
        </w:rPr>
        <w:t>Лось, белка, норка, заяц-беляк, лисица относятся к охотничье-промысловым животным. В озерах и заболоченных местах встречаются – ондатра, бобр, кряква, утки, гуси.</w:t>
      </w:r>
      <w:r w:rsidRPr="009F5FC8">
        <w:rPr>
          <w:sz w:val="28"/>
          <w:szCs w:val="28"/>
        </w:rPr>
        <w:t xml:space="preserve"> </w:t>
      </w:r>
    </w:p>
    <w:p w:rsidR="00DE5034" w:rsidRPr="009F5FC8" w:rsidRDefault="00DE5034" w:rsidP="00DE5034">
      <w:pPr>
        <w:pStyle w:val="21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F5FC8">
        <w:rPr>
          <w:rFonts w:ascii="Times New Roman" w:hAnsi="Times New Roman"/>
          <w:sz w:val="24"/>
          <w:szCs w:val="24"/>
          <w:lang w:val="ru-RU"/>
        </w:rPr>
        <w:t>Озерно-болотные массивы, благодаря особым природным условиям, являются местом остановки мигрирующих птиц и местом обитания многих редких животных и птиц. Эта терр</w:t>
      </w:r>
      <w:r w:rsidRPr="009F5FC8">
        <w:rPr>
          <w:rFonts w:ascii="Times New Roman" w:hAnsi="Times New Roman"/>
          <w:sz w:val="24"/>
          <w:szCs w:val="24"/>
          <w:lang w:val="ru-RU"/>
        </w:rPr>
        <w:t>и</w:t>
      </w:r>
      <w:r w:rsidRPr="009F5FC8">
        <w:rPr>
          <w:rFonts w:ascii="Times New Roman" w:hAnsi="Times New Roman"/>
          <w:sz w:val="24"/>
          <w:szCs w:val="24"/>
          <w:lang w:val="ru-RU"/>
        </w:rPr>
        <w:t>тория включена в список Ключевых орнитологических территорий России.</w:t>
      </w:r>
    </w:p>
    <w:p w:rsidR="00DE5034" w:rsidRPr="009F5FC8" w:rsidRDefault="00DE5034" w:rsidP="00DE5034">
      <w:pPr>
        <w:pStyle w:val="S"/>
      </w:pPr>
      <w:r w:rsidRPr="009F5FC8">
        <w:lastRenderedPageBreak/>
        <w:t xml:space="preserve">Из промысловых видов рыб следует отметить щуку, ельца, карася, окуня, плотву и т.д. Из пресмыкающихся можно встретить </w:t>
      </w:r>
      <w:r w:rsidR="003A40DE" w:rsidRPr="009F5FC8">
        <w:t>ящериц,</w:t>
      </w:r>
      <w:r w:rsidRPr="009F5FC8">
        <w:t xml:space="preserve"> из земноводных – жаб и лягушек.</w:t>
      </w:r>
    </w:p>
    <w:p w:rsidR="00CC6E33" w:rsidRPr="009F5FC8" w:rsidRDefault="007E7929" w:rsidP="000F1DBA">
      <w:pPr>
        <w:pStyle w:val="3"/>
        <w:rPr>
          <w:b/>
        </w:rPr>
      </w:pPr>
      <w:bookmarkStart w:id="66" w:name="_Toc500689276"/>
      <w:bookmarkStart w:id="67" w:name="_Toc328572482"/>
      <w:bookmarkStart w:id="68" w:name="_Toc328572547"/>
      <w:bookmarkStart w:id="69" w:name="_Toc328572617"/>
      <w:bookmarkStart w:id="70" w:name="_Toc332801442"/>
      <w:bookmarkStart w:id="71" w:name="_Toc332805772"/>
      <w:bookmarkStart w:id="72" w:name="_Toc332805931"/>
      <w:r w:rsidRPr="009F5FC8">
        <w:rPr>
          <w:b/>
        </w:rPr>
        <w:t>О</w:t>
      </w:r>
      <w:r w:rsidR="0076679A" w:rsidRPr="009F5FC8">
        <w:rPr>
          <w:b/>
        </w:rPr>
        <w:t>бъекты культурного наследия</w:t>
      </w:r>
      <w:bookmarkEnd w:id="66"/>
      <w:r w:rsidRPr="009F5FC8">
        <w:rPr>
          <w:b/>
        </w:rPr>
        <w:t xml:space="preserve"> </w:t>
      </w:r>
      <w:bookmarkEnd w:id="67"/>
      <w:bookmarkEnd w:id="68"/>
      <w:bookmarkEnd w:id="69"/>
      <w:bookmarkEnd w:id="70"/>
      <w:bookmarkEnd w:id="71"/>
      <w:bookmarkEnd w:id="72"/>
    </w:p>
    <w:p w:rsidR="00F659EB" w:rsidRPr="009F5FC8" w:rsidRDefault="00591DD3" w:rsidP="00F659EB">
      <w:r w:rsidRPr="009F5FC8">
        <w:t xml:space="preserve">На территории муниципального образования находятся </w:t>
      </w:r>
      <w:r w:rsidR="002935B0" w:rsidRPr="009F5FC8">
        <w:t>2</w:t>
      </w:r>
      <w:r w:rsidRPr="009F5FC8">
        <w:t xml:space="preserve"> памятник</w:t>
      </w:r>
      <w:r w:rsidR="002935B0" w:rsidRPr="009F5FC8">
        <w:t>а</w:t>
      </w:r>
      <w:r w:rsidRPr="009F5FC8">
        <w:t xml:space="preserve"> </w:t>
      </w:r>
      <w:r w:rsidR="003A40DE" w:rsidRPr="009F5FC8">
        <w:t>истории</w:t>
      </w:r>
      <w:r w:rsidRPr="009F5FC8">
        <w:t xml:space="preserve"> и 1 памя</w:t>
      </w:r>
      <w:r w:rsidRPr="009F5FC8">
        <w:t>т</w:t>
      </w:r>
      <w:r w:rsidRPr="009F5FC8">
        <w:t xml:space="preserve">ник археологии. </w:t>
      </w:r>
    </w:p>
    <w:p w:rsidR="00891300" w:rsidRPr="009F5FC8" w:rsidRDefault="00DE1D8A" w:rsidP="00DE1D8A">
      <w:pPr>
        <w:spacing w:line="240" w:lineRule="auto"/>
        <w:ind w:firstLine="0"/>
      </w:pPr>
      <w:r w:rsidRPr="009F5FC8">
        <w:t xml:space="preserve">Таблица 1 – </w:t>
      </w:r>
      <w:r w:rsidR="00F659EB" w:rsidRPr="009F5FC8">
        <w:t>Перечень памятников истории Новосельского сельсовета</w:t>
      </w:r>
    </w:p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99"/>
        <w:gridCol w:w="2977"/>
        <w:gridCol w:w="3827"/>
      </w:tblGrid>
      <w:tr w:rsidR="00093C2F" w:rsidRPr="009F5FC8" w:rsidTr="00093C2F">
        <w:trPr>
          <w:trHeight w:val="480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C2F" w:rsidRPr="009F5FC8" w:rsidRDefault="00093C2F" w:rsidP="004C408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F5FC8"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     </w:t>
            </w:r>
            <w:r w:rsidRPr="009F5FC8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памятника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C2F" w:rsidRPr="009F5FC8" w:rsidRDefault="00093C2F" w:rsidP="00093C2F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F5FC8">
              <w:rPr>
                <w:b/>
                <w:szCs w:val="24"/>
              </w:rPr>
              <w:t xml:space="preserve">Местонахождение </w:t>
            </w:r>
          </w:p>
          <w:p w:rsidR="00093C2F" w:rsidRPr="009F5FC8" w:rsidRDefault="00093C2F" w:rsidP="00093C2F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F5FC8">
              <w:rPr>
                <w:rFonts w:ascii="Times New Roman" w:hAnsi="Times New Roman"/>
                <w:b/>
                <w:sz w:val="24"/>
                <w:szCs w:val="24"/>
              </w:rPr>
              <w:t>объекта в соответствии с актом органа государс</w:t>
            </w:r>
            <w:r w:rsidRPr="009F5FC8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9F5FC8">
              <w:rPr>
                <w:rFonts w:ascii="Times New Roman" w:hAnsi="Times New Roman"/>
                <w:b/>
                <w:sz w:val="24"/>
                <w:szCs w:val="24"/>
              </w:rPr>
              <w:t>венной власти о пост</w:t>
            </w:r>
            <w:r w:rsidRPr="009F5FC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F5FC8">
              <w:rPr>
                <w:rFonts w:ascii="Times New Roman" w:hAnsi="Times New Roman"/>
                <w:b/>
                <w:sz w:val="24"/>
                <w:szCs w:val="24"/>
              </w:rPr>
              <w:t>новке объекта на гос</w:t>
            </w:r>
            <w:r w:rsidRPr="009F5FC8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9F5FC8">
              <w:rPr>
                <w:rFonts w:ascii="Times New Roman" w:hAnsi="Times New Roman"/>
                <w:b/>
                <w:sz w:val="24"/>
                <w:szCs w:val="24"/>
              </w:rPr>
              <w:t>дарственную охрану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C2F" w:rsidRPr="009F5FC8" w:rsidRDefault="00093C2F" w:rsidP="00093C2F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F5FC8">
              <w:rPr>
                <w:b/>
                <w:szCs w:val="24"/>
              </w:rPr>
              <w:t xml:space="preserve">Акт </w:t>
            </w:r>
          </w:p>
          <w:p w:rsidR="00093C2F" w:rsidRPr="009F5FC8" w:rsidRDefault="00093C2F" w:rsidP="00093C2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F5FC8">
              <w:rPr>
                <w:b/>
                <w:szCs w:val="24"/>
              </w:rPr>
              <w:t>органа государственной власти о постановке объекта на госуда</w:t>
            </w:r>
            <w:r w:rsidRPr="009F5FC8">
              <w:rPr>
                <w:b/>
                <w:szCs w:val="24"/>
              </w:rPr>
              <w:t>р</w:t>
            </w:r>
            <w:r w:rsidRPr="009F5FC8">
              <w:rPr>
                <w:b/>
                <w:szCs w:val="24"/>
              </w:rPr>
              <w:t>ственную охрану</w:t>
            </w:r>
          </w:p>
        </w:tc>
      </w:tr>
      <w:tr w:rsidR="00093C2F" w:rsidRPr="009F5FC8" w:rsidTr="00093C2F">
        <w:trPr>
          <w:trHeight w:val="720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C2F" w:rsidRPr="009F5FC8" w:rsidRDefault="00093C2F" w:rsidP="003158E9">
            <w:pPr>
              <w:pStyle w:val="ConsCell"/>
              <w:widowControl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F5FC8">
              <w:rPr>
                <w:rFonts w:ascii="Times New Roman" w:hAnsi="Times New Roman"/>
                <w:sz w:val="24"/>
                <w:szCs w:val="24"/>
              </w:rPr>
              <w:t xml:space="preserve">Обелиск воинам, погибшим в годы Великой Отечественной войны (1941 - 1945 гг.)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C2F" w:rsidRPr="009F5FC8" w:rsidRDefault="00093C2F" w:rsidP="00591DD3">
            <w:pPr>
              <w:pStyle w:val="213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Бурлинский</w:t>
            </w:r>
            <w:proofErr w:type="spellEnd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ра</w:t>
            </w:r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он</w:t>
            </w:r>
            <w:proofErr w:type="gramStart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,с</w:t>
            </w:r>
            <w:proofErr w:type="spellEnd"/>
            <w:proofErr w:type="gramEnd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F5FC8">
              <w:rPr>
                <w:rFonts w:ascii="Times New Roman" w:hAnsi="Times New Roman"/>
                <w:sz w:val="24"/>
                <w:szCs w:val="24"/>
              </w:rPr>
              <w:t> </w:t>
            </w:r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Новосельское, ул.</w:t>
            </w:r>
            <w:r w:rsidRPr="009F5FC8">
              <w:rPr>
                <w:rFonts w:ascii="Times New Roman" w:hAnsi="Times New Roman"/>
                <w:sz w:val="24"/>
                <w:szCs w:val="24"/>
              </w:rPr>
              <w:t> </w:t>
            </w:r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Комсомольская, 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C2F" w:rsidRPr="009F5FC8" w:rsidRDefault="00093C2F" w:rsidP="00093C2F">
            <w:pPr>
              <w:spacing w:line="240" w:lineRule="exact"/>
              <w:ind w:firstLine="0"/>
              <w:rPr>
                <w:szCs w:val="24"/>
              </w:rPr>
            </w:pPr>
            <w:r w:rsidRPr="009F5FC8">
              <w:rPr>
                <w:szCs w:val="24"/>
              </w:rPr>
              <w:t>постановление Алтайского краев</w:t>
            </w:r>
            <w:r w:rsidRPr="009F5FC8">
              <w:rPr>
                <w:szCs w:val="24"/>
              </w:rPr>
              <w:t>о</w:t>
            </w:r>
            <w:r w:rsidRPr="009F5FC8">
              <w:rPr>
                <w:szCs w:val="24"/>
              </w:rPr>
              <w:t>го Совета народных депутатов от 02.04.2001 № 94</w:t>
            </w:r>
          </w:p>
        </w:tc>
      </w:tr>
      <w:tr w:rsidR="00093C2F" w:rsidRPr="009F5FC8" w:rsidTr="00093C2F">
        <w:trPr>
          <w:trHeight w:val="720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C2F" w:rsidRPr="009F5FC8" w:rsidRDefault="00093C2F" w:rsidP="003158E9">
            <w:pPr>
              <w:pStyle w:val="ConsCell"/>
              <w:widowControl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F5FC8">
              <w:rPr>
                <w:rFonts w:ascii="Times New Roman" w:hAnsi="Times New Roman"/>
                <w:sz w:val="24"/>
                <w:szCs w:val="24"/>
              </w:rPr>
              <w:t xml:space="preserve">Обелиск воинам, погибшим в годы Великой Отечественной войны (1941 - 1945 гг.)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C2F" w:rsidRPr="009F5FC8" w:rsidRDefault="00093C2F" w:rsidP="00591DD3">
            <w:pPr>
              <w:pStyle w:val="213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Бурлинский</w:t>
            </w:r>
            <w:proofErr w:type="spellEnd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ра</w:t>
            </w:r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он</w:t>
            </w:r>
            <w:proofErr w:type="gramStart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,с</w:t>
            </w:r>
            <w:proofErr w:type="spellEnd"/>
            <w:proofErr w:type="gramEnd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F5FC8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Бигельды</w:t>
            </w:r>
            <w:proofErr w:type="spellEnd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, ул.</w:t>
            </w:r>
            <w:r w:rsidRPr="009F5FC8">
              <w:rPr>
                <w:rFonts w:ascii="Times New Roman" w:hAnsi="Times New Roman"/>
                <w:sz w:val="24"/>
                <w:szCs w:val="24"/>
              </w:rPr>
              <w:t> </w:t>
            </w:r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Школьная, 18а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C2F" w:rsidRPr="009F5FC8" w:rsidRDefault="00093C2F" w:rsidP="00093C2F">
            <w:pPr>
              <w:spacing w:line="240" w:lineRule="exact"/>
              <w:ind w:firstLine="0"/>
              <w:rPr>
                <w:szCs w:val="24"/>
              </w:rPr>
            </w:pPr>
            <w:r w:rsidRPr="009F5FC8">
              <w:rPr>
                <w:szCs w:val="24"/>
              </w:rPr>
              <w:t>постановление Алтайского краев</w:t>
            </w:r>
            <w:r w:rsidRPr="009F5FC8">
              <w:rPr>
                <w:szCs w:val="24"/>
              </w:rPr>
              <w:t>о</w:t>
            </w:r>
            <w:r w:rsidRPr="009F5FC8">
              <w:rPr>
                <w:szCs w:val="24"/>
              </w:rPr>
              <w:t>го Совета народных депутатов от 02.04.2001 № 94</w:t>
            </w:r>
          </w:p>
        </w:tc>
      </w:tr>
    </w:tbl>
    <w:p w:rsidR="00DE1D8A" w:rsidRPr="009F5FC8" w:rsidRDefault="00DE1D8A" w:rsidP="00DE1D8A">
      <w:pPr>
        <w:spacing w:line="240" w:lineRule="auto"/>
        <w:ind w:firstLine="0"/>
        <w:jc w:val="left"/>
      </w:pPr>
    </w:p>
    <w:p w:rsidR="00891300" w:rsidRPr="009F5FC8" w:rsidRDefault="00DE1D8A" w:rsidP="00DE1D8A">
      <w:pPr>
        <w:spacing w:line="240" w:lineRule="auto"/>
        <w:ind w:firstLine="0"/>
        <w:jc w:val="left"/>
      </w:pPr>
      <w:r w:rsidRPr="009F5FC8">
        <w:t xml:space="preserve">Таблица 2 – </w:t>
      </w:r>
      <w:r w:rsidR="002F3027" w:rsidRPr="009F5FC8">
        <w:t>Перечень памятников арх</w:t>
      </w:r>
      <w:r w:rsidR="003B59B5" w:rsidRPr="009F5FC8">
        <w:t>еологии</w:t>
      </w:r>
      <w:r w:rsidR="00093C2F" w:rsidRPr="009F5FC8">
        <w:t xml:space="preserve">, расположенных на территории </w:t>
      </w:r>
      <w:r w:rsidR="00665560" w:rsidRPr="009F5FC8">
        <w:t>Новосель</w:t>
      </w:r>
      <w:r w:rsidR="002F3027" w:rsidRPr="009F5FC8">
        <w:t xml:space="preserve">ского </w:t>
      </w:r>
      <w:r w:rsidR="00665560" w:rsidRPr="009F5FC8">
        <w:t>сель</w:t>
      </w:r>
      <w:r w:rsidR="002F3027" w:rsidRPr="009F5FC8">
        <w:t>со</w:t>
      </w:r>
      <w:r w:rsidR="00AD77E2" w:rsidRPr="009F5FC8">
        <w:t>в</w:t>
      </w:r>
      <w:r w:rsidR="002F3027" w:rsidRPr="009F5FC8">
        <w:t>ета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2977"/>
        <w:gridCol w:w="3827"/>
      </w:tblGrid>
      <w:tr w:rsidR="00093C2F" w:rsidRPr="009F5FC8" w:rsidTr="00093C2F">
        <w:trPr>
          <w:tblHeader/>
        </w:trPr>
        <w:tc>
          <w:tcPr>
            <w:tcW w:w="3227" w:type="dxa"/>
            <w:vAlign w:val="center"/>
          </w:tcPr>
          <w:p w:rsidR="00093C2F" w:rsidRPr="009F5FC8" w:rsidRDefault="00093C2F" w:rsidP="00DA4F6B">
            <w:pPr>
              <w:widowControl w:val="0"/>
              <w:spacing w:line="240" w:lineRule="auto"/>
              <w:ind w:firstLine="0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Наименование объекта</w:t>
            </w:r>
          </w:p>
        </w:tc>
        <w:tc>
          <w:tcPr>
            <w:tcW w:w="2977" w:type="dxa"/>
            <w:vAlign w:val="center"/>
          </w:tcPr>
          <w:p w:rsidR="00093C2F" w:rsidRPr="009F5FC8" w:rsidRDefault="00093C2F" w:rsidP="00093C2F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F5FC8">
              <w:rPr>
                <w:b/>
                <w:szCs w:val="24"/>
              </w:rPr>
              <w:t xml:space="preserve">Местонахождение </w:t>
            </w:r>
          </w:p>
          <w:p w:rsidR="00093C2F" w:rsidRPr="009F5FC8" w:rsidRDefault="00093C2F" w:rsidP="00093C2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9F5FC8">
              <w:rPr>
                <w:b/>
                <w:szCs w:val="24"/>
              </w:rPr>
              <w:t>объекта в соответствии с актом органа государс</w:t>
            </w:r>
            <w:r w:rsidRPr="009F5FC8">
              <w:rPr>
                <w:b/>
                <w:szCs w:val="24"/>
              </w:rPr>
              <w:t>т</w:t>
            </w:r>
            <w:r w:rsidRPr="009F5FC8">
              <w:rPr>
                <w:b/>
                <w:szCs w:val="24"/>
              </w:rPr>
              <w:t>венной власти о пост</w:t>
            </w:r>
            <w:r w:rsidRPr="009F5FC8">
              <w:rPr>
                <w:b/>
                <w:szCs w:val="24"/>
              </w:rPr>
              <w:t>а</w:t>
            </w:r>
            <w:r w:rsidRPr="009F5FC8">
              <w:rPr>
                <w:b/>
                <w:szCs w:val="24"/>
              </w:rPr>
              <w:t>новке объекта на гос</w:t>
            </w:r>
            <w:r w:rsidRPr="009F5FC8">
              <w:rPr>
                <w:b/>
                <w:szCs w:val="24"/>
              </w:rPr>
              <w:t>у</w:t>
            </w:r>
            <w:r w:rsidRPr="009F5FC8">
              <w:rPr>
                <w:b/>
                <w:szCs w:val="24"/>
              </w:rPr>
              <w:t>дарственную охрану</w:t>
            </w:r>
          </w:p>
        </w:tc>
        <w:tc>
          <w:tcPr>
            <w:tcW w:w="3827" w:type="dxa"/>
            <w:vAlign w:val="center"/>
          </w:tcPr>
          <w:p w:rsidR="00093C2F" w:rsidRPr="009F5FC8" w:rsidRDefault="00093C2F" w:rsidP="00093C2F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F5FC8">
              <w:rPr>
                <w:b/>
                <w:szCs w:val="24"/>
              </w:rPr>
              <w:t xml:space="preserve">Акт </w:t>
            </w:r>
          </w:p>
          <w:p w:rsidR="00093C2F" w:rsidRPr="009F5FC8" w:rsidRDefault="00093C2F" w:rsidP="00093C2F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9F5FC8">
              <w:rPr>
                <w:b/>
                <w:szCs w:val="24"/>
              </w:rPr>
              <w:t>органа государственной власти о постановке объекта на гос</w:t>
            </w:r>
            <w:r w:rsidRPr="009F5FC8">
              <w:rPr>
                <w:b/>
                <w:szCs w:val="24"/>
              </w:rPr>
              <w:t>у</w:t>
            </w:r>
            <w:r w:rsidRPr="009F5FC8">
              <w:rPr>
                <w:b/>
                <w:szCs w:val="24"/>
              </w:rPr>
              <w:t>дарственную охрану</w:t>
            </w:r>
          </w:p>
        </w:tc>
      </w:tr>
      <w:tr w:rsidR="00093C2F" w:rsidRPr="009F5FC8" w:rsidTr="00093C2F">
        <w:tc>
          <w:tcPr>
            <w:tcW w:w="3227" w:type="dxa"/>
            <w:vAlign w:val="center"/>
          </w:tcPr>
          <w:p w:rsidR="00093C2F" w:rsidRPr="009F5FC8" w:rsidRDefault="00093C2F" w:rsidP="002C15E8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FC8">
              <w:rPr>
                <w:rFonts w:ascii="Times New Roman" w:hAnsi="Times New Roman"/>
                <w:sz w:val="24"/>
                <w:szCs w:val="24"/>
              </w:rPr>
              <w:t>Бигельды</w:t>
            </w:r>
            <w:proofErr w:type="spellEnd"/>
            <w:r w:rsidRPr="009F5FC8">
              <w:rPr>
                <w:rFonts w:ascii="Times New Roman" w:hAnsi="Times New Roman"/>
                <w:sz w:val="24"/>
                <w:szCs w:val="24"/>
              </w:rPr>
              <w:t xml:space="preserve"> 6, </w:t>
            </w:r>
            <w:proofErr w:type="spellStart"/>
            <w:r w:rsidRPr="009F5FC8">
              <w:rPr>
                <w:rFonts w:ascii="Times New Roman" w:hAnsi="Times New Roman"/>
                <w:sz w:val="24"/>
                <w:szCs w:val="24"/>
              </w:rPr>
              <w:t>курганный</w:t>
            </w:r>
            <w:proofErr w:type="spellEnd"/>
            <w:r w:rsidRPr="009F5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FC8">
              <w:rPr>
                <w:rFonts w:ascii="Times New Roman" w:hAnsi="Times New Roman"/>
                <w:sz w:val="24"/>
                <w:szCs w:val="24"/>
              </w:rPr>
              <w:t>могильник</w:t>
            </w:r>
            <w:proofErr w:type="spellEnd"/>
          </w:p>
        </w:tc>
        <w:tc>
          <w:tcPr>
            <w:tcW w:w="2977" w:type="dxa"/>
            <w:vAlign w:val="center"/>
          </w:tcPr>
          <w:p w:rsidR="00093C2F" w:rsidRPr="009F5FC8" w:rsidRDefault="00093C2F" w:rsidP="002C15E8">
            <w:pPr>
              <w:pStyle w:val="2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Бурлинский</w:t>
            </w:r>
            <w:proofErr w:type="spellEnd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район, в 5</w:t>
            </w:r>
            <w:r w:rsidRPr="009F5FC8">
              <w:rPr>
                <w:rFonts w:ascii="Times New Roman" w:hAnsi="Times New Roman"/>
                <w:sz w:val="24"/>
                <w:szCs w:val="24"/>
              </w:rPr>
              <w:t> </w:t>
            </w:r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км на юго-запад от с.</w:t>
            </w:r>
            <w:r w:rsidRPr="009F5FC8">
              <w:t> </w:t>
            </w:r>
            <w:proofErr w:type="spellStart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>Бигельды</w:t>
            </w:r>
            <w:proofErr w:type="spellEnd"/>
            <w:r w:rsidRPr="009F5F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 5 км на север от оз. </w:t>
            </w:r>
            <w:proofErr w:type="spellStart"/>
            <w:proofErr w:type="gramStart"/>
            <w:r w:rsidRPr="009F5FC8">
              <w:rPr>
                <w:rFonts w:ascii="Times New Roman" w:hAnsi="Times New Roman"/>
                <w:sz w:val="24"/>
                <w:szCs w:val="24"/>
              </w:rPr>
              <w:t>Кривое</w:t>
            </w:r>
            <w:proofErr w:type="spellEnd"/>
            <w:proofErr w:type="gramEnd"/>
          </w:p>
        </w:tc>
        <w:tc>
          <w:tcPr>
            <w:tcW w:w="3827" w:type="dxa"/>
            <w:vAlign w:val="center"/>
          </w:tcPr>
          <w:p w:rsidR="00093C2F" w:rsidRPr="009F5FC8" w:rsidRDefault="00093C2F" w:rsidP="0076679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F5FC8">
              <w:rPr>
                <w:rFonts w:eastAsia="Times New Roman"/>
                <w:szCs w:val="24"/>
                <w:lang w:eastAsia="ru-RU"/>
              </w:rPr>
              <w:t>постановление Алтайского кра</w:t>
            </w:r>
            <w:r w:rsidRPr="009F5FC8">
              <w:rPr>
                <w:rFonts w:eastAsia="Times New Roman"/>
                <w:szCs w:val="24"/>
                <w:lang w:eastAsia="ru-RU"/>
              </w:rPr>
              <w:t>е</w:t>
            </w:r>
            <w:r w:rsidRPr="009F5FC8">
              <w:rPr>
                <w:rFonts w:eastAsia="Times New Roman"/>
                <w:szCs w:val="24"/>
                <w:lang w:eastAsia="ru-RU"/>
              </w:rPr>
              <w:t>вого Законодательного собрания от 28.12.1994 № 169</w:t>
            </w:r>
          </w:p>
        </w:tc>
      </w:tr>
    </w:tbl>
    <w:p w:rsidR="002C15E8" w:rsidRPr="009F5FC8" w:rsidRDefault="002C15E8" w:rsidP="002C15E8">
      <w:pPr>
        <w:widowControl w:val="0"/>
        <w:rPr>
          <w:color w:val="FF0000"/>
        </w:rPr>
      </w:pPr>
      <w:bookmarkStart w:id="73" w:name="_Toc328572484"/>
      <w:bookmarkStart w:id="74" w:name="_Toc328572549"/>
      <w:bookmarkStart w:id="75" w:name="_Toc328572619"/>
      <w:bookmarkStart w:id="76" w:name="_Toc332801444"/>
      <w:bookmarkStart w:id="77" w:name="_Toc332805774"/>
      <w:bookmarkStart w:id="78" w:name="_Toc332805933"/>
    </w:p>
    <w:p w:rsidR="003B050C" w:rsidRPr="009F5FC8" w:rsidRDefault="00F726A6" w:rsidP="00581A29">
      <w:pPr>
        <w:pStyle w:val="2"/>
        <w:ind w:left="0" w:firstLine="0"/>
        <w:rPr>
          <w:b/>
        </w:rPr>
      </w:pPr>
      <w:bookmarkStart w:id="79" w:name="_Toc500689277"/>
      <w:r w:rsidRPr="009F5FC8">
        <w:rPr>
          <w:b/>
        </w:rPr>
        <w:t>РАЗВИТИЕ ОСНОВНЫХ ОТРАСЛЕЙ ХОЗЯЙСТВА</w:t>
      </w:r>
      <w:bookmarkEnd w:id="73"/>
      <w:bookmarkEnd w:id="74"/>
      <w:bookmarkEnd w:id="75"/>
      <w:bookmarkEnd w:id="76"/>
      <w:bookmarkEnd w:id="77"/>
      <w:bookmarkEnd w:id="78"/>
      <w:bookmarkEnd w:id="79"/>
    </w:p>
    <w:p w:rsidR="005F2F40" w:rsidRPr="009F5FC8" w:rsidRDefault="005F2F40" w:rsidP="00A23BAE">
      <w:pPr>
        <w:rPr>
          <w:szCs w:val="28"/>
        </w:rPr>
      </w:pPr>
      <w:r w:rsidRPr="009F5FC8">
        <w:rPr>
          <w:szCs w:val="28"/>
        </w:rPr>
        <w:t xml:space="preserve">Природно-климатические условия </w:t>
      </w:r>
      <w:proofErr w:type="spellStart"/>
      <w:r w:rsidRPr="009F5FC8">
        <w:rPr>
          <w:szCs w:val="28"/>
        </w:rPr>
        <w:t>Бурлинского</w:t>
      </w:r>
      <w:proofErr w:type="spellEnd"/>
      <w:r w:rsidRPr="009F5FC8">
        <w:rPr>
          <w:szCs w:val="28"/>
        </w:rPr>
        <w:t xml:space="preserve"> района накладывают свой отпечаток на особенности сельскохозяйственного производства, которое является важной частью экономики.</w:t>
      </w:r>
    </w:p>
    <w:p w:rsidR="005F2F40" w:rsidRPr="009F5FC8" w:rsidRDefault="005F2F40" w:rsidP="00A23BAE">
      <w:pPr>
        <w:rPr>
          <w:szCs w:val="28"/>
        </w:rPr>
      </w:pPr>
      <w:r w:rsidRPr="009F5FC8">
        <w:rPr>
          <w:szCs w:val="28"/>
        </w:rPr>
        <w:t xml:space="preserve">Основное сельскохозяйственное направление  </w:t>
      </w:r>
      <w:r w:rsidR="0050611E" w:rsidRPr="009F5FC8">
        <w:rPr>
          <w:szCs w:val="28"/>
        </w:rPr>
        <w:t>Новосель</w:t>
      </w:r>
      <w:r w:rsidRPr="009F5FC8">
        <w:rPr>
          <w:szCs w:val="28"/>
        </w:rPr>
        <w:t xml:space="preserve">ского сельсовета – производство </w:t>
      </w:r>
      <w:r w:rsidR="002C4374" w:rsidRPr="009F5FC8">
        <w:rPr>
          <w:szCs w:val="28"/>
        </w:rPr>
        <w:t>зерна</w:t>
      </w:r>
      <w:r w:rsidR="001707B8" w:rsidRPr="009F5FC8">
        <w:rPr>
          <w:szCs w:val="28"/>
        </w:rPr>
        <w:t xml:space="preserve"> и молочно-мясное скотоводство</w:t>
      </w:r>
    </w:p>
    <w:p w:rsidR="005F2F40" w:rsidRPr="009F5FC8" w:rsidRDefault="005F2F40" w:rsidP="00A23BAE">
      <w:pPr>
        <w:widowControl w:val="0"/>
        <w:tabs>
          <w:tab w:val="left" w:pos="1080"/>
        </w:tabs>
      </w:pPr>
      <w:r w:rsidRPr="009F5FC8">
        <w:t>Сель</w:t>
      </w:r>
      <w:r w:rsidR="001707B8" w:rsidRPr="009F5FC8">
        <w:t xml:space="preserve">ское хозяйство характеризуется </w:t>
      </w:r>
      <w:r w:rsidRPr="009F5FC8">
        <w:t>сокращением производства основных видов пр</w:t>
      </w:r>
      <w:r w:rsidRPr="009F5FC8">
        <w:t>о</w:t>
      </w:r>
      <w:r w:rsidRPr="009F5FC8">
        <w:t xml:space="preserve">дукции животноводства. По всем, без исключения, видам скота наблюдается спад поголовья. Состояние отрасли животноводства </w:t>
      </w:r>
      <w:proofErr w:type="gramStart"/>
      <w:r w:rsidRPr="009F5FC8">
        <w:t>в</w:t>
      </w:r>
      <w:proofErr w:type="gramEnd"/>
      <w:r w:rsidRPr="009F5FC8">
        <w:t xml:space="preserve"> находится </w:t>
      </w:r>
      <w:proofErr w:type="gramStart"/>
      <w:r w:rsidRPr="009F5FC8">
        <w:t>в</w:t>
      </w:r>
      <w:proofErr w:type="gramEnd"/>
      <w:r w:rsidRPr="009F5FC8">
        <w:t xml:space="preserve"> прямой зависимости от уровня обеспеченн</w:t>
      </w:r>
      <w:r w:rsidRPr="009F5FC8">
        <w:t>о</w:t>
      </w:r>
      <w:r w:rsidRPr="009F5FC8">
        <w:t xml:space="preserve">сти необходимой кормовой базой. </w:t>
      </w:r>
    </w:p>
    <w:p w:rsidR="005F2F40" w:rsidRPr="009F5FC8" w:rsidRDefault="005F2F40" w:rsidP="00A23BAE">
      <w:pPr>
        <w:widowControl w:val="0"/>
        <w:tabs>
          <w:tab w:val="left" w:pos="1080"/>
        </w:tabs>
      </w:pPr>
      <w:r w:rsidRPr="009F5FC8">
        <w:t>Основными проблемами сектора является убыточность производства мяса, молока, сн</w:t>
      </w:r>
      <w:r w:rsidRPr="009F5FC8">
        <w:t>и</w:t>
      </w:r>
      <w:r w:rsidRPr="009F5FC8">
        <w:t>жение уровня заготовки кормов и ухудшение его качественного состава. Недостаточность ко</w:t>
      </w:r>
      <w:r w:rsidRPr="009F5FC8">
        <w:t>р</w:t>
      </w:r>
      <w:r w:rsidRPr="009F5FC8">
        <w:t>мов, н</w:t>
      </w:r>
      <w:r w:rsidR="001707B8" w:rsidRPr="009F5FC8">
        <w:t xml:space="preserve">изкие закупочные цены повлекли </w:t>
      </w:r>
      <w:r w:rsidRPr="009F5FC8">
        <w:t xml:space="preserve">к снижению поголовья скота в хозяйствах населения. </w:t>
      </w:r>
      <w:r w:rsidRPr="009F5FC8">
        <w:lastRenderedPageBreak/>
        <w:t>Сокращение поголовья повлекло за собой снижение производства сельскохозяйственной пр</w:t>
      </w:r>
      <w:r w:rsidRPr="009F5FC8">
        <w:t>о</w:t>
      </w:r>
      <w:r w:rsidRPr="009F5FC8">
        <w:t>дукции во всех категориях хозяйств.</w:t>
      </w:r>
    </w:p>
    <w:p w:rsidR="0017178C" w:rsidRPr="009F5FC8" w:rsidRDefault="00DE1D8A" w:rsidP="0017178C">
      <w:pPr>
        <w:spacing w:line="240" w:lineRule="auto"/>
        <w:jc w:val="center"/>
        <w:rPr>
          <w:b/>
        </w:rPr>
      </w:pPr>
      <w:r w:rsidRPr="009F5FC8">
        <w:t xml:space="preserve">Таблица 3 – </w:t>
      </w:r>
      <w:r w:rsidR="0017178C" w:rsidRPr="009F5FC8">
        <w:t>Основные показатели по животноводству в Новосельском сельсовете</w:t>
      </w:r>
    </w:p>
    <w:p w:rsidR="00A23BAE" w:rsidRPr="009F5FC8" w:rsidRDefault="00A23BAE" w:rsidP="0017178C">
      <w:pPr>
        <w:spacing w:line="240" w:lineRule="auto"/>
        <w:jc w:val="center"/>
        <w:rPr>
          <w:b/>
        </w:rPr>
      </w:pPr>
    </w:p>
    <w:tbl>
      <w:tblPr>
        <w:tblW w:w="488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0"/>
        <w:gridCol w:w="1649"/>
        <w:gridCol w:w="1447"/>
        <w:gridCol w:w="1622"/>
        <w:gridCol w:w="1622"/>
      </w:tblGrid>
      <w:tr w:rsidR="0017178C" w:rsidRPr="009F5FC8" w:rsidTr="007706F1">
        <w:trPr>
          <w:trHeight w:val="475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Показатели поголовья скота и пт</w:t>
            </w:r>
            <w:r w:rsidRPr="009F5FC8">
              <w:rPr>
                <w:sz w:val="22"/>
              </w:rPr>
              <w:t>и</w:t>
            </w:r>
            <w:r w:rsidRPr="009F5FC8">
              <w:rPr>
                <w:sz w:val="22"/>
              </w:rPr>
              <w:t>цы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Единицы и</w:t>
            </w:r>
            <w:r w:rsidRPr="009F5FC8">
              <w:rPr>
                <w:sz w:val="22"/>
              </w:rPr>
              <w:t>з</w:t>
            </w:r>
            <w:r w:rsidRPr="009F5FC8">
              <w:rPr>
                <w:sz w:val="22"/>
              </w:rPr>
              <w:t>мерения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074B1B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201</w:t>
            </w:r>
            <w:r w:rsidR="00074B1B" w:rsidRPr="009F5FC8">
              <w:rPr>
                <w:sz w:val="22"/>
              </w:rPr>
              <w:t>3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074B1B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201</w:t>
            </w:r>
            <w:r w:rsidR="00074B1B" w:rsidRPr="009F5FC8">
              <w:rPr>
                <w:sz w:val="22"/>
              </w:rPr>
              <w:t>4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074B1B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201</w:t>
            </w:r>
            <w:r w:rsidR="00074B1B" w:rsidRPr="009F5FC8">
              <w:rPr>
                <w:sz w:val="22"/>
              </w:rPr>
              <w:t>5</w:t>
            </w:r>
          </w:p>
        </w:tc>
      </w:tr>
      <w:tr w:rsidR="0011163A" w:rsidRPr="009F5FC8" w:rsidTr="0011163A">
        <w:trPr>
          <w:trHeight w:val="22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с. Новосельское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Поголовье скота и птицы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КРС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279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280</w:t>
            </w:r>
          </w:p>
        </w:tc>
        <w:tc>
          <w:tcPr>
            <w:tcW w:w="819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274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 ч.: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Коровы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150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163</w:t>
            </w:r>
          </w:p>
        </w:tc>
        <w:tc>
          <w:tcPr>
            <w:tcW w:w="819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159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Свиньи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13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</w:p>
        </w:tc>
        <w:tc>
          <w:tcPr>
            <w:tcW w:w="819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Овцы, всех пород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304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310</w:t>
            </w:r>
          </w:p>
        </w:tc>
        <w:tc>
          <w:tcPr>
            <w:tcW w:w="819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307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Козы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21</w:t>
            </w:r>
          </w:p>
        </w:tc>
        <w:tc>
          <w:tcPr>
            <w:tcW w:w="819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21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Лошади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23</w:t>
            </w:r>
          </w:p>
        </w:tc>
        <w:tc>
          <w:tcPr>
            <w:tcW w:w="819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28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Кролики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51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51</w:t>
            </w:r>
          </w:p>
        </w:tc>
        <w:tc>
          <w:tcPr>
            <w:tcW w:w="819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51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Птица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1485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1495</w:t>
            </w:r>
          </w:p>
        </w:tc>
        <w:tc>
          <w:tcPr>
            <w:tcW w:w="819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1510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Производство продукции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Молоко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648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704</w:t>
            </w:r>
          </w:p>
        </w:tc>
        <w:tc>
          <w:tcPr>
            <w:tcW w:w="819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636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Мясо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34,3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34</w:t>
            </w:r>
          </w:p>
        </w:tc>
        <w:tc>
          <w:tcPr>
            <w:tcW w:w="819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26,6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Шерсть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7178C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7178C" w:rsidRPr="009F5FC8" w:rsidRDefault="0017178C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val="22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1163A" w:rsidRPr="009F5FC8" w:rsidRDefault="0011163A" w:rsidP="0011163A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 xml:space="preserve">с. </w:t>
            </w:r>
            <w:proofErr w:type="spellStart"/>
            <w:r w:rsidRPr="009F5FC8">
              <w:rPr>
                <w:b/>
                <w:sz w:val="22"/>
              </w:rPr>
              <w:t>Бигельды</w:t>
            </w:r>
            <w:proofErr w:type="spellEnd"/>
          </w:p>
        </w:tc>
      </w:tr>
      <w:tr w:rsidR="0011163A" w:rsidRPr="009F5FC8" w:rsidTr="007706F1">
        <w:trPr>
          <w:trHeight w:hRule="exact" w:val="284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Поголовье скота и птицы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КРС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105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90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96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 ч.: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Коровы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37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41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Свиньи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Овцы, всех пород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196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195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198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Козы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Лошади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25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22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17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Кролики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Птица - всего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190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175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голов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Производство продукции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Молоко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215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159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176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lastRenderedPageBreak/>
              <w:t>Мясо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12,9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9,4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Шерсть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11163A" w:rsidRPr="009F5FC8" w:rsidTr="007706F1">
        <w:trPr>
          <w:trHeight w:hRule="exact" w:val="284"/>
        </w:trPr>
        <w:tc>
          <w:tcPr>
            <w:tcW w:w="1798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 т.ч. в сельхозпредприятиях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тонн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819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</w:tbl>
    <w:p w:rsidR="0017178C" w:rsidRPr="009F5FC8" w:rsidRDefault="0017178C" w:rsidP="0017178C">
      <w:pPr>
        <w:widowControl w:val="0"/>
        <w:tabs>
          <w:tab w:val="left" w:pos="2528"/>
        </w:tabs>
        <w:ind w:firstLine="720"/>
      </w:pPr>
      <w:r w:rsidRPr="009F5FC8">
        <w:tab/>
      </w:r>
    </w:p>
    <w:p w:rsidR="0017178C" w:rsidRPr="009F5FC8" w:rsidRDefault="00DE1D8A" w:rsidP="00DE1D8A">
      <w:pPr>
        <w:ind w:firstLine="0"/>
        <w:rPr>
          <w:b/>
        </w:rPr>
      </w:pPr>
      <w:r w:rsidRPr="009F5FC8">
        <w:t xml:space="preserve">Таблица 4 – </w:t>
      </w:r>
      <w:r w:rsidR="0017178C" w:rsidRPr="009F5FC8">
        <w:t>Посевные площади сельскохозяйственных культур (все категории хозяйств)</w:t>
      </w:r>
    </w:p>
    <w:tbl>
      <w:tblPr>
        <w:tblW w:w="49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1"/>
        <w:gridCol w:w="1774"/>
        <w:gridCol w:w="1650"/>
        <w:gridCol w:w="1650"/>
        <w:gridCol w:w="1548"/>
      </w:tblGrid>
      <w:tr w:rsidR="0017178C" w:rsidRPr="009F5FC8" w:rsidTr="00836446">
        <w:trPr>
          <w:trHeight w:hRule="exact" w:val="599"/>
        </w:trPr>
        <w:tc>
          <w:tcPr>
            <w:tcW w:w="1697" w:type="pct"/>
            <w:vAlign w:val="center"/>
          </w:tcPr>
          <w:p w:rsidR="0017178C" w:rsidRPr="009F5FC8" w:rsidRDefault="0017178C" w:rsidP="007706F1">
            <w:pPr>
              <w:spacing w:line="240" w:lineRule="auto"/>
              <w:jc w:val="center"/>
            </w:pPr>
            <w:r w:rsidRPr="009F5FC8">
              <w:t>Показатели</w:t>
            </w:r>
          </w:p>
        </w:tc>
        <w:tc>
          <w:tcPr>
            <w:tcW w:w="885" w:type="pct"/>
            <w:vAlign w:val="center"/>
          </w:tcPr>
          <w:p w:rsidR="0017178C" w:rsidRPr="009F5FC8" w:rsidRDefault="0017178C" w:rsidP="00836446">
            <w:pPr>
              <w:spacing w:line="240" w:lineRule="auto"/>
              <w:ind w:firstLine="0"/>
              <w:jc w:val="center"/>
            </w:pPr>
            <w:r w:rsidRPr="009F5FC8">
              <w:t>Единицы и</w:t>
            </w:r>
            <w:r w:rsidRPr="009F5FC8">
              <w:t>з</w:t>
            </w:r>
            <w:r w:rsidRPr="009F5FC8">
              <w:t>мерения</w:t>
            </w:r>
          </w:p>
        </w:tc>
        <w:tc>
          <w:tcPr>
            <w:tcW w:w="823" w:type="pct"/>
            <w:vAlign w:val="center"/>
          </w:tcPr>
          <w:p w:rsidR="0017178C" w:rsidRPr="009F5FC8" w:rsidRDefault="0017178C" w:rsidP="00E5331B">
            <w:pPr>
              <w:spacing w:line="240" w:lineRule="auto"/>
              <w:ind w:firstLine="0"/>
              <w:jc w:val="center"/>
              <w:rPr>
                <w:b/>
              </w:rPr>
            </w:pPr>
            <w:r w:rsidRPr="009F5FC8">
              <w:rPr>
                <w:b/>
              </w:rPr>
              <w:t>201</w:t>
            </w:r>
            <w:r w:rsidR="00E5331B" w:rsidRPr="009F5FC8">
              <w:rPr>
                <w:b/>
              </w:rPr>
              <w:t>3</w:t>
            </w:r>
          </w:p>
        </w:tc>
        <w:tc>
          <w:tcPr>
            <w:tcW w:w="823" w:type="pct"/>
            <w:vAlign w:val="center"/>
          </w:tcPr>
          <w:p w:rsidR="0017178C" w:rsidRPr="009F5FC8" w:rsidRDefault="0017178C" w:rsidP="00074B1B">
            <w:pPr>
              <w:spacing w:line="240" w:lineRule="auto"/>
              <w:ind w:firstLine="0"/>
              <w:jc w:val="center"/>
              <w:rPr>
                <w:b/>
              </w:rPr>
            </w:pPr>
            <w:r w:rsidRPr="009F5FC8">
              <w:rPr>
                <w:b/>
              </w:rPr>
              <w:t>201</w:t>
            </w:r>
            <w:r w:rsidR="00074B1B" w:rsidRPr="009F5FC8">
              <w:rPr>
                <w:b/>
              </w:rPr>
              <w:t>4</w:t>
            </w:r>
          </w:p>
        </w:tc>
        <w:tc>
          <w:tcPr>
            <w:tcW w:w="771" w:type="pct"/>
            <w:vAlign w:val="center"/>
          </w:tcPr>
          <w:p w:rsidR="0017178C" w:rsidRPr="009F5FC8" w:rsidRDefault="0017178C" w:rsidP="00074B1B">
            <w:pPr>
              <w:spacing w:line="240" w:lineRule="auto"/>
              <w:ind w:firstLine="0"/>
              <w:jc w:val="center"/>
              <w:rPr>
                <w:b/>
              </w:rPr>
            </w:pPr>
            <w:r w:rsidRPr="009F5FC8">
              <w:rPr>
                <w:b/>
              </w:rPr>
              <w:t>201</w:t>
            </w:r>
            <w:r w:rsidR="00074B1B" w:rsidRPr="009F5FC8">
              <w:rPr>
                <w:b/>
              </w:rPr>
              <w:t>5</w:t>
            </w:r>
          </w:p>
        </w:tc>
      </w:tr>
      <w:tr w:rsidR="0011163A" w:rsidRPr="009F5FC8" w:rsidTr="00836446">
        <w:trPr>
          <w:trHeight w:hRule="exact" w:val="284"/>
        </w:trPr>
        <w:tc>
          <w:tcPr>
            <w:tcW w:w="5000" w:type="pct"/>
            <w:gridSpan w:val="5"/>
            <w:vAlign w:val="center"/>
          </w:tcPr>
          <w:p w:rsidR="0011163A" w:rsidRPr="009F5FC8" w:rsidRDefault="0011163A" w:rsidP="00836446">
            <w:pPr>
              <w:spacing w:line="240" w:lineRule="auto"/>
              <w:ind w:firstLine="0"/>
              <w:jc w:val="center"/>
              <w:rPr>
                <w:b/>
              </w:rPr>
            </w:pPr>
            <w:r w:rsidRPr="009F5FC8">
              <w:rPr>
                <w:b/>
              </w:rPr>
              <w:t>с. Новосельское</w:t>
            </w:r>
          </w:p>
        </w:tc>
      </w:tr>
      <w:tr w:rsidR="0017178C" w:rsidRPr="009F5FC8" w:rsidTr="00836446">
        <w:trPr>
          <w:trHeight w:hRule="exact" w:val="284"/>
        </w:trPr>
        <w:tc>
          <w:tcPr>
            <w:tcW w:w="1697" w:type="pct"/>
            <w:vAlign w:val="center"/>
          </w:tcPr>
          <w:p w:rsidR="0017178C" w:rsidRPr="009F5FC8" w:rsidRDefault="0017178C" w:rsidP="00836446">
            <w:pPr>
              <w:spacing w:line="240" w:lineRule="auto"/>
              <w:ind w:firstLine="0"/>
              <w:jc w:val="center"/>
            </w:pPr>
            <w:r w:rsidRPr="009F5FC8">
              <w:t>Зерновые</w:t>
            </w:r>
          </w:p>
        </w:tc>
        <w:tc>
          <w:tcPr>
            <w:tcW w:w="885" w:type="pct"/>
            <w:vAlign w:val="center"/>
          </w:tcPr>
          <w:p w:rsidR="0017178C" w:rsidRPr="009F5FC8" w:rsidRDefault="0017178C" w:rsidP="00836446">
            <w:pPr>
              <w:spacing w:line="240" w:lineRule="auto"/>
              <w:ind w:firstLine="0"/>
              <w:jc w:val="center"/>
            </w:pPr>
            <w:r w:rsidRPr="009F5FC8">
              <w:t>тыс. га</w:t>
            </w:r>
          </w:p>
        </w:tc>
        <w:tc>
          <w:tcPr>
            <w:tcW w:w="823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823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771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17178C" w:rsidRPr="009F5FC8" w:rsidTr="00836446">
        <w:trPr>
          <w:trHeight w:hRule="exact" w:val="284"/>
        </w:trPr>
        <w:tc>
          <w:tcPr>
            <w:tcW w:w="1697" w:type="pct"/>
            <w:vAlign w:val="center"/>
          </w:tcPr>
          <w:p w:rsidR="0017178C" w:rsidRPr="009F5FC8" w:rsidRDefault="0017178C" w:rsidP="00836446">
            <w:pPr>
              <w:spacing w:line="240" w:lineRule="auto"/>
              <w:ind w:firstLine="0"/>
              <w:jc w:val="center"/>
            </w:pPr>
            <w:r w:rsidRPr="009F5FC8">
              <w:t>Кормовые</w:t>
            </w:r>
          </w:p>
        </w:tc>
        <w:tc>
          <w:tcPr>
            <w:tcW w:w="885" w:type="pct"/>
            <w:vAlign w:val="center"/>
          </w:tcPr>
          <w:p w:rsidR="0017178C" w:rsidRPr="009F5FC8" w:rsidRDefault="0017178C" w:rsidP="00836446">
            <w:pPr>
              <w:spacing w:line="240" w:lineRule="auto"/>
              <w:ind w:firstLine="0"/>
              <w:jc w:val="center"/>
            </w:pPr>
            <w:r w:rsidRPr="009F5FC8">
              <w:t>тыс. га</w:t>
            </w:r>
          </w:p>
        </w:tc>
        <w:tc>
          <w:tcPr>
            <w:tcW w:w="823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823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771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17178C" w:rsidRPr="009F5FC8" w:rsidTr="00836446">
        <w:trPr>
          <w:trHeight w:hRule="exact" w:val="284"/>
        </w:trPr>
        <w:tc>
          <w:tcPr>
            <w:tcW w:w="1697" w:type="pct"/>
            <w:vAlign w:val="center"/>
          </w:tcPr>
          <w:p w:rsidR="0017178C" w:rsidRPr="009F5FC8" w:rsidRDefault="0048766B" w:rsidP="002C4374">
            <w:pPr>
              <w:spacing w:line="240" w:lineRule="auto"/>
              <w:ind w:firstLine="0"/>
              <w:jc w:val="center"/>
            </w:pPr>
            <w:r w:rsidRPr="009F5FC8">
              <w:t>Другие культуры</w:t>
            </w:r>
          </w:p>
        </w:tc>
        <w:tc>
          <w:tcPr>
            <w:tcW w:w="885" w:type="pct"/>
            <w:vAlign w:val="center"/>
          </w:tcPr>
          <w:p w:rsidR="0017178C" w:rsidRPr="009F5FC8" w:rsidRDefault="0017178C" w:rsidP="00836446">
            <w:pPr>
              <w:spacing w:line="240" w:lineRule="auto"/>
              <w:ind w:firstLine="0"/>
              <w:jc w:val="center"/>
            </w:pPr>
            <w:r w:rsidRPr="009F5FC8">
              <w:t>тыс. га</w:t>
            </w:r>
          </w:p>
        </w:tc>
        <w:tc>
          <w:tcPr>
            <w:tcW w:w="823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0,028</w:t>
            </w:r>
          </w:p>
        </w:tc>
        <w:tc>
          <w:tcPr>
            <w:tcW w:w="823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0,028</w:t>
            </w:r>
          </w:p>
        </w:tc>
        <w:tc>
          <w:tcPr>
            <w:tcW w:w="771" w:type="pct"/>
            <w:vAlign w:val="center"/>
          </w:tcPr>
          <w:p w:rsidR="0017178C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0,028</w:t>
            </w:r>
          </w:p>
        </w:tc>
      </w:tr>
      <w:tr w:rsidR="0011163A" w:rsidRPr="009F5FC8" w:rsidTr="00836446">
        <w:trPr>
          <w:trHeight w:hRule="exact" w:val="284"/>
        </w:trPr>
        <w:tc>
          <w:tcPr>
            <w:tcW w:w="1697" w:type="pct"/>
            <w:vAlign w:val="center"/>
          </w:tcPr>
          <w:p w:rsidR="0011163A" w:rsidRPr="009F5FC8" w:rsidRDefault="0011163A" w:rsidP="00836446">
            <w:pPr>
              <w:spacing w:line="240" w:lineRule="auto"/>
              <w:ind w:firstLine="0"/>
              <w:jc w:val="center"/>
            </w:pPr>
            <w:r w:rsidRPr="009F5FC8">
              <w:t>всего:</w:t>
            </w:r>
          </w:p>
        </w:tc>
        <w:tc>
          <w:tcPr>
            <w:tcW w:w="885" w:type="pct"/>
            <w:vAlign w:val="center"/>
          </w:tcPr>
          <w:p w:rsidR="0011163A" w:rsidRPr="009F5FC8" w:rsidRDefault="0011163A" w:rsidP="00836446">
            <w:pPr>
              <w:spacing w:line="240" w:lineRule="auto"/>
              <w:ind w:firstLine="0"/>
              <w:jc w:val="center"/>
            </w:pPr>
            <w:r w:rsidRPr="009F5FC8">
              <w:t>тыс. га</w:t>
            </w:r>
          </w:p>
        </w:tc>
        <w:tc>
          <w:tcPr>
            <w:tcW w:w="823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0,028</w:t>
            </w:r>
          </w:p>
        </w:tc>
        <w:tc>
          <w:tcPr>
            <w:tcW w:w="823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0,028</w:t>
            </w:r>
          </w:p>
        </w:tc>
        <w:tc>
          <w:tcPr>
            <w:tcW w:w="771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0,028</w:t>
            </w:r>
          </w:p>
        </w:tc>
      </w:tr>
      <w:tr w:rsidR="0011163A" w:rsidRPr="009F5FC8" w:rsidTr="00836446">
        <w:trPr>
          <w:trHeight w:hRule="exact" w:val="284"/>
        </w:trPr>
        <w:tc>
          <w:tcPr>
            <w:tcW w:w="5000" w:type="pct"/>
            <w:gridSpan w:val="5"/>
            <w:vAlign w:val="center"/>
          </w:tcPr>
          <w:p w:rsidR="0011163A" w:rsidRPr="009F5FC8" w:rsidRDefault="0011163A" w:rsidP="00836446">
            <w:pPr>
              <w:spacing w:line="240" w:lineRule="auto"/>
              <w:ind w:firstLine="0"/>
              <w:jc w:val="center"/>
              <w:rPr>
                <w:b/>
              </w:rPr>
            </w:pPr>
            <w:r w:rsidRPr="009F5FC8">
              <w:rPr>
                <w:b/>
              </w:rPr>
              <w:t xml:space="preserve">с. </w:t>
            </w:r>
            <w:proofErr w:type="spellStart"/>
            <w:r w:rsidRPr="009F5FC8">
              <w:rPr>
                <w:b/>
              </w:rPr>
              <w:t>Бигельды</w:t>
            </w:r>
            <w:proofErr w:type="spellEnd"/>
          </w:p>
        </w:tc>
      </w:tr>
      <w:tr w:rsidR="0011163A" w:rsidRPr="009F5FC8" w:rsidTr="00836446">
        <w:trPr>
          <w:trHeight w:hRule="exact" w:val="284"/>
        </w:trPr>
        <w:tc>
          <w:tcPr>
            <w:tcW w:w="1697" w:type="pct"/>
            <w:vAlign w:val="center"/>
          </w:tcPr>
          <w:p w:rsidR="0011163A" w:rsidRPr="009F5FC8" w:rsidRDefault="0011163A" w:rsidP="00836446">
            <w:pPr>
              <w:spacing w:line="240" w:lineRule="auto"/>
              <w:ind w:firstLine="0"/>
              <w:jc w:val="center"/>
            </w:pPr>
            <w:r w:rsidRPr="009F5FC8">
              <w:t>Зерновые</w:t>
            </w:r>
          </w:p>
        </w:tc>
        <w:tc>
          <w:tcPr>
            <w:tcW w:w="885" w:type="pct"/>
            <w:vAlign w:val="center"/>
          </w:tcPr>
          <w:p w:rsidR="0011163A" w:rsidRPr="009F5FC8" w:rsidRDefault="0011163A" w:rsidP="00836446">
            <w:pPr>
              <w:spacing w:line="240" w:lineRule="auto"/>
              <w:ind w:firstLine="0"/>
              <w:jc w:val="center"/>
            </w:pPr>
            <w:r w:rsidRPr="009F5FC8">
              <w:t>тыс. га</w:t>
            </w:r>
          </w:p>
        </w:tc>
        <w:tc>
          <w:tcPr>
            <w:tcW w:w="823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823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771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11163A" w:rsidRPr="009F5FC8" w:rsidTr="00836446">
        <w:trPr>
          <w:trHeight w:hRule="exact" w:val="284"/>
        </w:trPr>
        <w:tc>
          <w:tcPr>
            <w:tcW w:w="1697" w:type="pct"/>
            <w:vAlign w:val="center"/>
          </w:tcPr>
          <w:p w:rsidR="0011163A" w:rsidRPr="009F5FC8" w:rsidRDefault="0011163A" w:rsidP="00836446">
            <w:pPr>
              <w:spacing w:line="240" w:lineRule="auto"/>
              <w:ind w:firstLine="0"/>
              <w:jc w:val="center"/>
            </w:pPr>
            <w:r w:rsidRPr="009F5FC8">
              <w:t>Кормовые</w:t>
            </w:r>
          </w:p>
        </w:tc>
        <w:tc>
          <w:tcPr>
            <w:tcW w:w="885" w:type="pct"/>
            <w:vAlign w:val="center"/>
          </w:tcPr>
          <w:p w:rsidR="0011163A" w:rsidRPr="009F5FC8" w:rsidRDefault="0011163A" w:rsidP="00836446">
            <w:pPr>
              <w:spacing w:line="240" w:lineRule="auto"/>
              <w:ind w:firstLine="0"/>
              <w:jc w:val="center"/>
            </w:pPr>
            <w:r w:rsidRPr="009F5FC8">
              <w:t>тыс. га</w:t>
            </w:r>
          </w:p>
        </w:tc>
        <w:tc>
          <w:tcPr>
            <w:tcW w:w="823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823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771" w:type="pct"/>
            <w:vAlign w:val="center"/>
          </w:tcPr>
          <w:p w:rsidR="0011163A" w:rsidRPr="009F5FC8" w:rsidRDefault="0011163A" w:rsidP="007706F1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836446" w:rsidRPr="009F5FC8" w:rsidTr="00836446">
        <w:trPr>
          <w:trHeight w:hRule="exact" w:val="284"/>
        </w:trPr>
        <w:tc>
          <w:tcPr>
            <w:tcW w:w="1697" w:type="pct"/>
            <w:vAlign w:val="center"/>
          </w:tcPr>
          <w:p w:rsidR="00836446" w:rsidRPr="009F5FC8" w:rsidRDefault="00836446" w:rsidP="002C4374">
            <w:pPr>
              <w:spacing w:line="240" w:lineRule="auto"/>
              <w:ind w:firstLine="0"/>
              <w:jc w:val="center"/>
            </w:pPr>
            <w:r w:rsidRPr="009F5FC8">
              <w:t>Другие культуры</w:t>
            </w:r>
          </w:p>
        </w:tc>
        <w:tc>
          <w:tcPr>
            <w:tcW w:w="885" w:type="pct"/>
            <w:vAlign w:val="center"/>
          </w:tcPr>
          <w:p w:rsidR="00836446" w:rsidRPr="009F5FC8" w:rsidRDefault="00836446" w:rsidP="00836446">
            <w:pPr>
              <w:spacing w:line="240" w:lineRule="auto"/>
              <w:ind w:firstLine="0"/>
              <w:jc w:val="center"/>
            </w:pPr>
            <w:r w:rsidRPr="009F5FC8">
              <w:t>тыс. га</w:t>
            </w:r>
          </w:p>
        </w:tc>
        <w:tc>
          <w:tcPr>
            <w:tcW w:w="823" w:type="pct"/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</w:pPr>
            <w:r w:rsidRPr="009F5FC8">
              <w:t>0,0003</w:t>
            </w:r>
          </w:p>
        </w:tc>
        <w:tc>
          <w:tcPr>
            <w:tcW w:w="823" w:type="pct"/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</w:pPr>
            <w:r w:rsidRPr="009F5FC8">
              <w:t>0,0003</w:t>
            </w:r>
          </w:p>
        </w:tc>
        <w:tc>
          <w:tcPr>
            <w:tcW w:w="771" w:type="pct"/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</w:pPr>
            <w:r w:rsidRPr="009F5FC8">
              <w:t>0,0003</w:t>
            </w:r>
          </w:p>
        </w:tc>
      </w:tr>
      <w:tr w:rsidR="00836446" w:rsidRPr="009F5FC8" w:rsidTr="00836446">
        <w:trPr>
          <w:trHeight w:hRule="exact" w:val="284"/>
        </w:trPr>
        <w:tc>
          <w:tcPr>
            <w:tcW w:w="1697" w:type="pct"/>
            <w:vAlign w:val="center"/>
          </w:tcPr>
          <w:p w:rsidR="00836446" w:rsidRPr="009F5FC8" w:rsidRDefault="00836446" w:rsidP="00836446">
            <w:pPr>
              <w:spacing w:line="240" w:lineRule="auto"/>
              <w:ind w:firstLine="0"/>
              <w:jc w:val="center"/>
            </w:pPr>
            <w:r w:rsidRPr="009F5FC8">
              <w:t>всего:</w:t>
            </w:r>
          </w:p>
        </w:tc>
        <w:tc>
          <w:tcPr>
            <w:tcW w:w="885" w:type="pct"/>
            <w:vAlign w:val="center"/>
          </w:tcPr>
          <w:p w:rsidR="00836446" w:rsidRPr="009F5FC8" w:rsidRDefault="00836446" w:rsidP="00836446">
            <w:pPr>
              <w:spacing w:line="240" w:lineRule="auto"/>
              <w:ind w:firstLine="0"/>
              <w:jc w:val="center"/>
            </w:pPr>
            <w:r w:rsidRPr="009F5FC8">
              <w:t>тыс. га</w:t>
            </w:r>
          </w:p>
        </w:tc>
        <w:tc>
          <w:tcPr>
            <w:tcW w:w="823" w:type="pct"/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</w:pPr>
            <w:r w:rsidRPr="009F5FC8">
              <w:t>0,0003</w:t>
            </w:r>
          </w:p>
        </w:tc>
        <w:tc>
          <w:tcPr>
            <w:tcW w:w="823" w:type="pct"/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</w:pPr>
            <w:r w:rsidRPr="009F5FC8">
              <w:t>0,0003</w:t>
            </w:r>
          </w:p>
        </w:tc>
        <w:tc>
          <w:tcPr>
            <w:tcW w:w="771" w:type="pct"/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</w:pPr>
            <w:r w:rsidRPr="009F5FC8">
              <w:t>0,0003</w:t>
            </w:r>
          </w:p>
        </w:tc>
      </w:tr>
    </w:tbl>
    <w:p w:rsidR="0048766B" w:rsidRPr="009F5FC8" w:rsidRDefault="0048766B" w:rsidP="00836446">
      <w:pPr>
        <w:widowControl w:val="0"/>
        <w:tabs>
          <w:tab w:val="left" w:pos="2528"/>
        </w:tabs>
      </w:pPr>
    </w:p>
    <w:p w:rsidR="004B6213" w:rsidRPr="009F5FC8" w:rsidRDefault="00F726A6" w:rsidP="00481034">
      <w:pPr>
        <w:pStyle w:val="2"/>
        <w:ind w:left="0" w:firstLine="0"/>
        <w:rPr>
          <w:b/>
        </w:rPr>
      </w:pPr>
      <w:bookmarkStart w:id="80" w:name="_Toc328572485"/>
      <w:bookmarkStart w:id="81" w:name="_Toc328572550"/>
      <w:bookmarkStart w:id="82" w:name="_Toc328572620"/>
      <w:bookmarkStart w:id="83" w:name="_Toc332801445"/>
      <w:bookmarkStart w:id="84" w:name="_Toc332805775"/>
      <w:bookmarkStart w:id="85" w:name="_Toc332805934"/>
      <w:bookmarkStart w:id="86" w:name="_Toc500689278"/>
      <w:r w:rsidRPr="009F5FC8">
        <w:rPr>
          <w:b/>
        </w:rPr>
        <w:t>ТРУДОВЫЕ РЕСУРСЫ. ПРОГНОЗИРВОАНИЕ ЧИСЛЕННОСТИ НАСЕЛЕНИЯ</w:t>
      </w:r>
      <w:bookmarkEnd w:id="80"/>
      <w:bookmarkEnd w:id="81"/>
      <w:bookmarkEnd w:id="82"/>
      <w:bookmarkEnd w:id="83"/>
      <w:bookmarkEnd w:id="84"/>
      <w:bookmarkEnd w:id="85"/>
      <w:bookmarkEnd w:id="86"/>
    </w:p>
    <w:p w:rsidR="00836446" w:rsidRPr="009F5FC8" w:rsidRDefault="00836446" w:rsidP="001707B8">
      <w:r w:rsidRPr="009F5FC8">
        <w:t>Анализ тенденций экономического роста территории в качестве одной из важнейших с</w:t>
      </w:r>
      <w:r w:rsidRPr="009F5FC8">
        <w:t>о</w:t>
      </w:r>
      <w:r w:rsidRPr="009F5FC8">
        <w:t>ставляющих включает в себя анализ демографической ситуации. Возрастная структура насел</w:t>
      </w:r>
      <w:r w:rsidRPr="009F5FC8">
        <w:t>е</w:t>
      </w:r>
      <w:r w:rsidRPr="009F5FC8">
        <w:t>ния выступает в качестве значимых факторов в определении проблем и перспектив развития рынка рабочей силы, а, следовательно, и производственного потенциала территории. На дем</w:t>
      </w:r>
      <w:r w:rsidRPr="009F5FC8">
        <w:t>о</w:t>
      </w:r>
      <w:r w:rsidRPr="009F5FC8">
        <w:t>графические прогнозы в большой степени опирается планирование все</w:t>
      </w:r>
      <w:r w:rsidR="000E3DC7" w:rsidRPr="009F5FC8">
        <w:t>й</w:t>
      </w:r>
      <w:r w:rsidRPr="009F5FC8">
        <w:t xml:space="preserve"> </w:t>
      </w:r>
      <w:r w:rsidR="000E3DC7" w:rsidRPr="009F5FC8">
        <w:t>экономики</w:t>
      </w:r>
      <w:r w:rsidRPr="009F5FC8">
        <w:t>: произво</w:t>
      </w:r>
      <w:r w:rsidRPr="009F5FC8">
        <w:t>д</w:t>
      </w:r>
      <w:r w:rsidRPr="009F5FC8">
        <w:t>ство товаров и услуг, жилищного и коммунального хозяйства, трудовых ресурсов, подготовки кадров специалистов, школ и детских дошкольных учреждений, дорог и сре</w:t>
      </w:r>
      <w:proofErr w:type="gramStart"/>
      <w:r w:rsidRPr="009F5FC8">
        <w:t>дств тр</w:t>
      </w:r>
      <w:proofErr w:type="gramEnd"/>
      <w:r w:rsidRPr="009F5FC8">
        <w:t>анспорта и многое другое.</w:t>
      </w:r>
    </w:p>
    <w:p w:rsidR="00836446" w:rsidRPr="009F5FC8" w:rsidRDefault="00836446" w:rsidP="001707B8">
      <w:r w:rsidRPr="009F5FC8">
        <w:t>Характеристика существующей демографической ситуации производилась на основе предоставленных данных:</w:t>
      </w:r>
    </w:p>
    <w:p w:rsidR="00836446" w:rsidRPr="009F5FC8" w:rsidRDefault="00836446" w:rsidP="001707B8">
      <w:pPr>
        <w:numPr>
          <w:ilvl w:val="0"/>
          <w:numId w:val="32"/>
        </w:numPr>
        <w:tabs>
          <w:tab w:val="left" w:pos="851"/>
        </w:tabs>
        <w:ind w:left="0" w:firstLine="709"/>
        <w:contextualSpacing/>
      </w:pPr>
      <w:r w:rsidRPr="009F5FC8">
        <w:t xml:space="preserve">об общей численности населения </w:t>
      </w:r>
      <w:r w:rsidR="000E3DC7" w:rsidRPr="009F5FC8">
        <w:t xml:space="preserve">муниципального </w:t>
      </w:r>
      <w:r w:rsidRPr="009F5FC8">
        <w:t>образования на начало 201</w:t>
      </w:r>
      <w:r w:rsidR="00074B1B" w:rsidRPr="009F5FC8">
        <w:t>5</w:t>
      </w:r>
      <w:r w:rsidRPr="009F5FC8">
        <w:t xml:space="preserve"> г.;</w:t>
      </w:r>
    </w:p>
    <w:p w:rsidR="00836446" w:rsidRPr="009F5FC8" w:rsidRDefault="00836446" w:rsidP="001707B8">
      <w:pPr>
        <w:numPr>
          <w:ilvl w:val="0"/>
          <w:numId w:val="32"/>
        </w:numPr>
        <w:tabs>
          <w:tab w:val="left" w:pos="851"/>
        </w:tabs>
        <w:ind w:left="0" w:firstLine="709"/>
        <w:contextualSpacing/>
      </w:pPr>
      <w:r w:rsidRPr="009F5FC8">
        <w:t>о динамике численности населения 2001 - начало 201</w:t>
      </w:r>
      <w:r w:rsidR="00074B1B" w:rsidRPr="009F5FC8">
        <w:t>5</w:t>
      </w:r>
      <w:r w:rsidRPr="009F5FC8">
        <w:t xml:space="preserve"> гг.;</w:t>
      </w:r>
    </w:p>
    <w:p w:rsidR="00836446" w:rsidRPr="009F5FC8" w:rsidRDefault="00836446" w:rsidP="001707B8">
      <w:pPr>
        <w:numPr>
          <w:ilvl w:val="0"/>
          <w:numId w:val="32"/>
        </w:numPr>
        <w:tabs>
          <w:tab w:val="left" w:pos="851"/>
        </w:tabs>
        <w:ind w:left="0" w:firstLine="709"/>
        <w:contextualSpacing/>
      </w:pPr>
      <w:r w:rsidRPr="009F5FC8">
        <w:t xml:space="preserve">о возрастной структуре </w:t>
      </w:r>
      <w:r w:rsidR="000E3DC7" w:rsidRPr="009F5FC8">
        <w:t xml:space="preserve">населения муниципального </w:t>
      </w:r>
      <w:r w:rsidRPr="009F5FC8">
        <w:t>образования на начало 201</w:t>
      </w:r>
      <w:r w:rsidR="00074B1B" w:rsidRPr="009F5FC8">
        <w:t>5</w:t>
      </w:r>
      <w:r w:rsidRPr="009F5FC8">
        <w:t xml:space="preserve"> года.</w:t>
      </w:r>
    </w:p>
    <w:p w:rsidR="007706F1" w:rsidRPr="009F5FC8" w:rsidRDefault="007706F1" w:rsidP="001707B8">
      <w:pPr>
        <w:widowControl w:val="0"/>
      </w:pPr>
      <w:r w:rsidRPr="009F5FC8">
        <w:t>Основная селитебная территория с объектами инженерной и социальной инфраструкт</w:t>
      </w:r>
      <w:r w:rsidRPr="009F5FC8">
        <w:t>у</w:t>
      </w:r>
      <w:r w:rsidRPr="009F5FC8">
        <w:t xml:space="preserve">ры, производственные предприятия размещаются на территории с Новосельское. </w:t>
      </w:r>
    </w:p>
    <w:p w:rsidR="00836446" w:rsidRPr="009F5FC8" w:rsidRDefault="00836446" w:rsidP="001707B8">
      <w:r w:rsidRPr="009F5FC8">
        <w:t>По состоянию на начало 201</w:t>
      </w:r>
      <w:r w:rsidR="00296774" w:rsidRPr="009F5FC8">
        <w:t>3</w:t>
      </w:r>
      <w:r w:rsidRPr="009F5FC8">
        <w:t xml:space="preserve"> г. характеристика структуры общей численности насел</w:t>
      </w:r>
      <w:r w:rsidRPr="009F5FC8">
        <w:t>е</w:t>
      </w:r>
      <w:r w:rsidRPr="009F5FC8">
        <w:t>ния представлено в Таблице 5</w:t>
      </w:r>
    </w:p>
    <w:p w:rsidR="00836446" w:rsidRPr="009F5FC8" w:rsidRDefault="00DE1D8A" w:rsidP="003158E9">
      <w:pPr>
        <w:pStyle w:val="S4"/>
        <w:spacing w:line="240" w:lineRule="auto"/>
        <w:rPr>
          <w:u w:val="none"/>
        </w:rPr>
      </w:pPr>
      <w:r w:rsidRPr="009F5FC8">
        <w:rPr>
          <w:u w:val="none"/>
        </w:rPr>
        <w:t xml:space="preserve">Таблица 5 – </w:t>
      </w:r>
      <w:r w:rsidR="00836446" w:rsidRPr="009F5FC8">
        <w:rPr>
          <w:u w:val="none"/>
        </w:rPr>
        <w:t xml:space="preserve">Структура общей численности населения </w:t>
      </w:r>
      <w:r w:rsidR="003158E9" w:rsidRPr="009F5FC8">
        <w:rPr>
          <w:u w:val="none"/>
        </w:rPr>
        <w:t>муниципального образования</w:t>
      </w:r>
      <w:r w:rsidR="00836446" w:rsidRPr="009F5FC8">
        <w:rPr>
          <w:u w:val="none"/>
        </w:rPr>
        <w:t xml:space="preserve"> </w:t>
      </w:r>
      <w:proofErr w:type="spellStart"/>
      <w:r w:rsidR="00836446" w:rsidRPr="009F5FC8">
        <w:rPr>
          <w:u w:val="none"/>
        </w:rPr>
        <w:t>Н</w:t>
      </w:r>
      <w:r w:rsidR="00836446" w:rsidRPr="009F5FC8">
        <w:rPr>
          <w:u w:val="none"/>
        </w:rPr>
        <w:t>о</w:t>
      </w:r>
      <w:r w:rsidR="00836446" w:rsidRPr="009F5FC8">
        <w:rPr>
          <w:u w:val="none"/>
        </w:rPr>
        <w:t>восельский</w:t>
      </w:r>
      <w:proofErr w:type="spellEnd"/>
      <w:r w:rsidR="00836446" w:rsidRPr="009F5FC8">
        <w:rPr>
          <w:u w:val="none"/>
        </w:rPr>
        <w:t xml:space="preserve"> сельсовет</w:t>
      </w:r>
      <w:r w:rsidR="003158E9" w:rsidRPr="009F5FC8">
        <w:rPr>
          <w:u w:val="none"/>
        </w:rPr>
        <w:t xml:space="preserve"> </w:t>
      </w:r>
      <w:r w:rsidR="00836446" w:rsidRPr="009F5FC8">
        <w:rPr>
          <w:u w:val="none"/>
        </w:rPr>
        <w:t>по населенным пунктам</w:t>
      </w:r>
    </w:p>
    <w:tbl>
      <w:tblPr>
        <w:tblW w:w="9066" w:type="dxa"/>
        <w:jc w:val="center"/>
        <w:tblLook w:val="0000"/>
      </w:tblPr>
      <w:tblGrid>
        <w:gridCol w:w="3542"/>
        <w:gridCol w:w="2693"/>
        <w:gridCol w:w="2831"/>
      </w:tblGrid>
      <w:tr w:rsidR="00836446" w:rsidRPr="009F5FC8" w:rsidTr="007706F1">
        <w:trPr>
          <w:trHeight w:val="605"/>
          <w:tblHeader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6446" w:rsidRPr="009F5FC8" w:rsidRDefault="00836446" w:rsidP="007706F1">
            <w:pPr>
              <w:spacing w:after="200" w:line="240" w:lineRule="auto"/>
              <w:ind w:firstLine="0"/>
              <w:jc w:val="center"/>
              <w:rPr>
                <w:b/>
                <w:bCs/>
                <w:sz w:val="22"/>
              </w:rPr>
            </w:pPr>
            <w:r w:rsidRPr="009F5FC8">
              <w:rPr>
                <w:b/>
                <w:bCs/>
                <w:sz w:val="22"/>
              </w:rPr>
              <w:lastRenderedPageBreak/>
              <w:t>Наименование населенного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6446" w:rsidRPr="009F5FC8" w:rsidRDefault="00836446" w:rsidP="007706F1">
            <w:pPr>
              <w:spacing w:after="200" w:line="240" w:lineRule="auto"/>
              <w:ind w:firstLine="0"/>
              <w:jc w:val="center"/>
              <w:rPr>
                <w:b/>
                <w:bCs/>
                <w:sz w:val="22"/>
              </w:rPr>
            </w:pPr>
            <w:r w:rsidRPr="009F5FC8">
              <w:rPr>
                <w:b/>
                <w:bCs/>
                <w:sz w:val="22"/>
              </w:rPr>
              <w:t>Численность населения, чел.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6446" w:rsidRPr="009F5FC8" w:rsidRDefault="00836446" w:rsidP="007706F1">
            <w:pPr>
              <w:spacing w:after="20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  <w:p w:rsidR="00836446" w:rsidRPr="009F5FC8" w:rsidRDefault="00836446" w:rsidP="006A3F94">
            <w:pPr>
              <w:spacing w:after="200" w:line="240" w:lineRule="auto"/>
              <w:ind w:firstLine="0"/>
              <w:jc w:val="center"/>
              <w:rPr>
                <w:b/>
                <w:bCs/>
                <w:sz w:val="22"/>
              </w:rPr>
            </w:pPr>
            <w:r w:rsidRPr="009F5FC8">
              <w:rPr>
                <w:b/>
                <w:bCs/>
                <w:sz w:val="22"/>
              </w:rPr>
              <w:t xml:space="preserve">Доля </w:t>
            </w:r>
            <w:r w:rsidR="006A3F94" w:rsidRPr="009F5FC8">
              <w:rPr>
                <w:b/>
                <w:bCs/>
                <w:sz w:val="22"/>
              </w:rPr>
              <w:t xml:space="preserve">численности </w:t>
            </w:r>
            <w:r w:rsidRPr="009F5FC8">
              <w:rPr>
                <w:b/>
                <w:bCs/>
                <w:sz w:val="22"/>
              </w:rPr>
              <w:t>нас</w:t>
            </w:r>
            <w:r w:rsidRPr="009F5FC8">
              <w:rPr>
                <w:b/>
                <w:bCs/>
                <w:sz w:val="22"/>
              </w:rPr>
              <w:t>е</w:t>
            </w:r>
            <w:r w:rsidRPr="009F5FC8">
              <w:rPr>
                <w:b/>
                <w:bCs/>
                <w:sz w:val="22"/>
              </w:rPr>
              <w:t>лен</w:t>
            </w:r>
            <w:r w:rsidR="006A3F94" w:rsidRPr="009F5FC8">
              <w:rPr>
                <w:b/>
                <w:bCs/>
                <w:sz w:val="22"/>
              </w:rPr>
              <w:t>ия</w:t>
            </w:r>
            <w:r w:rsidRPr="009F5FC8">
              <w:rPr>
                <w:b/>
                <w:bCs/>
                <w:sz w:val="22"/>
              </w:rPr>
              <w:t xml:space="preserve"> </w:t>
            </w:r>
            <w:r w:rsidR="006A3F94" w:rsidRPr="009F5FC8">
              <w:rPr>
                <w:b/>
                <w:bCs/>
                <w:sz w:val="22"/>
              </w:rPr>
              <w:t>в общей структуре</w:t>
            </w:r>
            <w:r w:rsidRPr="009F5FC8">
              <w:rPr>
                <w:b/>
                <w:bCs/>
                <w:sz w:val="22"/>
              </w:rPr>
              <w:t xml:space="preserve"> </w:t>
            </w:r>
            <w:r w:rsidR="006A3F94" w:rsidRPr="009F5FC8">
              <w:rPr>
                <w:b/>
                <w:bCs/>
                <w:sz w:val="22"/>
              </w:rPr>
              <w:t>муниципального образ</w:t>
            </w:r>
            <w:r w:rsidR="006A3F94" w:rsidRPr="009F5FC8">
              <w:rPr>
                <w:b/>
                <w:bCs/>
                <w:sz w:val="22"/>
              </w:rPr>
              <w:t>о</w:t>
            </w:r>
            <w:r w:rsidR="006A3F94" w:rsidRPr="009F5FC8">
              <w:rPr>
                <w:b/>
                <w:bCs/>
                <w:sz w:val="22"/>
              </w:rPr>
              <w:t>вания</w:t>
            </w:r>
            <w:r w:rsidRPr="009F5FC8">
              <w:rPr>
                <w:b/>
                <w:bCs/>
                <w:sz w:val="22"/>
              </w:rPr>
              <w:t xml:space="preserve"> %</w:t>
            </w:r>
          </w:p>
        </w:tc>
      </w:tr>
      <w:tr w:rsidR="00836446" w:rsidRPr="009F5FC8" w:rsidTr="007706F1">
        <w:trPr>
          <w:trHeight w:hRule="exact" w:val="454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46" w:rsidRPr="009F5FC8" w:rsidRDefault="00836446" w:rsidP="00836446">
            <w:pPr>
              <w:spacing w:line="240" w:lineRule="auto"/>
              <w:ind w:firstLine="0"/>
              <w:jc w:val="center"/>
              <w:rPr>
                <w:b/>
                <w:bCs/>
                <w:sz w:val="22"/>
              </w:rPr>
            </w:pPr>
            <w:r w:rsidRPr="009F5FC8">
              <w:rPr>
                <w:b/>
                <w:bCs/>
                <w:sz w:val="22"/>
              </w:rPr>
              <w:t xml:space="preserve">МО </w:t>
            </w:r>
            <w:proofErr w:type="spellStart"/>
            <w:r w:rsidRPr="009F5FC8">
              <w:rPr>
                <w:b/>
                <w:bCs/>
                <w:sz w:val="22"/>
              </w:rPr>
              <w:t>Новосельскийй</w:t>
            </w:r>
            <w:proofErr w:type="spellEnd"/>
            <w:r w:rsidRPr="009F5FC8">
              <w:rPr>
                <w:b/>
                <w:bCs/>
                <w:sz w:val="22"/>
              </w:rPr>
              <w:t xml:space="preserve"> </w:t>
            </w:r>
            <w:proofErr w:type="gramStart"/>
            <w:r w:rsidRPr="009F5FC8">
              <w:rPr>
                <w:b/>
                <w:bCs/>
                <w:sz w:val="22"/>
                <w:lang w:val="en-US"/>
              </w:rPr>
              <w:t>c</w:t>
            </w:r>
            <w:proofErr w:type="spellStart"/>
            <w:proofErr w:type="gramEnd"/>
            <w:r w:rsidRPr="009F5FC8">
              <w:rPr>
                <w:b/>
                <w:bCs/>
                <w:sz w:val="22"/>
              </w:rPr>
              <w:t>ельсовет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  <w:rPr>
                <w:b/>
                <w:bCs/>
                <w:sz w:val="22"/>
              </w:rPr>
            </w:pPr>
            <w:r w:rsidRPr="009F5FC8">
              <w:rPr>
                <w:b/>
                <w:bCs/>
                <w:sz w:val="22"/>
              </w:rPr>
              <w:t>963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  <w:rPr>
                <w:b/>
                <w:bCs/>
                <w:sz w:val="22"/>
              </w:rPr>
            </w:pPr>
            <w:r w:rsidRPr="009F5FC8">
              <w:rPr>
                <w:b/>
                <w:bCs/>
                <w:sz w:val="22"/>
              </w:rPr>
              <w:t>100</w:t>
            </w:r>
          </w:p>
        </w:tc>
      </w:tr>
      <w:tr w:rsidR="00836446" w:rsidRPr="009F5FC8" w:rsidTr="007706F1">
        <w:trPr>
          <w:trHeight w:hRule="exact" w:val="454"/>
          <w:jc w:val="center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46" w:rsidRPr="009F5FC8" w:rsidRDefault="00836446" w:rsidP="0083644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с. Новосельское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920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95,5</w:t>
            </w:r>
          </w:p>
        </w:tc>
      </w:tr>
      <w:tr w:rsidR="00836446" w:rsidRPr="009F5FC8" w:rsidTr="007706F1">
        <w:trPr>
          <w:trHeight w:hRule="exact" w:val="454"/>
          <w:jc w:val="center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46" w:rsidRPr="009F5FC8" w:rsidRDefault="00836446" w:rsidP="0083644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с. </w:t>
            </w:r>
            <w:proofErr w:type="spellStart"/>
            <w:r w:rsidRPr="009F5FC8">
              <w:rPr>
                <w:sz w:val="22"/>
              </w:rPr>
              <w:t>Бигельды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43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46" w:rsidRPr="009F5FC8" w:rsidRDefault="00836446" w:rsidP="007706F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4,5</w:t>
            </w:r>
          </w:p>
        </w:tc>
      </w:tr>
    </w:tbl>
    <w:p w:rsidR="00481034" w:rsidRPr="009F5FC8" w:rsidRDefault="00481034" w:rsidP="007706F1">
      <w:pPr>
        <w:tabs>
          <w:tab w:val="left" w:pos="1020"/>
        </w:tabs>
        <w:spacing w:line="240" w:lineRule="auto"/>
        <w:ind w:firstLine="0"/>
        <w:jc w:val="center"/>
        <w:rPr>
          <w:b/>
          <w:noProof/>
          <w:lang w:val="en-US"/>
        </w:rPr>
      </w:pPr>
    </w:p>
    <w:p w:rsidR="007706F1" w:rsidRPr="009F5FC8" w:rsidRDefault="00D86B8D" w:rsidP="007706F1">
      <w:pPr>
        <w:tabs>
          <w:tab w:val="left" w:pos="1020"/>
        </w:tabs>
        <w:spacing w:line="240" w:lineRule="auto"/>
        <w:ind w:firstLine="0"/>
        <w:jc w:val="center"/>
        <w:rPr>
          <w:b/>
          <w:noProof/>
        </w:rPr>
      </w:pPr>
      <w:r w:rsidRPr="009F5FC8">
        <w:t xml:space="preserve">Таблица 6 – </w:t>
      </w:r>
      <w:r w:rsidR="007706F1" w:rsidRPr="009F5FC8">
        <w:rPr>
          <w:noProof/>
        </w:rPr>
        <w:t>Семейный состав населения</w:t>
      </w:r>
      <w:r w:rsidR="007706F1" w:rsidRPr="009F5FC8">
        <w:rPr>
          <w:b/>
          <w:noProof/>
        </w:rPr>
        <w:t xml:space="preserve"> </w:t>
      </w:r>
    </w:p>
    <w:tbl>
      <w:tblPr>
        <w:tblW w:w="8998" w:type="dxa"/>
        <w:jc w:val="center"/>
        <w:tblLook w:val="04A0"/>
      </w:tblPr>
      <w:tblGrid>
        <w:gridCol w:w="2856"/>
        <w:gridCol w:w="2091"/>
        <w:gridCol w:w="2038"/>
        <w:gridCol w:w="2013"/>
      </w:tblGrid>
      <w:tr w:rsidR="007706F1" w:rsidRPr="009F5FC8" w:rsidTr="000E3DC7">
        <w:trPr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Состав семьи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Количество семей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 xml:space="preserve">Население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% семей</w:t>
            </w:r>
          </w:p>
        </w:tc>
      </w:tr>
      <w:tr w:rsidR="007706F1" w:rsidRPr="009F5FC8" w:rsidTr="000E3DC7">
        <w:trPr>
          <w:trHeight w:val="189"/>
          <w:jc w:val="center"/>
        </w:trPr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t>с. Новосельское</w:t>
            </w:r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Одинокие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78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22,2</w:t>
            </w:r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Семьи в 2 человека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212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30,2</w:t>
            </w:r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Семьи в 3 человека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77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231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21,9</w:t>
            </w:r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Семьи в 4 человека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66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264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18,8</w:t>
            </w:r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Семьи в 5 и более чел.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135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6,9</w:t>
            </w:r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Итого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351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920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100</w:t>
            </w:r>
          </w:p>
        </w:tc>
      </w:tr>
      <w:tr w:rsidR="007706F1" w:rsidRPr="009F5FC8" w:rsidTr="000E3DC7">
        <w:trPr>
          <w:jc w:val="center"/>
        </w:trPr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 xml:space="preserve">Коэффициент семейности </w:t>
            </w:r>
            <w:r w:rsidR="00795B63" w:rsidRPr="009F5FC8">
              <w:t>–</w:t>
            </w:r>
            <w:r w:rsidRPr="009F5FC8">
              <w:t xml:space="preserve"> 2</w:t>
            </w:r>
            <w:r w:rsidR="00795B63" w:rsidRPr="009F5FC8">
              <w:t>,6</w:t>
            </w:r>
            <w:r w:rsidRPr="009F5FC8">
              <w:t xml:space="preserve"> человека</w:t>
            </w:r>
          </w:p>
        </w:tc>
      </w:tr>
      <w:tr w:rsidR="007706F1" w:rsidRPr="009F5FC8" w:rsidTr="000E3DC7">
        <w:trPr>
          <w:jc w:val="center"/>
        </w:trPr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t xml:space="preserve">с. </w:t>
            </w:r>
            <w:proofErr w:type="spellStart"/>
            <w:r w:rsidRPr="009F5FC8">
              <w:t>Бигельды</w:t>
            </w:r>
            <w:proofErr w:type="spellEnd"/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Одинокие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35,3</w:t>
            </w:r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Семьи в 2 человека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23,5</w:t>
            </w:r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Семьи в 3 человека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5,9</w:t>
            </w:r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Семьи в 4 человека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29,4</w:t>
            </w:r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Семьи в 5 и более чел.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5,9</w:t>
            </w:r>
          </w:p>
        </w:tc>
      </w:tr>
      <w:tr w:rsidR="007706F1" w:rsidRPr="009F5FC8" w:rsidTr="000E3DC7">
        <w:trPr>
          <w:jc w:val="center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>Итого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100</w:t>
            </w:r>
          </w:p>
        </w:tc>
      </w:tr>
      <w:tr w:rsidR="007706F1" w:rsidRPr="009F5FC8" w:rsidTr="000E3DC7">
        <w:trPr>
          <w:jc w:val="center"/>
        </w:trPr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F1" w:rsidRPr="009F5FC8" w:rsidRDefault="007706F1" w:rsidP="007706F1">
            <w:pPr>
              <w:widowControl w:val="0"/>
              <w:spacing w:line="240" w:lineRule="auto"/>
              <w:ind w:firstLine="0"/>
            </w:pPr>
            <w:r w:rsidRPr="009F5FC8">
              <w:t xml:space="preserve">Коэффициент семейности </w:t>
            </w:r>
            <w:r w:rsidR="00795B63" w:rsidRPr="009F5FC8">
              <w:t>–</w:t>
            </w:r>
            <w:r w:rsidRPr="009F5FC8">
              <w:t xml:space="preserve"> 2</w:t>
            </w:r>
            <w:r w:rsidR="00795B63" w:rsidRPr="009F5FC8">
              <w:t>,5</w:t>
            </w:r>
            <w:r w:rsidRPr="009F5FC8">
              <w:t xml:space="preserve"> человека</w:t>
            </w:r>
          </w:p>
        </w:tc>
      </w:tr>
    </w:tbl>
    <w:p w:rsidR="000E3DC7" w:rsidRPr="009F5FC8" w:rsidRDefault="000E3DC7" w:rsidP="000E3DC7">
      <w:pPr>
        <w:widowControl w:val="0"/>
        <w:jc w:val="right"/>
        <w:rPr>
          <w:noProof/>
        </w:rPr>
      </w:pPr>
    </w:p>
    <w:p w:rsidR="007706F1" w:rsidRPr="009F5FC8" w:rsidRDefault="00D86B8D" w:rsidP="000E3DC7">
      <w:pPr>
        <w:tabs>
          <w:tab w:val="left" w:pos="1020"/>
        </w:tabs>
        <w:jc w:val="center"/>
        <w:rPr>
          <w:noProof/>
        </w:rPr>
      </w:pPr>
      <w:r w:rsidRPr="009F5FC8">
        <w:t xml:space="preserve">Таблица 7 – </w:t>
      </w:r>
      <w:r w:rsidR="007706F1" w:rsidRPr="009F5FC8">
        <w:rPr>
          <w:noProof/>
        </w:rPr>
        <w:t>Данные характерезующие естественное движение населения</w:t>
      </w:r>
    </w:p>
    <w:tbl>
      <w:tblPr>
        <w:tblW w:w="9259" w:type="dxa"/>
        <w:jc w:val="center"/>
        <w:tblInd w:w="-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8"/>
        <w:gridCol w:w="850"/>
        <w:gridCol w:w="851"/>
        <w:gridCol w:w="850"/>
        <w:gridCol w:w="851"/>
        <w:gridCol w:w="850"/>
        <w:gridCol w:w="992"/>
        <w:gridCol w:w="968"/>
        <w:gridCol w:w="969"/>
      </w:tblGrid>
      <w:tr w:rsidR="00FF75A7" w:rsidRPr="009F5FC8" w:rsidTr="000E3DC7">
        <w:trPr>
          <w:trHeight w:val="371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FF75A7" w:rsidRPr="009F5FC8" w:rsidRDefault="00FF75A7" w:rsidP="00DA4F6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Показатели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F75A7" w:rsidRPr="009F5FC8" w:rsidRDefault="00FF75A7" w:rsidP="00074B1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200</w:t>
            </w:r>
            <w:r w:rsidR="00074B1B" w:rsidRPr="009F5FC8">
              <w:rPr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75A7" w:rsidRPr="009F5FC8" w:rsidRDefault="00FF75A7" w:rsidP="00074B1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200</w:t>
            </w:r>
            <w:r w:rsidR="00074B1B" w:rsidRPr="009F5FC8">
              <w:rPr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F75A7" w:rsidRPr="009F5FC8" w:rsidRDefault="00FF75A7" w:rsidP="00074B1B">
            <w:pPr>
              <w:widowControl w:val="0"/>
              <w:spacing w:line="240" w:lineRule="auto"/>
              <w:ind w:firstLine="0"/>
              <w:jc w:val="center"/>
              <w:rPr>
                <w:lang w:val="en-US" w:eastAsia="ru-RU"/>
              </w:rPr>
            </w:pPr>
            <w:r w:rsidRPr="009F5FC8">
              <w:rPr>
                <w:lang w:eastAsia="ru-RU"/>
              </w:rPr>
              <w:t>20</w:t>
            </w:r>
            <w:r w:rsidR="00074B1B" w:rsidRPr="009F5FC8">
              <w:rPr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75A7" w:rsidRPr="009F5FC8" w:rsidRDefault="00FF75A7" w:rsidP="00074B1B">
            <w:pPr>
              <w:widowControl w:val="0"/>
              <w:spacing w:line="240" w:lineRule="auto"/>
              <w:ind w:firstLine="0"/>
              <w:jc w:val="center"/>
              <w:rPr>
                <w:lang w:val="en-US" w:eastAsia="ru-RU"/>
              </w:rPr>
            </w:pPr>
            <w:r w:rsidRPr="009F5FC8">
              <w:rPr>
                <w:lang w:eastAsia="ru-RU"/>
              </w:rPr>
              <w:t>20</w:t>
            </w:r>
            <w:r w:rsidR="00074B1B" w:rsidRPr="009F5FC8">
              <w:rPr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F75A7" w:rsidRPr="009F5FC8" w:rsidRDefault="00FF75A7" w:rsidP="00074B1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20</w:t>
            </w:r>
            <w:r w:rsidR="00296774" w:rsidRPr="009F5FC8">
              <w:rPr>
                <w:lang w:val="en-US" w:eastAsia="ru-RU"/>
              </w:rPr>
              <w:t>1</w:t>
            </w:r>
            <w:r w:rsidR="00074B1B" w:rsidRPr="009F5FC8">
              <w:rPr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F75A7" w:rsidRPr="009F5FC8" w:rsidRDefault="00FF75A7" w:rsidP="00074B1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201</w:t>
            </w:r>
            <w:r w:rsidR="00074B1B" w:rsidRPr="009F5FC8">
              <w:rPr>
                <w:lang w:eastAsia="ru-RU"/>
              </w:rPr>
              <w:t>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FF75A7" w:rsidRPr="009F5FC8" w:rsidRDefault="00FF75A7" w:rsidP="00074B1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val="en-US" w:eastAsia="ru-RU"/>
              </w:rPr>
              <w:t>201</w:t>
            </w:r>
            <w:r w:rsidR="00074B1B" w:rsidRPr="009F5FC8">
              <w:rPr>
                <w:lang w:eastAsia="ru-RU"/>
              </w:rPr>
              <w:t>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F75A7" w:rsidRPr="009F5FC8" w:rsidRDefault="00FF75A7" w:rsidP="00074B1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201</w:t>
            </w:r>
            <w:r w:rsidR="00074B1B" w:rsidRPr="009F5FC8">
              <w:rPr>
                <w:lang w:eastAsia="ru-RU"/>
              </w:rPr>
              <w:t>5</w:t>
            </w:r>
          </w:p>
        </w:tc>
      </w:tr>
      <w:tr w:rsidR="00A011D8" w:rsidRPr="009F5FC8" w:rsidTr="000E3DC7">
        <w:trPr>
          <w:trHeight w:val="330"/>
          <w:jc w:val="center"/>
        </w:trPr>
        <w:tc>
          <w:tcPr>
            <w:tcW w:w="9259" w:type="dxa"/>
            <w:gridSpan w:val="9"/>
            <w:shd w:val="clear" w:color="auto" w:fill="auto"/>
            <w:noWrap/>
            <w:vAlign w:val="center"/>
            <w:hideMark/>
          </w:tcPr>
          <w:p w:rsidR="00A011D8" w:rsidRPr="009F5FC8" w:rsidRDefault="00E10875" w:rsidP="00DA4F6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с</w:t>
            </w:r>
            <w:r w:rsidR="00414423" w:rsidRPr="009F5FC8">
              <w:rPr>
                <w:lang w:eastAsia="ru-RU"/>
              </w:rPr>
              <w:t>. Новосельское</w:t>
            </w:r>
          </w:p>
        </w:tc>
      </w:tr>
      <w:tr w:rsidR="002F29C0" w:rsidRPr="009F5FC8" w:rsidTr="000E3DC7">
        <w:trPr>
          <w:trHeight w:val="33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DA4F6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Прибыло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33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29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26</w:t>
            </w:r>
          </w:p>
        </w:tc>
      </w:tr>
      <w:tr w:rsidR="002F29C0" w:rsidRPr="009F5FC8" w:rsidTr="000E3DC7">
        <w:trPr>
          <w:trHeight w:val="30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DA4F6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Выбыло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34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43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44</w:t>
            </w:r>
          </w:p>
        </w:tc>
      </w:tr>
      <w:tr w:rsidR="002F29C0" w:rsidRPr="009F5FC8" w:rsidTr="000E3DC7">
        <w:trPr>
          <w:trHeight w:val="30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DA4F6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Среднегодовая разница мигр</w:t>
            </w:r>
            <w:r w:rsidRPr="009F5FC8">
              <w:rPr>
                <w:lang w:eastAsia="ru-RU"/>
              </w:rPr>
              <w:t>а</w:t>
            </w:r>
            <w:r w:rsidRPr="009F5FC8">
              <w:rPr>
                <w:lang w:eastAsia="ru-RU"/>
              </w:rPr>
              <w:t>ции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-14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-18</w:t>
            </w:r>
          </w:p>
        </w:tc>
      </w:tr>
      <w:tr w:rsidR="002F29C0" w:rsidRPr="009F5FC8" w:rsidTr="000E3DC7">
        <w:trPr>
          <w:trHeight w:val="315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DA4F6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Родилось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7</w:t>
            </w:r>
          </w:p>
        </w:tc>
      </w:tr>
      <w:tr w:rsidR="002F29C0" w:rsidRPr="009F5FC8" w:rsidTr="000E3DC7">
        <w:trPr>
          <w:trHeight w:val="30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DA4F6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Умерло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15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14</w:t>
            </w:r>
          </w:p>
        </w:tc>
      </w:tr>
      <w:tr w:rsidR="002F29C0" w:rsidRPr="009F5FC8" w:rsidTr="000E3DC7">
        <w:trPr>
          <w:trHeight w:val="30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DA4F6B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Среднегодовой естественный прирост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-10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-7</w:t>
            </w:r>
          </w:p>
        </w:tc>
      </w:tr>
      <w:tr w:rsidR="00414423" w:rsidRPr="009F5FC8" w:rsidTr="000E3DC7">
        <w:trPr>
          <w:trHeight w:val="330"/>
          <w:jc w:val="center"/>
        </w:trPr>
        <w:tc>
          <w:tcPr>
            <w:tcW w:w="9259" w:type="dxa"/>
            <w:gridSpan w:val="9"/>
            <w:shd w:val="clear" w:color="auto" w:fill="auto"/>
            <w:noWrap/>
            <w:vAlign w:val="center"/>
            <w:hideMark/>
          </w:tcPr>
          <w:p w:rsidR="00414423" w:rsidRPr="009F5FC8" w:rsidRDefault="00E10875" w:rsidP="00414423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с</w:t>
            </w:r>
            <w:r w:rsidR="00414423" w:rsidRPr="009F5FC8">
              <w:rPr>
                <w:lang w:eastAsia="ru-RU"/>
              </w:rPr>
              <w:t xml:space="preserve">. </w:t>
            </w:r>
            <w:proofErr w:type="spellStart"/>
            <w:r w:rsidR="00414423" w:rsidRPr="009F5FC8">
              <w:rPr>
                <w:lang w:eastAsia="ru-RU"/>
              </w:rPr>
              <w:t>Бигельды</w:t>
            </w:r>
            <w:proofErr w:type="spellEnd"/>
          </w:p>
        </w:tc>
      </w:tr>
      <w:tr w:rsidR="002F29C0" w:rsidRPr="009F5FC8" w:rsidTr="000E3DC7">
        <w:trPr>
          <w:trHeight w:val="33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Прибыло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</w:tr>
      <w:tr w:rsidR="002F29C0" w:rsidRPr="009F5FC8" w:rsidTr="000E3DC7">
        <w:trPr>
          <w:trHeight w:val="30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Выбыло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5</w:t>
            </w:r>
          </w:p>
        </w:tc>
      </w:tr>
      <w:tr w:rsidR="002F29C0" w:rsidRPr="009F5FC8" w:rsidTr="000E3DC7">
        <w:trPr>
          <w:trHeight w:val="30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Среднегодовая разница мигр</w:t>
            </w:r>
            <w:r w:rsidRPr="009F5FC8">
              <w:rPr>
                <w:lang w:eastAsia="ru-RU"/>
              </w:rPr>
              <w:t>а</w:t>
            </w:r>
            <w:r w:rsidRPr="009F5FC8">
              <w:rPr>
                <w:lang w:eastAsia="ru-RU"/>
              </w:rPr>
              <w:t>ции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-5</w:t>
            </w:r>
          </w:p>
        </w:tc>
      </w:tr>
      <w:tr w:rsidR="002F29C0" w:rsidRPr="009F5FC8" w:rsidTr="000E3DC7">
        <w:trPr>
          <w:trHeight w:val="315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lastRenderedPageBreak/>
              <w:t>Родилось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</w:tr>
      <w:tr w:rsidR="002F29C0" w:rsidRPr="009F5FC8" w:rsidTr="000E3DC7">
        <w:trPr>
          <w:trHeight w:val="30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Умерло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</w:tr>
      <w:tr w:rsidR="002F29C0" w:rsidRPr="009F5FC8" w:rsidTr="000E3DC7">
        <w:trPr>
          <w:trHeight w:val="30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Среднегодовой естественный прирост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051082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</w:tr>
      <w:tr w:rsidR="002F29C0" w:rsidRPr="009F5FC8" w:rsidTr="000E3DC7">
        <w:trPr>
          <w:trHeight w:val="30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6277EF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2F29C0" w:rsidRPr="009F5FC8" w:rsidRDefault="002F29C0" w:rsidP="00834917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-19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F29C0" w:rsidRPr="009F5FC8" w:rsidRDefault="002F29C0" w:rsidP="006277EF">
            <w:pPr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9F5FC8">
              <w:rPr>
                <w:lang w:eastAsia="ru-RU"/>
              </w:rPr>
              <w:t>-30</w:t>
            </w:r>
          </w:p>
        </w:tc>
      </w:tr>
    </w:tbl>
    <w:p w:rsidR="007706F1" w:rsidRPr="009F5FC8" w:rsidRDefault="007706F1" w:rsidP="007706F1">
      <w:pPr>
        <w:ind w:firstLine="567"/>
      </w:pPr>
    </w:p>
    <w:p w:rsidR="007706F1" w:rsidRPr="009F5FC8" w:rsidRDefault="007706F1" w:rsidP="000E3DC7">
      <w:r w:rsidRPr="009F5FC8">
        <w:t>В период 200</w:t>
      </w:r>
      <w:r w:rsidR="00074B1B" w:rsidRPr="009F5FC8">
        <w:t>8</w:t>
      </w:r>
      <w:r w:rsidRPr="009F5FC8">
        <w:t>-201</w:t>
      </w:r>
      <w:r w:rsidR="00074B1B" w:rsidRPr="009F5FC8">
        <w:t>5</w:t>
      </w:r>
      <w:r w:rsidRPr="009F5FC8">
        <w:t xml:space="preserve"> г.г. демографическая ситуация нестабильна: естественный прирост периодически сменяется естественной убылью населения. Рождающееся поколение не воспо</w:t>
      </w:r>
      <w:r w:rsidRPr="009F5FC8">
        <w:t>л</w:t>
      </w:r>
      <w:r w:rsidRPr="009F5FC8">
        <w:t>няет поколения своих родителей, происходит интенсивный процесс старения населения. Обос</w:t>
      </w:r>
      <w:r w:rsidRPr="009F5FC8">
        <w:t>т</w:t>
      </w:r>
      <w:r w:rsidRPr="009F5FC8">
        <w:t>рение демографической ситуации также связано с ростом преждевременной смертности и пад</w:t>
      </w:r>
      <w:r w:rsidRPr="009F5FC8">
        <w:t>е</w:t>
      </w:r>
      <w:r w:rsidRPr="009F5FC8">
        <w:t>нием средней продолжительности жизни. Миграционный прирост, в большинство  временных периодов, имеет отрицательное значение, в 20</w:t>
      </w:r>
      <w:r w:rsidR="00296774" w:rsidRPr="009F5FC8">
        <w:t>1</w:t>
      </w:r>
      <w:r w:rsidR="00074B1B" w:rsidRPr="009F5FC8">
        <w:t>2</w:t>
      </w:r>
      <w:r w:rsidRPr="009F5FC8">
        <w:t xml:space="preserve"> году миграционное сальдо положительно.</w:t>
      </w:r>
      <w:r w:rsidRPr="009F5FC8">
        <w:rPr>
          <w:sz w:val="28"/>
        </w:rPr>
        <w:t xml:space="preserve"> </w:t>
      </w:r>
      <w:r w:rsidRPr="009F5FC8">
        <w:t>Е</w:t>
      </w:r>
      <w:r w:rsidRPr="009F5FC8">
        <w:t>с</w:t>
      </w:r>
      <w:r w:rsidRPr="009F5FC8">
        <w:t xml:space="preserve">тественная убыль населения </w:t>
      </w:r>
      <w:r w:rsidR="00E34A2A" w:rsidRPr="009F5FC8">
        <w:t>не</w:t>
      </w:r>
      <w:r w:rsidRPr="009F5FC8">
        <w:t xml:space="preserve"> компенсируется миграционным приростом.</w:t>
      </w:r>
    </w:p>
    <w:p w:rsidR="00E34A2A" w:rsidRPr="009F5FC8" w:rsidRDefault="00E34A2A" w:rsidP="000E3DC7">
      <w:r w:rsidRPr="009F5FC8">
        <w:t>Численность населения на первую очередь и на расчетный срок определена на основе анализа удельного веса возрастных групп в общей численности населения методом трудового баланса.</w:t>
      </w:r>
    </w:p>
    <w:p w:rsidR="00E34A2A" w:rsidRPr="009F5FC8" w:rsidRDefault="00E34A2A" w:rsidP="000E3DC7">
      <w:r w:rsidRPr="009F5FC8">
        <w:t>Структура основных градообразующих кадров населённых пунктов муниципального о</w:t>
      </w:r>
      <w:r w:rsidRPr="009F5FC8">
        <w:t>б</w:t>
      </w:r>
      <w:r w:rsidRPr="009F5FC8">
        <w:t>разования</w:t>
      </w:r>
      <w:r w:rsidR="00101E93" w:rsidRPr="009F5FC8">
        <w:t xml:space="preserve"> </w:t>
      </w:r>
      <w:proofErr w:type="spellStart"/>
      <w:r w:rsidRPr="009F5FC8">
        <w:t>Новосельский</w:t>
      </w:r>
      <w:proofErr w:type="spellEnd"/>
      <w:r w:rsidRPr="009F5FC8">
        <w:t xml:space="preserve"> сельсовет представлена в Таблице </w:t>
      </w:r>
      <w:r w:rsidR="000E3DC7" w:rsidRPr="009F5FC8">
        <w:t>8</w:t>
      </w:r>
    </w:p>
    <w:p w:rsidR="00E34A2A" w:rsidRPr="009F5FC8" w:rsidRDefault="00D86B8D" w:rsidP="000E3DC7">
      <w:pPr>
        <w:ind w:firstLine="567"/>
        <w:jc w:val="center"/>
      </w:pPr>
      <w:r w:rsidRPr="009F5FC8">
        <w:t xml:space="preserve">Таблица 8 – </w:t>
      </w:r>
      <w:r w:rsidR="00E34A2A" w:rsidRPr="009F5FC8">
        <w:t>Структура основных градообразующих кадров</w:t>
      </w:r>
    </w:p>
    <w:tbl>
      <w:tblPr>
        <w:tblW w:w="5042" w:type="pct"/>
        <w:tblLayout w:type="fixed"/>
        <w:tblLook w:val="04A0"/>
      </w:tblPr>
      <w:tblGrid>
        <w:gridCol w:w="749"/>
        <w:gridCol w:w="3465"/>
        <w:gridCol w:w="1020"/>
        <w:gridCol w:w="1020"/>
        <w:gridCol w:w="1020"/>
        <w:gridCol w:w="1476"/>
        <w:gridCol w:w="1472"/>
      </w:tblGrid>
      <w:tr w:rsidR="00E70D08" w:rsidRPr="009F5FC8" w:rsidTr="00E70D08">
        <w:trPr>
          <w:tblHeader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№№</w:t>
            </w:r>
            <w:proofErr w:type="spellStart"/>
            <w:proofErr w:type="gramStart"/>
            <w:r w:rsidRPr="009F5FC8">
              <w:t>п</w:t>
            </w:r>
            <w:proofErr w:type="spellEnd"/>
            <w:proofErr w:type="gramEnd"/>
            <w:r w:rsidRPr="009F5FC8">
              <w:t>/</w:t>
            </w:r>
            <w:proofErr w:type="spellStart"/>
            <w:r w:rsidRPr="009F5FC8">
              <w:t>п</w:t>
            </w:r>
            <w:proofErr w:type="spellEnd"/>
          </w:p>
        </w:tc>
        <w:tc>
          <w:tcPr>
            <w:tcW w:w="1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</w:pPr>
            <w:r w:rsidRPr="009F5FC8">
              <w:t>Отрасли и предприятия</w:t>
            </w:r>
          </w:p>
        </w:tc>
        <w:tc>
          <w:tcPr>
            <w:tcW w:w="1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</w:pPr>
            <w:r w:rsidRPr="009F5FC8">
              <w:t>Численность градообр</w:t>
            </w:r>
            <w:r w:rsidRPr="009F5FC8">
              <w:t>а</w:t>
            </w:r>
            <w:r w:rsidRPr="009F5FC8">
              <w:t>зующих кадров (человек)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08" w:rsidRPr="009F5FC8" w:rsidRDefault="00E70D08" w:rsidP="00E70D08">
            <w:pPr>
              <w:widowControl w:val="0"/>
              <w:spacing w:line="240" w:lineRule="auto"/>
              <w:ind w:firstLine="0"/>
              <w:jc w:val="center"/>
            </w:pPr>
            <w:r w:rsidRPr="009F5FC8">
              <w:t>Расчетный срок (чел.)</w:t>
            </w:r>
          </w:p>
        </w:tc>
      </w:tr>
      <w:tr w:rsidR="00E70D08" w:rsidRPr="009F5FC8" w:rsidTr="00E70D08">
        <w:trPr>
          <w:trHeight w:val="264"/>
          <w:tblHeader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rPr>
                <w:color w:val="FF000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296774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t>201</w:t>
            </w:r>
            <w:r w:rsidR="00296774" w:rsidRPr="009F5FC8">
              <w:rPr>
                <w:lang w:val="en-US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296774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t>201</w:t>
            </w:r>
            <w:r w:rsidR="00296774" w:rsidRPr="009F5FC8">
              <w:rPr>
                <w:lang w:val="en-US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296774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t>201</w:t>
            </w:r>
            <w:r w:rsidR="00296774" w:rsidRPr="009F5FC8">
              <w:rPr>
                <w:lang w:val="en-US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08" w:rsidRPr="009F5FC8" w:rsidRDefault="00102F8F" w:rsidP="00D62247">
            <w:pPr>
              <w:widowControl w:val="0"/>
              <w:spacing w:line="240" w:lineRule="auto"/>
              <w:ind w:firstLine="0"/>
              <w:jc w:val="center"/>
            </w:pPr>
            <w:r w:rsidRPr="009F5FC8">
              <w:t>1 очередь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08" w:rsidRPr="009F5FC8" w:rsidRDefault="00102F8F" w:rsidP="00D62247">
            <w:pPr>
              <w:widowControl w:val="0"/>
              <w:spacing w:line="240" w:lineRule="auto"/>
              <w:ind w:firstLine="0"/>
              <w:jc w:val="center"/>
            </w:pPr>
            <w:r w:rsidRPr="009F5FC8">
              <w:t>2 очередь</w:t>
            </w:r>
          </w:p>
        </w:tc>
      </w:tr>
      <w:tr w:rsidR="00E70D08" w:rsidRPr="009F5FC8" w:rsidTr="008C512B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D08" w:rsidRPr="009F5FC8" w:rsidRDefault="00E70D08" w:rsidP="00E34A2A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D08" w:rsidRPr="009F5FC8" w:rsidRDefault="00E70D08" w:rsidP="00E34A2A">
            <w:pPr>
              <w:widowControl w:val="0"/>
              <w:spacing w:line="240" w:lineRule="auto"/>
              <w:ind w:firstLine="0"/>
              <w:jc w:val="left"/>
            </w:pPr>
            <w:r w:rsidRPr="009F5FC8">
              <w:t>Администрация Новосельского сельсовета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D08" w:rsidRPr="009F5FC8" w:rsidRDefault="00E70D08" w:rsidP="00E34A2A">
            <w:pPr>
              <w:widowControl w:val="0"/>
              <w:spacing w:line="240" w:lineRule="auto"/>
              <w:ind w:firstLine="0"/>
              <w:jc w:val="center"/>
            </w:pPr>
            <w:r w:rsidRPr="009F5FC8"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D08" w:rsidRPr="009F5FC8" w:rsidRDefault="00E70D08" w:rsidP="00E34A2A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D08" w:rsidRPr="009F5FC8" w:rsidRDefault="00E70D08" w:rsidP="00E34A2A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08" w:rsidRPr="009F5FC8" w:rsidRDefault="00791311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08" w:rsidRPr="009F5FC8" w:rsidRDefault="008C512B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5</w:t>
            </w:r>
          </w:p>
        </w:tc>
      </w:tr>
      <w:tr w:rsidR="00E70D08" w:rsidRPr="009F5FC8" w:rsidTr="00E70D08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2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</w:pPr>
            <w:r w:rsidRPr="009F5FC8">
              <w:t>ФГУП «Мирный»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08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08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E70D08" w:rsidRPr="009F5FC8" w:rsidTr="00E70D08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3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</w:pPr>
            <w:proofErr w:type="spellStart"/>
            <w:r w:rsidRPr="009F5FC8">
              <w:t>Новосельский</w:t>
            </w:r>
            <w:proofErr w:type="spellEnd"/>
            <w:r w:rsidRPr="009F5FC8">
              <w:t xml:space="preserve"> СДК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08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08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7</w:t>
            </w:r>
          </w:p>
        </w:tc>
      </w:tr>
      <w:tr w:rsidR="00E70D08" w:rsidRPr="009F5FC8" w:rsidTr="00E70D08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</w:pPr>
            <w:r w:rsidRPr="009F5FC8">
              <w:t>МБОУ «</w:t>
            </w:r>
            <w:proofErr w:type="spellStart"/>
            <w:r w:rsidRPr="009F5FC8">
              <w:t>Новосельская</w:t>
            </w:r>
            <w:proofErr w:type="spellEnd"/>
            <w:r w:rsidRPr="009F5FC8">
              <w:t xml:space="preserve"> </w:t>
            </w:r>
            <w:proofErr w:type="gramStart"/>
            <w:r w:rsidRPr="009F5FC8">
              <w:t>С(</w:t>
            </w:r>
            <w:proofErr w:type="spellStart"/>
            <w:proofErr w:type="gramEnd"/>
            <w:r w:rsidRPr="009F5FC8">
              <w:t>п</w:t>
            </w:r>
            <w:proofErr w:type="spellEnd"/>
            <w:r w:rsidRPr="009F5FC8">
              <w:t>)ОШ»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29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08" w:rsidRPr="009F5FC8" w:rsidRDefault="00CF1E82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29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311" w:rsidRPr="009F5FC8" w:rsidRDefault="00791311" w:rsidP="00CF1E82">
            <w:pPr>
              <w:widowControl w:val="0"/>
              <w:spacing w:line="240" w:lineRule="auto"/>
              <w:ind w:firstLine="0"/>
              <w:jc w:val="center"/>
            </w:pPr>
            <w:r w:rsidRPr="009F5FC8">
              <w:t>3</w:t>
            </w:r>
            <w:r w:rsidR="00CF1E82" w:rsidRPr="009F5FC8">
              <w:t>1</w:t>
            </w:r>
          </w:p>
        </w:tc>
      </w:tr>
      <w:tr w:rsidR="00E70D08" w:rsidRPr="009F5FC8" w:rsidTr="00E70D08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</w:pPr>
            <w:proofErr w:type="spellStart"/>
            <w:r w:rsidRPr="009F5FC8">
              <w:t>Новосельский</w:t>
            </w:r>
            <w:proofErr w:type="spellEnd"/>
            <w:r w:rsidRPr="009F5FC8">
              <w:t xml:space="preserve"> ФАП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08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08" w:rsidRPr="009F5FC8" w:rsidRDefault="00791311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</w:tr>
      <w:tr w:rsidR="008C512B" w:rsidRPr="009F5FC8" w:rsidTr="00E70D08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2B" w:rsidRPr="009F5FC8" w:rsidRDefault="008C512B" w:rsidP="00843F57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2B" w:rsidRPr="009F5FC8" w:rsidRDefault="008C512B" w:rsidP="00843F57">
            <w:pPr>
              <w:widowControl w:val="0"/>
              <w:spacing w:line="240" w:lineRule="auto"/>
              <w:ind w:firstLine="0"/>
            </w:pPr>
            <w:r w:rsidRPr="009F5FC8">
              <w:t>Магазин ЧП «Маевский»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2B" w:rsidRPr="009F5FC8" w:rsidRDefault="008C512B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2B" w:rsidRPr="009F5FC8" w:rsidRDefault="008C512B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2B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12B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12B" w:rsidRPr="009F5FC8" w:rsidRDefault="008C512B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</w:tr>
      <w:tr w:rsidR="008C512B" w:rsidRPr="009F5FC8" w:rsidTr="00E70D08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2B" w:rsidRPr="009F5FC8" w:rsidRDefault="008C512B" w:rsidP="00843F57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7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2B" w:rsidRPr="009F5FC8" w:rsidRDefault="008C512B" w:rsidP="00843F57">
            <w:pPr>
              <w:widowControl w:val="0"/>
              <w:spacing w:line="240" w:lineRule="auto"/>
              <w:ind w:firstLine="0"/>
            </w:pPr>
            <w:r w:rsidRPr="009F5FC8">
              <w:t>Магазин ЧП «</w:t>
            </w:r>
            <w:proofErr w:type="spellStart"/>
            <w:r w:rsidRPr="009F5FC8">
              <w:t>Гармаш</w:t>
            </w:r>
            <w:proofErr w:type="spellEnd"/>
            <w:r w:rsidRPr="009F5FC8">
              <w:t>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2B" w:rsidRPr="009F5FC8" w:rsidRDefault="008C512B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2B" w:rsidRPr="009F5FC8" w:rsidRDefault="008C512B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2B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12B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12B" w:rsidRPr="009F5FC8" w:rsidRDefault="008C512B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4</w:t>
            </w:r>
          </w:p>
        </w:tc>
      </w:tr>
      <w:tr w:rsidR="008C512B" w:rsidRPr="009F5FC8" w:rsidTr="00E70D08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2B" w:rsidRPr="009F5FC8" w:rsidRDefault="00A053CD" w:rsidP="00843F57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2B" w:rsidRPr="009F5FC8" w:rsidRDefault="008C512B" w:rsidP="00843F57">
            <w:pPr>
              <w:widowControl w:val="0"/>
              <w:spacing w:line="240" w:lineRule="auto"/>
              <w:ind w:firstLine="0"/>
            </w:pPr>
            <w:proofErr w:type="spellStart"/>
            <w:r w:rsidRPr="009F5FC8">
              <w:t>Славгородское</w:t>
            </w:r>
            <w:proofErr w:type="spellEnd"/>
            <w:r w:rsidRPr="009F5FC8">
              <w:t xml:space="preserve"> ОСБ 179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2B" w:rsidRPr="009F5FC8" w:rsidRDefault="008C512B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2B" w:rsidRPr="009F5FC8" w:rsidRDefault="008C512B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2B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12B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12B" w:rsidRPr="009F5FC8" w:rsidRDefault="008C512B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</w:tr>
      <w:tr w:rsidR="00A053CD" w:rsidRPr="009F5FC8" w:rsidTr="00E70D08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CD" w:rsidRPr="009F5FC8" w:rsidRDefault="00A053CD" w:rsidP="00A053CD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9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CD" w:rsidRPr="009F5FC8" w:rsidRDefault="00A053CD" w:rsidP="00843F57">
            <w:pPr>
              <w:widowControl w:val="0"/>
              <w:spacing w:line="240" w:lineRule="auto"/>
              <w:ind w:firstLine="0"/>
            </w:pPr>
            <w:r w:rsidRPr="009F5FC8">
              <w:t>Отделение почтовой связи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CD" w:rsidRPr="009F5FC8" w:rsidRDefault="00A053CD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CD" w:rsidRPr="009F5FC8" w:rsidRDefault="00A053CD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CD" w:rsidRPr="009F5FC8" w:rsidRDefault="00A053CD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3CD" w:rsidRPr="009F5FC8" w:rsidRDefault="00A053CD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3CD" w:rsidRPr="009F5FC8" w:rsidRDefault="00A053CD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2</w:t>
            </w:r>
          </w:p>
        </w:tc>
      </w:tr>
      <w:tr w:rsidR="00A053CD" w:rsidRPr="009F5FC8" w:rsidTr="00E70D08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CD" w:rsidRPr="009F5FC8" w:rsidRDefault="00A053CD" w:rsidP="00A053CD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10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CD" w:rsidRPr="009F5FC8" w:rsidRDefault="00A053CD" w:rsidP="00843F57">
            <w:pPr>
              <w:widowControl w:val="0"/>
              <w:spacing w:line="240" w:lineRule="auto"/>
              <w:ind w:firstLine="0"/>
            </w:pPr>
            <w:r w:rsidRPr="009F5FC8">
              <w:t>Пожарная часть №8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CD" w:rsidRPr="009F5FC8" w:rsidRDefault="00A053CD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CD" w:rsidRPr="009F5FC8" w:rsidRDefault="00A053CD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CD" w:rsidRPr="009F5FC8" w:rsidRDefault="00A053CD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3CD" w:rsidRPr="009F5FC8" w:rsidRDefault="00A053CD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3CD" w:rsidRPr="009F5FC8" w:rsidRDefault="00A053CD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</w:tr>
      <w:tr w:rsidR="00A053CD" w:rsidRPr="009F5FC8" w:rsidTr="00E70D08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CD" w:rsidRPr="009F5FC8" w:rsidRDefault="00A053CD" w:rsidP="00A053CD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11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CD" w:rsidRPr="009F5FC8" w:rsidRDefault="00A053CD" w:rsidP="00843F57">
            <w:pPr>
              <w:widowControl w:val="0"/>
              <w:spacing w:line="240" w:lineRule="auto"/>
              <w:ind w:firstLine="0"/>
            </w:pPr>
            <w:r w:rsidRPr="009F5FC8">
              <w:t xml:space="preserve">Библиотека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CD" w:rsidRPr="009F5FC8" w:rsidRDefault="00A053CD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CD" w:rsidRPr="009F5FC8" w:rsidRDefault="00A053CD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CD" w:rsidRPr="009F5FC8" w:rsidRDefault="00A053CD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3CD" w:rsidRPr="009F5FC8" w:rsidRDefault="00A053CD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3CD" w:rsidRPr="009F5FC8" w:rsidRDefault="00A053CD" w:rsidP="008C512B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</w:tr>
      <w:tr w:rsidR="00E70D08" w:rsidRPr="009F5FC8" w:rsidTr="00E70D08"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  <w:jc w:val="center"/>
            </w:pP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D08" w:rsidRPr="009F5FC8" w:rsidRDefault="00E70D08" w:rsidP="00843F57">
            <w:pPr>
              <w:widowControl w:val="0"/>
              <w:spacing w:line="240" w:lineRule="auto"/>
              <w:ind w:firstLine="0"/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834917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834917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08" w:rsidRPr="009F5FC8" w:rsidRDefault="00E70D08" w:rsidP="00CF1E82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  <w:r w:rsidR="00CF1E82" w:rsidRPr="009F5FC8"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08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62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08" w:rsidRPr="009F5FC8" w:rsidRDefault="008C512B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65</w:t>
            </w:r>
          </w:p>
        </w:tc>
      </w:tr>
    </w:tbl>
    <w:p w:rsidR="00E34A2A" w:rsidRPr="009F5FC8" w:rsidRDefault="00E34A2A" w:rsidP="00D86B8D">
      <w:pPr>
        <w:ind w:firstLine="426"/>
        <w:contextualSpacing/>
      </w:pPr>
      <w:r w:rsidRPr="009F5FC8">
        <w:t>Как видно из таблицы, приведённой выше, на первую очередь и расчётный срок потре</w:t>
      </w:r>
      <w:r w:rsidRPr="009F5FC8">
        <w:t>б</w:t>
      </w:r>
      <w:r w:rsidRPr="009F5FC8">
        <w:t>ность кадров в селе Новосельское</w:t>
      </w:r>
      <w:r w:rsidR="00680C7F" w:rsidRPr="009F5FC8">
        <w:t xml:space="preserve"> </w:t>
      </w:r>
      <w:r w:rsidR="00D62247" w:rsidRPr="009F5FC8">
        <w:t xml:space="preserve">незначительно </w:t>
      </w:r>
      <w:r w:rsidR="00680C7F" w:rsidRPr="009F5FC8">
        <w:t>увеличивается</w:t>
      </w:r>
      <w:r w:rsidRPr="009F5FC8">
        <w:t xml:space="preserve">, по сравнению с современным состоянием. В </w:t>
      </w:r>
      <w:proofErr w:type="spellStart"/>
      <w:r w:rsidRPr="009F5FC8">
        <w:t>с</w:t>
      </w:r>
      <w:proofErr w:type="gramStart"/>
      <w:r w:rsidRPr="009F5FC8">
        <w:t>.Б</w:t>
      </w:r>
      <w:proofErr w:type="gramEnd"/>
      <w:r w:rsidRPr="009F5FC8">
        <w:t>игельды</w:t>
      </w:r>
      <w:proofErr w:type="spellEnd"/>
      <w:r w:rsidRPr="009F5FC8">
        <w:t xml:space="preserve"> численность градообразующих</w:t>
      </w:r>
      <w:r w:rsidR="00D62247" w:rsidRPr="009F5FC8">
        <w:t xml:space="preserve"> кадров остаётся без изменений.</w:t>
      </w:r>
    </w:p>
    <w:p w:rsidR="003B4761" w:rsidRPr="009F5FC8" w:rsidRDefault="003B4761" w:rsidP="00E34A2A">
      <w:pPr>
        <w:ind w:firstLine="0"/>
        <w:jc w:val="center"/>
      </w:pPr>
    </w:p>
    <w:p w:rsidR="003B4761" w:rsidRPr="009F5FC8" w:rsidRDefault="003B4761" w:rsidP="00E34A2A">
      <w:pPr>
        <w:ind w:firstLine="0"/>
        <w:jc w:val="center"/>
      </w:pPr>
    </w:p>
    <w:p w:rsidR="003B4761" w:rsidRPr="009F5FC8" w:rsidRDefault="003B4761" w:rsidP="00E34A2A">
      <w:pPr>
        <w:ind w:firstLine="0"/>
        <w:jc w:val="center"/>
      </w:pPr>
    </w:p>
    <w:p w:rsidR="00E34A2A" w:rsidRPr="009F5FC8" w:rsidRDefault="00D86B8D" w:rsidP="00E34A2A">
      <w:pPr>
        <w:ind w:firstLine="0"/>
        <w:jc w:val="center"/>
        <w:rPr>
          <w:u w:val="single"/>
        </w:rPr>
      </w:pPr>
      <w:r w:rsidRPr="009F5FC8">
        <w:lastRenderedPageBreak/>
        <w:t xml:space="preserve">Таблица 9 – </w:t>
      </w:r>
      <w:r w:rsidR="00E34A2A" w:rsidRPr="009F5FC8">
        <w:t>Возрастная структура населения по современному состоянию</w:t>
      </w:r>
      <w:r w:rsidR="00D62247" w:rsidRPr="009F5FC8">
        <w:t>.</w:t>
      </w:r>
      <w:r w:rsidR="00E34A2A" w:rsidRPr="009F5FC8">
        <w:rPr>
          <w:b/>
        </w:rPr>
        <w:t xml:space="preserve"> </w:t>
      </w:r>
    </w:p>
    <w:tbl>
      <w:tblPr>
        <w:tblW w:w="5000" w:type="pct"/>
        <w:jc w:val="center"/>
        <w:tblLayout w:type="fixed"/>
        <w:tblLook w:val="04A0"/>
      </w:tblPr>
      <w:tblGrid>
        <w:gridCol w:w="666"/>
        <w:gridCol w:w="593"/>
        <w:gridCol w:w="624"/>
        <w:gridCol w:w="633"/>
        <w:gridCol w:w="687"/>
        <w:gridCol w:w="24"/>
        <w:gridCol w:w="515"/>
        <w:gridCol w:w="620"/>
        <w:gridCol w:w="568"/>
        <w:gridCol w:w="710"/>
        <w:gridCol w:w="989"/>
        <w:gridCol w:w="568"/>
        <w:gridCol w:w="478"/>
        <w:gridCol w:w="229"/>
        <w:gridCol w:w="10"/>
        <w:gridCol w:w="618"/>
        <w:gridCol w:w="20"/>
        <w:gridCol w:w="847"/>
        <w:gridCol w:w="738"/>
      </w:tblGrid>
      <w:tr w:rsidR="00207746" w:rsidRPr="009F5FC8" w:rsidTr="00DE5034">
        <w:trPr>
          <w:jc w:val="center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Всего населения</w:t>
            </w:r>
          </w:p>
        </w:tc>
        <w:tc>
          <w:tcPr>
            <w:tcW w:w="6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B8" w:rsidRPr="009F5FC8" w:rsidRDefault="00754912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До</w:t>
            </w:r>
            <w:r w:rsidR="00A602B8" w:rsidRPr="009F5FC8">
              <w:rPr>
                <w:sz w:val="20"/>
                <w:szCs w:val="20"/>
                <w:lang w:eastAsia="ru-RU"/>
              </w:rPr>
              <w:t>школ</w:t>
            </w:r>
            <w:r w:rsidR="00A602B8" w:rsidRPr="009F5FC8">
              <w:rPr>
                <w:sz w:val="20"/>
                <w:szCs w:val="20"/>
                <w:lang w:eastAsia="ru-RU"/>
              </w:rPr>
              <w:t>ь</w:t>
            </w:r>
            <w:r w:rsidR="00A602B8" w:rsidRPr="009F5FC8">
              <w:rPr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6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Школьники</w:t>
            </w:r>
          </w:p>
        </w:tc>
        <w:tc>
          <w:tcPr>
            <w:tcW w:w="31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В том числе по возрастам (лет)</w:t>
            </w:r>
          </w:p>
        </w:tc>
      </w:tr>
      <w:tr w:rsidR="00207746" w:rsidRPr="009F5FC8" w:rsidTr="00DE5034">
        <w:trPr>
          <w:jc w:val="center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Трудоспособный возраст до 55 (60)</w:t>
            </w:r>
          </w:p>
        </w:tc>
        <w:tc>
          <w:tcPr>
            <w:tcW w:w="10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Старше трудоспосо</w:t>
            </w:r>
            <w:r w:rsidRPr="009F5FC8">
              <w:rPr>
                <w:sz w:val="20"/>
                <w:szCs w:val="20"/>
                <w:lang w:eastAsia="ru-RU"/>
              </w:rPr>
              <w:t>б</w:t>
            </w:r>
            <w:r w:rsidRPr="009F5FC8">
              <w:rPr>
                <w:sz w:val="20"/>
                <w:szCs w:val="20"/>
                <w:lang w:eastAsia="ru-RU"/>
              </w:rPr>
              <w:t>ного возраста</w:t>
            </w:r>
          </w:p>
        </w:tc>
      </w:tr>
      <w:tr w:rsidR="00207746" w:rsidRPr="009F5FC8" w:rsidTr="00DE5034">
        <w:trPr>
          <w:trHeight w:val="70"/>
          <w:jc w:val="center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31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B8" w:rsidRPr="009F5FC8" w:rsidRDefault="00A602B8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В том числе</w:t>
            </w:r>
          </w:p>
        </w:tc>
      </w:tr>
      <w:tr w:rsidR="00207746" w:rsidRPr="009F5FC8" w:rsidTr="00DE5034">
        <w:trPr>
          <w:trHeight w:val="1882"/>
          <w:jc w:val="center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4-6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7-15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Работающих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E5034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 xml:space="preserve">Занятых в домашнем </w:t>
            </w:r>
          </w:p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9F5FC8">
              <w:rPr>
                <w:sz w:val="20"/>
                <w:szCs w:val="20"/>
                <w:lang w:eastAsia="ru-RU"/>
              </w:rPr>
              <w:t>хозяйстве</w:t>
            </w:r>
            <w:proofErr w:type="gram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E5034" w:rsidRPr="009F5FC8" w:rsidRDefault="00DE5034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 xml:space="preserve">Обучающихся с </w:t>
            </w:r>
          </w:p>
          <w:p w:rsidR="00DE5034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 xml:space="preserve">отрывом </w:t>
            </w:r>
            <w:proofErr w:type="gramStart"/>
            <w:r w:rsidRPr="009F5FC8">
              <w:rPr>
                <w:sz w:val="20"/>
                <w:szCs w:val="20"/>
                <w:lang w:eastAsia="ru-RU"/>
              </w:rPr>
              <w:t>от</w:t>
            </w:r>
            <w:proofErr w:type="gramEnd"/>
            <w:r w:rsidRPr="009F5FC8">
              <w:rPr>
                <w:sz w:val="20"/>
                <w:szCs w:val="20"/>
                <w:lang w:eastAsia="ru-RU"/>
              </w:rPr>
              <w:t xml:space="preserve"> </w:t>
            </w:r>
          </w:p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производства</w:t>
            </w:r>
          </w:p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(студенты)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Инвалиды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Безработные</w:t>
            </w:r>
          </w:p>
        </w:tc>
        <w:tc>
          <w:tcPr>
            <w:tcW w:w="3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На отдыхе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Работающих</w:t>
            </w:r>
          </w:p>
        </w:tc>
      </w:tr>
      <w:tr w:rsidR="00A602B8" w:rsidRPr="009F5FC8" w:rsidTr="00BF31A1">
        <w:trPr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B8" w:rsidRPr="009F5FC8" w:rsidRDefault="00051082" w:rsidP="00754912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с</w:t>
            </w:r>
            <w:proofErr w:type="gramStart"/>
            <w:r w:rsidRPr="009F5FC8">
              <w:rPr>
                <w:sz w:val="20"/>
                <w:szCs w:val="20"/>
                <w:lang w:eastAsia="ru-RU"/>
              </w:rPr>
              <w:t>.Н</w:t>
            </w:r>
            <w:proofErr w:type="gramEnd"/>
            <w:r w:rsidRPr="009F5FC8">
              <w:rPr>
                <w:sz w:val="20"/>
                <w:szCs w:val="20"/>
                <w:lang w:eastAsia="ru-RU"/>
              </w:rPr>
              <w:t>овосельское</w:t>
            </w:r>
          </w:p>
        </w:tc>
      </w:tr>
      <w:tr w:rsidR="00207746" w:rsidRPr="009F5FC8" w:rsidTr="00DE5034">
        <w:trPr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7</w:t>
            </w:r>
          </w:p>
        </w:tc>
      </w:tr>
      <w:tr w:rsidR="00207746" w:rsidRPr="009F5FC8" w:rsidTr="00DE5034">
        <w:trPr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%%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AD3820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0,</w:t>
            </w:r>
            <w:r w:rsidR="00AD3820" w:rsidRPr="009F5FC8">
              <w:rPr>
                <w:sz w:val="18"/>
                <w:szCs w:val="18"/>
                <w:lang w:eastAsia="ru-RU"/>
              </w:rPr>
              <w:t xml:space="preserve"> </w:t>
            </w:r>
            <w:r w:rsidRPr="009F5FC8">
              <w:rPr>
                <w:sz w:val="18"/>
                <w:szCs w:val="18"/>
                <w:lang w:eastAsia="ru-RU"/>
              </w:rPr>
              <w:t>6</w:t>
            </w:r>
          </w:p>
        </w:tc>
      </w:tr>
      <w:tr w:rsidR="00051082" w:rsidRPr="009F5FC8" w:rsidTr="00207746">
        <w:trPr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082" w:rsidRPr="009F5FC8" w:rsidRDefault="00051082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9F5FC8">
              <w:rPr>
                <w:sz w:val="20"/>
                <w:szCs w:val="20"/>
                <w:lang w:eastAsia="ru-RU"/>
              </w:rPr>
              <w:t>с</w:t>
            </w:r>
            <w:proofErr w:type="gramStart"/>
            <w:r w:rsidRPr="009F5FC8">
              <w:rPr>
                <w:sz w:val="20"/>
                <w:szCs w:val="20"/>
                <w:lang w:eastAsia="ru-RU"/>
              </w:rPr>
              <w:t>.Б</w:t>
            </w:r>
            <w:proofErr w:type="gramEnd"/>
            <w:r w:rsidRPr="009F5FC8">
              <w:rPr>
                <w:sz w:val="20"/>
                <w:szCs w:val="20"/>
                <w:lang w:eastAsia="ru-RU"/>
              </w:rPr>
              <w:t>игельды</w:t>
            </w:r>
            <w:proofErr w:type="spellEnd"/>
          </w:p>
        </w:tc>
      </w:tr>
      <w:tr w:rsidR="00207746" w:rsidRPr="009F5FC8" w:rsidTr="00DE5034">
        <w:trPr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207746" w:rsidRPr="009F5FC8" w:rsidTr="00DE5034">
        <w:trPr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%%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207746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6D6D44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46" w:rsidRPr="009F5FC8" w:rsidRDefault="00FB3CC5" w:rsidP="006D6D44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F5FC8">
              <w:rPr>
                <w:sz w:val="20"/>
                <w:szCs w:val="20"/>
                <w:lang w:eastAsia="ru-RU"/>
              </w:rPr>
              <w:t>4,</w:t>
            </w:r>
            <w:r w:rsidR="006D6D44" w:rsidRPr="009F5FC8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46" w:rsidRPr="009F5FC8" w:rsidRDefault="00FB3CC5" w:rsidP="00207746">
            <w:pPr>
              <w:widowControl w:val="0"/>
              <w:wordWrap w:val="0"/>
              <w:topLinePunct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F5FC8">
              <w:rPr>
                <w:sz w:val="18"/>
                <w:szCs w:val="18"/>
                <w:lang w:eastAsia="ru-RU"/>
              </w:rPr>
              <w:t>-</w:t>
            </w:r>
          </w:p>
        </w:tc>
      </w:tr>
    </w:tbl>
    <w:p w:rsidR="00D86B8D" w:rsidRPr="009F5FC8" w:rsidRDefault="00D86B8D" w:rsidP="00680C7F">
      <w:pPr>
        <w:contextualSpacing/>
        <w:jc w:val="right"/>
      </w:pPr>
    </w:p>
    <w:p w:rsidR="00680C7F" w:rsidRPr="009F5FC8" w:rsidRDefault="00D86B8D" w:rsidP="00D62247">
      <w:pPr>
        <w:widowControl w:val="0"/>
        <w:jc w:val="center"/>
      </w:pPr>
      <w:r w:rsidRPr="009F5FC8">
        <w:t xml:space="preserve">Таблица 10 – </w:t>
      </w:r>
      <w:r w:rsidR="00680C7F" w:rsidRPr="009F5FC8">
        <w:t>Возрастная структура населения на 1 очередь и расчетный срок.</w:t>
      </w:r>
    </w:p>
    <w:tbl>
      <w:tblPr>
        <w:tblW w:w="4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02"/>
        <w:gridCol w:w="2257"/>
        <w:gridCol w:w="2120"/>
        <w:gridCol w:w="2226"/>
      </w:tblGrid>
      <w:tr w:rsidR="00680C7F" w:rsidRPr="009F5FC8" w:rsidTr="008E3B38">
        <w:trPr>
          <w:tblHeader/>
          <w:jc w:val="center"/>
        </w:trPr>
        <w:tc>
          <w:tcPr>
            <w:tcW w:w="1598" w:type="pct"/>
            <w:vMerge w:val="restart"/>
            <w:shd w:val="clear" w:color="auto" w:fill="auto"/>
            <w:vAlign w:val="center"/>
          </w:tcPr>
          <w:p w:rsidR="00680C7F" w:rsidRPr="009F5FC8" w:rsidRDefault="00680C7F" w:rsidP="008E3B38">
            <w:pPr>
              <w:spacing w:line="240" w:lineRule="auto"/>
              <w:ind w:firstLine="0"/>
            </w:pPr>
            <w:bookmarkStart w:id="87" w:name="_Toc252460335"/>
            <w:bookmarkStart w:id="88" w:name="_Toc257971877"/>
            <w:bookmarkStart w:id="89" w:name="_Toc262201719"/>
            <w:r w:rsidRPr="009F5FC8">
              <w:t>Возрастные группы нас</w:t>
            </w:r>
            <w:r w:rsidRPr="009F5FC8">
              <w:t>е</w:t>
            </w:r>
            <w:r w:rsidRPr="009F5FC8">
              <w:t>ления</w:t>
            </w:r>
          </w:p>
        </w:tc>
        <w:tc>
          <w:tcPr>
            <w:tcW w:w="3402" w:type="pct"/>
            <w:gridSpan w:val="3"/>
            <w:shd w:val="clear" w:color="auto" w:fill="auto"/>
            <w:vAlign w:val="center"/>
          </w:tcPr>
          <w:p w:rsidR="00680C7F" w:rsidRPr="009F5FC8" w:rsidRDefault="00680C7F" w:rsidP="008E3B38">
            <w:pPr>
              <w:spacing w:line="240" w:lineRule="auto"/>
              <w:ind w:firstLine="0"/>
            </w:pPr>
            <w:r w:rsidRPr="009F5FC8">
              <w:t>Удельный вес возрастных групп в общей численности нас</w:t>
            </w:r>
            <w:r w:rsidRPr="009F5FC8">
              <w:t>е</w:t>
            </w:r>
            <w:r w:rsidRPr="009F5FC8">
              <w:t xml:space="preserve">ления </w:t>
            </w:r>
            <w:proofErr w:type="gramStart"/>
            <w:r w:rsidRPr="009F5FC8">
              <w:t>в</w:t>
            </w:r>
            <w:proofErr w:type="gramEnd"/>
            <w:r w:rsidRPr="009F5FC8">
              <w:t xml:space="preserve"> %%</w:t>
            </w:r>
          </w:p>
        </w:tc>
      </w:tr>
      <w:tr w:rsidR="00680C7F" w:rsidRPr="009F5FC8" w:rsidTr="008E3B38">
        <w:trPr>
          <w:tblHeader/>
          <w:jc w:val="center"/>
        </w:trPr>
        <w:tc>
          <w:tcPr>
            <w:tcW w:w="1598" w:type="pct"/>
            <w:vMerge/>
            <w:shd w:val="clear" w:color="auto" w:fill="auto"/>
          </w:tcPr>
          <w:p w:rsidR="00680C7F" w:rsidRPr="009F5FC8" w:rsidRDefault="00680C7F" w:rsidP="008E3B38">
            <w:pPr>
              <w:spacing w:line="240" w:lineRule="auto"/>
              <w:ind w:firstLine="0"/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680C7F" w:rsidRPr="009F5FC8" w:rsidRDefault="00680C7F" w:rsidP="00074B1B">
            <w:pPr>
              <w:spacing w:line="240" w:lineRule="auto"/>
              <w:ind w:firstLine="0"/>
            </w:pPr>
            <w:r w:rsidRPr="009F5FC8">
              <w:t>Существующее п</w:t>
            </w:r>
            <w:r w:rsidRPr="009F5FC8">
              <w:t>о</w:t>
            </w:r>
            <w:r w:rsidRPr="009F5FC8">
              <w:t>ложение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680C7F" w:rsidRPr="009F5FC8" w:rsidRDefault="00680C7F" w:rsidP="00074B1B">
            <w:pPr>
              <w:spacing w:line="240" w:lineRule="auto"/>
              <w:ind w:firstLine="0"/>
            </w:pPr>
            <w:r w:rsidRPr="009F5FC8">
              <w:t xml:space="preserve">Первая очередь 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680C7F" w:rsidRPr="009F5FC8" w:rsidRDefault="00680C7F" w:rsidP="00074B1B">
            <w:pPr>
              <w:spacing w:line="240" w:lineRule="auto"/>
              <w:ind w:firstLine="0"/>
            </w:pPr>
            <w:r w:rsidRPr="009F5FC8">
              <w:t xml:space="preserve">Расчётный срок </w:t>
            </w:r>
          </w:p>
        </w:tc>
      </w:tr>
      <w:tr w:rsidR="00680C7F" w:rsidRPr="009F5FC8" w:rsidTr="008E3B3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0C7F" w:rsidRPr="009F5FC8" w:rsidRDefault="00680C7F" w:rsidP="008E3B3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  <w:lang w:eastAsia="ru-RU"/>
              </w:rPr>
              <w:t>с</w:t>
            </w:r>
            <w:proofErr w:type="gramStart"/>
            <w:r w:rsidRPr="009F5FC8">
              <w:rPr>
                <w:szCs w:val="24"/>
                <w:lang w:eastAsia="ru-RU"/>
              </w:rPr>
              <w:t>.Н</w:t>
            </w:r>
            <w:proofErr w:type="gramEnd"/>
            <w:r w:rsidRPr="009F5FC8">
              <w:rPr>
                <w:szCs w:val="24"/>
                <w:lang w:eastAsia="ru-RU"/>
              </w:rPr>
              <w:t>овосельское</w:t>
            </w:r>
          </w:p>
        </w:tc>
      </w:tr>
      <w:tr w:rsidR="00680C7F" w:rsidRPr="009F5FC8" w:rsidTr="008E3B38">
        <w:trPr>
          <w:jc w:val="center"/>
        </w:trPr>
        <w:tc>
          <w:tcPr>
            <w:tcW w:w="1598" w:type="pct"/>
            <w:shd w:val="clear" w:color="auto" w:fill="FFFEFF"/>
            <w:vAlign w:val="center"/>
          </w:tcPr>
          <w:p w:rsidR="00680C7F" w:rsidRPr="009F5FC8" w:rsidRDefault="00680C7F" w:rsidP="00DD30A6">
            <w:pPr>
              <w:spacing w:line="240" w:lineRule="auto"/>
              <w:ind w:firstLine="0"/>
            </w:pPr>
            <w:r w:rsidRPr="009F5FC8">
              <w:t>Младше трудоспособного возраста</w:t>
            </w:r>
          </w:p>
        </w:tc>
        <w:tc>
          <w:tcPr>
            <w:tcW w:w="1163" w:type="pct"/>
            <w:shd w:val="clear" w:color="auto" w:fill="FFFEFF"/>
            <w:vAlign w:val="center"/>
          </w:tcPr>
          <w:p w:rsidR="00680C7F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17,2</w:t>
            </w:r>
          </w:p>
        </w:tc>
        <w:tc>
          <w:tcPr>
            <w:tcW w:w="1092" w:type="pct"/>
            <w:shd w:val="clear" w:color="auto" w:fill="FFFEFF"/>
            <w:vAlign w:val="center"/>
          </w:tcPr>
          <w:p w:rsidR="00680C7F" w:rsidRPr="009F5FC8" w:rsidRDefault="00680C7F" w:rsidP="008E3B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16</w:t>
            </w:r>
            <w:r w:rsidR="000E1AD1" w:rsidRPr="009F5FC8">
              <w:rPr>
                <w:lang w:val="en-US"/>
              </w:rPr>
              <w:t>,</w:t>
            </w:r>
            <w:r w:rsidRPr="009F5FC8">
              <w:rPr>
                <w:lang w:val="en-US"/>
              </w:rPr>
              <w:t>8</w:t>
            </w:r>
          </w:p>
        </w:tc>
        <w:tc>
          <w:tcPr>
            <w:tcW w:w="1147" w:type="pct"/>
            <w:shd w:val="clear" w:color="auto" w:fill="FFFEFF"/>
            <w:vAlign w:val="center"/>
          </w:tcPr>
          <w:p w:rsidR="00680C7F" w:rsidRPr="009F5FC8" w:rsidRDefault="00680C7F" w:rsidP="008E3B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16</w:t>
            </w:r>
            <w:r w:rsidR="000E1AD1" w:rsidRPr="009F5FC8">
              <w:rPr>
                <w:lang w:val="en-US"/>
              </w:rPr>
              <w:t>,</w:t>
            </w:r>
            <w:r w:rsidRPr="009F5FC8">
              <w:rPr>
                <w:lang w:val="en-US"/>
              </w:rPr>
              <w:t>9</w:t>
            </w:r>
          </w:p>
        </w:tc>
      </w:tr>
      <w:tr w:rsidR="00680C7F" w:rsidRPr="009F5FC8" w:rsidTr="008E3B38">
        <w:trPr>
          <w:jc w:val="center"/>
        </w:trPr>
        <w:tc>
          <w:tcPr>
            <w:tcW w:w="1598" w:type="pct"/>
            <w:shd w:val="clear" w:color="auto" w:fill="FFFEFF"/>
            <w:vAlign w:val="center"/>
          </w:tcPr>
          <w:p w:rsidR="00680C7F" w:rsidRPr="009F5FC8" w:rsidRDefault="00680C7F" w:rsidP="00DD30A6">
            <w:pPr>
              <w:spacing w:line="240" w:lineRule="auto"/>
              <w:ind w:firstLine="0"/>
            </w:pPr>
            <w:r w:rsidRPr="009F5FC8">
              <w:t xml:space="preserve">Трудоспособный возраст </w:t>
            </w:r>
          </w:p>
        </w:tc>
        <w:tc>
          <w:tcPr>
            <w:tcW w:w="1163" w:type="pct"/>
            <w:shd w:val="clear" w:color="auto" w:fill="FFFEFF"/>
            <w:vAlign w:val="center"/>
          </w:tcPr>
          <w:p w:rsidR="00680C7F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59,8</w:t>
            </w:r>
          </w:p>
        </w:tc>
        <w:tc>
          <w:tcPr>
            <w:tcW w:w="1092" w:type="pct"/>
            <w:shd w:val="clear" w:color="auto" w:fill="FFFEFF"/>
            <w:vAlign w:val="center"/>
          </w:tcPr>
          <w:p w:rsidR="00680C7F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59</w:t>
            </w:r>
          </w:p>
        </w:tc>
        <w:tc>
          <w:tcPr>
            <w:tcW w:w="1147" w:type="pct"/>
            <w:shd w:val="clear" w:color="auto" w:fill="FFFEFF"/>
            <w:vAlign w:val="center"/>
          </w:tcPr>
          <w:p w:rsidR="00680C7F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58,5</w:t>
            </w:r>
          </w:p>
        </w:tc>
      </w:tr>
      <w:tr w:rsidR="00680C7F" w:rsidRPr="009F5FC8" w:rsidTr="008E3B38">
        <w:trPr>
          <w:jc w:val="center"/>
        </w:trPr>
        <w:tc>
          <w:tcPr>
            <w:tcW w:w="1598" w:type="pct"/>
            <w:shd w:val="clear" w:color="auto" w:fill="FFFEFF"/>
            <w:vAlign w:val="center"/>
          </w:tcPr>
          <w:p w:rsidR="00680C7F" w:rsidRPr="009F5FC8" w:rsidRDefault="00680C7F" w:rsidP="00DD30A6">
            <w:pPr>
              <w:spacing w:line="240" w:lineRule="auto"/>
              <w:ind w:firstLine="0"/>
            </w:pPr>
            <w:r w:rsidRPr="009F5FC8">
              <w:t>Старше трудоспособного возраста</w:t>
            </w:r>
          </w:p>
        </w:tc>
        <w:tc>
          <w:tcPr>
            <w:tcW w:w="1163" w:type="pct"/>
            <w:shd w:val="clear" w:color="auto" w:fill="FFFEFF"/>
            <w:vAlign w:val="center"/>
          </w:tcPr>
          <w:p w:rsidR="00680C7F" w:rsidRPr="009F5FC8" w:rsidRDefault="00680C7F" w:rsidP="008E3B38">
            <w:pPr>
              <w:spacing w:line="240" w:lineRule="auto"/>
              <w:ind w:firstLine="0"/>
              <w:jc w:val="center"/>
            </w:pPr>
            <w:r w:rsidRPr="009F5FC8">
              <w:t>23</w:t>
            </w:r>
          </w:p>
        </w:tc>
        <w:tc>
          <w:tcPr>
            <w:tcW w:w="1092" w:type="pct"/>
            <w:shd w:val="clear" w:color="auto" w:fill="FFFEFF"/>
            <w:vAlign w:val="center"/>
          </w:tcPr>
          <w:p w:rsidR="00680C7F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24,2</w:t>
            </w:r>
          </w:p>
        </w:tc>
        <w:tc>
          <w:tcPr>
            <w:tcW w:w="1147" w:type="pct"/>
            <w:shd w:val="clear" w:color="auto" w:fill="FFFEFF"/>
            <w:vAlign w:val="center"/>
          </w:tcPr>
          <w:p w:rsidR="00680C7F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24,6</w:t>
            </w:r>
          </w:p>
        </w:tc>
      </w:tr>
      <w:tr w:rsidR="00680C7F" w:rsidRPr="009F5FC8" w:rsidTr="008E3B38">
        <w:trPr>
          <w:jc w:val="center"/>
        </w:trPr>
        <w:tc>
          <w:tcPr>
            <w:tcW w:w="1598" w:type="pct"/>
            <w:shd w:val="clear" w:color="auto" w:fill="FFFEFF"/>
            <w:vAlign w:val="center"/>
          </w:tcPr>
          <w:p w:rsidR="00680C7F" w:rsidRPr="009F5FC8" w:rsidRDefault="00680C7F" w:rsidP="008E3B38">
            <w:pPr>
              <w:spacing w:line="240" w:lineRule="auto"/>
              <w:ind w:firstLine="0"/>
            </w:pPr>
            <w:r w:rsidRPr="009F5FC8">
              <w:t>Всего</w:t>
            </w:r>
          </w:p>
        </w:tc>
        <w:tc>
          <w:tcPr>
            <w:tcW w:w="1163" w:type="pct"/>
            <w:shd w:val="clear" w:color="auto" w:fill="FFFEFF"/>
            <w:vAlign w:val="center"/>
          </w:tcPr>
          <w:p w:rsidR="00680C7F" w:rsidRPr="009F5FC8" w:rsidRDefault="00680C7F" w:rsidP="008E3B38">
            <w:pPr>
              <w:spacing w:line="240" w:lineRule="auto"/>
              <w:ind w:firstLine="0"/>
              <w:jc w:val="center"/>
            </w:pPr>
            <w:r w:rsidRPr="009F5FC8">
              <w:t>100</w:t>
            </w:r>
          </w:p>
        </w:tc>
        <w:tc>
          <w:tcPr>
            <w:tcW w:w="1092" w:type="pct"/>
            <w:shd w:val="clear" w:color="auto" w:fill="FFFEFF"/>
            <w:vAlign w:val="center"/>
          </w:tcPr>
          <w:p w:rsidR="00680C7F" w:rsidRPr="009F5FC8" w:rsidRDefault="00680C7F" w:rsidP="008E3B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100</w:t>
            </w:r>
          </w:p>
        </w:tc>
        <w:tc>
          <w:tcPr>
            <w:tcW w:w="1147" w:type="pct"/>
            <w:shd w:val="clear" w:color="auto" w:fill="FFFEFF"/>
            <w:vAlign w:val="center"/>
          </w:tcPr>
          <w:p w:rsidR="00680C7F" w:rsidRPr="009F5FC8" w:rsidRDefault="00680C7F" w:rsidP="008E3B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100</w:t>
            </w:r>
          </w:p>
        </w:tc>
      </w:tr>
      <w:tr w:rsidR="00680C7F" w:rsidRPr="009F5FC8" w:rsidTr="008E3B3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0C7F" w:rsidRPr="009F5FC8" w:rsidRDefault="00680C7F" w:rsidP="008E3B38">
            <w:pPr>
              <w:spacing w:line="240" w:lineRule="auto"/>
              <w:ind w:firstLine="0"/>
              <w:jc w:val="center"/>
              <w:rPr>
                <w:szCs w:val="24"/>
              </w:rPr>
            </w:pPr>
            <w:bookmarkStart w:id="90" w:name="_Toc262201722"/>
            <w:bookmarkEnd w:id="87"/>
            <w:bookmarkEnd w:id="88"/>
            <w:bookmarkEnd w:id="89"/>
            <w:proofErr w:type="spellStart"/>
            <w:r w:rsidRPr="009F5FC8">
              <w:rPr>
                <w:szCs w:val="24"/>
                <w:lang w:eastAsia="ru-RU"/>
              </w:rPr>
              <w:t>с</w:t>
            </w:r>
            <w:proofErr w:type="gramStart"/>
            <w:r w:rsidRPr="009F5FC8">
              <w:rPr>
                <w:szCs w:val="24"/>
                <w:lang w:eastAsia="ru-RU"/>
              </w:rPr>
              <w:t>.Б</w:t>
            </w:r>
            <w:proofErr w:type="gramEnd"/>
            <w:r w:rsidRPr="009F5FC8">
              <w:rPr>
                <w:szCs w:val="24"/>
                <w:lang w:eastAsia="ru-RU"/>
              </w:rPr>
              <w:t>игельды</w:t>
            </w:r>
            <w:proofErr w:type="spellEnd"/>
          </w:p>
        </w:tc>
      </w:tr>
      <w:tr w:rsidR="00DD30A6" w:rsidRPr="009F5FC8" w:rsidTr="008E3B38">
        <w:trPr>
          <w:jc w:val="center"/>
        </w:trPr>
        <w:tc>
          <w:tcPr>
            <w:tcW w:w="1598" w:type="pct"/>
            <w:shd w:val="clear" w:color="auto" w:fill="FFFEFF"/>
            <w:vAlign w:val="center"/>
          </w:tcPr>
          <w:p w:rsidR="00DD30A6" w:rsidRPr="009F5FC8" w:rsidRDefault="00DD30A6" w:rsidP="00DD30A6">
            <w:pPr>
              <w:spacing w:line="240" w:lineRule="auto"/>
              <w:ind w:firstLine="0"/>
            </w:pPr>
            <w:r w:rsidRPr="009F5FC8">
              <w:t>Младше трудоспособного возраста</w:t>
            </w:r>
          </w:p>
        </w:tc>
        <w:tc>
          <w:tcPr>
            <w:tcW w:w="1163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14</w:t>
            </w:r>
          </w:p>
        </w:tc>
        <w:tc>
          <w:tcPr>
            <w:tcW w:w="1092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13</w:t>
            </w:r>
          </w:p>
        </w:tc>
        <w:tc>
          <w:tcPr>
            <w:tcW w:w="1147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12</w:t>
            </w:r>
          </w:p>
        </w:tc>
      </w:tr>
      <w:tr w:rsidR="00DD30A6" w:rsidRPr="009F5FC8" w:rsidTr="008E3B38">
        <w:trPr>
          <w:jc w:val="center"/>
        </w:trPr>
        <w:tc>
          <w:tcPr>
            <w:tcW w:w="1598" w:type="pct"/>
            <w:shd w:val="clear" w:color="auto" w:fill="FFFEFF"/>
            <w:vAlign w:val="center"/>
          </w:tcPr>
          <w:p w:rsidR="00DD30A6" w:rsidRPr="009F5FC8" w:rsidRDefault="00DD30A6" w:rsidP="00DD30A6">
            <w:pPr>
              <w:spacing w:line="240" w:lineRule="auto"/>
              <w:ind w:firstLine="0"/>
            </w:pPr>
            <w:r w:rsidRPr="009F5FC8">
              <w:t xml:space="preserve">Трудоспособный возраст </w:t>
            </w:r>
          </w:p>
        </w:tc>
        <w:tc>
          <w:tcPr>
            <w:tcW w:w="1163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65,1</w:t>
            </w:r>
          </w:p>
        </w:tc>
        <w:tc>
          <w:tcPr>
            <w:tcW w:w="1092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65,2</w:t>
            </w:r>
          </w:p>
        </w:tc>
        <w:tc>
          <w:tcPr>
            <w:tcW w:w="1147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63</w:t>
            </w:r>
          </w:p>
        </w:tc>
      </w:tr>
      <w:tr w:rsidR="00DD30A6" w:rsidRPr="009F5FC8" w:rsidTr="008E3B38">
        <w:trPr>
          <w:jc w:val="center"/>
        </w:trPr>
        <w:tc>
          <w:tcPr>
            <w:tcW w:w="1598" w:type="pct"/>
            <w:shd w:val="clear" w:color="auto" w:fill="FFFEFF"/>
            <w:vAlign w:val="center"/>
          </w:tcPr>
          <w:p w:rsidR="00DD30A6" w:rsidRPr="009F5FC8" w:rsidRDefault="00DD30A6" w:rsidP="00DD30A6">
            <w:pPr>
              <w:spacing w:line="240" w:lineRule="auto"/>
              <w:ind w:firstLine="0"/>
            </w:pPr>
            <w:r w:rsidRPr="009F5FC8">
              <w:t>Старше трудоспособного возраста</w:t>
            </w:r>
          </w:p>
        </w:tc>
        <w:tc>
          <w:tcPr>
            <w:tcW w:w="1163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20,9</w:t>
            </w:r>
          </w:p>
        </w:tc>
        <w:tc>
          <w:tcPr>
            <w:tcW w:w="1092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21,8</w:t>
            </w:r>
          </w:p>
        </w:tc>
        <w:tc>
          <w:tcPr>
            <w:tcW w:w="1147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25</w:t>
            </w:r>
          </w:p>
        </w:tc>
      </w:tr>
      <w:tr w:rsidR="00DD30A6" w:rsidRPr="009F5FC8" w:rsidTr="008E3B38">
        <w:trPr>
          <w:jc w:val="center"/>
        </w:trPr>
        <w:tc>
          <w:tcPr>
            <w:tcW w:w="1598" w:type="pct"/>
            <w:shd w:val="clear" w:color="auto" w:fill="FFFEFF"/>
            <w:vAlign w:val="center"/>
          </w:tcPr>
          <w:p w:rsidR="00DD30A6" w:rsidRPr="009F5FC8" w:rsidRDefault="00DD30A6" w:rsidP="00DD30A6">
            <w:pPr>
              <w:spacing w:line="240" w:lineRule="auto"/>
              <w:ind w:firstLine="0"/>
            </w:pPr>
            <w:r w:rsidRPr="009F5FC8">
              <w:t>Всего</w:t>
            </w:r>
          </w:p>
        </w:tc>
        <w:tc>
          <w:tcPr>
            <w:tcW w:w="1163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100</w:t>
            </w:r>
          </w:p>
        </w:tc>
        <w:tc>
          <w:tcPr>
            <w:tcW w:w="1092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100</w:t>
            </w:r>
          </w:p>
        </w:tc>
        <w:tc>
          <w:tcPr>
            <w:tcW w:w="1147" w:type="pct"/>
            <w:shd w:val="clear" w:color="auto" w:fill="FFFEFF"/>
            <w:vAlign w:val="center"/>
          </w:tcPr>
          <w:p w:rsidR="00DD30A6" w:rsidRPr="009F5FC8" w:rsidRDefault="00DD30A6" w:rsidP="008E3B38">
            <w:pPr>
              <w:spacing w:line="240" w:lineRule="auto"/>
              <w:ind w:firstLine="0"/>
              <w:jc w:val="center"/>
            </w:pPr>
            <w:r w:rsidRPr="009F5FC8">
              <w:t>100</w:t>
            </w:r>
          </w:p>
        </w:tc>
      </w:tr>
    </w:tbl>
    <w:bookmarkEnd w:id="90"/>
    <w:p w:rsidR="00074B1B" w:rsidRPr="009F5FC8" w:rsidRDefault="00074B1B" w:rsidP="00074B1B">
      <w:pPr>
        <w:shd w:val="clear" w:color="auto" w:fill="FFFFFF"/>
        <w:rPr>
          <w:spacing w:val="-7"/>
        </w:rPr>
      </w:pPr>
      <w:r w:rsidRPr="009F5FC8">
        <w:rPr>
          <w:spacing w:val="-7"/>
        </w:rPr>
        <w:t>Выводы:</w:t>
      </w:r>
    </w:p>
    <w:p w:rsidR="00074B1B" w:rsidRPr="009F5FC8" w:rsidRDefault="00074B1B" w:rsidP="00074B1B">
      <w:r w:rsidRPr="009F5FC8">
        <w:t>- снижение численности населения;</w:t>
      </w:r>
    </w:p>
    <w:p w:rsidR="00074B1B" w:rsidRPr="009F5FC8" w:rsidRDefault="00074B1B" w:rsidP="00074B1B">
      <w:r w:rsidRPr="009F5FC8">
        <w:t>- снижение рождаемости;</w:t>
      </w:r>
    </w:p>
    <w:p w:rsidR="00074B1B" w:rsidRPr="009F5FC8" w:rsidRDefault="00074B1B" w:rsidP="00074B1B">
      <w:r w:rsidRPr="009F5FC8">
        <w:t>- смертность превышает рождаемость в 2-3 раза, т. е. происходит естественная убыль н</w:t>
      </w:r>
      <w:r w:rsidRPr="009F5FC8">
        <w:t>а</w:t>
      </w:r>
      <w:r w:rsidRPr="009F5FC8">
        <w:t xml:space="preserve">селения - за счет естественной убыли (умирают в основном люди пенсионного и </w:t>
      </w:r>
      <w:proofErr w:type="spellStart"/>
      <w:r w:rsidRPr="009F5FC8">
        <w:t>предпенсио</w:t>
      </w:r>
      <w:r w:rsidRPr="009F5FC8">
        <w:t>н</w:t>
      </w:r>
      <w:r w:rsidRPr="009F5FC8">
        <w:t>ного</w:t>
      </w:r>
      <w:proofErr w:type="spellEnd"/>
      <w:r w:rsidRPr="009F5FC8">
        <w:t xml:space="preserve"> возраста), среди причин смертности населения лидируют болезни </w:t>
      </w:r>
      <w:proofErr w:type="spellStart"/>
      <w:proofErr w:type="gramStart"/>
      <w:r w:rsidRPr="009F5FC8">
        <w:t>сердечно-сосудистой</w:t>
      </w:r>
      <w:proofErr w:type="spellEnd"/>
      <w:proofErr w:type="gramEnd"/>
      <w:r w:rsidRPr="009F5FC8">
        <w:t xml:space="preserve"> системы, ново</w:t>
      </w:r>
      <w:r w:rsidR="009B4234" w:rsidRPr="009F5FC8">
        <w:t>образования и несчастные случаи;</w:t>
      </w:r>
    </w:p>
    <w:p w:rsidR="00074B1B" w:rsidRPr="009F5FC8" w:rsidRDefault="00074B1B" w:rsidP="00074B1B">
      <w:r w:rsidRPr="009F5FC8">
        <w:t>- за счет миграции молодежи в город (Барнаул,</w:t>
      </w:r>
      <w:r w:rsidR="003B4761" w:rsidRPr="009F5FC8">
        <w:t xml:space="preserve"> Новосибирск</w:t>
      </w:r>
      <w:r w:rsidRPr="009F5FC8">
        <w:t>)</w:t>
      </w:r>
      <w:r w:rsidR="009B4234" w:rsidRPr="009F5FC8">
        <w:t>;</w:t>
      </w:r>
    </w:p>
    <w:p w:rsidR="009B4234" w:rsidRPr="009F5FC8" w:rsidRDefault="00074B1B" w:rsidP="00074B1B">
      <w:r w:rsidRPr="009F5FC8">
        <w:t>- уменьшение числа прибывших из других районов, своя молодежь предпочитает после среднего профессионального и высшего обучения оставаться в городе</w:t>
      </w:r>
      <w:r w:rsidR="009B4234" w:rsidRPr="009F5FC8">
        <w:t>.</w:t>
      </w:r>
    </w:p>
    <w:p w:rsidR="00074B1B" w:rsidRPr="009F5FC8" w:rsidRDefault="00074B1B" w:rsidP="00074B1B">
      <w:r w:rsidRPr="009F5FC8">
        <w:lastRenderedPageBreak/>
        <w:t>В контексте изложенного можно выделить следующие основные проблемы демограф</w:t>
      </w:r>
      <w:r w:rsidRPr="009F5FC8">
        <w:t>и</w:t>
      </w:r>
      <w:r w:rsidRPr="009F5FC8">
        <w:t>ческого развития Новосельского сельсовета: старение населения и деформация его половозр</w:t>
      </w:r>
      <w:r w:rsidRPr="009F5FC8">
        <w:t>а</w:t>
      </w:r>
      <w:r w:rsidRPr="009F5FC8">
        <w:t>стной структуры, рост заболеваемости и смертности населения. Экономически активное нас</w:t>
      </w:r>
      <w:r w:rsidRPr="009F5FC8">
        <w:t>е</w:t>
      </w:r>
      <w:r w:rsidRPr="009F5FC8">
        <w:t>ление сокращается, в связи с отсутствием возможности получить работу по специальности, н</w:t>
      </w:r>
      <w:r w:rsidRPr="009F5FC8">
        <w:t>а</w:t>
      </w:r>
      <w:r w:rsidRPr="009F5FC8">
        <w:t>селение экономически активного возраста уезжают из поселков в другие районы. Молодые сп</w:t>
      </w:r>
      <w:r w:rsidRPr="009F5FC8">
        <w:t>е</w:t>
      </w:r>
      <w:r w:rsidRPr="009F5FC8">
        <w:t>циалисты после окончания учебы, в село не возвращаются. Возрастает численность безрабо</w:t>
      </w:r>
      <w:r w:rsidRPr="009F5FC8">
        <w:t>т</w:t>
      </w:r>
      <w:r w:rsidRPr="009F5FC8">
        <w:t>ных, т.к. отсутствуют крупные предприятия и промышленность.</w:t>
      </w:r>
    </w:p>
    <w:p w:rsidR="00E87B97" w:rsidRPr="009F5FC8" w:rsidRDefault="00E87B97" w:rsidP="00E87B97">
      <w:pPr>
        <w:contextualSpacing/>
      </w:pPr>
      <w:r w:rsidRPr="009F5FC8">
        <w:t>Численность населения на первую очередь и расчётный срок определена на основе ан</w:t>
      </w:r>
      <w:r w:rsidRPr="009F5FC8">
        <w:t>а</w:t>
      </w:r>
      <w:r w:rsidRPr="009F5FC8">
        <w:t>лиза данных о перспективах развития поселения в системе расселения с учётом демографич</w:t>
      </w:r>
      <w:r w:rsidRPr="009F5FC8">
        <w:t>е</w:t>
      </w:r>
      <w:r w:rsidRPr="009F5FC8">
        <w:t xml:space="preserve">ского прогноза, естественного и механического прироста населения. </w:t>
      </w:r>
    </w:p>
    <w:p w:rsidR="00E87B97" w:rsidRPr="009F5FC8" w:rsidRDefault="00E87B97" w:rsidP="00020F1B">
      <w:pPr>
        <w:rPr>
          <w:color w:val="FF0000"/>
        </w:rPr>
      </w:pPr>
      <w:r w:rsidRPr="009F5FC8">
        <w:t>Прирост населения предполагается за счёт эффекта от проводимой государством дем</w:t>
      </w:r>
      <w:r w:rsidRPr="009F5FC8">
        <w:t>о</w:t>
      </w:r>
      <w:r w:rsidRPr="009F5FC8">
        <w:t>графической политики.</w:t>
      </w:r>
    </w:p>
    <w:p w:rsidR="007940F3" w:rsidRPr="009F5FC8" w:rsidRDefault="00F726A6" w:rsidP="006E74CC">
      <w:pPr>
        <w:pStyle w:val="2"/>
        <w:ind w:left="0" w:firstLine="0"/>
      </w:pPr>
      <w:bookmarkStart w:id="91" w:name="_Toc332805776"/>
      <w:bookmarkStart w:id="92" w:name="_Toc332805935"/>
      <w:bookmarkStart w:id="93" w:name="_Toc500689279"/>
      <w:bookmarkStart w:id="94" w:name="_Toc328572486"/>
      <w:bookmarkStart w:id="95" w:name="_Toc328572551"/>
      <w:bookmarkStart w:id="96" w:name="_Toc328572621"/>
      <w:bookmarkStart w:id="97" w:name="_Toc332801446"/>
      <w:r w:rsidRPr="009F5FC8">
        <w:t xml:space="preserve">СОВРЕМЕННАЯ ПЛАНИРОВОЧНАЯ ОРГАНИЗАЦИЯ ТЕРРИТОРИИ МО </w:t>
      </w:r>
      <w:r w:rsidR="00EF51BE" w:rsidRPr="009F5FC8">
        <w:t>НОВОСЕЛ</w:t>
      </w:r>
      <w:r w:rsidR="00EF51BE" w:rsidRPr="009F5FC8">
        <w:t>Ь</w:t>
      </w:r>
      <w:r w:rsidRPr="009F5FC8">
        <w:t xml:space="preserve">СКИЙ </w:t>
      </w:r>
      <w:r w:rsidR="00EF51BE" w:rsidRPr="009F5FC8">
        <w:t>СЕЛЬ</w:t>
      </w:r>
      <w:r w:rsidRPr="009F5FC8">
        <w:t>СОВЕТ</w:t>
      </w:r>
      <w:bookmarkEnd w:id="91"/>
      <w:bookmarkEnd w:id="92"/>
      <w:bookmarkEnd w:id="93"/>
      <w:r w:rsidRPr="009F5FC8">
        <w:t xml:space="preserve"> </w:t>
      </w:r>
      <w:bookmarkEnd w:id="94"/>
      <w:bookmarkEnd w:id="95"/>
      <w:bookmarkEnd w:id="96"/>
      <w:bookmarkEnd w:id="97"/>
    </w:p>
    <w:p w:rsidR="00E5482F" w:rsidRPr="009F5FC8" w:rsidRDefault="00F726A6" w:rsidP="00DE5034">
      <w:pPr>
        <w:pStyle w:val="3"/>
        <w:ind w:left="0" w:hanging="11"/>
        <w:rPr>
          <w:b/>
        </w:rPr>
      </w:pPr>
      <w:bookmarkStart w:id="98" w:name="_Toc332805777"/>
      <w:bookmarkStart w:id="99" w:name="_Toc332805936"/>
      <w:bookmarkStart w:id="100" w:name="_Toc500689280"/>
      <w:r w:rsidRPr="009F5FC8">
        <w:rPr>
          <w:b/>
        </w:rPr>
        <w:t>Земельные ресурсы</w:t>
      </w:r>
      <w:bookmarkEnd w:id="98"/>
      <w:bookmarkEnd w:id="99"/>
      <w:bookmarkEnd w:id="100"/>
    </w:p>
    <w:p w:rsidR="002D6D33" w:rsidRPr="009F5FC8" w:rsidRDefault="00E5482F" w:rsidP="002073C6">
      <w:pPr>
        <w:widowControl w:val="0"/>
        <w:rPr>
          <w:color w:val="FF0000"/>
        </w:rPr>
      </w:pPr>
      <w:r w:rsidRPr="009F5FC8">
        <w:t xml:space="preserve">Площадь территории в границах </w:t>
      </w:r>
      <w:r w:rsidR="00F06B32" w:rsidRPr="009F5FC8">
        <w:t xml:space="preserve">муниципального образования </w:t>
      </w:r>
      <w:proofErr w:type="spellStart"/>
      <w:r w:rsidR="00F06B32" w:rsidRPr="009F5FC8">
        <w:t>Новосельский</w:t>
      </w:r>
      <w:proofErr w:type="spellEnd"/>
      <w:r w:rsidR="00F06B32" w:rsidRPr="009F5FC8">
        <w:t xml:space="preserve"> сельсовет</w:t>
      </w:r>
      <w:r w:rsidRPr="009F5FC8">
        <w:t xml:space="preserve"> составляет </w:t>
      </w:r>
      <w:r w:rsidR="00E87B97" w:rsidRPr="009F5FC8">
        <w:t>31</w:t>
      </w:r>
      <w:r w:rsidR="005C0A40" w:rsidRPr="009F5FC8">
        <w:t>626</w:t>
      </w:r>
      <w:r w:rsidR="00E87B97" w:rsidRPr="009F5FC8">
        <w:t>4</w:t>
      </w:r>
      <w:r w:rsidRPr="009F5FC8">
        <w:t xml:space="preserve"> га</w:t>
      </w:r>
      <w:r w:rsidR="00102F8F" w:rsidRPr="009F5FC8">
        <w:t>.</w:t>
      </w:r>
      <w:r w:rsidR="002073C6" w:rsidRPr="009F5FC8">
        <w:rPr>
          <w:color w:val="FF0000"/>
        </w:rPr>
        <w:t xml:space="preserve"> </w:t>
      </w:r>
    </w:p>
    <w:p w:rsidR="00896DCE" w:rsidRPr="009F5FC8" w:rsidRDefault="002073C6" w:rsidP="002D6D33">
      <w:pPr>
        <w:widowControl w:val="0"/>
        <w:rPr>
          <w:b/>
        </w:rPr>
      </w:pPr>
      <w:r w:rsidRPr="009F5FC8">
        <w:rPr>
          <w:color w:val="FF0000"/>
        </w:rPr>
        <w:t xml:space="preserve"> </w:t>
      </w:r>
      <w:r w:rsidR="002D6D33" w:rsidRPr="009F5FC8">
        <w:t xml:space="preserve">Таблица 11 – </w:t>
      </w:r>
      <w:r w:rsidR="00896DCE" w:rsidRPr="009F5FC8">
        <w:t>Состав земель по категориям</w:t>
      </w:r>
      <w:r w:rsidR="00D62247" w:rsidRPr="009F5FC8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8"/>
        <w:gridCol w:w="1942"/>
        <w:gridCol w:w="1892"/>
      </w:tblGrid>
      <w:tr w:rsidR="005C0A40" w:rsidRPr="009F5FC8" w:rsidTr="005C0A40">
        <w:trPr>
          <w:jc w:val="center"/>
        </w:trPr>
        <w:tc>
          <w:tcPr>
            <w:tcW w:w="5738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</w:pPr>
            <w:r w:rsidRPr="009F5FC8">
              <w:t>Категории земель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</w:pPr>
            <w:r w:rsidRPr="009F5FC8">
              <w:t>Удельный вес, %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</w:pPr>
            <w:r w:rsidRPr="009F5FC8">
              <w:t xml:space="preserve">Площадь, </w:t>
            </w:r>
            <w:proofErr w:type="gramStart"/>
            <w:r w:rsidRPr="009F5FC8">
              <w:t>га</w:t>
            </w:r>
            <w:proofErr w:type="gramEnd"/>
          </w:p>
        </w:tc>
      </w:tr>
      <w:tr w:rsidR="005C0A40" w:rsidRPr="009F5FC8" w:rsidTr="005C0A40">
        <w:trPr>
          <w:jc w:val="center"/>
        </w:trPr>
        <w:tc>
          <w:tcPr>
            <w:tcW w:w="5738" w:type="dxa"/>
            <w:shd w:val="clear" w:color="auto" w:fill="auto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left"/>
            </w:pPr>
            <w:r w:rsidRPr="009F5FC8">
              <w:t xml:space="preserve">Земли </w:t>
            </w:r>
            <w:proofErr w:type="spellStart"/>
            <w:r w:rsidRPr="009F5FC8">
              <w:t>сельхозназначения</w:t>
            </w:r>
            <w:proofErr w:type="spellEnd"/>
            <w:r w:rsidRPr="009F5FC8">
              <w:t>, в том числе: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</w:pPr>
            <w:r w:rsidRPr="009F5FC8">
              <w:rPr>
                <w:lang w:val="en-US"/>
              </w:rPr>
              <w:t>93</w:t>
            </w:r>
            <w:r w:rsidRPr="009F5FC8">
              <w:t>,59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</w:pPr>
            <w:r w:rsidRPr="009F5FC8">
              <w:rPr>
                <w:sz w:val="22"/>
              </w:rPr>
              <w:t>29600</w:t>
            </w:r>
          </w:p>
        </w:tc>
      </w:tr>
      <w:tr w:rsidR="005C0A40" w:rsidRPr="009F5FC8" w:rsidTr="005C0A40">
        <w:trPr>
          <w:trHeight w:val="304"/>
          <w:jc w:val="center"/>
        </w:trPr>
        <w:tc>
          <w:tcPr>
            <w:tcW w:w="5738" w:type="dxa"/>
            <w:shd w:val="clear" w:color="auto" w:fill="auto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left"/>
            </w:pPr>
            <w:r w:rsidRPr="009F5FC8">
              <w:t>Земли населенных пунктов, в том числе: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</w:pPr>
            <w:r w:rsidRPr="009F5FC8">
              <w:t>0,46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</w:pPr>
            <w:r w:rsidRPr="009F5FC8">
              <w:t>143</w:t>
            </w:r>
          </w:p>
        </w:tc>
      </w:tr>
      <w:tr w:rsidR="005C0A40" w:rsidRPr="009F5FC8" w:rsidTr="005C0A40">
        <w:trPr>
          <w:trHeight w:val="70"/>
          <w:jc w:val="center"/>
        </w:trPr>
        <w:tc>
          <w:tcPr>
            <w:tcW w:w="5738" w:type="dxa"/>
            <w:shd w:val="clear" w:color="auto" w:fill="auto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left"/>
            </w:pPr>
            <w:r w:rsidRPr="009F5FC8">
              <w:t>Земли промышленности, энергетики и транспорта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1</w:t>
            </w:r>
            <w:r w:rsidRPr="009F5FC8">
              <w:t>,</w:t>
            </w:r>
            <w:r w:rsidRPr="009F5FC8">
              <w:rPr>
                <w:lang w:val="en-US"/>
              </w:rPr>
              <w:t>58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</w:pPr>
            <w:r w:rsidRPr="009F5FC8">
              <w:t>501</w:t>
            </w:r>
          </w:p>
        </w:tc>
      </w:tr>
      <w:tr w:rsidR="005C0A40" w:rsidRPr="009F5FC8" w:rsidTr="005C0A40">
        <w:trPr>
          <w:jc w:val="center"/>
        </w:trPr>
        <w:tc>
          <w:tcPr>
            <w:tcW w:w="5738" w:type="dxa"/>
            <w:shd w:val="clear" w:color="auto" w:fill="auto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left"/>
            </w:pPr>
            <w:r w:rsidRPr="009F5FC8">
              <w:t>Земли запаса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0</w:t>
            </w:r>
            <w:r w:rsidRPr="009F5FC8">
              <w:t>,</w:t>
            </w:r>
            <w:r w:rsidRPr="009F5FC8">
              <w:rPr>
                <w:lang w:val="en-US"/>
              </w:rPr>
              <w:t>07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</w:pPr>
            <w:r w:rsidRPr="009F5FC8">
              <w:t>22</w:t>
            </w:r>
          </w:p>
        </w:tc>
      </w:tr>
      <w:tr w:rsidR="005C0A40" w:rsidRPr="009F5FC8" w:rsidTr="005C0A40">
        <w:trPr>
          <w:jc w:val="center"/>
        </w:trPr>
        <w:tc>
          <w:tcPr>
            <w:tcW w:w="5738" w:type="dxa"/>
            <w:shd w:val="clear" w:color="auto" w:fill="auto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left"/>
            </w:pPr>
            <w:r w:rsidRPr="009F5FC8">
              <w:t>Земли лесного фонда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</w:pPr>
            <w:r w:rsidRPr="009F5FC8">
              <w:rPr>
                <w:lang w:val="en-US"/>
              </w:rPr>
              <w:t>4</w:t>
            </w:r>
            <w:r w:rsidRPr="009F5FC8">
              <w:t>,3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</w:pPr>
            <w:r w:rsidRPr="009F5FC8">
              <w:t>1360</w:t>
            </w:r>
          </w:p>
        </w:tc>
      </w:tr>
      <w:tr w:rsidR="005C0A40" w:rsidRPr="009F5FC8" w:rsidTr="005C0A40">
        <w:trPr>
          <w:jc w:val="center"/>
        </w:trPr>
        <w:tc>
          <w:tcPr>
            <w:tcW w:w="5738" w:type="dxa"/>
            <w:shd w:val="clear" w:color="auto" w:fill="auto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9F5FC8">
              <w:rPr>
                <w:b/>
              </w:rPr>
              <w:t>Итого по сельсовету: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9F5FC8">
              <w:rPr>
                <w:b/>
              </w:rPr>
              <w:t>100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5C0A40" w:rsidRPr="009F5FC8" w:rsidRDefault="005C0A40" w:rsidP="00885E57">
            <w:pPr>
              <w:spacing w:line="240" w:lineRule="auto"/>
              <w:ind w:firstLine="0"/>
              <w:contextualSpacing/>
              <w:jc w:val="center"/>
              <w:rPr>
                <w:b/>
                <w:lang w:val="en-US"/>
              </w:rPr>
            </w:pPr>
            <w:r w:rsidRPr="009F5FC8">
              <w:rPr>
                <w:b/>
                <w:sz w:val="22"/>
                <w:lang w:val="en-US"/>
              </w:rPr>
              <w:t>31</w:t>
            </w:r>
            <w:r w:rsidRPr="009F5FC8">
              <w:rPr>
                <w:b/>
                <w:sz w:val="22"/>
              </w:rPr>
              <w:t>626</w:t>
            </w:r>
          </w:p>
        </w:tc>
      </w:tr>
    </w:tbl>
    <w:p w:rsidR="002073C6" w:rsidRPr="009F5FC8" w:rsidRDefault="002073C6" w:rsidP="004C4089">
      <w:pPr>
        <w:pStyle w:val="S1"/>
        <w:numPr>
          <w:ilvl w:val="0"/>
          <w:numId w:val="0"/>
        </w:numPr>
        <w:rPr>
          <w:u w:val="single"/>
        </w:rPr>
      </w:pPr>
      <w:bookmarkStart w:id="101" w:name="_Toc328572488"/>
      <w:bookmarkStart w:id="102" w:name="_Toc328572553"/>
      <w:bookmarkStart w:id="103" w:name="_Toc328572623"/>
      <w:bookmarkStart w:id="104" w:name="_Toc332801448"/>
      <w:bookmarkStart w:id="105" w:name="_Toc332805778"/>
      <w:bookmarkStart w:id="106" w:name="_Toc332805937"/>
    </w:p>
    <w:p w:rsidR="005606D8" w:rsidRPr="009F5FC8" w:rsidRDefault="00F726A6" w:rsidP="00DE5034">
      <w:pPr>
        <w:pStyle w:val="3"/>
        <w:ind w:left="0" w:hanging="11"/>
        <w:rPr>
          <w:b/>
        </w:rPr>
      </w:pPr>
      <w:bookmarkStart w:id="107" w:name="_Toc500689281"/>
      <w:r w:rsidRPr="009F5FC8">
        <w:rPr>
          <w:b/>
        </w:rPr>
        <w:t>Планировочная организация</w:t>
      </w:r>
      <w:bookmarkEnd w:id="101"/>
      <w:bookmarkEnd w:id="102"/>
      <w:bookmarkEnd w:id="103"/>
      <w:bookmarkEnd w:id="104"/>
      <w:bookmarkEnd w:id="105"/>
      <w:bookmarkEnd w:id="106"/>
      <w:bookmarkEnd w:id="107"/>
    </w:p>
    <w:p w:rsidR="00807025" w:rsidRPr="009F5FC8" w:rsidRDefault="00D62247" w:rsidP="00D62247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5FC8">
        <w:rPr>
          <w:rFonts w:ascii="Times New Roman" w:hAnsi="Times New Roman"/>
          <w:sz w:val="24"/>
          <w:szCs w:val="24"/>
        </w:rPr>
        <w:t>Территория муниципального образования</w:t>
      </w:r>
      <w:r w:rsidR="00CB124D" w:rsidRPr="009F5FC8">
        <w:rPr>
          <w:rFonts w:ascii="Times New Roman" w:hAnsi="Times New Roman"/>
          <w:sz w:val="24"/>
          <w:szCs w:val="24"/>
        </w:rPr>
        <w:t xml:space="preserve"> имеет расчлененную планировочную структ</w:t>
      </w:r>
      <w:r w:rsidR="00CB124D" w:rsidRPr="009F5FC8">
        <w:rPr>
          <w:rFonts w:ascii="Times New Roman" w:hAnsi="Times New Roman"/>
          <w:sz w:val="24"/>
          <w:szCs w:val="24"/>
        </w:rPr>
        <w:t>у</w:t>
      </w:r>
      <w:r w:rsidR="00CB124D" w:rsidRPr="009F5FC8">
        <w:rPr>
          <w:rFonts w:ascii="Times New Roman" w:hAnsi="Times New Roman"/>
          <w:sz w:val="24"/>
          <w:szCs w:val="24"/>
        </w:rPr>
        <w:t>ру, н</w:t>
      </w:r>
      <w:r w:rsidR="00807025" w:rsidRPr="009F5FC8">
        <w:rPr>
          <w:rFonts w:ascii="Times New Roman" w:hAnsi="Times New Roman"/>
          <w:sz w:val="24"/>
          <w:szCs w:val="24"/>
        </w:rPr>
        <w:t xml:space="preserve">а формирование </w:t>
      </w:r>
      <w:r w:rsidR="00CB124D" w:rsidRPr="009F5FC8">
        <w:rPr>
          <w:rFonts w:ascii="Times New Roman" w:hAnsi="Times New Roman"/>
          <w:sz w:val="24"/>
          <w:szCs w:val="24"/>
        </w:rPr>
        <w:t xml:space="preserve">которой </w:t>
      </w:r>
      <w:r w:rsidR="00807025" w:rsidRPr="009F5FC8">
        <w:rPr>
          <w:rFonts w:ascii="Times New Roman" w:hAnsi="Times New Roman"/>
          <w:sz w:val="24"/>
          <w:szCs w:val="24"/>
        </w:rPr>
        <w:t xml:space="preserve"> влияет транспортный каркас территории. </w:t>
      </w:r>
      <w:r w:rsidR="00B1527E" w:rsidRPr="009F5FC8">
        <w:rPr>
          <w:rFonts w:ascii="Times New Roman" w:hAnsi="Times New Roman"/>
          <w:sz w:val="24"/>
          <w:szCs w:val="24"/>
        </w:rPr>
        <w:t>Село Новосельское я</w:t>
      </w:r>
      <w:r w:rsidR="00B1527E" w:rsidRPr="009F5FC8">
        <w:rPr>
          <w:rFonts w:ascii="Times New Roman" w:hAnsi="Times New Roman"/>
          <w:sz w:val="24"/>
          <w:szCs w:val="24"/>
        </w:rPr>
        <w:t>в</w:t>
      </w:r>
      <w:r w:rsidR="00B1527E" w:rsidRPr="009F5FC8">
        <w:rPr>
          <w:rFonts w:ascii="Times New Roman" w:hAnsi="Times New Roman"/>
          <w:sz w:val="24"/>
          <w:szCs w:val="24"/>
        </w:rPr>
        <w:t>ляется главным планировочным узлом, расположено в центральной части Новосельского сел</w:t>
      </w:r>
      <w:r w:rsidR="00B1527E" w:rsidRPr="009F5FC8">
        <w:rPr>
          <w:rFonts w:ascii="Times New Roman" w:hAnsi="Times New Roman"/>
          <w:sz w:val="24"/>
          <w:szCs w:val="24"/>
        </w:rPr>
        <w:t>ь</w:t>
      </w:r>
      <w:r w:rsidR="00B1527E" w:rsidRPr="009F5FC8">
        <w:rPr>
          <w:rFonts w:ascii="Times New Roman" w:hAnsi="Times New Roman"/>
          <w:sz w:val="24"/>
          <w:szCs w:val="24"/>
        </w:rPr>
        <w:t>совета</w:t>
      </w:r>
      <w:r w:rsidR="007A0440" w:rsidRPr="009F5FC8">
        <w:rPr>
          <w:rFonts w:ascii="Times New Roman" w:hAnsi="Times New Roman"/>
          <w:sz w:val="24"/>
          <w:szCs w:val="24"/>
        </w:rPr>
        <w:t>.</w:t>
      </w:r>
      <w:r w:rsidR="00807025" w:rsidRPr="009F5FC8">
        <w:rPr>
          <w:rFonts w:ascii="Times New Roman" w:hAnsi="Times New Roman"/>
          <w:sz w:val="24"/>
          <w:szCs w:val="24"/>
        </w:rPr>
        <w:t xml:space="preserve"> Железнодорожная ветка</w:t>
      </w:r>
      <w:r w:rsidR="007A0440" w:rsidRPr="009F5FC8">
        <w:rPr>
          <w:rFonts w:ascii="Times New Roman" w:hAnsi="Times New Roman"/>
          <w:sz w:val="24"/>
          <w:szCs w:val="24"/>
        </w:rPr>
        <w:t xml:space="preserve"> разделяет</w:t>
      </w:r>
      <w:r w:rsidR="00807025" w:rsidRPr="009F5FC8">
        <w:rPr>
          <w:rFonts w:ascii="Times New Roman" w:hAnsi="Times New Roman"/>
          <w:sz w:val="24"/>
          <w:szCs w:val="24"/>
        </w:rPr>
        <w:t xml:space="preserve"> территори</w:t>
      </w:r>
      <w:r w:rsidR="007A0440" w:rsidRPr="009F5FC8">
        <w:rPr>
          <w:rFonts w:ascii="Times New Roman" w:hAnsi="Times New Roman"/>
          <w:sz w:val="24"/>
          <w:szCs w:val="24"/>
        </w:rPr>
        <w:t>ю</w:t>
      </w:r>
      <w:r w:rsidR="00807025" w:rsidRPr="009F5FC8">
        <w:rPr>
          <w:rFonts w:ascii="Times New Roman" w:hAnsi="Times New Roman"/>
          <w:sz w:val="24"/>
          <w:szCs w:val="24"/>
        </w:rPr>
        <w:t xml:space="preserve"> </w:t>
      </w:r>
      <w:r w:rsidR="0075673E" w:rsidRPr="009F5FC8">
        <w:rPr>
          <w:rFonts w:ascii="Times New Roman" w:hAnsi="Times New Roman"/>
          <w:sz w:val="24"/>
          <w:szCs w:val="24"/>
        </w:rPr>
        <w:t>сель</w:t>
      </w:r>
      <w:r w:rsidR="00807025" w:rsidRPr="009F5FC8">
        <w:rPr>
          <w:rFonts w:ascii="Times New Roman" w:hAnsi="Times New Roman"/>
          <w:sz w:val="24"/>
          <w:szCs w:val="24"/>
        </w:rPr>
        <w:t>совета</w:t>
      </w:r>
      <w:r w:rsidR="007A0440" w:rsidRPr="009F5FC8">
        <w:rPr>
          <w:rFonts w:ascii="Times New Roman" w:hAnsi="Times New Roman"/>
          <w:sz w:val="24"/>
          <w:szCs w:val="24"/>
        </w:rPr>
        <w:t xml:space="preserve"> на 2 части</w:t>
      </w:r>
      <w:r w:rsidR="00807025" w:rsidRPr="009F5FC8">
        <w:rPr>
          <w:rFonts w:ascii="Times New Roman" w:hAnsi="Times New Roman"/>
          <w:sz w:val="24"/>
          <w:szCs w:val="24"/>
        </w:rPr>
        <w:t xml:space="preserve">. </w:t>
      </w:r>
    </w:p>
    <w:p w:rsidR="007A0440" w:rsidRPr="009F5FC8" w:rsidRDefault="007A0440" w:rsidP="00D62247">
      <w:pPr>
        <w:widowControl w:val="0"/>
      </w:pPr>
      <w:r w:rsidRPr="009F5FC8">
        <w:t xml:space="preserve">Планировочными достоинствами территории является: </w:t>
      </w:r>
    </w:p>
    <w:p w:rsidR="00754912" w:rsidRPr="009F5FC8" w:rsidRDefault="00D62247" w:rsidP="00D62247">
      <w:pPr>
        <w:pStyle w:val="a6"/>
        <w:widowControl w:val="0"/>
        <w:numPr>
          <w:ilvl w:val="0"/>
          <w:numId w:val="6"/>
        </w:numPr>
        <w:tabs>
          <w:tab w:val="left" w:pos="284"/>
        </w:tabs>
        <w:ind w:left="0" w:firstLine="709"/>
      </w:pPr>
      <w:r w:rsidRPr="009F5FC8">
        <w:t>у</w:t>
      </w:r>
      <w:r w:rsidR="007A0440" w:rsidRPr="009F5FC8">
        <w:t xml:space="preserve">добные транспортные связи с соседними районами края, в т.ч. близость к </w:t>
      </w:r>
      <w:proofErr w:type="gramStart"/>
      <w:r w:rsidR="007A0440" w:rsidRPr="009F5FC8">
        <w:t>г</w:t>
      </w:r>
      <w:proofErr w:type="gramEnd"/>
      <w:r w:rsidR="007A0440" w:rsidRPr="009F5FC8">
        <w:t>. Новос</w:t>
      </w:r>
      <w:r w:rsidR="007A0440" w:rsidRPr="009F5FC8">
        <w:t>и</w:t>
      </w:r>
      <w:r w:rsidR="007A0440" w:rsidRPr="009F5FC8">
        <w:t>бирску</w:t>
      </w:r>
      <w:r w:rsidR="008B1E5B" w:rsidRPr="009F5FC8">
        <w:t>;</w:t>
      </w:r>
    </w:p>
    <w:p w:rsidR="00754912" w:rsidRPr="009F5FC8" w:rsidRDefault="00D62247" w:rsidP="00D62247">
      <w:pPr>
        <w:pStyle w:val="a6"/>
        <w:widowControl w:val="0"/>
        <w:numPr>
          <w:ilvl w:val="0"/>
          <w:numId w:val="6"/>
        </w:numPr>
        <w:tabs>
          <w:tab w:val="left" w:pos="284"/>
        </w:tabs>
        <w:ind w:left="0" w:firstLine="709"/>
      </w:pPr>
      <w:r w:rsidRPr="009F5FC8">
        <w:t>н</w:t>
      </w:r>
      <w:r w:rsidR="007A0440" w:rsidRPr="009F5FC8">
        <w:t>аличие железнодорожных путей сообщения;</w:t>
      </w:r>
    </w:p>
    <w:p w:rsidR="007A0440" w:rsidRPr="009F5FC8" w:rsidRDefault="00D62247" w:rsidP="00D62247">
      <w:pPr>
        <w:pStyle w:val="a6"/>
        <w:widowControl w:val="0"/>
        <w:numPr>
          <w:ilvl w:val="0"/>
          <w:numId w:val="6"/>
        </w:numPr>
        <w:tabs>
          <w:tab w:val="left" w:pos="284"/>
        </w:tabs>
        <w:ind w:left="0" w:firstLine="709"/>
      </w:pPr>
      <w:r w:rsidRPr="009F5FC8">
        <w:t>в</w:t>
      </w:r>
      <w:r w:rsidR="007A0440" w:rsidRPr="009F5FC8">
        <w:t xml:space="preserve"> целом благоприятная планировочная структура и экологическое состояние террит</w:t>
      </w:r>
      <w:r w:rsidR="007A0440" w:rsidRPr="009F5FC8">
        <w:t>о</w:t>
      </w:r>
      <w:r w:rsidR="007A0440" w:rsidRPr="009F5FC8">
        <w:t>рии, способствующее развитию сельскохозяйственного производства.</w:t>
      </w:r>
    </w:p>
    <w:p w:rsidR="00890E3A" w:rsidRPr="009F5FC8" w:rsidRDefault="002B5D45" w:rsidP="00D62247">
      <w:pPr>
        <w:widowControl w:val="0"/>
      </w:pPr>
      <w:r w:rsidRPr="009F5FC8">
        <w:lastRenderedPageBreak/>
        <w:t>Село Новосельское</w:t>
      </w:r>
    </w:p>
    <w:p w:rsidR="00B1527E" w:rsidRPr="009F5FC8" w:rsidRDefault="00353FB1" w:rsidP="00D62247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F5FC8">
        <w:rPr>
          <w:rFonts w:ascii="Times New Roman" w:hAnsi="Times New Roman"/>
          <w:sz w:val="24"/>
          <w:szCs w:val="24"/>
        </w:rPr>
        <w:t xml:space="preserve">Основной </w:t>
      </w:r>
      <w:r w:rsidR="00D62247" w:rsidRPr="009F5FC8">
        <w:rPr>
          <w:rFonts w:ascii="Times New Roman" w:hAnsi="Times New Roman"/>
          <w:sz w:val="24"/>
          <w:szCs w:val="24"/>
        </w:rPr>
        <w:t>планировочной</w:t>
      </w:r>
      <w:r w:rsidRPr="009F5FC8">
        <w:rPr>
          <w:rFonts w:ascii="Times New Roman" w:hAnsi="Times New Roman"/>
          <w:sz w:val="24"/>
          <w:szCs w:val="24"/>
        </w:rPr>
        <w:t xml:space="preserve"> осью является главная транспортная </w:t>
      </w:r>
      <w:r w:rsidR="00D62247" w:rsidRPr="009F5FC8">
        <w:rPr>
          <w:rFonts w:ascii="Times New Roman" w:hAnsi="Times New Roman"/>
          <w:sz w:val="24"/>
          <w:szCs w:val="24"/>
        </w:rPr>
        <w:t>артерия</w:t>
      </w:r>
      <w:r w:rsidRPr="009F5FC8">
        <w:rPr>
          <w:rFonts w:ascii="Times New Roman" w:hAnsi="Times New Roman"/>
          <w:sz w:val="24"/>
          <w:szCs w:val="24"/>
        </w:rPr>
        <w:t xml:space="preserve"> – железнодоро</w:t>
      </w:r>
      <w:r w:rsidRPr="009F5FC8">
        <w:rPr>
          <w:rFonts w:ascii="Times New Roman" w:hAnsi="Times New Roman"/>
          <w:sz w:val="24"/>
          <w:szCs w:val="24"/>
        </w:rPr>
        <w:t>ж</w:t>
      </w:r>
      <w:r w:rsidRPr="009F5FC8">
        <w:rPr>
          <w:rFonts w:ascii="Times New Roman" w:hAnsi="Times New Roman"/>
          <w:sz w:val="24"/>
          <w:szCs w:val="24"/>
        </w:rPr>
        <w:t xml:space="preserve">ная ветка </w:t>
      </w:r>
      <w:r w:rsidR="00B1527E" w:rsidRPr="009F5FC8">
        <w:rPr>
          <w:rFonts w:ascii="Times New Roman" w:hAnsi="Times New Roman"/>
          <w:sz w:val="24"/>
          <w:szCs w:val="24"/>
        </w:rPr>
        <w:t>Карасу</w:t>
      </w:r>
      <w:r w:rsidRPr="009F5FC8">
        <w:rPr>
          <w:rFonts w:ascii="Times New Roman" w:hAnsi="Times New Roman"/>
          <w:sz w:val="24"/>
          <w:szCs w:val="24"/>
        </w:rPr>
        <w:t>к</w:t>
      </w:r>
      <w:r w:rsidR="00426B50" w:rsidRPr="009F5FC8">
        <w:rPr>
          <w:rFonts w:ascii="Times New Roman" w:hAnsi="Times New Roman"/>
          <w:sz w:val="24"/>
          <w:szCs w:val="24"/>
        </w:rPr>
        <w:t>- Барнаул</w:t>
      </w:r>
      <w:r w:rsidRPr="009F5FC8">
        <w:rPr>
          <w:rFonts w:ascii="Times New Roman" w:hAnsi="Times New Roman"/>
          <w:sz w:val="24"/>
          <w:szCs w:val="24"/>
        </w:rPr>
        <w:t xml:space="preserve">, обеспечивающая основной поток </w:t>
      </w:r>
      <w:proofErr w:type="spellStart"/>
      <w:r w:rsidRPr="009F5FC8">
        <w:rPr>
          <w:rFonts w:ascii="Times New Roman" w:hAnsi="Times New Roman"/>
          <w:sz w:val="24"/>
          <w:szCs w:val="24"/>
        </w:rPr>
        <w:t>груз</w:t>
      </w:r>
      <w:proofErr w:type="gramStart"/>
      <w:r w:rsidRPr="009F5FC8">
        <w:rPr>
          <w:rFonts w:ascii="Times New Roman" w:hAnsi="Times New Roman"/>
          <w:sz w:val="24"/>
          <w:szCs w:val="24"/>
        </w:rPr>
        <w:t>о</w:t>
      </w:r>
      <w:proofErr w:type="spellEnd"/>
      <w:r w:rsidR="00062C20" w:rsidRPr="009F5FC8">
        <w:rPr>
          <w:rFonts w:ascii="Times New Roman" w:hAnsi="Times New Roman"/>
          <w:sz w:val="24"/>
          <w:szCs w:val="24"/>
        </w:rPr>
        <w:t>-</w:t>
      </w:r>
      <w:proofErr w:type="gramEnd"/>
      <w:r w:rsidR="00062C20" w:rsidRPr="009F5FC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62C20" w:rsidRPr="009F5FC8">
        <w:rPr>
          <w:rFonts w:ascii="Times New Roman" w:hAnsi="Times New Roman"/>
          <w:sz w:val="24"/>
          <w:szCs w:val="24"/>
        </w:rPr>
        <w:t>пассажироперевозок</w:t>
      </w:r>
      <w:proofErr w:type="spellEnd"/>
      <w:r w:rsidRPr="009F5FC8">
        <w:rPr>
          <w:rFonts w:ascii="Times New Roman" w:hAnsi="Times New Roman"/>
          <w:sz w:val="24"/>
          <w:szCs w:val="24"/>
        </w:rPr>
        <w:t>.</w:t>
      </w:r>
    </w:p>
    <w:p w:rsidR="00721DCA" w:rsidRPr="009F5FC8" w:rsidRDefault="00062C20" w:rsidP="00D62247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F5FC8">
        <w:rPr>
          <w:rFonts w:ascii="Times New Roman" w:hAnsi="Times New Roman"/>
          <w:sz w:val="24"/>
          <w:szCs w:val="24"/>
        </w:rPr>
        <w:t>С</w:t>
      </w:r>
      <w:r w:rsidR="00353FB1" w:rsidRPr="009F5FC8">
        <w:rPr>
          <w:rFonts w:ascii="Times New Roman" w:hAnsi="Times New Roman"/>
          <w:sz w:val="24"/>
          <w:szCs w:val="24"/>
        </w:rPr>
        <w:t>елитебн</w:t>
      </w:r>
      <w:r w:rsidRPr="009F5FC8">
        <w:rPr>
          <w:rFonts w:ascii="Times New Roman" w:hAnsi="Times New Roman"/>
          <w:sz w:val="24"/>
          <w:szCs w:val="24"/>
        </w:rPr>
        <w:t>ая</w:t>
      </w:r>
      <w:r w:rsidR="00353FB1" w:rsidRPr="009F5FC8">
        <w:rPr>
          <w:rFonts w:ascii="Times New Roman" w:hAnsi="Times New Roman"/>
          <w:sz w:val="24"/>
          <w:szCs w:val="24"/>
        </w:rPr>
        <w:t xml:space="preserve"> территори</w:t>
      </w:r>
      <w:r w:rsidRPr="009F5FC8">
        <w:rPr>
          <w:rFonts w:ascii="Times New Roman" w:hAnsi="Times New Roman"/>
          <w:sz w:val="24"/>
          <w:szCs w:val="24"/>
        </w:rPr>
        <w:t xml:space="preserve">я компактно располагается </w:t>
      </w:r>
      <w:r w:rsidR="00353FB1" w:rsidRPr="009F5FC8">
        <w:rPr>
          <w:rFonts w:ascii="Times New Roman" w:hAnsi="Times New Roman"/>
          <w:sz w:val="24"/>
          <w:szCs w:val="24"/>
        </w:rPr>
        <w:t xml:space="preserve">на </w:t>
      </w:r>
      <w:r w:rsidRPr="009F5FC8">
        <w:rPr>
          <w:rFonts w:ascii="Times New Roman" w:hAnsi="Times New Roman"/>
          <w:sz w:val="24"/>
          <w:szCs w:val="24"/>
        </w:rPr>
        <w:t>право</w:t>
      </w:r>
      <w:r w:rsidR="00FE1560" w:rsidRPr="009F5FC8">
        <w:rPr>
          <w:rFonts w:ascii="Times New Roman" w:hAnsi="Times New Roman"/>
          <w:sz w:val="24"/>
          <w:szCs w:val="24"/>
        </w:rPr>
        <w:t>й</w:t>
      </w:r>
      <w:r w:rsidR="00353FB1" w:rsidRPr="009F5FC8">
        <w:rPr>
          <w:rFonts w:ascii="Times New Roman" w:hAnsi="Times New Roman"/>
          <w:sz w:val="24"/>
          <w:szCs w:val="24"/>
        </w:rPr>
        <w:t xml:space="preserve"> </w:t>
      </w:r>
      <w:r w:rsidR="00FE1560" w:rsidRPr="009F5FC8">
        <w:rPr>
          <w:rFonts w:ascii="Times New Roman" w:hAnsi="Times New Roman"/>
          <w:sz w:val="24"/>
          <w:szCs w:val="24"/>
        </w:rPr>
        <w:t>стороне от</w:t>
      </w:r>
      <w:r w:rsidRPr="009F5FC8">
        <w:rPr>
          <w:rFonts w:ascii="Times New Roman" w:hAnsi="Times New Roman"/>
          <w:sz w:val="24"/>
          <w:szCs w:val="24"/>
        </w:rPr>
        <w:t xml:space="preserve"> железной дороги.</w:t>
      </w:r>
      <w:r w:rsidR="00822FFF" w:rsidRPr="009F5FC8">
        <w:rPr>
          <w:rFonts w:ascii="Times New Roman" w:hAnsi="Times New Roman"/>
          <w:sz w:val="24"/>
          <w:szCs w:val="24"/>
        </w:rPr>
        <w:t xml:space="preserve"> </w:t>
      </w:r>
      <w:r w:rsidRPr="009F5FC8">
        <w:rPr>
          <w:rFonts w:ascii="Times New Roman" w:hAnsi="Times New Roman"/>
          <w:sz w:val="24"/>
          <w:szCs w:val="24"/>
        </w:rPr>
        <w:t>Р</w:t>
      </w:r>
      <w:r w:rsidR="00353FB1" w:rsidRPr="009F5FC8">
        <w:rPr>
          <w:rFonts w:ascii="Times New Roman" w:hAnsi="Times New Roman"/>
          <w:sz w:val="24"/>
          <w:szCs w:val="24"/>
        </w:rPr>
        <w:t xml:space="preserve">азвитие </w:t>
      </w:r>
      <w:r w:rsidR="00C84F58" w:rsidRPr="009F5FC8">
        <w:rPr>
          <w:rFonts w:ascii="Times New Roman" w:hAnsi="Times New Roman"/>
          <w:sz w:val="24"/>
          <w:szCs w:val="24"/>
        </w:rPr>
        <w:t xml:space="preserve">жилого сектора </w:t>
      </w:r>
      <w:r w:rsidR="00353FB1" w:rsidRPr="009F5FC8">
        <w:rPr>
          <w:rFonts w:ascii="Times New Roman" w:hAnsi="Times New Roman"/>
          <w:sz w:val="24"/>
          <w:szCs w:val="24"/>
        </w:rPr>
        <w:t xml:space="preserve">ограничено </w:t>
      </w:r>
      <w:r w:rsidRPr="009F5FC8">
        <w:rPr>
          <w:rFonts w:ascii="Times New Roman" w:hAnsi="Times New Roman"/>
          <w:sz w:val="24"/>
          <w:szCs w:val="24"/>
        </w:rPr>
        <w:t xml:space="preserve">на </w:t>
      </w:r>
      <w:r w:rsidR="00FE1560" w:rsidRPr="009F5FC8">
        <w:rPr>
          <w:rFonts w:ascii="Times New Roman" w:hAnsi="Times New Roman"/>
          <w:sz w:val="24"/>
          <w:szCs w:val="24"/>
        </w:rPr>
        <w:t>востоке</w:t>
      </w:r>
      <w:r w:rsidRPr="009F5FC8">
        <w:rPr>
          <w:rFonts w:ascii="Times New Roman" w:hAnsi="Times New Roman"/>
          <w:sz w:val="24"/>
          <w:szCs w:val="24"/>
        </w:rPr>
        <w:t xml:space="preserve"> – а</w:t>
      </w:r>
      <w:r w:rsidR="00426B50" w:rsidRPr="009F5FC8">
        <w:rPr>
          <w:rFonts w:ascii="Times New Roman" w:hAnsi="Times New Roman"/>
          <w:sz w:val="24"/>
          <w:szCs w:val="24"/>
        </w:rPr>
        <w:t>вто</w:t>
      </w:r>
      <w:r w:rsidRPr="009F5FC8">
        <w:rPr>
          <w:rFonts w:ascii="Times New Roman" w:hAnsi="Times New Roman"/>
          <w:sz w:val="24"/>
          <w:szCs w:val="24"/>
        </w:rPr>
        <w:t xml:space="preserve">дорогой </w:t>
      </w:r>
      <w:r w:rsidR="00FE1560" w:rsidRPr="009F5FC8">
        <w:rPr>
          <w:rFonts w:ascii="Times New Roman" w:hAnsi="Times New Roman"/>
          <w:sz w:val="24"/>
          <w:szCs w:val="24"/>
        </w:rPr>
        <w:t>регион</w:t>
      </w:r>
      <w:r w:rsidRPr="009F5FC8">
        <w:rPr>
          <w:rFonts w:ascii="Times New Roman" w:hAnsi="Times New Roman"/>
          <w:sz w:val="24"/>
          <w:szCs w:val="24"/>
        </w:rPr>
        <w:t>ального значения</w:t>
      </w:r>
      <w:r w:rsidR="00F23015" w:rsidRPr="009F5FC8">
        <w:rPr>
          <w:rFonts w:ascii="Times New Roman" w:hAnsi="Times New Roman"/>
          <w:sz w:val="24"/>
          <w:szCs w:val="24"/>
        </w:rPr>
        <w:t>, на з</w:t>
      </w:r>
      <w:r w:rsidR="00F23015" w:rsidRPr="009F5FC8">
        <w:rPr>
          <w:rFonts w:ascii="Times New Roman" w:hAnsi="Times New Roman"/>
          <w:sz w:val="24"/>
          <w:szCs w:val="24"/>
        </w:rPr>
        <w:t>а</w:t>
      </w:r>
      <w:r w:rsidR="00F23015" w:rsidRPr="009F5FC8">
        <w:rPr>
          <w:rFonts w:ascii="Times New Roman" w:hAnsi="Times New Roman"/>
          <w:sz w:val="24"/>
          <w:szCs w:val="24"/>
        </w:rPr>
        <w:t xml:space="preserve">паде – землями </w:t>
      </w:r>
      <w:r w:rsidR="00B1527E" w:rsidRPr="009F5FC8">
        <w:rPr>
          <w:rFonts w:ascii="Times New Roman" w:hAnsi="Times New Roman"/>
          <w:sz w:val="24"/>
          <w:szCs w:val="24"/>
        </w:rPr>
        <w:t>железной дороги</w:t>
      </w:r>
      <w:r w:rsidR="00F23015" w:rsidRPr="009F5FC8">
        <w:rPr>
          <w:rFonts w:ascii="Times New Roman" w:hAnsi="Times New Roman"/>
          <w:sz w:val="24"/>
          <w:szCs w:val="24"/>
        </w:rPr>
        <w:t>.</w:t>
      </w:r>
      <w:r w:rsidR="00F23015" w:rsidRPr="009F5FC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F5A53" w:rsidRPr="009F5FC8" w:rsidRDefault="00DB4FFC" w:rsidP="00D62247">
      <w:pPr>
        <w:contextualSpacing/>
      </w:pPr>
      <w:r w:rsidRPr="009F5FC8">
        <w:rPr>
          <w:szCs w:val="24"/>
        </w:rPr>
        <w:t>Транспортный каркас центральной части, наряду с железной дорогой, формируется ул</w:t>
      </w:r>
      <w:r w:rsidRPr="009F5FC8">
        <w:rPr>
          <w:szCs w:val="24"/>
        </w:rPr>
        <w:t>и</w:t>
      </w:r>
      <w:r w:rsidRPr="009F5FC8">
        <w:rPr>
          <w:szCs w:val="24"/>
        </w:rPr>
        <w:t xml:space="preserve">цами </w:t>
      </w:r>
      <w:r w:rsidR="002B5D45" w:rsidRPr="009F5FC8">
        <w:rPr>
          <w:szCs w:val="24"/>
        </w:rPr>
        <w:t>Гагарина</w:t>
      </w:r>
      <w:r w:rsidRPr="009F5FC8">
        <w:rPr>
          <w:szCs w:val="24"/>
        </w:rPr>
        <w:t xml:space="preserve">, </w:t>
      </w:r>
      <w:r w:rsidR="002B5D45" w:rsidRPr="009F5FC8">
        <w:rPr>
          <w:szCs w:val="24"/>
        </w:rPr>
        <w:t>Юбилейная</w:t>
      </w:r>
      <w:r w:rsidRPr="009F5FC8">
        <w:rPr>
          <w:szCs w:val="24"/>
        </w:rPr>
        <w:t xml:space="preserve"> и </w:t>
      </w:r>
      <w:r w:rsidR="002B5D45" w:rsidRPr="009F5FC8">
        <w:rPr>
          <w:szCs w:val="24"/>
        </w:rPr>
        <w:t>Победы</w:t>
      </w:r>
      <w:r w:rsidRPr="009F5FC8">
        <w:rPr>
          <w:szCs w:val="24"/>
        </w:rPr>
        <w:t>.</w:t>
      </w:r>
      <w:r w:rsidR="00331F32" w:rsidRPr="009F5FC8">
        <w:rPr>
          <w:szCs w:val="24"/>
        </w:rPr>
        <w:t xml:space="preserve"> Въезд в </w:t>
      </w:r>
      <w:r w:rsidR="002B5D45" w:rsidRPr="009F5FC8">
        <w:rPr>
          <w:szCs w:val="24"/>
        </w:rPr>
        <w:t>село</w:t>
      </w:r>
      <w:r w:rsidR="001805E7" w:rsidRPr="009F5FC8">
        <w:rPr>
          <w:szCs w:val="24"/>
        </w:rPr>
        <w:t xml:space="preserve"> осуществляется </w:t>
      </w:r>
      <w:r w:rsidR="00331F32" w:rsidRPr="009F5FC8">
        <w:rPr>
          <w:szCs w:val="24"/>
        </w:rPr>
        <w:t xml:space="preserve">по </w:t>
      </w:r>
      <w:r w:rsidR="002B5D45" w:rsidRPr="009F5FC8">
        <w:rPr>
          <w:szCs w:val="24"/>
        </w:rPr>
        <w:t>3</w:t>
      </w:r>
      <w:r w:rsidR="00331F32" w:rsidRPr="009F5FC8">
        <w:rPr>
          <w:szCs w:val="24"/>
        </w:rPr>
        <w:t>-</w:t>
      </w:r>
      <w:r w:rsidR="002B5D45" w:rsidRPr="009F5FC8">
        <w:rPr>
          <w:szCs w:val="24"/>
        </w:rPr>
        <w:t>м</w:t>
      </w:r>
      <w:r w:rsidR="00331F32" w:rsidRPr="009F5FC8">
        <w:rPr>
          <w:szCs w:val="24"/>
        </w:rPr>
        <w:t xml:space="preserve"> направлениям, в т.ч. по </w:t>
      </w:r>
      <w:r w:rsidR="00426B50" w:rsidRPr="009F5FC8">
        <w:rPr>
          <w:szCs w:val="24"/>
        </w:rPr>
        <w:t>авто</w:t>
      </w:r>
      <w:r w:rsidR="00331F32" w:rsidRPr="009F5FC8">
        <w:rPr>
          <w:szCs w:val="24"/>
        </w:rPr>
        <w:t xml:space="preserve">дороге </w:t>
      </w:r>
      <w:r w:rsidR="002B5D45" w:rsidRPr="009F5FC8">
        <w:rPr>
          <w:szCs w:val="24"/>
        </w:rPr>
        <w:t>регион</w:t>
      </w:r>
      <w:r w:rsidR="00331F32" w:rsidRPr="009F5FC8">
        <w:rPr>
          <w:szCs w:val="24"/>
        </w:rPr>
        <w:t xml:space="preserve">ального значения </w:t>
      </w:r>
      <w:proofErr w:type="spellStart"/>
      <w:r w:rsidR="002C4374" w:rsidRPr="009F5FC8">
        <w:t>Змеиногорск-Рубцовск-Волчиха-Михайловское-Кулунда-Бурл</w:t>
      </w:r>
      <w:proofErr w:type="gramStart"/>
      <w:r w:rsidR="002C4374" w:rsidRPr="009F5FC8">
        <w:t>а</w:t>
      </w:r>
      <w:proofErr w:type="spellEnd"/>
      <w:r w:rsidR="002C4374" w:rsidRPr="009F5FC8">
        <w:t>-</w:t>
      </w:r>
      <w:proofErr w:type="gramEnd"/>
      <w:r w:rsidR="002C4374" w:rsidRPr="009F5FC8">
        <w:t xml:space="preserve"> граница Новосибирской области. </w:t>
      </w:r>
    </w:p>
    <w:p w:rsidR="00353FB1" w:rsidRPr="009F5FC8" w:rsidRDefault="00EF5A53" w:rsidP="00D62247">
      <w:pPr>
        <w:contextualSpacing/>
        <w:rPr>
          <w:szCs w:val="24"/>
        </w:rPr>
      </w:pPr>
      <w:r w:rsidRPr="009F5FC8">
        <w:t xml:space="preserve">В центре села размещается </w:t>
      </w:r>
      <w:r w:rsidR="00FE1560" w:rsidRPr="009F5FC8">
        <w:t>обелиск воинам</w:t>
      </w:r>
      <w:r w:rsidRPr="009F5FC8">
        <w:t xml:space="preserve">, </w:t>
      </w:r>
      <w:r w:rsidR="00FE1560" w:rsidRPr="009F5FC8">
        <w:t>погибшим</w:t>
      </w:r>
      <w:r w:rsidRPr="009F5FC8">
        <w:t xml:space="preserve"> в годы Великой Отечественной </w:t>
      </w:r>
      <w:r w:rsidR="00FE1560" w:rsidRPr="009F5FC8">
        <w:t>в</w:t>
      </w:r>
      <w:r w:rsidRPr="009F5FC8">
        <w:t>ойны</w:t>
      </w:r>
      <w:r w:rsidR="00FE1560" w:rsidRPr="009F5FC8">
        <w:t xml:space="preserve"> (1941-1945 гг.)</w:t>
      </w:r>
      <w:r w:rsidRPr="009F5FC8">
        <w:t>.</w:t>
      </w:r>
    </w:p>
    <w:p w:rsidR="00DB4FFC" w:rsidRPr="009F5FC8" w:rsidRDefault="00331F32" w:rsidP="00D62247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5FC8">
        <w:rPr>
          <w:rFonts w:ascii="Times New Roman" w:hAnsi="Times New Roman"/>
          <w:sz w:val="24"/>
          <w:szCs w:val="24"/>
        </w:rPr>
        <w:t xml:space="preserve">Селитебная территория представлена в основном усадебной застройкой, в центральной части имеются </w:t>
      </w:r>
      <w:r w:rsidR="00822FFF" w:rsidRPr="009F5FC8">
        <w:rPr>
          <w:rFonts w:ascii="Times New Roman" w:hAnsi="Times New Roman"/>
          <w:sz w:val="24"/>
          <w:szCs w:val="24"/>
        </w:rPr>
        <w:t>дома секционного типа</w:t>
      </w:r>
      <w:r w:rsidRPr="009F5FC8">
        <w:rPr>
          <w:rFonts w:ascii="Times New Roman" w:hAnsi="Times New Roman"/>
          <w:sz w:val="24"/>
          <w:szCs w:val="24"/>
        </w:rPr>
        <w:t>. Жилищное строительство ведется, в основном, за счет реконструкции</w:t>
      </w:r>
      <w:r w:rsidR="00822FFF" w:rsidRPr="009F5FC8">
        <w:rPr>
          <w:rFonts w:ascii="Times New Roman" w:hAnsi="Times New Roman"/>
          <w:sz w:val="24"/>
          <w:szCs w:val="24"/>
        </w:rPr>
        <w:t xml:space="preserve">. </w:t>
      </w:r>
    </w:p>
    <w:p w:rsidR="00C84F58" w:rsidRPr="009F5FC8" w:rsidRDefault="00C84F58" w:rsidP="00D62247">
      <w:pPr>
        <w:widowControl w:val="0"/>
      </w:pPr>
      <w:r w:rsidRPr="009F5FC8">
        <w:t xml:space="preserve">Общественный центр размещается в географическом центре </w:t>
      </w:r>
      <w:r w:rsidR="001805E7" w:rsidRPr="009F5FC8">
        <w:t>населенного пункта</w:t>
      </w:r>
      <w:r w:rsidRPr="009F5FC8">
        <w:t xml:space="preserve"> и тяг</w:t>
      </w:r>
      <w:r w:rsidRPr="009F5FC8">
        <w:t>о</w:t>
      </w:r>
      <w:r w:rsidRPr="009F5FC8">
        <w:t>те</w:t>
      </w:r>
      <w:r w:rsidR="001805E7" w:rsidRPr="009F5FC8">
        <w:t xml:space="preserve">ет </w:t>
      </w:r>
      <w:r w:rsidRPr="009F5FC8">
        <w:t xml:space="preserve">к железной дороге, общественные </w:t>
      </w:r>
      <w:proofErr w:type="spellStart"/>
      <w:r w:rsidRPr="009F5FC8">
        <w:t>подцентры</w:t>
      </w:r>
      <w:proofErr w:type="spellEnd"/>
      <w:r w:rsidRPr="009F5FC8">
        <w:t xml:space="preserve"> формируются </w:t>
      </w:r>
      <w:r w:rsidR="00BF1819" w:rsidRPr="009F5FC8">
        <w:t>в пределах пешеходной до</w:t>
      </w:r>
      <w:r w:rsidR="00BF1819" w:rsidRPr="009F5FC8">
        <w:t>с</w:t>
      </w:r>
      <w:r w:rsidR="00BF1819" w:rsidRPr="009F5FC8">
        <w:t>тупности по направления развития селитебной зоны</w:t>
      </w:r>
      <w:r w:rsidRPr="009F5FC8">
        <w:t>. Из учреждений культурно-бытового н</w:t>
      </w:r>
      <w:r w:rsidRPr="009F5FC8">
        <w:t>а</w:t>
      </w:r>
      <w:r w:rsidRPr="009F5FC8">
        <w:t>значения имеются: школ</w:t>
      </w:r>
      <w:r w:rsidR="002B5D45" w:rsidRPr="009F5FC8">
        <w:t>а</w:t>
      </w:r>
      <w:r w:rsidRPr="009F5FC8">
        <w:t xml:space="preserve">, </w:t>
      </w:r>
      <w:proofErr w:type="spellStart"/>
      <w:r w:rsidR="002B5D45" w:rsidRPr="009F5FC8">
        <w:t>Новосельский</w:t>
      </w:r>
      <w:proofErr w:type="spellEnd"/>
      <w:r w:rsidR="00BF1819" w:rsidRPr="009F5FC8">
        <w:t xml:space="preserve"> дом культуры, </w:t>
      </w:r>
      <w:r w:rsidRPr="009F5FC8">
        <w:t>магазины продовольственных и непр</w:t>
      </w:r>
      <w:r w:rsidRPr="009F5FC8">
        <w:t>о</w:t>
      </w:r>
      <w:r w:rsidRPr="009F5FC8">
        <w:t>довольственных товаров</w:t>
      </w:r>
      <w:r w:rsidR="00BF1819" w:rsidRPr="009F5FC8">
        <w:t xml:space="preserve">. Обеспеченность объектами культурно-бытового назначения в целом тяготеет </w:t>
      </w:r>
      <w:proofErr w:type="gramStart"/>
      <w:r w:rsidR="00BF1819" w:rsidRPr="009F5FC8">
        <w:t>к</w:t>
      </w:r>
      <w:proofErr w:type="gramEnd"/>
      <w:r w:rsidR="00BF1819" w:rsidRPr="009F5FC8">
        <w:t xml:space="preserve"> нормативной, требуется увеличение мощностей отдельных </w:t>
      </w:r>
      <w:r w:rsidR="001805E7" w:rsidRPr="009F5FC8">
        <w:t>учреждений</w:t>
      </w:r>
      <w:r w:rsidR="00BF1819" w:rsidRPr="009F5FC8">
        <w:t xml:space="preserve"> (детские с</w:t>
      </w:r>
      <w:r w:rsidR="00BF1819" w:rsidRPr="009F5FC8">
        <w:t>а</w:t>
      </w:r>
      <w:r w:rsidR="00BF1819" w:rsidRPr="009F5FC8">
        <w:t>ды, отделения поликлиники и др.)</w:t>
      </w:r>
      <w:r w:rsidR="00AD77E2" w:rsidRPr="009F5FC8">
        <w:t>.</w:t>
      </w:r>
    </w:p>
    <w:p w:rsidR="00623338" w:rsidRPr="009F5FC8" w:rsidRDefault="00476713" w:rsidP="00D62247">
      <w:pPr>
        <w:widowControl w:val="0"/>
      </w:pPr>
      <w:r w:rsidRPr="009F5FC8">
        <w:t xml:space="preserve">На </w:t>
      </w:r>
      <w:r w:rsidR="00AA0362" w:rsidRPr="009F5FC8">
        <w:t>юж</w:t>
      </w:r>
      <w:r w:rsidR="001805E7" w:rsidRPr="009F5FC8">
        <w:t>ной окраине</w:t>
      </w:r>
      <w:r w:rsidRPr="009F5FC8">
        <w:t xml:space="preserve"> расположено кладбище, санитарно-защитная зона удовлетворяет тр</w:t>
      </w:r>
      <w:r w:rsidRPr="009F5FC8">
        <w:t>е</w:t>
      </w:r>
      <w:r w:rsidRPr="009F5FC8">
        <w:t xml:space="preserve">бованиям </w:t>
      </w:r>
      <w:proofErr w:type="spellStart"/>
      <w:r w:rsidRPr="009F5FC8">
        <w:t>СанПи</w:t>
      </w:r>
      <w:r w:rsidR="003158E9" w:rsidRPr="009F5FC8">
        <w:t>Н</w:t>
      </w:r>
      <w:proofErr w:type="spellEnd"/>
      <w:r w:rsidRPr="009F5FC8">
        <w:t xml:space="preserve">. </w:t>
      </w:r>
      <w:r w:rsidR="003B4761" w:rsidRPr="009F5FC8">
        <w:t>С</w:t>
      </w:r>
      <w:r w:rsidRPr="009F5FC8">
        <w:t>котомогильник</w:t>
      </w:r>
      <w:r w:rsidR="003B4761" w:rsidRPr="009F5FC8">
        <w:t xml:space="preserve"> с захоронением в ямах располагается в километре к северу от села</w:t>
      </w:r>
      <w:r w:rsidRPr="009F5FC8">
        <w:t>,</w:t>
      </w:r>
      <w:r w:rsidR="000C7051" w:rsidRPr="009F5FC8">
        <w:t xml:space="preserve"> </w:t>
      </w:r>
      <w:r w:rsidR="00CE2766" w:rsidRPr="009F5FC8">
        <w:t>полигон</w:t>
      </w:r>
      <w:r w:rsidRPr="009F5FC8">
        <w:t xml:space="preserve"> </w:t>
      </w:r>
      <w:r w:rsidR="002432C7" w:rsidRPr="009F5FC8">
        <w:t>ТКО</w:t>
      </w:r>
      <w:r w:rsidRPr="009F5FC8">
        <w:t xml:space="preserve"> располагается </w:t>
      </w:r>
      <w:r w:rsidR="003B4761" w:rsidRPr="009F5FC8">
        <w:t xml:space="preserve">в 500-х метрах </w:t>
      </w:r>
      <w:r w:rsidRPr="009F5FC8">
        <w:t>на северо-</w:t>
      </w:r>
      <w:r w:rsidR="003B4761" w:rsidRPr="009F5FC8">
        <w:t>запад от села, требований сан</w:t>
      </w:r>
      <w:r w:rsidR="003B4761" w:rsidRPr="009F5FC8">
        <w:t>и</w:t>
      </w:r>
      <w:r w:rsidR="003B4761" w:rsidRPr="009F5FC8">
        <w:t>тарных норм и правил не нарушают.</w:t>
      </w:r>
      <w:r w:rsidR="002C4374" w:rsidRPr="009F5FC8">
        <w:t xml:space="preserve"> </w:t>
      </w:r>
    </w:p>
    <w:p w:rsidR="002D42B7" w:rsidRPr="009F5FC8" w:rsidRDefault="00FE1560" w:rsidP="00D62247">
      <w:pPr>
        <w:widowControl w:val="0"/>
        <w:rPr>
          <w:color w:val="FF0000"/>
        </w:rPr>
      </w:pPr>
      <w:r w:rsidRPr="009F5FC8">
        <w:rPr>
          <w:szCs w:val="24"/>
        </w:rPr>
        <w:t xml:space="preserve">Жилая зона с. </w:t>
      </w:r>
      <w:proofErr w:type="spellStart"/>
      <w:r w:rsidRPr="009F5FC8">
        <w:rPr>
          <w:szCs w:val="24"/>
        </w:rPr>
        <w:t>Бигельды</w:t>
      </w:r>
      <w:proofErr w:type="spellEnd"/>
      <w:r w:rsidRPr="009F5FC8">
        <w:rPr>
          <w:szCs w:val="24"/>
        </w:rPr>
        <w:t xml:space="preserve"> состоит из одноэтажной застройки невысокой плотности. Новое строительство не ведется. Общественно-деловая зона отсутствует.</w:t>
      </w:r>
    </w:p>
    <w:p w:rsidR="00A94469" w:rsidRPr="009F5FC8" w:rsidRDefault="00F726A6" w:rsidP="00DE5034">
      <w:pPr>
        <w:pStyle w:val="3"/>
        <w:ind w:left="0" w:hanging="11"/>
        <w:rPr>
          <w:b/>
        </w:rPr>
      </w:pPr>
      <w:bookmarkStart w:id="108" w:name="_Toc332805779"/>
      <w:bookmarkStart w:id="109" w:name="_Toc332805938"/>
      <w:bookmarkStart w:id="110" w:name="_Toc500689282"/>
      <w:bookmarkStart w:id="111" w:name="_Toc328572489"/>
      <w:bookmarkStart w:id="112" w:name="_Toc328572554"/>
      <w:bookmarkStart w:id="113" w:name="_Toc328572624"/>
      <w:bookmarkStart w:id="114" w:name="_Toc332801449"/>
      <w:r w:rsidRPr="009F5FC8">
        <w:rPr>
          <w:b/>
        </w:rPr>
        <w:t>Жилищная сфера</w:t>
      </w:r>
      <w:bookmarkEnd w:id="108"/>
      <w:bookmarkEnd w:id="109"/>
      <w:r w:rsidR="004C4089" w:rsidRPr="009F5FC8">
        <w:rPr>
          <w:b/>
        </w:rPr>
        <w:t xml:space="preserve"> и жилой фонд</w:t>
      </w:r>
      <w:bookmarkEnd w:id="110"/>
      <w:r w:rsidRPr="009F5FC8">
        <w:rPr>
          <w:b/>
        </w:rPr>
        <w:t xml:space="preserve"> </w:t>
      </w:r>
      <w:bookmarkEnd w:id="111"/>
      <w:bookmarkEnd w:id="112"/>
      <w:bookmarkEnd w:id="113"/>
      <w:bookmarkEnd w:id="114"/>
    </w:p>
    <w:p w:rsidR="00A94469" w:rsidRPr="009F5FC8" w:rsidRDefault="00A94469" w:rsidP="00DA4F6B">
      <w:pPr>
        <w:pStyle w:val="1KGK9"/>
        <w:widowControl w:val="0"/>
        <w:tabs>
          <w:tab w:val="left" w:pos="-142"/>
        </w:tabs>
        <w:spacing w:line="36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9F5FC8">
        <w:rPr>
          <w:rFonts w:ascii="Times New Roman" w:hAnsi="Times New Roman"/>
          <w:szCs w:val="24"/>
        </w:rPr>
        <w:t xml:space="preserve">Жилая застройка на территории </w:t>
      </w:r>
      <w:r w:rsidR="009B7102" w:rsidRPr="009F5FC8">
        <w:rPr>
          <w:rFonts w:ascii="Times New Roman" w:hAnsi="Times New Roman"/>
          <w:szCs w:val="24"/>
        </w:rPr>
        <w:t>сель</w:t>
      </w:r>
      <w:r w:rsidRPr="009F5FC8">
        <w:rPr>
          <w:rFonts w:ascii="Times New Roman" w:hAnsi="Times New Roman"/>
          <w:szCs w:val="24"/>
        </w:rPr>
        <w:t>совета представлена как одноэтажными, так  и м</w:t>
      </w:r>
      <w:r w:rsidRPr="009F5FC8">
        <w:rPr>
          <w:rFonts w:ascii="Times New Roman" w:hAnsi="Times New Roman"/>
          <w:szCs w:val="24"/>
        </w:rPr>
        <w:t>а</w:t>
      </w:r>
      <w:r w:rsidRPr="009F5FC8">
        <w:rPr>
          <w:rFonts w:ascii="Times New Roman" w:hAnsi="Times New Roman"/>
          <w:szCs w:val="24"/>
        </w:rPr>
        <w:t xml:space="preserve">лоэтажными домами. </w:t>
      </w:r>
    </w:p>
    <w:p w:rsidR="00A94469" w:rsidRPr="009F5FC8" w:rsidRDefault="00A94469" w:rsidP="00B04F17">
      <w:r w:rsidRPr="009F5FC8">
        <w:t>Общая площадь жилищного фонда за 201</w:t>
      </w:r>
      <w:r w:rsidR="0016531C" w:rsidRPr="009F5FC8">
        <w:t>6</w:t>
      </w:r>
      <w:r w:rsidR="005610B2" w:rsidRPr="009F5FC8">
        <w:t xml:space="preserve"> </w:t>
      </w:r>
      <w:r w:rsidRPr="009F5FC8">
        <w:t xml:space="preserve">год – </w:t>
      </w:r>
      <w:r w:rsidR="005610B2" w:rsidRPr="009F5FC8">
        <w:t xml:space="preserve">19160 </w:t>
      </w:r>
      <w:r w:rsidRPr="009F5FC8">
        <w:t xml:space="preserve">кв.м, </w:t>
      </w:r>
      <w:r w:rsidR="00EB2388" w:rsidRPr="009F5FC8">
        <w:t>в с</w:t>
      </w:r>
      <w:proofErr w:type="gramStart"/>
      <w:r w:rsidR="00EB2388" w:rsidRPr="009F5FC8">
        <w:t>.Н</w:t>
      </w:r>
      <w:proofErr w:type="gramEnd"/>
      <w:r w:rsidR="00EB2388" w:rsidRPr="009F5FC8">
        <w:t xml:space="preserve">овосельское </w:t>
      </w:r>
      <w:r w:rsidR="00457C32" w:rsidRPr="009F5FC8">
        <w:t xml:space="preserve">- </w:t>
      </w:r>
      <w:r w:rsidR="00EB2388" w:rsidRPr="009F5FC8">
        <w:t xml:space="preserve">18376, </w:t>
      </w:r>
      <w:proofErr w:type="spellStart"/>
      <w:r w:rsidR="00EB2388" w:rsidRPr="009F5FC8">
        <w:t>с.Бигельды</w:t>
      </w:r>
      <w:proofErr w:type="spellEnd"/>
      <w:r w:rsidR="00457C32" w:rsidRPr="009F5FC8">
        <w:t xml:space="preserve"> - </w:t>
      </w:r>
      <w:r w:rsidR="00EB2388" w:rsidRPr="009F5FC8">
        <w:t xml:space="preserve">784 </w:t>
      </w:r>
      <w:r w:rsidRPr="009F5FC8">
        <w:t xml:space="preserve">или </w:t>
      </w:r>
      <w:r w:rsidR="005610B2" w:rsidRPr="009F5FC8">
        <w:t>19,89</w:t>
      </w:r>
      <w:r w:rsidRPr="009F5FC8">
        <w:rPr>
          <w:color w:val="FF0000"/>
        </w:rPr>
        <w:t xml:space="preserve"> </w:t>
      </w:r>
      <w:r w:rsidRPr="009F5FC8">
        <w:t>кв. м в расчете на 1 жителя</w:t>
      </w:r>
      <w:r w:rsidR="00EB2388" w:rsidRPr="009F5FC8">
        <w:t xml:space="preserve">, </w:t>
      </w:r>
      <w:r w:rsidR="00457C32" w:rsidRPr="009F5FC8">
        <w:t>в с.Новосельское – 19,97, в с.</w:t>
      </w:r>
      <w:r w:rsidR="003B4761" w:rsidRPr="009F5FC8">
        <w:t xml:space="preserve"> </w:t>
      </w:r>
      <w:proofErr w:type="spellStart"/>
      <w:r w:rsidR="00457C32" w:rsidRPr="009F5FC8">
        <w:t>Бигельды</w:t>
      </w:r>
      <w:proofErr w:type="spellEnd"/>
      <w:r w:rsidR="00457C32" w:rsidRPr="009F5FC8">
        <w:t xml:space="preserve"> – 18,23 кв. м в расчете на 1 жителя.</w:t>
      </w:r>
    </w:p>
    <w:p w:rsidR="00A94469" w:rsidRPr="009F5FC8" w:rsidRDefault="002D6D33" w:rsidP="001805E7">
      <w:pPr>
        <w:widowControl w:val="0"/>
        <w:jc w:val="center"/>
        <w:rPr>
          <w:b/>
        </w:rPr>
      </w:pPr>
      <w:r w:rsidRPr="009F5FC8">
        <w:t xml:space="preserve">Таблица 12 – </w:t>
      </w:r>
      <w:r w:rsidR="00A94469" w:rsidRPr="009F5FC8">
        <w:t>Характеристика существующего жилого фонда</w:t>
      </w:r>
    </w:p>
    <w:tbl>
      <w:tblPr>
        <w:tblW w:w="5000" w:type="pct"/>
        <w:jc w:val="center"/>
        <w:tblLayout w:type="fixed"/>
        <w:tblLook w:val="04A0"/>
      </w:tblPr>
      <w:tblGrid>
        <w:gridCol w:w="2606"/>
        <w:gridCol w:w="1121"/>
        <w:gridCol w:w="750"/>
        <w:gridCol w:w="752"/>
        <w:gridCol w:w="1050"/>
        <w:gridCol w:w="752"/>
        <w:gridCol w:w="750"/>
        <w:gridCol w:w="1050"/>
        <w:gridCol w:w="598"/>
        <w:gridCol w:w="708"/>
      </w:tblGrid>
      <w:tr w:rsidR="00A94469" w:rsidRPr="009F5FC8" w:rsidTr="00481F80">
        <w:trPr>
          <w:trHeight w:val="300"/>
          <w:jc w:val="center"/>
        </w:trPr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Вид застройки</w:t>
            </w:r>
          </w:p>
        </w:tc>
        <w:tc>
          <w:tcPr>
            <w:tcW w:w="12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Всего</w:t>
            </w:r>
          </w:p>
        </w:tc>
        <w:tc>
          <w:tcPr>
            <w:tcW w:w="24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В том числе</w:t>
            </w:r>
          </w:p>
        </w:tc>
      </w:tr>
      <w:tr w:rsidR="00A94469" w:rsidRPr="009F5FC8" w:rsidTr="00481F80">
        <w:trPr>
          <w:trHeight w:val="300"/>
          <w:jc w:val="center"/>
        </w:trPr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2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действующий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ветхий</w:t>
            </w:r>
          </w:p>
        </w:tc>
      </w:tr>
      <w:tr w:rsidR="00A94469" w:rsidRPr="009F5FC8" w:rsidTr="00481F80">
        <w:trPr>
          <w:trHeight w:val="444"/>
          <w:jc w:val="center"/>
        </w:trPr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481F80">
            <w:pPr>
              <w:widowControl w:val="0"/>
              <w:spacing w:line="240" w:lineRule="auto"/>
              <w:ind w:firstLine="0"/>
              <w:rPr>
                <w:sz w:val="22"/>
              </w:rPr>
            </w:pPr>
            <w:proofErr w:type="spellStart"/>
            <w:proofErr w:type="gramStart"/>
            <w:r w:rsidRPr="009F5FC8">
              <w:rPr>
                <w:sz w:val="22"/>
              </w:rPr>
              <w:t>S</w:t>
            </w:r>
            <w:proofErr w:type="gramEnd"/>
            <w:r w:rsidRPr="009F5FC8">
              <w:rPr>
                <w:sz w:val="22"/>
              </w:rPr>
              <w:t>общ</w:t>
            </w:r>
            <w:proofErr w:type="spellEnd"/>
            <w:r w:rsidRPr="009F5FC8">
              <w:rPr>
                <w:sz w:val="22"/>
              </w:rPr>
              <w:t>, м</w:t>
            </w:r>
            <w:r w:rsidR="00971C57" w:rsidRPr="009F5FC8">
              <w:rPr>
                <w:sz w:val="22"/>
              </w:rPr>
              <w:t>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%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шт.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481F80">
            <w:pPr>
              <w:widowControl w:val="0"/>
              <w:spacing w:line="240" w:lineRule="auto"/>
              <w:ind w:firstLine="0"/>
              <w:rPr>
                <w:sz w:val="22"/>
              </w:rPr>
            </w:pPr>
            <w:proofErr w:type="spellStart"/>
            <w:proofErr w:type="gramStart"/>
            <w:r w:rsidRPr="009F5FC8">
              <w:rPr>
                <w:sz w:val="22"/>
              </w:rPr>
              <w:t>S</w:t>
            </w:r>
            <w:proofErr w:type="gramEnd"/>
            <w:r w:rsidRPr="009F5FC8">
              <w:rPr>
                <w:sz w:val="22"/>
              </w:rPr>
              <w:t>общ</w:t>
            </w:r>
            <w:proofErr w:type="spellEnd"/>
            <w:r w:rsidRPr="009F5FC8">
              <w:rPr>
                <w:sz w:val="22"/>
              </w:rPr>
              <w:t>, м²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шт.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481F80">
            <w:pPr>
              <w:widowControl w:val="0"/>
              <w:spacing w:line="240" w:lineRule="auto"/>
              <w:ind w:firstLine="0"/>
              <w:rPr>
                <w:sz w:val="22"/>
              </w:rPr>
            </w:pPr>
            <w:proofErr w:type="spellStart"/>
            <w:proofErr w:type="gramStart"/>
            <w:r w:rsidRPr="009F5FC8">
              <w:rPr>
                <w:sz w:val="22"/>
              </w:rPr>
              <w:t>S</w:t>
            </w:r>
            <w:proofErr w:type="gramEnd"/>
            <w:r w:rsidRPr="009F5FC8">
              <w:rPr>
                <w:sz w:val="22"/>
              </w:rPr>
              <w:t>общ</w:t>
            </w:r>
            <w:proofErr w:type="spellEnd"/>
            <w:r w:rsidRPr="009F5FC8">
              <w:rPr>
                <w:sz w:val="22"/>
              </w:rPr>
              <w:t>, м²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шт.</w:t>
            </w:r>
          </w:p>
        </w:tc>
      </w:tr>
      <w:tr w:rsidR="00B04F17" w:rsidRPr="009F5FC8" w:rsidTr="00B04F17">
        <w:trPr>
          <w:trHeight w:val="38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7" w:rsidRPr="009F5FC8" w:rsidRDefault="00B04F17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t>с. Новосельское</w:t>
            </w:r>
          </w:p>
        </w:tc>
      </w:tr>
      <w:tr w:rsidR="00843F57" w:rsidRPr="009F5FC8" w:rsidTr="00481F80">
        <w:trPr>
          <w:trHeight w:val="330"/>
          <w:jc w:val="center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Усадебной застройки, в т.ч.: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18001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534198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97,96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18001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98,90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843F57" w:rsidRPr="009F5FC8" w:rsidTr="00481F80">
        <w:trPr>
          <w:trHeight w:val="300"/>
          <w:jc w:val="center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одноквартирные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5755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534198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31,32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92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5755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31,62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92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843F57" w:rsidRPr="009F5FC8" w:rsidTr="00481F80">
        <w:trPr>
          <w:trHeight w:val="300"/>
          <w:jc w:val="center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двухквартирные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11044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534198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60,10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99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11044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60,68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99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843F57" w:rsidRPr="009F5FC8" w:rsidTr="00481F80">
        <w:trPr>
          <w:trHeight w:val="300"/>
          <w:jc w:val="center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Секция застройки, в т.ч.: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375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534198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2,04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534198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375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</w:tr>
      <w:tr w:rsidR="00843F57" w:rsidRPr="009F5FC8" w:rsidTr="00481F80">
        <w:trPr>
          <w:trHeight w:val="412"/>
          <w:jc w:val="center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многокварт</w:t>
            </w:r>
            <w:proofErr w:type="spellEnd"/>
            <w:r w:rsidRPr="009F5FC8">
              <w:rPr>
                <w:sz w:val="22"/>
              </w:rPr>
              <w:t xml:space="preserve">., 2-х </w:t>
            </w:r>
            <w:proofErr w:type="spellStart"/>
            <w:r w:rsidRPr="009F5FC8">
              <w:rPr>
                <w:sz w:val="22"/>
              </w:rPr>
              <w:t>этажн</w:t>
            </w:r>
            <w:proofErr w:type="spellEnd"/>
            <w:r w:rsidRPr="009F5FC8">
              <w:rPr>
                <w:sz w:val="22"/>
              </w:rPr>
              <w:t>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375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534198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2,04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534198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375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</w:tr>
      <w:tr w:rsidR="00A94469" w:rsidRPr="009F5FC8" w:rsidTr="00481F80">
        <w:trPr>
          <w:trHeight w:val="239"/>
          <w:jc w:val="center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481F80" w:rsidP="00754912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Ито</w:t>
            </w:r>
            <w:r w:rsidR="00B04F17" w:rsidRPr="009F5FC8">
              <w:rPr>
                <w:sz w:val="22"/>
              </w:rPr>
              <w:t>го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481F80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18376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355495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481F80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18201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355495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375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355495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843F57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</w:tr>
      <w:tr w:rsidR="00B04F17" w:rsidRPr="009F5FC8" w:rsidTr="00B04F17">
        <w:trPr>
          <w:trHeight w:val="38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7" w:rsidRPr="009F5FC8" w:rsidRDefault="00B04F17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t xml:space="preserve">с. </w:t>
            </w:r>
            <w:proofErr w:type="spellStart"/>
            <w:r w:rsidRPr="009F5FC8">
              <w:t>Бигельды</w:t>
            </w:r>
            <w:proofErr w:type="spellEnd"/>
          </w:p>
        </w:tc>
      </w:tr>
      <w:tr w:rsidR="00534198" w:rsidRPr="009F5FC8" w:rsidTr="00481F80">
        <w:trPr>
          <w:trHeight w:val="330"/>
          <w:jc w:val="center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Усадебной застройки, в т.ч.: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784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784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5610B2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2A522F" w:rsidRPr="009F5FC8" w:rsidTr="00DE5034">
        <w:trPr>
          <w:trHeight w:val="300"/>
          <w:jc w:val="center"/>
        </w:trPr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Вид застройки</w:t>
            </w:r>
          </w:p>
        </w:tc>
        <w:tc>
          <w:tcPr>
            <w:tcW w:w="12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Всего</w:t>
            </w:r>
          </w:p>
        </w:tc>
        <w:tc>
          <w:tcPr>
            <w:tcW w:w="24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В том числе</w:t>
            </w:r>
          </w:p>
        </w:tc>
      </w:tr>
      <w:tr w:rsidR="002A522F" w:rsidRPr="009F5FC8" w:rsidTr="00DE5034">
        <w:trPr>
          <w:trHeight w:val="300"/>
          <w:jc w:val="center"/>
        </w:trPr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2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действующий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ветхий</w:t>
            </w:r>
          </w:p>
        </w:tc>
      </w:tr>
      <w:tr w:rsidR="002A522F" w:rsidRPr="009F5FC8" w:rsidTr="00DE5034">
        <w:trPr>
          <w:trHeight w:val="444"/>
          <w:jc w:val="center"/>
        </w:trPr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proofErr w:type="spellStart"/>
            <w:proofErr w:type="gramStart"/>
            <w:r w:rsidRPr="009F5FC8">
              <w:rPr>
                <w:sz w:val="22"/>
              </w:rPr>
              <w:t>S</w:t>
            </w:r>
            <w:proofErr w:type="gramEnd"/>
            <w:r w:rsidRPr="009F5FC8">
              <w:rPr>
                <w:sz w:val="22"/>
              </w:rPr>
              <w:t>общ</w:t>
            </w:r>
            <w:proofErr w:type="spellEnd"/>
            <w:r w:rsidRPr="009F5FC8">
              <w:rPr>
                <w:sz w:val="22"/>
              </w:rPr>
              <w:t>, м²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%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шт.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proofErr w:type="spellStart"/>
            <w:proofErr w:type="gramStart"/>
            <w:r w:rsidRPr="009F5FC8">
              <w:rPr>
                <w:sz w:val="22"/>
              </w:rPr>
              <w:t>S</w:t>
            </w:r>
            <w:proofErr w:type="gramEnd"/>
            <w:r w:rsidRPr="009F5FC8">
              <w:rPr>
                <w:sz w:val="22"/>
              </w:rPr>
              <w:t>общ</w:t>
            </w:r>
            <w:proofErr w:type="spellEnd"/>
            <w:r w:rsidRPr="009F5FC8">
              <w:rPr>
                <w:sz w:val="22"/>
              </w:rPr>
              <w:t>, м²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шт.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proofErr w:type="spellStart"/>
            <w:proofErr w:type="gramStart"/>
            <w:r w:rsidRPr="009F5FC8">
              <w:rPr>
                <w:sz w:val="22"/>
              </w:rPr>
              <w:t>S</w:t>
            </w:r>
            <w:proofErr w:type="gramEnd"/>
            <w:r w:rsidRPr="009F5FC8">
              <w:rPr>
                <w:sz w:val="22"/>
              </w:rPr>
              <w:t>общ</w:t>
            </w:r>
            <w:proofErr w:type="spellEnd"/>
            <w:r w:rsidRPr="009F5FC8">
              <w:rPr>
                <w:sz w:val="22"/>
              </w:rPr>
              <w:t>, м²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22F" w:rsidRPr="009F5FC8" w:rsidRDefault="002A522F" w:rsidP="00DE503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шт.</w:t>
            </w:r>
          </w:p>
        </w:tc>
      </w:tr>
      <w:tr w:rsidR="00534198" w:rsidRPr="009F5FC8" w:rsidTr="00481F80">
        <w:trPr>
          <w:trHeight w:val="300"/>
          <w:jc w:val="center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одноквартирные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487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62,12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487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5610B2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62,12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534198" w:rsidRPr="009F5FC8" w:rsidTr="00481F80">
        <w:trPr>
          <w:trHeight w:val="300"/>
          <w:jc w:val="center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двухквартирные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297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37,88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5610B2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37,88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98" w:rsidRPr="009F5FC8" w:rsidRDefault="00534198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843F57" w:rsidRPr="009F5FC8" w:rsidTr="00680C7F">
        <w:trPr>
          <w:trHeight w:val="239"/>
          <w:jc w:val="center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481F80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 xml:space="preserve">Итого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784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355495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784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355495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680C7F" w:rsidRPr="009F5FC8" w:rsidTr="00680C7F">
        <w:trPr>
          <w:trHeight w:val="239"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7F" w:rsidRPr="009F5FC8" w:rsidRDefault="00242CF9" w:rsidP="00242CF9">
            <w:pPr>
              <w:widowControl w:val="0"/>
              <w:spacing w:line="240" w:lineRule="auto"/>
              <w:ind w:firstLine="0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Всего по сельсовету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7F" w:rsidRPr="009F5FC8" w:rsidRDefault="00242CF9" w:rsidP="00B04F17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19160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7F" w:rsidRPr="009F5FC8" w:rsidRDefault="00680C7F" w:rsidP="00B04F17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7F" w:rsidRPr="009F5FC8" w:rsidRDefault="00242CF9" w:rsidP="00B04F17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218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7F" w:rsidRPr="009F5FC8" w:rsidRDefault="00242CF9" w:rsidP="00843F57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18985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7F" w:rsidRPr="009F5FC8" w:rsidRDefault="00680C7F" w:rsidP="00843F57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7F" w:rsidRPr="009F5FC8" w:rsidRDefault="00242CF9" w:rsidP="00843F57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217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7F" w:rsidRPr="009F5FC8" w:rsidRDefault="00242CF9" w:rsidP="00843F57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375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7F" w:rsidRPr="009F5FC8" w:rsidRDefault="00680C7F" w:rsidP="00843F57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7F" w:rsidRPr="009F5FC8" w:rsidRDefault="00242CF9" w:rsidP="00843F57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1</w:t>
            </w:r>
          </w:p>
        </w:tc>
      </w:tr>
    </w:tbl>
    <w:p w:rsidR="00A94469" w:rsidRPr="009F5FC8" w:rsidRDefault="002D6D33" w:rsidP="001805E7">
      <w:pPr>
        <w:widowControl w:val="0"/>
        <w:jc w:val="center"/>
        <w:rPr>
          <w:b/>
        </w:rPr>
      </w:pPr>
      <w:r w:rsidRPr="009F5FC8">
        <w:t xml:space="preserve">Таблица 13 – </w:t>
      </w:r>
      <w:r w:rsidR="00A94469" w:rsidRPr="009F5FC8">
        <w:t>Характеристика ветхого жилого фонда</w:t>
      </w:r>
    </w:p>
    <w:tbl>
      <w:tblPr>
        <w:tblW w:w="5000" w:type="pct"/>
        <w:jc w:val="center"/>
        <w:tblLayout w:type="fixed"/>
        <w:tblLook w:val="04A0"/>
      </w:tblPr>
      <w:tblGrid>
        <w:gridCol w:w="1808"/>
        <w:gridCol w:w="1417"/>
        <w:gridCol w:w="1277"/>
        <w:gridCol w:w="2269"/>
        <w:gridCol w:w="1985"/>
        <w:gridCol w:w="1381"/>
      </w:tblGrid>
      <w:tr w:rsidR="00A94469" w:rsidRPr="009F5FC8" w:rsidTr="00843F57">
        <w:trPr>
          <w:jc w:val="center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A94469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>Адрес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A94469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>Год п</w:t>
            </w:r>
            <w:r w:rsidRPr="009F5FC8">
              <w:t>о</w:t>
            </w:r>
            <w:r w:rsidRPr="009F5FC8">
              <w:t>стройки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A94469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>Материал стен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A94469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 xml:space="preserve">Площадь жилая, </w:t>
            </w:r>
            <w:proofErr w:type="gramStart"/>
            <w:r w:rsidRPr="009F5FC8">
              <w:t>м</w:t>
            </w:r>
            <w:proofErr w:type="gramEnd"/>
            <w:r w:rsidRPr="009F5FC8">
              <w:t>²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A94469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 xml:space="preserve">Количество </w:t>
            </w:r>
            <w:proofErr w:type="gramStart"/>
            <w:r w:rsidRPr="009F5FC8">
              <w:t>проживающих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A94469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>Примеч</w:t>
            </w:r>
            <w:r w:rsidRPr="009F5FC8">
              <w:t>а</w:t>
            </w:r>
            <w:r w:rsidRPr="009F5FC8">
              <w:t>ние</w:t>
            </w:r>
          </w:p>
        </w:tc>
      </w:tr>
      <w:tr w:rsidR="00B04F17" w:rsidRPr="009F5FC8" w:rsidTr="00843F57">
        <w:trPr>
          <w:trHeight w:val="38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7" w:rsidRPr="009F5FC8" w:rsidRDefault="00B04F17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t>с. Новосельское</w:t>
            </w:r>
          </w:p>
        </w:tc>
      </w:tr>
      <w:tr w:rsidR="00A94469" w:rsidRPr="009F5FC8" w:rsidTr="00843F57">
        <w:trPr>
          <w:jc w:val="center"/>
        </w:trPr>
        <w:tc>
          <w:tcPr>
            <w:tcW w:w="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843F57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>ул. Комс</w:t>
            </w:r>
            <w:r w:rsidRPr="009F5FC8">
              <w:t>о</w:t>
            </w:r>
            <w:r w:rsidRPr="009F5FC8">
              <w:t>мольская</w:t>
            </w:r>
            <w:r w:rsidR="00BC1D9D" w:rsidRPr="009F5FC8">
              <w:t>,</w:t>
            </w:r>
            <w:r w:rsidR="00B32AE7" w:rsidRPr="009F5FC8">
              <w:t>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843F57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>1965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843F57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>кирпич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843F57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>375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843F57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69" w:rsidRPr="009F5FC8" w:rsidRDefault="00843F57" w:rsidP="009B714E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B04F17" w:rsidRPr="009F5FC8" w:rsidTr="00843F57">
        <w:trPr>
          <w:jc w:val="center"/>
        </w:trPr>
        <w:tc>
          <w:tcPr>
            <w:tcW w:w="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7" w:rsidRPr="009F5FC8" w:rsidRDefault="00B04F1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Всего: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7" w:rsidRPr="009F5FC8" w:rsidRDefault="00BC1D9D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7" w:rsidRPr="009F5FC8" w:rsidRDefault="00BC1D9D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7" w:rsidRPr="009F5FC8" w:rsidRDefault="00843F5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375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7" w:rsidRPr="009F5FC8" w:rsidRDefault="00843F5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7" w:rsidRPr="009F5FC8" w:rsidRDefault="00843F5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</w:tbl>
    <w:p w:rsidR="00A94469" w:rsidRPr="009F5FC8" w:rsidRDefault="002D6D33" w:rsidP="002D6D33">
      <w:pPr>
        <w:widowControl w:val="0"/>
        <w:ind w:firstLine="0"/>
        <w:rPr>
          <w:b/>
        </w:rPr>
      </w:pPr>
      <w:r w:rsidRPr="009F5FC8">
        <w:t xml:space="preserve">Таблица 14 – </w:t>
      </w:r>
      <w:r w:rsidR="00A94469" w:rsidRPr="009F5FC8">
        <w:t>Характеристика существующего жилого фонда по степени физического износа</w:t>
      </w:r>
    </w:p>
    <w:tbl>
      <w:tblPr>
        <w:tblW w:w="9662" w:type="dxa"/>
        <w:jc w:val="center"/>
        <w:tblLook w:val="04A0"/>
      </w:tblPr>
      <w:tblGrid>
        <w:gridCol w:w="2848"/>
        <w:gridCol w:w="1428"/>
        <w:gridCol w:w="1701"/>
        <w:gridCol w:w="1701"/>
        <w:gridCol w:w="1984"/>
      </w:tblGrid>
      <w:tr w:rsidR="00A94469" w:rsidRPr="009F5FC8" w:rsidTr="00843F57">
        <w:trPr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A34043">
            <w:pPr>
              <w:widowControl w:val="0"/>
              <w:spacing w:line="240" w:lineRule="auto"/>
              <w:ind w:firstLine="0"/>
            </w:pPr>
            <w:r w:rsidRPr="009F5FC8">
              <w:t>Наименование домов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A34043">
            <w:pPr>
              <w:widowControl w:val="0"/>
              <w:spacing w:line="240" w:lineRule="auto"/>
              <w:ind w:firstLine="0"/>
            </w:pPr>
            <w:r w:rsidRPr="009F5FC8">
              <w:t>Жилой фонд (</w:t>
            </w:r>
            <w:proofErr w:type="gramStart"/>
            <w:r w:rsidRPr="009F5FC8">
              <w:t>м</w:t>
            </w:r>
            <w:proofErr w:type="gramEnd"/>
            <w:r w:rsidRPr="009F5FC8">
              <w:t>²) с физическим изн</w:t>
            </w:r>
            <w:r w:rsidRPr="009F5FC8">
              <w:t>о</w:t>
            </w:r>
            <w:r w:rsidRPr="009F5FC8">
              <w:t>сом/количество домов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A34043">
            <w:pPr>
              <w:widowControl w:val="0"/>
              <w:spacing w:line="240" w:lineRule="auto"/>
              <w:ind w:firstLine="0"/>
            </w:pPr>
            <w:r w:rsidRPr="009F5FC8">
              <w:t>Всего сущес</w:t>
            </w:r>
            <w:r w:rsidRPr="009F5FC8">
              <w:t>т</w:t>
            </w:r>
            <w:r w:rsidRPr="009F5FC8">
              <w:t xml:space="preserve">вующий жилой фонд, </w:t>
            </w:r>
            <w:proofErr w:type="gramStart"/>
            <w:r w:rsidRPr="009F5FC8">
              <w:t>м</w:t>
            </w:r>
            <w:proofErr w:type="gramEnd"/>
            <w:r w:rsidRPr="009F5FC8">
              <w:t>²</w:t>
            </w:r>
          </w:p>
        </w:tc>
      </w:tr>
      <w:tr w:rsidR="00A94469" w:rsidRPr="009F5FC8" w:rsidTr="00843F57">
        <w:trPr>
          <w:jc w:val="center"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69" w:rsidRPr="009F5FC8" w:rsidRDefault="00A94469" w:rsidP="00A34043">
            <w:pPr>
              <w:widowControl w:val="0"/>
              <w:spacing w:line="240" w:lineRule="auto"/>
              <w:ind w:firstLine="0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До 40 %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40-60 %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469" w:rsidRPr="009F5FC8" w:rsidRDefault="00A94469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Свыше 60 %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69" w:rsidRPr="009F5FC8" w:rsidRDefault="00A94469" w:rsidP="00A34043">
            <w:pPr>
              <w:widowControl w:val="0"/>
              <w:spacing w:line="240" w:lineRule="auto"/>
              <w:ind w:firstLine="0"/>
              <w:jc w:val="center"/>
            </w:pPr>
          </w:p>
        </w:tc>
      </w:tr>
      <w:tr w:rsidR="00B04F17" w:rsidRPr="009F5FC8" w:rsidTr="00B04F17">
        <w:trPr>
          <w:trHeight w:val="388"/>
          <w:jc w:val="center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7" w:rsidRPr="009F5FC8" w:rsidRDefault="00B04F17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t>с. Новосельское</w:t>
            </w:r>
          </w:p>
        </w:tc>
      </w:tr>
      <w:tr w:rsidR="00A6780C" w:rsidRPr="009F5FC8" w:rsidTr="00843F5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A34043">
            <w:pPr>
              <w:widowControl w:val="0"/>
              <w:spacing w:line="240" w:lineRule="auto"/>
              <w:ind w:firstLine="0"/>
            </w:pPr>
            <w:r w:rsidRPr="009F5FC8">
              <w:t>Дома секционного типа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FD7A1F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FD7A1F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375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375</w:t>
            </w:r>
          </w:p>
        </w:tc>
      </w:tr>
      <w:tr w:rsidR="00A6780C" w:rsidRPr="009F5FC8" w:rsidTr="00843F5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A34043">
            <w:pPr>
              <w:widowControl w:val="0"/>
              <w:spacing w:line="240" w:lineRule="auto"/>
              <w:ind w:firstLine="0"/>
            </w:pPr>
            <w:r w:rsidRPr="009F5FC8">
              <w:t>- муниципальные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FD7A1F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FD7A1F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1E5E81" w:rsidRPr="009F5FC8" w:rsidTr="00843F5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E81" w:rsidRPr="009F5FC8" w:rsidRDefault="001E5E81" w:rsidP="00843F57">
            <w:pPr>
              <w:widowControl w:val="0"/>
              <w:spacing w:line="240" w:lineRule="auto"/>
              <w:ind w:firstLine="0"/>
            </w:pPr>
            <w:r w:rsidRPr="009F5FC8">
              <w:t>- частные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E81" w:rsidRPr="009F5FC8" w:rsidRDefault="001E5E81" w:rsidP="005610B2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E81" w:rsidRPr="009F5FC8" w:rsidRDefault="001E5E81" w:rsidP="005610B2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E81" w:rsidRPr="009F5FC8" w:rsidRDefault="001E5E81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375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E81" w:rsidRPr="009F5FC8" w:rsidRDefault="001E5E81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375</w:t>
            </w:r>
          </w:p>
        </w:tc>
      </w:tr>
      <w:tr w:rsidR="001E5E81" w:rsidRPr="009F5FC8" w:rsidTr="00843F5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E81" w:rsidRPr="009F5FC8" w:rsidRDefault="001E5E81" w:rsidP="00A34043">
            <w:pPr>
              <w:widowControl w:val="0"/>
              <w:spacing w:line="240" w:lineRule="auto"/>
              <w:ind w:firstLine="0"/>
            </w:pPr>
            <w:r w:rsidRPr="009F5FC8">
              <w:t>Всего: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E81" w:rsidRPr="009F5FC8" w:rsidRDefault="001E5E81" w:rsidP="005610B2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E81" w:rsidRPr="009F5FC8" w:rsidRDefault="001E5E81" w:rsidP="005610B2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E81" w:rsidRPr="009F5FC8" w:rsidRDefault="001E5E81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375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E81" w:rsidRPr="009F5FC8" w:rsidRDefault="001E5E81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375</w:t>
            </w:r>
          </w:p>
        </w:tc>
      </w:tr>
      <w:tr w:rsidR="00B32AE7" w:rsidRPr="009F5FC8" w:rsidTr="0083491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A34043">
            <w:pPr>
              <w:widowControl w:val="0"/>
              <w:spacing w:line="240" w:lineRule="auto"/>
              <w:ind w:firstLine="0"/>
            </w:pPr>
            <w:r w:rsidRPr="009F5FC8">
              <w:t>Дома усадебного типа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8349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8349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18001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18001</w:t>
            </w:r>
          </w:p>
        </w:tc>
      </w:tr>
      <w:tr w:rsidR="00A6780C" w:rsidRPr="009F5FC8" w:rsidTr="00843F5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A34043">
            <w:pPr>
              <w:widowControl w:val="0"/>
              <w:spacing w:line="240" w:lineRule="auto"/>
              <w:ind w:firstLine="0"/>
            </w:pPr>
            <w:r w:rsidRPr="009F5FC8">
              <w:t>- муниципальные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FD7A1F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FD7A1F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80C" w:rsidRPr="009F5FC8" w:rsidRDefault="00A6780C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B32AE7" w:rsidRPr="009F5FC8" w:rsidTr="0083491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A34043">
            <w:pPr>
              <w:widowControl w:val="0"/>
              <w:spacing w:line="240" w:lineRule="auto"/>
              <w:ind w:firstLine="0"/>
            </w:pPr>
            <w:r w:rsidRPr="009F5FC8">
              <w:t>- частные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8349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8349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8349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18001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18001</w:t>
            </w:r>
          </w:p>
        </w:tc>
      </w:tr>
      <w:tr w:rsidR="00B32AE7" w:rsidRPr="009F5FC8" w:rsidTr="0083491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A34043">
            <w:pPr>
              <w:widowControl w:val="0"/>
              <w:spacing w:line="240" w:lineRule="auto"/>
              <w:ind w:firstLine="0"/>
            </w:pPr>
            <w:r w:rsidRPr="009F5FC8">
              <w:t>Всего: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8349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8349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8349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18376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18376</w:t>
            </w:r>
          </w:p>
        </w:tc>
      </w:tr>
      <w:tr w:rsidR="00B04F17" w:rsidRPr="009F5FC8" w:rsidTr="00B04F17">
        <w:trPr>
          <w:trHeight w:val="388"/>
          <w:jc w:val="center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7" w:rsidRPr="009F5FC8" w:rsidRDefault="00B04F17" w:rsidP="00B04F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t xml:space="preserve">с. </w:t>
            </w:r>
            <w:proofErr w:type="spellStart"/>
            <w:r w:rsidRPr="009F5FC8">
              <w:t>Бигельды</w:t>
            </w:r>
            <w:proofErr w:type="spellEnd"/>
          </w:p>
        </w:tc>
      </w:tr>
      <w:tr w:rsidR="00843F57" w:rsidRPr="009F5FC8" w:rsidTr="00843F5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A6780C">
            <w:pPr>
              <w:widowControl w:val="0"/>
              <w:spacing w:line="240" w:lineRule="auto"/>
              <w:ind w:firstLine="0"/>
            </w:pPr>
            <w:r w:rsidRPr="009F5FC8">
              <w:t xml:space="preserve">Дома </w:t>
            </w:r>
            <w:r w:rsidR="00A6780C" w:rsidRPr="009F5FC8">
              <w:t>секцион</w:t>
            </w:r>
            <w:r w:rsidRPr="009F5FC8">
              <w:t>ного типа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B32AE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B32AE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B32AE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784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784</w:t>
            </w:r>
          </w:p>
        </w:tc>
      </w:tr>
      <w:tr w:rsidR="00843F57" w:rsidRPr="009F5FC8" w:rsidTr="00843F5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B04F17">
            <w:pPr>
              <w:widowControl w:val="0"/>
              <w:spacing w:line="240" w:lineRule="auto"/>
              <w:ind w:firstLine="0"/>
            </w:pPr>
            <w:r w:rsidRPr="009F5FC8">
              <w:t>- муниципальные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843F5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F57" w:rsidRPr="009F5FC8" w:rsidRDefault="00843F5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B32AE7" w:rsidRPr="009F5FC8" w:rsidTr="00843F5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B04F17">
            <w:pPr>
              <w:widowControl w:val="0"/>
              <w:spacing w:line="240" w:lineRule="auto"/>
              <w:ind w:firstLine="0"/>
            </w:pPr>
            <w:r w:rsidRPr="009F5FC8">
              <w:t>- частные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8349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784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784</w:t>
            </w:r>
          </w:p>
        </w:tc>
      </w:tr>
      <w:tr w:rsidR="00B32AE7" w:rsidRPr="009F5FC8" w:rsidTr="00843F57">
        <w:trPr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B04F17">
            <w:pPr>
              <w:widowControl w:val="0"/>
              <w:spacing w:line="240" w:lineRule="auto"/>
              <w:ind w:firstLine="0"/>
            </w:pPr>
            <w:r w:rsidRPr="009F5FC8">
              <w:t>Всего: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FD7A1F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FD7A1F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8349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784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E7" w:rsidRPr="009F5FC8" w:rsidRDefault="00B32AE7" w:rsidP="00B04F17">
            <w:pPr>
              <w:widowControl w:val="0"/>
              <w:spacing w:line="240" w:lineRule="auto"/>
              <w:ind w:firstLine="0"/>
              <w:jc w:val="center"/>
            </w:pPr>
            <w:r w:rsidRPr="009F5FC8">
              <w:t>784</w:t>
            </w:r>
          </w:p>
        </w:tc>
      </w:tr>
    </w:tbl>
    <w:p w:rsidR="00A6780C" w:rsidRPr="009F5FC8" w:rsidRDefault="00A6780C" w:rsidP="00A6780C">
      <w:pPr>
        <w:pStyle w:val="ac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F5FC8">
        <w:rPr>
          <w:rFonts w:ascii="Times New Roman" w:hAnsi="Times New Roman"/>
          <w:sz w:val="24"/>
          <w:szCs w:val="24"/>
        </w:rPr>
        <w:t xml:space="preserve">Строительство нового жилья за последние годы не осуществлялось. </w:t>
      </w:r>
    </w:p>
    <w:p w:rsidR="00A6780C" w:rsidRPr="009F5FC8" w:rsidRDefault="00A6780C" w:rsidP="00A6780C">
      <w:pPr>
        <w:contextualSpacing/>
      </w:pPr>
      <w:r w:rsidRPr="009F5FC8">
        <w:lastRenderedPageBreak/>
        <w:t>Расчёт необходимой</w:t>
      </w:r>
      <w:r w:rsidR="003B4761" w:rsidRPr="009F5FC8">
        <w:t xml:space="preserve"> общей площади жилого фонда </w:t>
      </w:r>
      <w:r w:rsidRPr="009F5FC8">
        <w:t>Новосельск</w:t>
      </w:r>
      <w:r w:rsidR="003B4761" w:rsidRPr="009F5FC8">
        <w:t>ого</w:t>
      </w:r>
      <w:r w:rsidRPr="009F5FC8">
        <w:t xml:space="preserve"> сельсовет</w:t>
      </w:r>
      <w:r w:rsidR="003B4761" w:rsidRPr="009F5FC8">
        <w:t>а</w:t>
      </w:r>
      <w:r w:rsidRPr="009F5FC8">
        <w:t xml:space="preserve"> на первую очередь и расчётный срок выполнен </w:t>
      </w:r>
      <w:proofErr w:type="gramStart"/>
      <w:r w:rsidRPr="009F5FC8">
        <w:t>исходя из проектной численности населения и норм обе</w:t>
      </w:r>
      <w:r w:rsidRPr="009F5FC8">
        <w:t>с</w:t>
      </w:r>
      <w:r w:rsidRPr="009F5FC8">
        <w:t>печенности на одного человека, и приведён</w:t>
      </w:r>
      <w:proofErr w:type="gramEnd"/>
      <w:r w:rsidRPr="009F5FC8">
        <w:t xml:space="preserve"> в таблице 1</w:t>
      </w:r>
      <w:r w:rsidR="00457C32" w:rsidRPr="009F5FC8">
        <w:t>5</w:t>
      </w:r>
      <w:r w:rsidRPr="009F5FC8">
        <w:t xml:space="preserve">. </w:t>
      </w:r>
    </w:p>
    <w:p w:rsidR="006C198B" w:rsidRPr="009F5FC8" w:rsidRDefault="002D6D33" w:rsidP="001805E7">
      <w:pPr>
        <w:widowControl w:val="0"/>
        <w:jc w:val="center"/>
      </w:pPr>
      <w:r w:rsidRPr="009F5FC8">
        <w:t xml:space="preserve">Таблица 15 – </w:t>
      </w:r>
      <w:r w:rsidR="006C198B" w:rsidRPr="009F5FC8">
        <w:t>Расчет объемов жилищного строительства.</w:t>
      </w:r>
    </w:p>
    <w:tbl>
      <w:tblPr>
        <w:tblW w:w="482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7"/>
        <w:gridCol w:w="1395"/>
        <w:gridCol w:w="2199"/>
        <w:gridCol w:w="2042"/>
        <w:gridCol w:w="1667"/>
      </w:tblGrid>
      <w:tr w:rsidR="006C198B" w:rsidRPr="009F5FC8" w:rsidTr="00102F8F">
        <w:tc>
          <w:tcPr>
            <w:tcW w:w="1266" w:type="pct"/>
            <w:vMerge w:val="restart"/>
            <w:shd w:val="clear" w:color="auto" w:fill="auto"/>
            <w:vAlign w:val="center"/>
          </w:tcPr>
          <w:p w:rsidR="006C198B" w:rsidRPr="009F5FC8" w:rsidRDefault="006C198B" w:rsidP="00311DE2">
            <w:pPr>
              <w:spacing w:line="240" w:lineRule="auto"/>
              <w:ind w:firstLine="0"/>
              <w:jc w:val="center"/>
            </w:pPr>
            <w:r w:rsidRPr="009F5FC8">
              <w:t>Наименование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 w:rsidR="006C198B" w:rsidRPr="009F5FC8" w:rsidRDefault="006C198B" w:rsidP="00311DE2">
            <w:pPr>
              <w:spacing w:line="240" w:lineRule="auto"/>
              <w:ind w:firstLine="0"/>
              <w:jc w:val="center"/>
            </w:pPr>
            <w:r w:rsidRPr="009F5FC8">
              <w:t>Единицы измерения</w:t>
            </w:r>
          </w:p>
        </w:tc>
        <w:tc>
          <w:tcPr>
            <w:tcW w:w="3020" w:type="pct"/>
            <w:gridSpan w:val="3"/>
            <w:shd w:val="clear" w:color="auto" w:fill="auto"/>
            <w:vAlign w:val="center"/>
          </w:tcPr>
          <w:p w:rsidR="006C198B" w:rsidRPr="009F5FC8" w:rsidRDefault="006C198B" w:rsidP="00311DE2">
            <w:pPr>
              <w:spacing w:line="240" w:lineRule="auto"/>
              <w:ind w:firstLine="0"/>
              <w:jc w:val="center"/>
            </w:pPr>
            <w:r w:rsidRPr="009F5FC8">
              <w:t>Показатели</w:t>
            </w:r>
          </w:p>
        </w:tc>
      </w:tr>
      <w:tr w:rsidR="006C198B" w:rsidRPr="009F5FC8" w:rsidTr="00102F8F">
        <w:tc>
          <w:tcPr>
            <w:tcW w:w="1266" w:type="pct"/>
            <w:vMerge/>
            <w:shd w:val="clear" w:color="auto" w:fill="auto"/>
            <w:vAlign w:val="center"/>
          </w:tcPr>
          <w:p w:rsidR="006C198B" w:rsidRPr="009F5FC8" w:rsidRDefault="006C198B" w:rsidP="00311DE2">
            <w:pPr>
              <w:spacing w:line="240" w:lineRule="auto"/>
              <w:ind w:firstLine="0"/>
              <w:jc w:val="center"/>
            </w:pPr>
          </w:p>
        </w:tc>
        <w:tc>
          <w:tcPr>
            <w:tcW w:w="713" w:type="pct"/>
            <w:vMerge/>
            <w:shd w:val="clear" w:color="auto" w:fill="auto"/>
            <w:vAlign w:val="center"/>
          </w:tcPr>
          <w:p w:rsidR="006C198B" w:rsidRPr="009F5FC8" w:rsidRDefault="006C198B" w:rsidP="00311DE2">
            <w:pPr>
              <w:spacing w:line="240" w:lineRule="auto"/>
              <w:ind w:firstLine="0"/>
              <w:jc w:val="center"/>
            </w:pPr>
          </w:p>
        </w:tc>
        <w:tc>
          <w:tcPr>
            <w:tcW w:w="1124" w:type="pct"/>
            <w:shd w:val="clear" w:color="auto" w:fill="auto"/>
            <w:vAlign w:val="center"/>
          </w:tcPr>
          <w:p w:rsidR="006C198B" w:rsidRPr="009F5FC8" w:rsidRDefault="006C198B" w:rsidP="00311DE2">
            <w:pPr>
              <w:spacing w:line="240" w:lineRule="auto"/>
              <w:ind w:firstLine="0"/>
              <w:jc w:val="center"/>
            </w:pPr>
            <w:r w:rsidRPr="009F5FC8">
              <w:t>Существующее положение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6C198B" w:rsidRPr="009F5FC8" w:rsidRDefault="006C198B" w:rsidP="00311DE2">
            <w:pPr>
              <w:spacing w:line="240" w:lineRule="auto"/>
              <w:ind w:firstLine="0"/>
              <w:jc w:val="center"/>
            </w:pPr>
            <w:r w:rsidRPr="009F5FC8">
              <w:t>Первая очередь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6C198B" w:rsidRPr="009F5FC8" w:rsidRDefault="006C198B" w:rsidP="00311DE2">
            <w:pPr>
              <w:spacing w:line="240" w:lineRule="auto"/>
              <w:ind w:firstLine="0"/>
              <w:jc w:val="center"/>
            </w:pPr>
            <w:r w:rsidRPr="009F5FC8">
              <w:t>Расчётный срок</w:t>
            </w:r>
          </w:p>
        </w:tc>
      </w:tr>
      <w:tr w:rsidR="00C31037" w:rsidRPr="009F5FC8" w:rsidTr="00311DE2"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31037" w:rsidRPr="009F5FC8" w:rsidRDefault="00C31037" w:rsidP="00311DE2">
            <w:pPr>
              <w:widowControl w:val="0"/>
              <w:ind w:firstLine="0"/>
              <w:jc w:val="center"/>
              <w:rPr>
                <w:sz w:val="22"/>
              </w:rPr>
            </w:pPr>
            <w:r w:rsidRPr="009F5FC8">
              <w:t>с. Новосельское</w:t>
            </w:r>
          </w:p>
        </w:tc>
      </w:tr>
      <w:tr w:rsidR="00C31037" w:rsidRPr="009F5FC8" w:rsidTr="00102F8F">
        <w:trPr>
          <w:trHeight w:val="34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Население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чел</w:t>
            </w:r>
          </w:p>
        </w:tc>
        <w:tc>
          <w:tcPr>
            <w:tcW w:w="1124" w:type="pct"/>
            <w:vAlign w:val="center"/>
          </w:tcPr>
          <w:p w:rsidR="00C31037" w:rsidRPr="009F5FC8" w:rsidRDefault="00AA0362" w:rsidP="00311DE2">
            <w:pPr>
              <w:spacing w:line="240" w:lineRule="auto"/>
              <w:ind w:firstLine="0"/>
              <w:jc w:val="center"/>
            </w:pPr>
            <w:r w:rsidRPr="009F5FC8">
              <w:t>920</w:t>
            </w:r>
          </w:p>
        </w:tc>
        <w:tc>
          <w:tcPr>
            <w:tcW w:w="1044" w:type="pct"/>
            <w:vAlign w:val="center"/>
          </w:tcPr>
          <w:p w:rsidR="00C31037" w:rsidRPr="009F5FC8" w:rsidRDefault="00242CF9" w:rsidP="00311DE2">
            <w:pPr>
              <w:spacing w:line="240" w:lineRule="auto"/>
              <w:ind w:firstLine="0"/>
              <w:jc w:val="center"/>
            </w:pPr>
            <w:r w:rsidRPr="009F5FC8">
              <w:t>925</w:t>
            </w:r>
          </w:p>
        </w:tc>
        <w:tc>
          <w:tcPr>
            <w:tcW w:w="852" w:type="pct"/>
            <w:vAlign w:val="center"/>
          </w:tcPr>
          <w:p w:rsidR="00C31037" w:rsidRPr="009F5FC8" w:rsidRDefault="00242CF9" w:rsidP="00311DE2">
            <w:pPr>
              <w:spacing w:line="240" w:lineRule="auto"/>
              <w:ind w:firstLine="0"/>
              <w:jc w:val="center"/>
            </w:pPr>
            <w:r w:rsidRPr="009F5FC8">
              <w:t>955</w:t>
            </w:r>
          </w:p>
        </w:tc>
      </w:tr>
      <w:tr w:rsidR="00C31037" w:rsidRPr="009F5FC8" w:rsidTr="00102F8F">
        <w:trPr>
          <w:trHeight w:val="34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Расчетный коэфф</w:t>
            </w:r>
            <w:r w:rsidRPr="009F5FC8">
              <w:t>и</w:t>
            </w:r>
            <w:r w:rsidRPr="009F5FC8">
              <w:t>циент семейности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</w:p>
        </w:tc>
        <w:tc>
          <w:tcPr>
            <w:tcW w:w="1124" w:type="pct"/>
            <w:vAlign w:val="center"/>
          </w:tcPr>
          <w:p w:rsidR="00C31037" w:rsidRPr="009F5FC8" w:rsidRDefault="006E3EDD" w:rsidP="00311DE2">
            <w:pPr>
              <w:spacing w:line="240" w:lineRule="auto"/>
              <w:ind w:firstLine="0"/>
              <w:jc w:val="center"/>
            </w:pPr>
            <w:r w:rsidRPr="009F5FC8">
              <w:t>2,6</w:t>
            </w:r>
          </w:p>
        </w:tc>
        <w:tc>
          <w:tcPr>
            <w:tcW w:w="1044" w:type="pct"/>
            <w:vAlign w:val="center"/>
          </w:tcPr>
          <w:p w:rsidR="00C31037" w:rsidRPr="009F5FC8" w:rsidRDefault="006E3EDD" w:rsidP="00311DE2">
            <w:pPr>
              <w:spacing w:line="240" w:lineRule="auto"/>
              <w:ind w:firstLine="0"/>
              <w:jc w:val="center"/>
            </w:pPr>
            <w:r w:rsidRPr="009F5FC8">
              <w:t>2,6</w:t>
            </w:r>
          </w:p>
        </w:tc>
        <w:tc>
          <w:tcPr>
            <w:tcW w:w="852" w:type="pct"/>
            <w:vAlign w:val="center"/>
          </w:tcPr>
          <w:p w:rsidR="00C31037" w:rsidRPr="009F5FC8" w:rsidRDefault="006E3EDD" w:rsidP="00311DE2">
            <w:pPr>
              <w:spacing w:line="240" w:lineRule="auto"/>
              <w:ind w:firstLine="0"/>
              <w:jc w:val="center"/>
            </w:pPr>
            <w:r w:rsidRPr="009F5FC8">
              <w:t>2,7</w:t>
            </w:r>
          </w:p>
        </w:tc>
      </w:tr>
      <w:tr w:rsidR="00C31037" w:rsidRPr="009F5FC8" w:rsidTr="00102F8F">
        <w:trPr>
          <w:trHeight w:val="34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Расчётное количество домов в усадебной застройке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дом</w:t>
            </w:r>
          </w:p>
        </w:tc>
        <w:tc>
          <w:tcPr>
            <w:tcW w:w="1124" w:type="pct"/>
            <w:vAlign w:val="center"/>
          </w:tcPr>
          <w:p w:rsidR="00C31037" w:rsidRPr="009F5FC8" w:rsidRDefault="006E3EDD" w:rsidP="00311DE2">
            <w:pPr>
              <w:spacing w:line="240" w:lineRule="auto"/>
              <w:ind w:firstLine="0"/>
              <w:jc w:val="center"/>
            </w:pPr>
            <w:r w:rsidRPr="009F5FC8">
              <w:t>206</w:t>
            </w:r>
          </w:p>
        </w:tc>
        <w:tc>
          <w:tcPr>
            <w:tcW w:w="1044" w:type="pct"/>
            <w:vAlign w:val="center"/>
          </w:tcPr>
          <w:p w:rsidR="00C31037" w:rsidRPr="009F5FC8" w:rsidRDefault="00D81A75" w:rsidP="00311DE2">
            <w:pPr>
              <w:spacing w:line="240" w:lineRule="auto"/>
              <w:ind w:firstLine="0"/>
              <w:jc w:val="center"/>
            </w:pPr>
            <w:r w:rsidRPr="009F5FC8">
              <w:t>208</w:t>
            </w:r>
          </w:p>
        </w:tc>
        <w:tc>
          <w:tcPr>
            <w:tcW w:w="852" w:type="pct"/>
            <w:vAlign w:val="center"/>
          </w:tcPr>
          <w:p w:rsidR="00C31037" w:rsidRPr="009F5FC8" w:rsidRDefault="00D81A75" w:rsidP="00311DE2">
            <w:pPr>
              <w:spacing w:line="240" w:lineRule="auto"/>
              <w:ind w:firstLine="0"/>
              <w:jc w:val="center"/>
            </w:pPr>
            <w:r w:rsidRPr="009F5FC8">
              <w:t>219</w:t>
            </w:r>
          </w:p>
        </w:tc>
      </w:tr>
      <w:tr w:rsidR="00C31037" w:rsidRPr="009F5FC8" w:rsidTr="00102F8F">
        <w:trPr>
          <w:trHeight w:val="34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Расчётное количество домов в секционной застройке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дом</w:t>
            </w:r>
          </w:p>
        </w:tc>
        <w:tc>
          <w:tcPr>
            <w:tcW w:w="1124" w:type="pct"/>
            <w:vAlign w:val="center"/>
          </w:tcPr>
          <w:p w:rsidR="00C31037" w:rsidRPr="009F5FC8" w:rsidRDefault="006E3EDD" w:rsidP="00311DE2">
            <w:pPr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1044" w:type="pct"/>
            <w:vAlign w:val="center"/>
          </w:tcPr>
          <w:p w:rsidR="00C31037" w:rsidRPr="009F5FC8" w:rsidRDefault="00D81A75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852" w:type="pct"/>
            <w:vAlign w:val="center"/>
          </w:tcPr>
          <w:p w:rsidR="00C31037" w:rsidRPr="009F5FC8" w:rsidRDefault="00D81A75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C31037" w:rsidRPr="009F5FC8" w:rsidTr="00102F8F">
        <w:trPr>
          <w:trHeight w:val="34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Обеспеченность о</w:t>
            </w:r>
            <w:r w:rsidRPr="009F5FC8">
              <w:t>б</w:t>
            </w:r>
            <w:r w:rsidRPr="009F5FC8">
              <w:t>щей площадью жил</w:t>
            </w:r>
            <w:r w:rsidRPr="009F5FC8">
              <w:t>о</w:t>
            </w:r>
            <w:r w:rsidRPr="009F5FC8">
              <w:t>го фонда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  <w:r w:rsidRPr="009F5FC8">
              <w:t>/чел</w:t>
            </w:r>
          </w:p>
        </w:tc>
        <w:tc>
          <w:tcPr>
            <w:tcW w:w="1124" w:type="pct"/>
            <w:vAlign w:val="center"/>
          </w:tcPr>
          <w:p w:rsidR="00C31037" w:rsidRPr="009F5FC8" w:rsidRDefault="006E3EDD" w:rsidP="00311DE2">
            <w:pPr>
              <w:spacing w:line="240" w:lineRule="auto"/>
              <w:ind w:firstLine="0"/>
              <w:jc w:val="center"/>
            </w:pPr>
            <w:r w:rsidRPr="009F5FC8">
              <w:t>19,97</w:t>
            </w:r>
          </w:p>
        </w:tc>
        <w:tc>
          <w:tcPr>
            <w:tcW w:w="1044" w:type="pct"/>
            <w:vAlign w:val="center"/>
          </w:tcPr>
          <w:p w:rsidR="00C31037" w:rsidRPr="009F5FC8" w:rsidRDefault="00D81A75" w:rsidP="00311DE2">
            <w:pPr>
              <w:spacing w:line="240" w:lineRule="auto"/>
              <w:ind w:firstLine="0"/>
              <w:jc w:val="center"/>
            </w:pPr>
            <w:r w:rsidRPr="009F5FC8">
              <w:t>20</w:t>
            </w:r>
          </w:p>
        </w:tc>
        <w:tc>
          <w:tcPr>
            <w:tcW w:w="852" w:type="pct"/>
            <w:vAlign w:val="center"/>
          </w:tcPr>
          <w:p w:rsidR="00C31037" w:rsidRPr="009F5FC8" w:rsidRDefault="00D81A75" w:rsidP="00311DE2">
            <w:pPr>
              <w:spacing w:line="240" w:lineRule="auto"/>
              <w:ind w:firstLine="0"/>
              <w:jc w:val="center"/>
            </w:pPr>
            <w:r w:rsidRPr="009F5FC8">
              <w:t>20</w:t>
            </w:r>
          </w:p>
        </w:tc>
      </w:tr>
      <w:tr w:rsidR="00C31037" w:rsidRPr="009F5FC8" w:rsidTr="00102F8F">
        <w:trPr>
          <w:trHeight w:val="34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Общая площадь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C31037" w:rsidRPr="009F5FC8" w:rsidRDefault="006E3EDD" w:rsidP="00311DE2">
            <w:pPr>
              <w:spacing w:line="240" w:lineRule="auto"/>
              <w:ind w:firstLine="0"/>
              <w:jc w:val="center"/>
            </w:pPr>
            <w:r w:rsidRPr="009F5FC8">
              <w:t>18376</w:t>
            </w:r>
          </w:p>
        </w:tc>
        <w:tc>
          <w:tcPr>
            <w:tcW w:w="1044" w:type="pct"/>
            <w:vAlign w:val="center"/>
          </w:tcPr>
          <w:p w:rsidR="00C31037" w:rsidRPr="009F5FC8" w:rsidRDefault="00D81A75" w:rsidP="00311DE2">
            <w:pPr>
              <w:spacing w:line="240" w:lineRule="auto"/>
              <w:ind w:firstLine="0"/>
              <w:jc w:val="center"/>
            </w:pPr>
            <w:r w:rsidRPr="009F5FC8">
              <w:t>18500</w:t>
            </w:r>
          </w:p>
        </w:tc>
        <w:tc>
          <w:tcPr>
            <w:tcW w:w="852" w:type="pct"/>
            <w:vAlign w:val="center"/>
          </w:tcPr>
          <w:p w:rsidR="00C31037" w:rsidRPr="009F5FC8" w:rsidRDefault="00D81A75" w:rsidP="00311DE2">
            <w:pPr>
              <w:spacing w:line="240" w:lineRule="auto"/>
              <w:ind w:firstLine="0"/>
              <w:jc w:val="center"/>
            </w:pPr>
            <w:r w:rsidRPr="009F5FC8">
              <w:t>19100</w:t>
            </w:r>
          </w:p>
        </w:tc>
      </w:tr>
      <w:tr w:rsidR="00D81A75" w:rsidRPr="009F5FC8" w:rsidTr="00102F8F">
        <w:trPr>
          <w:trHeight w:val="340"/>
        </w:trPr>
        <w:tc>
          <w:tcPr>
            <w:tcW w:w="1266" w:type="pct"/>
            <w:vAlign w:val="center"/>
          </w:tcPr>
          <w:p w:rsidR="00D81A75" w:rsidRPr="009F5FC8" w:rsidRDefault="00D81A75" w:rsidP="00311DE2">
            <w:pPr>
              <w:spacing w:line="240" w:lineRule="auto"/>
              <w:ind w:firstLine="0"/>
            </w:pPr>
            <w:r w:rsidRPr="009F5FC8">
              <w:t>Убыль жилого фонда</w:t>
            </w:r>
          </w:p>
          <w:p w:rsidR="00D81A75" w:rsidRPr="009F5FC8" w:rsidRDefault="00D81A75" w:rsidP="00311DE2">
            <w:pPr>
              <w:spacing w:line="240" w:lineRule="auto"/>
              <w:ind w:firstLine="0"/>
            </w:pPr>
            <w:r w:rsidRPr="009F5FC8">
              <w:t>-из СЗЗ</w:t>
            </w:r>
          </w:p>
          <w:p w:rsidR="00D81A75" w:rsidRPr="009F5FC8" w:rsidRDefault="00D81A75" w:rsidP="00311DE2">
            <w:pPr>
              <w:spacing w:line="240" w:lineRule="auto"/>
              <w:ind w:firstLine="0"/>
            </w:pPr>
            <w:r w:rsidRPr="009F5FC8">
              <w:t>-ветхие</w:t>
            </w:r>
          </w:p>
        </w:tc>
        <w:tc>
          <w:tcPr>
            <w:tcW w:w="713" w:type="pct"/>
            <w:vAlign w:val="center"/>
          </w:tcPr>
          <w:p w:rsidR="00D81A75" w:rsidRPr="009F5FC8" w:rsidRDefault="00D81A75" w:rsidP="00311DE2">
            <w:pPr>
              <w:spacing w:line="240" w:lineRule="auto"/>
              <w:ind w:firstLine="0"/>
              <w:jc w:val="center"/>
              <w:rPr>
                <w:vertAlign w:val="superscript"/>
              </w:rPr>
            </w:pPr>
            <w:r w:rsidRPr="009F5FC8">
              <w:t>дом/м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D81A75" w:rsidRPr="009F5FC8" w:rsidRDefault="00D81A75" w:rsidP="00311DE2">
            <w:pPr>
              <w:pStyle w:val="ac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FC8">
              <w:rPr>
                <w:rFonts w:ascii="Times New Roman" w:hAnsi="Times New Roman"/>
                <w:sz w:val="24"/>
                <w:szCs w:val="24"/>
              </w:rPr>
              <w:t xml:space="preserve">Сохраняется до </w:t>
            </w:r>
            <w:proofErr w:type="spellStart"/>
            <w:r w:rsidRPr="009F5FC8">
              <w:rPr>
                <w:rFonts w:ascii="Times New Roman" w:hAnsi="Times New Roman"/>
                <w:sz w:val="24"/>
                <w:szCs w:val="24"/>
              </w:rPr>
              <w:t>аморт</w:t>
            </w:r>
            <w:proofErr w:type="spellEnd"/>
            <w:r w:rsidRPr="009F5FC8">
              <w:rPr>
                <w:rFonts w:ascii="Times New Roman" w:hAnsi="Times New Roman"/>
                <w:sz w:val="24"/>
                <w:szCs w:val="24"/>
              </w:rPr>
              <w:t>.  износа</w:t>
            </w:r>
          </w:p>
          <w:p w:rsidR="00D81A75" w:rsidRPr="009F5FC8" w:rsidRDefault="00D81A75" w:rsidP="00311DE2">
            <w:pPr>
              <w:pStyle w:val="ac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FC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4" w:type="pct"/>
            <w:vAlign w:val="center"/>
          </w:tcPr>
          <w:p w:rsidR="00D81A75" w:rsidRPr="009F5FC8" w:rsidRDefault="00B32AE7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  <w:p w:rsidR="00D81A75" w:rsidRPr="009F5FC8" w:rsidRDefault="00B32AE7" w:rsidP="00311DE2">
            <w:pPr>
              <w:spacing w:line="240" w:lineRule="auto"/>
              <w:ind w:firstLine="0"/>
              <w:jc w:val="center"/>
            </w:pPr>
            <w:r w:rsidRPr="009F5FC8">
              <w:t>1/375</w:t>
            </w:r>
          </w:p>
        </w:tc>
        <w:tc>
          <w:tcPr>
            <w:tcW w:w="852" w:type="pct"/>
            <w:vAlign w:val="center"/>
          </w:tcPr>
          <w:p w:rsidR="00D81A75" w:rsidRPr="009F5FC8" w:rsidRDefault="00D81A75" w:rsidP="00311DE2">
            <w:pPr>
              <w:spacing w:line="240" w:lineRule="auto"/>
              <w:ind w:firstLine="0"/>
              <w:jc w:val="center"/>
            </w:pPr>
          </w:p>
          <w:p w:rsidR="00D81A75" w:rsidRPr="009F5FC8" w:rsidRDefault="00B32AE7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C31037" w:rsidRPr="009F5FC8" w:rsidTr="00102F8F">
        <w:trPr>
          <w:trHeight w:val="34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Сохраняемый жилой фонд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-усадебный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-секционный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дом/м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D81A75" w:rsidRPr="009F5FC8" w:rsidRDefault="00D81A75" w:rsidP="00311DE2">
            <w:pPr>
              <w:spacing w:line="240" w:lineRule="auto"/>
              <w:ind w:firstLine="0"/>
              <w:jc w:val="center"/>
            </w:pPr>
          </w:p>
          <w:p w:rsidR="00C31037" w:rsidRPr="009F5FC8" w:rsidRDefault="00483763" w:rsidP="00311DE2">
            <w:pPr>
              <w:spacing w:line="240" w:lineRule="auto"/>
              <w:ind w:firstLine="0"/>
              <w:jc w:val="center"/>
            </w:pPr>
            <w:r w:rsidRPr="009F5FC8">
              <w:t>206</w:t>
            </w:r>
            <w:r w:rsidR="00C31037" w:rsidRPr="009F5FC8">
              <w:rPr>
                <w:lang w:val="en-US"/>
              </w:rPr>
              <w:t>/</w:t>
            </w:r>
            <w:r w:rsidRPr="009F5FC8">
              <w:t>18001</w:t>
            </w:r>
          </w:p>
          <w:p w:rsidR="00C31037" w:rsidRPr="009F5FC8" w:rsidRDefault="00D81A75" w:rsidP="00311DE2">
            <w:pPr>
              <w:spacing w:line="240" w:lineRule="auto"/>
              <w:ind w:firstLine="0"/>
              <w:jc w:val="center"/>
              <w:rPr>
                <w:color w:val="00B050"/>
              </w:rPr>
            </w:pPr>
            <w:r w:rsidRPr="009F5FC8">
              <w:t>1</w:t>
            </w:r>
            <w:r w:rsidRPr="009F5FC8">
              <w:rPr>
                <w:lang w:val="en-US"/>
              </w:rPr>
              <w:t>/</w:t>
            </w:r>
            <w:r w:rsidRPr="009F5FC8">
              <w:t>375</w:t>
            </w:r>
          </w:p>
        </w:tc>
        <w:tc>
          <w:tcPr>
            <w:tcW w:w="1044" w:type="pct"/>
            <w:vAlign w:val="center"/>
          </w:tcPr>
          <w:p w:rsidR="00D81A75" w:rsidRPr="009F5FC8" w:rsidRDefault="00D81A75" w:rsidP="00311DE2">
            <w:pPr>
              <w:spacing w:line="240" w:lineRule="auto"/>
              <w:ind w:firstLine="0"/>
              <w:jc w:val="center"/>
            </w:pPr>
          </w:p>
          <w:p w:rsidR="00C31037" w:rsidRPr="009F5FC8" w:rsidRDefault="00D81A75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t>206</w:t>
            </w:r>
            <w:r w:rsidR="00C31037" w:rsidRPr="009F5FC8">
              <w:rPr>
                <w:lang w:val="en-US"/>
              </w:rPr>
              <w:t>/</w:t>
            </w:r>
            <w:r w:rsidRPr="009F5FC8">
              <w:t>18001</w:t>
            </w:r>
          </w:p>
          <w:p w:rsidR="00C31037" w:rsidRPr="009F5FC8" w:rsidRDefault="00B32AE7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852" w:type="pct"/>
            <w:vAlign w:val="center"/>
          </w:tcPr>
          <w:p w:rsidR="00D81A75" w:rsidRPr="009F5FC8" w:rsidRDefault="00D81A75" w:rsidP="00311DE2">
            <w:pPr>
              <w:spacing w:line="240" w:lineRule="auto"/>
              <w:ind w:firstLine="0"/>
              <w:jc w:val="center"/>
            </w:pPr>
          </w:p>
          <w:p w:rsidR="00C31037" w:rsidRPr="009F5FC8" w:rsidRDefault="00D81A75" w:rsidP="00311DE2">
            <w:pPr>
              <w:spacing w:line="240" w:lineRule="auto"/>
              <w:ind w:firstLine="0"/>
              <w:jc w:val="center"/>
            </w:pPr>
            <w:r w:rsidRPr="009F5FC8">
              <w:t>206</w:t>
            </w:r>
            <w:r w:rsidR="00C31037" w:rsidRPr="009F5FC8">
              <w:rPr>
                <w:lang w:val="en-US"/>
              </w:rPr>
              <w:t>/</w:t>
            </w:r>
            <w:r w:rsidRPr="009F5FC8">
              <w:t>18001</w:t>
            </w:r>
          </w:p>
          <w:p w:rsidR="00C31037" w:rsidRPr="009F5FC8" w:rsidRDefault="006D2D58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311DE2" w:rsidRPr="009F5FC8" w:rsidTr="00102F8F">
        <w:trPr>
          <w:trHeight w:val="397"/>
        </w:trPr>
        <w:tc>
          <w:tcPr>
            <w:tcW w:w="1266" w:type="pct"/>
            <w:vMerge w:val="restart"/>
            <w:shd w:val="clear" w:color="auto" w:fill="auto"/>
            <w:vAlign w:val="center"/>
          </w:tcPr>
          <w:p w:rsidR="00311DE2" w:rsidRPr="009F5FC8" w:rsidRDefault="00311DE2" w:rsidP="00311DE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Наименование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 w:rsidR="00311DE2" w:rsidRPr="009F5FC8" w:rsidRDefault="00311DE2" w:rsidP="00311DE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Единицы измерения</w:t>
            </w:r>
          </w:p>
        </w:tc>
        <w:tc>
          <w:tcPr>
            <w:tcW w:w="3020" w:type="pct"/>
            <w:gridSpan w:val="3"/>
            <w:shd w:val="clear" w:color="auto" w:fill="auto"/>
            <w:vAlign w:val="center"/>
          </w:tcPr>
          <w:p w:rsidR="00311DE2" w:rsidRPr="009F5FC8" w:rsidRDefault="00311DE2" w:rsidP="00311DE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Показатели</w:t>
            </w:r>
          </w:p>
        </w:tc>
      </w:tr>
      <w:tr w:rsidR="00311DE2" w:rsidRPr="009F5FC8" w:rsidTr="00102F8F">
        <w:tc>
          <w:tcPr>
            <w:tcW w:w="1266" w:type="pct"/>
            <w:vMerge/>
            <w:shd w:val="clear" w:color="auto" w:fill="auto"/>
            <w:vAlign w:val="center"/>
          </w:tcPr>
          <w:p w:rsidR="00311DE2" w:rsidRPr="009F5FC8" w:rsidRDefault="00311DE2" w:rsidP="00311DE2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</w:tcPr>
          <w:p w:rsidR="00311DE2" w:rsidRPr="009F5FC8" w:rsidRDefault="00311DE2" w:rsidP="00311DE2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:rsidR="00311DE2" w:rsidRPr="009F5FC8" w:rsidRDefault="00311DE2" w:rsidP="00311DE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Существующее положение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311DE2" w:rsidRPr="009F5FC8" w:rsidRDefault="00311DE2" w:rsidP="00311DE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Первая очередь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311DE2" w:rsidRPr="009F5FC8" w:rsidRDefault="00311DE2" w:rsidP="00311DE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Расчётный срок</w:t>
            </w:r>
          </w:p>
        </w:tc>
      </w:tr>
      <w:tr w:rsidR="003E05CA" w:rsidRPr="009F5FC8" w:rsidTr="00102F8F">
        <w:trPr>
          <w:trHeight w:val="170"/>
        </w:trPr>
        <w:tc>
          <w:tcPr>
            <w:tcW w:w="1266" w:type="pct"/>
            <w:vAlign w:val="center"/>
          </w:tcPr>
          <w:p w:rsidR="003E05CA" w:rsidRPr="009F5FC8" w:rsidRDefault="003E05CA" w:rsidP="00311DE2">
            <w:pPr>
              <w:spacing w:line="240" w:lineRule="auto"/>
              <w:ind w:firstLine="0"/>
            </w:pPr>
            <w:r w:rsidRPr="009F5FC8">
              <w:t>Проектируемый ж</w:t>
            </w:r>
            <w:r w:rsidRPr="009F5FC8">
              <w:t>и</w:t>
            </w:r>
            <w:r w:rsidRPr="009F5FC8">
              <w:t>лой фонд</w:t>
            </w:r>
          </w:p>
          <w:p w:rsidR="003E05CA" w:rsidRPr="009F5FC8" w:rsidRDefault="003E05CA" w:rsidP="00311DE2">
            <w:pPr>
              <w:spacing w:line="240" w:lineRule="auto"/>
              <w:ind w:firstLine="0"/>
            </w:pPr>
            <w:r w:rsidRPr="009F5FC8">
              <w:t>-усадебный</w:t>
            </w:r>
          </w:p>
          <w:p w:rsidR="003E05CA" w:rsidRPr="009F5FC8" w:rsidRDefault="003E05CA" w:rsidP="00311DE2">
            <w:pPr>
              <w:spacing w:line="240" w:lineRule="auto"/>
              <w:ind w:firstLine="0"/>
            </w:pPr>
            <w:r w:rsidRPr="009F5FC8">
              <w:t>-секционный</w:t>
            </w:r>
          </w:p>
        </w:tc>
        <w:tc>
          <w:tcPr>
            <w:tcW w:w="713" w:type="pct"/>
            <w:vAlign w:val="center"/>
          </w:tcPr>
          <w:p w:rsidR="003E05CA" w:rsidRPr="009F5FC8" w:rsidRDefault="003E05CA" w:rsidP="00311DE2">
            <w:pPr>
              <w:spacing w:line="240" w:lineRule="auto"/>
              <w:ind w:firstLine="0"/>
              <w:jc w:val="center"/>
            </w:pPr>
            <w:r w:rsidRPr="009F5FC8">
              <w:t>дом/м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3E05CA" w:rsidRPr="009F5FC8" w:rsidRDefault="003E05CA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044" w:type="pct"/>
            <w:vAlign w:val="center"/>
          </w:tcPr>
          <w:p w:rsidR="003E05CA" w:rsidRPr="009F5FC8" w:rsidRDefault="003E05CA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3E05CA" w:rsidRPr="009F5FC8" w:rsidRDefault="003E05CA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3E05CA" w:rsidRPr="009F5FC8" w:rsidRDefault="003E05CA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2/499</w:t>
            </w:r>
          </w:p>
          <w:p w:rsidR="003E05CA" w:rsidRPr="009F5FC8" w:rsidRDefault="003E05CA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852" w:type="pct"/>
            <w:vAlign w:val="center"/>
          </w:tcPr>
          <w:p w:rsidR="003E05CA" w:rsidRPr="009F5FC8" w:rsidRDefault="003E05CA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3E05CA" w:rsidRPr="009F5FC8" w:rsidRDefault="003E05CA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3E05CA" w:rsidRPr="009F5FC8" w:rsidRDefault="003E05CA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rPr>
                <w:lang w:val="en-US"/>
              </w:rPr>
              <w:t>13</w:t>
            </w:r>
            <w:r w:rsidRPr="009F5FC8">
              <w:t>/</w:t>
            </w:r>
            <w:r w:rsidRPr="009F5FC8">
              <w:rPr>
                <w:lang w:val="en-US"/>
              </w:rPr>
              <w:t>1099</w:t>
            </w:r>
          </w:p>
          <w:p w:rsidR="003E05CA" w:rsidRPr="009F5FC8" w:rsidRDefault="003E05CA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t>-</w:t>
            </w:r>
          </w:p>
        </w:tc>
      </w:tr>
      <w:tr w:rsidR="00C31037" w:rsidRPr="009F5FC8" w:rsidTr="00102F8F">
        <w:trPr>
          <w:trHeight w:val="17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Итого жилого фонда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-усадебного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-секционного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дом/м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</w:p>
          <w:p w:rsidR="00C31037" w:rsidRPr="009F5FC8" w:rsidRDefault="00F1564D" w:rsidP="00311DE2">
            <w:pPr>
              <w:spacing w:line="240" w:lineRule="auto"/>
              <w:ind w:firstLine="0"/>
              <w:jc w:val="center"/>
            </w:pPr>
            <w:r w:rsidRPr="009F5FC8">
              <w:t>206</w:t>
            </w:r>
            <w:r w:rsidR="00C31037" w:rsidRPr="009F5FC8">
              <w:rPr>
                <w:lang w:val="en-US"/>
              </w:rPr>
              <w:t>/</w:t>
            </w:r>
            <w:r w:rsidRPr="009F5FC8">
              <w:t>18001</w:t>
            </w:r>
          </w:p>
          <w:p w:rsidR="00C31037" w:rsidRPr="009F5FC8" w:rsidRDefault="00F1564D" w:rsidP="00311DE2">
            <w:pPr>
              <w:spacing w:line="240" w:lineRule="auto"/>
              <w:ind w:firstLine="0"/>
              <w:jc w:val="center"/>
            </w:pPr>
            <w:r w:rsidRPr="009F5FC8">
              <w:t>1</w:t>
            </w:r>
            <w:r w:rsidR="00C31037" w:rsidRPr="009F5FC8">
              <w:rPr>
                <w:lang w:val="en-US"/>
              </w:rPr>
              <w:t>/</w:t>
            </w:r>
            <w:r w:rsidRPr="009F5FC8">
              <w:t>375</w:t>
            </w:r>
          </w:p>
        </w:tc>
        <w:tc>
          <w:tcPr>
            <w:tcW w:w="104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</w:p>
          <w:p w:rsidR="00C31037" w:rsidRPr="009F5FC8" w:rsidRDefault="00F1564D" w:rsidP="00311DE2">
            <w:pPr>
              <w:spacing w:line="240" w:lineRule="auto"/>
              <w:ind w:firstLine="0"/>
              <w:jc w:val="center"/>
            </w:pPr>
            <w:r w:rsidRPr="009F5FC8">
              <w:t>208</w:t>
            </w:r>
            <w:r w:rsidR="00C31037" w:rsidRPr="009F5FC8">
              <w:rPr>
                <w:lang w:val="en-US"/>
              </w:rPr>
              <w:t>/</w:t>
            </w:r>
            <w:r w:rsidRPr="009F5FC8">
              <w:t>18500</w:t>
            </w:r>
          </w:p>
          <w:p w:rsidR="00C31037" w:rsidRPr="009F5FC8" w:rsidRDefault="00F1564D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852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</w:p>
          <w:p w:rsidR="00C31037" w:rsidRPr="009F5FC8" w:rsidRDefault="00F1564D" w:rsidP="00311DE2">
            <w:pPr>
              <w:spacing w:line="240" w:lineRule="auto"/>
              <w:ind w:firstLine="0"/>
              <w:jc w:val="center"/>
            </w:pPr>
            <w:r w:rsidRPr="009F5FC8">
              <w:t>219</w:t>
            </w:r>
            <w:r w:rsidR="00C31037" w:rsidRPr="009F5FC8">
              <w:t>/</w:t>
            </w:r>
            <w:r w:rsidRPr="009F5FC8">
              <w:t>19100</w:t>
            </w:r>
          </w:p>
          <w:p w:rsidR="00C31037" w:rsidRPr="009F5FC8" w:rsidRDefault="00F1564D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t>-</w:t>
            </w:r>
          </w:p>
        </w:tc>
      </w:tr>
      <w:tr w:rsidR="00C31037" w:rsidRPr="009F5FC8" w:rsidTr="00102F8F">
        <w:trPr>
          <w:trHeight w:val="17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Норма отвода участка на 1 домохозяина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-усадебный ж.</w:t>
            </w:r>
            <w:proofErr w:type="gramStart"/>
            <w:r w:rsidRPr="009F5FC8">
              <w:t>ф</w:t>
            </w:r>
            <w:proofErr w:type="gramEnd"/>
            <w:r w:rsidRPr="009F5FC8">
              <w:t>.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-секционный ж.</w:t>
            </w:r>
            <w:proofErr w:type="gramStart"/>
            <w:r w:rsidRPr="009F5FC8">
              <w:t>ф</w:t>
            </w:r>
            <w:proofErr w:type="gramEnd"/>
            <w:r w:rsidRPr="009F5FC8">
              <w:t>.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1500</w:t>
            </w:r>
          </w:p>
        </w:tc>
        <w:tc>
          <w:tcPr>
            <w:tcW w:w="104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1500</w:t>
            </w:r>
          </w:p>
        </w:tc>
        <w:tc>
          <w:tcPr>
            <w:tcW w:w="852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1500</w:t>
            </w:r>
          </w:p>
        </w:tc>
      </w:tr>
      <w:tr w:rsidR="00C31037" w:rsidRPr="009F5FC8" w:rsidTr="00102F8F">
        <w:trPr>
          <w:trHeight w:val="17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Территория проект</w:t>
            </w:r>
            <w:r w:rsidRPr="009F5FC8">
              <w:t>и</w:t>
            </w:r>
            <w:r w:rsidRPr="009F5FC8">
              <w:t>руемой застройки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-усадебной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-секционной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га</w:t>
            </w:r>
          </w:p>
        </w:tc>
        <w:tc>
          <w:tcPr>
            <w:tcW w:w="112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04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</w:p>
          <w:p w:rsidR="00C31037" w:rsidRPr="009F5FC8" w:rsidRDefault="007B4A1F" w:rsidP="00311DE2">
            <w:pPr>
              <w:spacing w:line="240" w:lineRule="auto"/>
              <w:ind w:firstLine="0"/>
              <w:jc w:val="center"/>
            </w:pPr>
            <w:r w:rsidRPr="009F5FC8">
              <w:t>0,75</w:t>
            </w:r>
          </w:p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</w:p>
        </w:tc>
        <w:tc>
          <w:tcPr>
            <w:tcW w:w="852" w:type="pct"/>
            <w:vAlign w:val="center"/>
          </w:tcPr>
          <w:p w:rsidR="00311DE2" w:rsidRPr="009F5FC8" w:rsidRDefault="00311DE2" w:rsidP="00311DE2">
            <w:pPr>
              <w:spacing w:line="240" w:lineRule="auto"/>
              <w:ind w:firstLine="0"/>
              <w:jc w:val="center"/>
            </w:pPr>
          </w:p>
          <w:p w:rsidR="00C31037" w:rsidRPr="009F5FC8" w:rsidRDefault="00267E8E" w:rsidP="00311DE2">
            <w:pPr>
              <w:spacing w:line="240" w:lineRule="auto"/>
              <w:ind w:firstLine="0"/>
              <w:jc w:val="center"/>
            </w:pPr>
            <w:r w:rsidRPr="009F5FC8">
              <w:t>5,7</w:t>
            </w:r>
          </w:p>
          <w:p w:rsidR="00C31037" w:rsidRPr="009F5FC8" w:rsidRDefault="00267E8E" w:rsidP="00311DE2">
            <w:pPr>
              <w:spacing w:line="240" w:lineRule="auto"/>
              <w:ind w:firstLine="0"/>
              <w:jc w:val="center"/>
            </w:pPr>
            <w:r w:rsidRPr="009F5FC8">
              <w:rPr>
                <w:sz w:val="22"/>
              </w:rPr>
              <w:t>(</w:t>
            </w:r>
            <w:r w:rsidRPr="009F5FC8">
              <w:rPr>
                <w:sz w:val="16"/>
                <w:szCs w:val="16"/>
              </w:rPr>
              <w:t>в том числе на вторую очередь</w:t>
            </w:r>
            <w:r w:rsidRPr="009F5FC8">
              <w:rPr>
                <w:sz w:val="22"/>
              </w:rPr>
              <w:t xml:space="preserve"> 1,95)</w:t>
            </w:r>
          </w:p>
        </w:tc>
      </w:tr>
      <w:tr w:rsidR="00C31037" w:rsidRPr="009F5FC8" w:rsidTr="00311DE2"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31037" w:rsidRPr="009F5FC8" w:rsidRDefault="00C31037" w:rsidP="00311DE2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t xml:space="preserve">с. </w:t>
            </w:r>
            <w:proofErr w:type="spellStart"/>
            <w:r w:rsidRPr="009F5FC8">
              <w:t>Бигельды</w:t>
            </w:r>
            <w:proofErr w:type="spellEnd"/>
          </w:p>
        </w:tc>
      </w:tr>
      <w:tr w:rsidR="00C31037" w:rsidRPr="009F5FC8" w:rsidTr="00102F8F">
        <w:trPr>
          <w:trHeight w:val="397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Население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чел</w:t>
            </w:r>
          </w:p>
        </w:tc>
        <w:tc>
          <w:tcPr>
            <w:tcW w:w="1124" w:type="pct"/>
            <w:vAlign w:val="center"/>
          </w:tcPr>
          <w:p w:rsidR="00C31037" w:rsidRPr="009F5FC8" w:rsidRDefault="00AA0362" w:rsidP="00311DE2">
            <w:pPr>
              <w:spacing w:line="240" w:lineRule="auto"/>
              <w:ind w:firstLine="0"/>
              <w:jc w:val="center"/>
            </w:pPr>
            <w:r w:rsidRPr="009F5FC8">
              <w:t>43</w:t>
            </w:r>
          </w:p>
        </w:tc>
        <w:tc>
          <w:tcPr>
            <w:tcW w:w="1044" w:type="pct"/>
            <w:vAlign w:val="center"/>
          </w:tcPr>
          <w:p w:rsidR="00C31037" w:rsidRPr="009F5FC8" w:rsidRDefault="007B4A1F" w:rsidP="00311DE2">
            <w:pPr>
              <w:spacing w:line="240" w:lineRule="auto"/>
              <w:ind w:firstLine="0"/>
              <w:jc w:val="center"/>
            </w:pPr>
            <w:r w:rsidRPr="009F5FC8">
              <w:t>45</w:t>
            </w:r>
          </w:p>
        </w:tc>
        <w:tc>
          <w:tcPr>
            <w:tcW w:w="852" w:type="pct"/>
            <w:vAlign w:val="center"/>
          </w:tcPr>
          <w:p w:rsidR="00C31037" w:rsidRPr="009F5FC8" w:rsidRDefault="007B4A1F" w:rsidP="00311DE2">
            <w:pPr>
              <w:spacing w:line="240" w:lineRule="auto"/>
              <w:ind w:firstLine="0"/>
              <w:jc w:val="center"/>
            </w:pPr>
            <w:r w:rsidRPr="009F5FC8">
              <w:t>55</w:t>
            </w:r>
          </w:p>
        </w:tc>
      </w:tr>
      <w:tr w:rsidR="00C31037" w:rsidRPr="009F5FC8" w:rsidTr="00102F8F">
        <w:trPr>
          <w:trHeight w:val="17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Расчетный коэфф</w:t>
            </w:r>
            <w:r w:rsidRPr="009F5FC8">
              <w:t>и</w:t>
            </w:r>
            <w:r w:rsidRPr="009F5FC8">
              <w:lastRenderedPageBreak/>
              <w:t>циент семейности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</w:p>
        </w:tc>
        <w:tc>
          <w:tcPr>
            <w:tcW w:w="1124" w:type="pct"/>
            <w:vAlign w:val="center"/>
          </w:tcPr>
          <w:p w:rsidR="00C31037" w:rsidRPr="009F5FC8" w:rsidRDefault="007B4A1F" w:rsidP="00311DE2">
            <w:pPr>
              <w:spacing w:line="240" w:lineRule="auto"/>
              <w:ind w:firstLine="0"/>
              <w:jc w:val="center"/>
            </w:pPr>
            <w:r w:rsidRPr="009F5FC8">
              <w:t>2,5</w:t>
            </w:r>
          </w:p>
        </w:tc>
        <w:tc>
          <w:tcPr>
            <w:tcW w:w="1044" w:type="pct"/>
            <w:vAlign w:val="center"/>
          </w:tcPr>
          <w:p w:rsidR="00C31037" w:rsidRPr="009F5FC8" w:rsidRDefault="007B4A1F" w:rsidP="00311DE2">
            <w:pPr>
              <w:spacing w:line="240" w:lineRule="auto"/>
              <w:ind w:firstLine="0"/>
              <w:jc w:val="center"/>
            </w:pPr>
            <w:r w:rsidRPr="009F5FC8">
              <w:t>2,5</w:t>
            </w:r>
          </w:p>
        </w:tc>
        <w:tc>
          <w:tcPr>
            <w:tcW w:w="852" w:type="pct"/>
            <w:vAlign w:val="center"/>
          </w:tcPr>
          <w:p w:rsidR="00C31037" w:rsidRPr="009F5FC8" w:rsidRDefault="007B4A1F" w:rsidP="00311DE2">
            <w:pPr>
              <w:spacing w:line="240" w:lineRule="auto"/>
              <w:ind w:firstLine="0"/>
              <w:jc w:val="center"/>
            </w:pPr>
            <w:r w:rsidRPr="009F5FC8">
              <w:t>2,6</w:t>
            </w:r>
          </w:p>
        </w:tc>
      </w:tr>
      <w:tr w:rsidR="000E0A0A" w:rsidRPr="009F5FC8" w:rsidTr="00102F8F">
        <w:trPr>
          <w:trHeight w:val="170"/>
        </w:trPr>
        <w:tc>
          <w:tcPr>
            <w:tcW w:w="1266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</w:pPr>
            <w:r w:rsidRPr="009F5FC8">
              <w:lastRenderedPageBreak/>
              <w:t>Расчётное количество домов в усадебной застройке</w:t>
            </w:r>
          </w:p>
        </w:tc>
        <w:tc>
          <w:tcPr>
            <w:tcW w:w="713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дом</w:t>
            </w:r>
          </w:p>
        </w:tc>
        <w:tc>
          <w:tcPr>
            <w:tcW w:w="1124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8</w:t>
            </w:r>
          </w:p>
        </w:tc>
        <w:tc>
          <w:tcPr>
            <w:tcW w:w="1044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9</w:t>
            </w:r>
          </w:p>
        </w:tc>
        <w:tc>
          <w:tcPr>
            <w:tcW w:w="852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13</w:t>
            </w:r>
          </w:p>
        </w:tc>
      </w:tr>
      <w:tr w:rsidR="000E0A0A" w:rsidRPr="009F5FC8" w:rsidTr="00102F8F">
        <w:trPr>
          <w:trHeight w:val="170"/>
        </w:trPr>
        <w:tc>
          <w:tcPr>
            <w:tcW w:w="1266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</w:pPr>
            <w:r w:rsidRPr="009F5FC8">
              <w:t>Расчётное количество домов в секционной застройке</w:t>
            </w:r>
          </w:p>
        </w:tc>
        <w:tc>
          <w:tcPr>
            <w:tcW w:w="713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дом</w:t>
            </w:r>
          </w:p>
        </w:tc>
        <w:tc>
          <w:tcPr>
            <w:tcW w:w="1124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3</w:t>
            </w:r>
          </w:p>
        </w:tc>
        <w:tc>
          <w:tcPr>
            <w:tcW w:w="1044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3</w:t>
            </w:r>
          </w:p>
        </w:tc>
        <w:tc>
          <w:tcPr>
            <w:tcW w:w="852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3</w:t>
            </w:r>
          </w:p>
        </w:tc>
      </w:tr>
      <w:tr w:rsidR="00C31037" w:rsidRPr="009F5FC8" w:rsidTr="00102F8F">
        <w:trPr>
          <w:trHeight w:val="17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Обеспеченность о</w:t>
            </w:r>
            <w:r w:rsidRPr="009F5FC8">
              <w:t>б</w:t>
            </w:r>
            <w:r w:rsidRPr="009F5FC8">
              <w:t>щей площадью жил</w:t>
            </w:r>
            <w:r w:rsidRPr="009F5FC8">
              <w:t>о</w:t>
            </w:r>
            <w:r w:rsidRPr="009F5FC8">
              <w:t>го фонда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  <w:r w:rsidRPr="009F5FC8">
              <w:t>/чел</w:t>
            </w:r>
          </w:p>
        </w:tc>
        <w:tc>
          <w:tcPr>
            <w:tcW w:w="1124" w:type="pct"/>
            <w:vAlign w:val="center"/>
          </w:tcPr>
          <w:p w:rsidR="00C31037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18</w:t>
            </w:r>
          </w:p>
        </w:tc>
        <w:tc>
          <w:tcPr>
            <w:tcW w:w="1044" w:type="pct"/>
            <w:vAlign w:val="center"/>
          </w:tcPr>
          <w:p w:rsidR="00C31037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18</w:t>
            </w:r>
          </w:p>
        </w:tc>
        <w:tc>
          <w:tcPr>
            <w:tcW w:w="852" w:type="pct"/>
            <w:vAlign w:val="center"/>
          </w:tcPr>
          <w:p w:rsidR="00C31037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19</w:t>
            </w:r>
          </w:p>
        </w:tc>
      </w:tr>
      <w:tr w:rsidR="00C31037" w:rsidRPr="009F5FC8" w:rsidTr="00102F8F">
        <w:trPr>
          <w:trHeight w:val="397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Общая площадь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C31037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784</w:t>
            </w:r>
          </w:p>
        </w:tc>
        <w:tc>
          <w:tcPr>
            <w:tcW w:w="1044" w:type="pct"/>
            <w:vAlign w:val="center"/>
          </w:tcPr>
          <w:p w:rsidR="00C31037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802</w:t>
            </w:r>
          </w:p>
        </w:tc>
        <w:tc>
          <w:tcPr>
            <w:tcW w:w="852" w:type="pct"/>
            <w:vAlign w:val="center"/>
          </w:tcPr>
          <w:p w:rsidR="00C31037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874</w:t>
            </w:r>
          </w:p>
        </w:tc>
      </w:tr>
      <w:tr w:rsidR="000E0A0A" w:rsidRPr="009F5FC8" w:rsidTr="00102F8F">
        <w:trPr>
          <w:trHeight w:val="170"/>
        </w:trPr>
        <w:tc>
          <w:tcPr>
            <w:tcW w:w="1266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</w:pPr>
            <w:r w:rsidRPr="009F5FC8">
              <w:t>Убыль жилого фонда</w:t>
            </w:r>
          </w:p>
          <w:p w:rsidR="000E0A0A" w:rsidRPr="009F5FC8" w:rsidRDefault="000E0A0A" w:rsidP="00311DE2">
            <w:pPr>
              <w:spacing w:line="240" w:lineRule="auto"/>
              <w:ind w:firstLine="0"/>
            </w:pPr>
            <w:r w:rsidRPr="009F5FC8">
              <w:t>-из СЗЗ</w:t>
            </w:r>
          </w:p>
          <w:p w:rsidR="000E0A0A" w:rsidRPr="009F5FC8" w:rsidRDefault="000E0A0A" w:rsidP="00311DE2">
            <w:pPr>
              <w:spacing w:line="240" w:lineRule="auto"/>
              <w:ind w:firstLine="0"/>
            </w:pPr>
            <w:r w:rsidRPr="009F5FC8">
              <w:t>-ветхие</w:t>
            </w:r>
          </w:p>
        </w:tc>
        <w:tc>
          <w:tcPr>
            <w:tcW w:w="713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  <w:jc w:val="center"/>
              <w:rPr>
                <w:vertAlign w:val="superscript"/>
              </w:rPr>
            </w:pPr>
            <w:r w:rsidRPr="009F5FC8">
              <w:t>дом/м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0E0A0A" w:rsidRPr="009F5FC8" w:rsidRDefault="000E0A0A" w:rsidP="00311DE2">
            <w:pPr>
              <w:pStyle w:val="ac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FC8">
              <w:rPr>
                <w:rFonts w:ascii="Times New Roman" w:hAnsi="Times New Roman"/>
                <w:sz w:val="24"/>
                <w:szCs w:val="24"/>
              </w:rPr>
              <w:t xml:space="preserve">Сохраняется до </w:t>
            </w:r>
            <w:proofErr w:type="spellStart"/>
            <w:r w:rsidRPr="009F5FC8">
              <w:rPr>
                <w:rFonts w:ascii="Times New Roman" w:hAnsi="Times New Roman"/>
                <w:sz w:val="24"/>
                <w:szCs w:val="24"/>
              </w:rPr>
              <w:t>аморт</w:t>
            </w:r>
            <w:proofErr w:type="spellEnd"/>
            <w:r w:rsidRPr="009F5FC8">
              <w:rPr>
                <w:rFonts w:ascii="Times New Roman" w:hAnsi="Times New Roman"/>
                <w:sz w:val="24"/>
                <w:szCs w:val="24"/>
              </w:rPr>
              <w:t>.  износа</w:t>
            </w:r>
          </w:p>
          <w:p w:rsidR="000E0A0A" w:rsidRPr="009F5FC8" w:rsidRDefault="000E0A0A" w:rsidP="00311DE2">
            <w:pPr>
              <w:pStyle w:val="ac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FC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4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852" w:type="pct"/>
            <w:vAlign w:val="center"/>
          </w:tcPr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  <w:p w:rsidR="000E0A0A" w:rsidRPr="009F5FC8" w:rsidRDefault="000E0A0A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843F5D" w:rsidRPr="009F5FC8" w:rsidTr="00102F8F">
        <w:trPr>
          <w:trHeight w:val="170"/>
        </w:trPr>
        <w:tc>
          <w:tcPr>
            <w:tcW w:w="1266" w:type="pct"/>
            <w:vAlign w:val="center"/>
          </w:tcPr>
          <w:p w:rsidR="00843F5D" w:rsidRPr="009F5FC8" w:rsidRDefault="00843F5D" w:rsidP="00311DE2">
            <w:pPr>
              <w:spacing w:line="240" w:lineRule="auto"/>
              <w:ind w:firstLine="0"/>
            </w:pPr>
            <w:r w:rsidRPr="009F5FC8">
              <w:t>Сохраняемый жилой фонд</w:t>
            </w:r>
          </w:p>
          <w:p w:rsidR="00843F5D" w:rsidRPr="009F5FC8" w:rsidRDefault="00843F5D" w:rsidP="00311DE2">
            <w:pPr>
              <w:spacing w:line="240" w:lineRule="auto"/>
              <w:ind w:firstLine="0"/>
            </w:pPr>
            <w:r w:rsidRPr="009F5FC8">
              <w:t>-усадебный</w:t>
            </w:r>
          </w:p>
          <w:p w:rsidR="00843F5D" w:rsidRPr="009F5FC8" w:rsidRDefault="00843F5D" w:rsidP="00311DE2">
            <w:pPr>
              <w:spacing w:line="240" w:lineRule="auto"/>
              <w:ind w:firstLine="0"/>
            </w:pPr>
            <w:r w:rsidRPr="009F5FC8">
              <w:t>-секционный</w:t>
            </w:r>
          </w:p>
        </w:tc>
        <w:tc>
          <w:tcPr>
            <w:tcW w:w="713" w:type="pct"/>
            <w:vAlign w:val="center"/>
          </w:tcPr>
          <w:p w:rsidR="00843F5D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дом/м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843F5D" w:rsidRPr="009F5FC8" w:rsidRDefault="00843F5D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843F5D" w:rsidRPr="009F5FC8" w:rsidRDefault="00843F5D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843F5D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8</w:t>
            </w:r>
            <w:r w:rsidRPr="009F5FC8">
              <w:rPr>
                <w:lang w:val="en-US"/>
              </w:rPr>
              <w:t>/</w:t>
            </w:r>
            <w:r w:rsidRPr="009F5FC8">
              <w:t>487</w:t>
            </w:r>
          </w:p>
          <w:p w:rsidR="00843F5D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3</w:t>
            </w:r>
            <w:r w:rsidRPr="009F5FC8">
              <w:rPr>
                <w:lang w:val="en-US"/>
              </w:rPr>
              <w:t>/</w:t>
            </w:r>
            <w:r w:rsidRPr="009F5FC8">
              <w:t>297</w:t>
            </w:r>
          </w:p>
        </w:tc>
        <w:tc>
          <w:tcPr>
            <w:tcW w:w="1044" w:type="pct"/>
            <w:vAlign w:val="center"/>
          </w:tcPr>
          <w:p w:rsidR="00843F5D" w:rsidRPr="009F5FC8" w:rsidRDefault="00843F5D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843F5D" w:rsidRPr="009F5FC8" w:rsidRDefault="00843F5D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843F5D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8</w:t>
            </w:r>
            <w:r w:rsidRPr="009F5FC8">
              <w:rPr>
                <w:lang w:val="en-US"/>
              </w:rPr>
              <w:t>/</w:t>
            </w:r>
            <w:r w:rsidRPr="009F5FC8">
              <w:t>487</w:t>
            </w:r>
          </w:p>
          <w:p w:rsidR="00843F5D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3</w:t>
            </w:r>
            <w:r w:rsidRPr="009F5FC8">
              <w:rPr>
                <w:lang w:val="en-US"/>
              </w:rPr>
              <w:t>/</w:t>
            </w:r>
            <w:r w:rsidRPr="009F5FC8">
              <w:t>297</w:t>
            </w:r>
          </w:p>
        </w:tc>
        <w:tc>
          <w:tcPr>
            <w:tcW w:w="852" w:type="pct"/>
            <w:vAlign w:val="center"/>
          </w:tcPr>
          <w:p w:rsidR="00843F5D" w:rsidRPr="009F5FC8" w:rsidRDefault="00843F5D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843F5D" w:rsidRPr="009F5FC8" w:rsidRDefault="00843F5D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843F5D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8</w:t>
            </w:r>
            <w:r w:rsidRPr="009F5FC8">
              <w:rPr>
                <w:lang w:val="en-US"/>
              </w:rPr>
              <w:t>/</w:t>
            </w:r>
            <w:r w:rsidRPr="009F5FC8">
              <w:t>487</w:t>
            </w:r>
          </w:p>
          <w:p w:rsidR="00843F5D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3</w:t>
            </w:r>
            <w:r w:rsidRPr="009F5FC8">
              <w:rPr>
                <w:lang w:val="en-US"/>
              </w:rPr>
              <w:t>/</w:t>
            </w:r>
            <w:r w:rsidRPr="009F5FC8">
              <w:t>297</w:t>
            </w:r>
          </w:p>
        </w:tc>
      </w:tr>
      <w:tr w:rsidR="00C31037" w:rsidRPr="009F5FC8" w:rsidTr="00102F8F">
        <w:trPr>
          <w:trHeight w:val="17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Проектируемый ж</w:t>
            </w:r>
            <w:r w:rsidRPr="009F5FC8">
              <w:t>и</w:t>
            </w:r>
            <w:r w:rsidRPr="009F5FC8">
              <w:t>лой фонд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-усадебный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-секционный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дом/м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04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C31037" w:rsidRPr="009F5FC8" w:rsidRDefault="00C31037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C31037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1</w:t>
            </w:r>
            <w:r w:rsidR="00C31037" w:rsidRPr="009F5FC8">
              <w:rPr>
                <w:lang w:val="en-US"/>
              </w:rPr>
              <w:t>/</w:t>
            </w:r>
            <w:r w:rsidRPr="009F5FC8">
              <w:t>18</w:t>
            </w:r>
          </w:p>
          <w:p w:rsidR="00C31037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852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C31037" w:rsidRPr="009F5FC8" w:rsidRDefault="00C31037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:rsidR="00C31037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5</w:t>
            </w:r>
            <w:r w:rsidR="00C31037" w:rsidRPr="009F5FC8">
              <w:t>/</w:t>
            </w:r>
            <w:r w:rsidRPr="009F5FC8">
              <w:t>9</w:t>
            </w:r>
            <w:r w:rsidR="00C31037" w:rsidRPr="009F5FC8">
              <w:t>0</w:t>
            </w:r>
          </w:p>
          <w:p w:rsidR="00C31037" w:rsidRPr="009F5FC8" w:rsidRDefault="00843F5D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t>-</w:t>
            </w:r>
          </w:p>
        </w:tc>
      </w:tr>
      <w:tr w:rsidR="00C31037" w:rsidRPr="009F5FC8" w:rsidTr="00102F8F">
        <w:trPr>
          <w:trHeight w:val="17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Итого жилого фонда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-усадебного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-секционного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дом/м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</w:p>
          <w:p w:rsidR="00C31037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8</w:t>
            </w:r>
            <w:r w:rsidR="00C31037" w:rsidRPr="009F5FC8">
              <w:rPr>
                <w:lang w:val="en-US"/>
              </w:rPr>
              <w:t>/</w:t>
            </w:r>
            <w:r w:rsidRPr="009F5FC8">
              <w:t>487</w:t>
            </w:r>
          </w:p>
          <w:p w:rsidR="00C31037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3</w:t>
            </w:r>
            <w:r w:rsidR="00C31037" w:rsidRPr="009F5FC8">
              <w:rPr>
                <w:lang w:val="en-US"/>
              </w:rPr>
              <w:t>/</w:t>
            </w:r>
            <w:r w:rsidRPr="009F5FC8">
              <w:t>297</w:t>
            </w:r>
          </w:p>
        </w:tc>
        <w:tc>
          <w:tcPr>
            <w:tcW w:w="104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</w:p>
          <w:p w:rsidR="00C31037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9</w:t>
            </w:r>
            <w:r w:rsidR="00C31037" w:rsidRPr="009F5FC8">
              <w:rPr>
                <w:lang w:val="en-US"/>
              </w:rPr>
              <w:t>/</w:t>
            </w:r>
            <w:r w:rsidRPr="009F5FC8">
              <w:t>505</w:t>
            </w:r>
          </w:p>
          <w:p w:rsidR="00C31037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3</w:t>
            </w:r>
            <w:r w:rsidR="00C31037" w:rsidRPr="009F5FC8">
              <w:rPr>
                <w:lang w:val="en-US"/>
              </w:rPr>
              <w:t>/</w:t>
            </w:r>
            <w:r w:rsidRPr="009F5FC8">
              <w:t>297</w:t>
            </w:r>
          </w:p>
        </w:tc>
        <w:tc>
          <w:tcPr>
            <w:tcW w:w="852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</w:p>
          <w:p w:rsidR="00C31037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13</w:t>
            </w:r>
            <w:r w:rsidR="00C31037" w:rsidRPr="009F5FC8">
              <w:t>/</w:t>
            </w:r>
            <w:r w:rsidR="00F604EB" w:rsidRPr="009F5FC8">
              <w:t>748</w:t>
            </w:r>
          </w:p>
          <w:p w:rsidR="00C31037" w:rsidRPr="009F5FC8" w:rsidRDefault="00843F5D" w:rsidP="00311DE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9F5FC8">
              <w:t>3</w:t>
            </w:r>
            <w:r w:rsidR="00C31037" w:rsidRPr="009F5FC8">
              <w:t>/</w:t>
            </w:r>
            <w:r w:rsidRPr="009F5FC8">
              <w:t>297</w:t>
            </w:r>
          </w:p>
        </w:tc>
      </w:tr>
      <w:tr w:rsidR="00C31037" w:rsidRPr="009F5FC8" w:rsidTr="00102F8F">
        <w:trPr>
          <w:trHeight w:val="170"/>
        </w:trPr>
        <w:tc>
          <w:tcPr>
            <w:tcW w:w="1266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Норма отвода участка на 1 домохозяина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-усадебный ж.</w:t>
            </w:r>
            <w:proofErr w:type="gramStart"/>
            <w:r w:rsidRPr="009F5FC8">
              <w:t>ф</w:t>
            </w:r>
            <w:proofErr w:type="gramEnd"/>
            <w:r w:rsidRPr="009F5FC8">
              <w:t>.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-секционный ж.</w:t>
            </w:r>
            <w:proofErr w:type="gramStart"/>
            <w:r w:rsidRPr="009F5FC8">
              <w:t>ф</w:t>
            </w:r>
            <w:proofErr w:type="gramEnd"/>
            <w:r w:rsidRPr="009F5FC8">
              <w:t>.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м</w:t>
            </w:r>
            <w:proofErr w:type="gramStart"/>
            <w:r w:rsidRPr="009F5F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2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1500</w:t>
            </w:r>
          </w:p>
        </w:tc>
        <w:tc>
          <w:tcPr>
            <w:tcW w:w="104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1500</w:t>
            </w:r>
          </w:p>
        </w:tc>
        <w:tc>
          <w:tcPr>
            <w:tcW w:w="852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1500</w:t>
            </w:r>
          </w:p>
        </w:tc>
      </w:tr>
      <w:tr w:rsidR="00311DE2" w:rsidRPr="009F5FC8" w:rsidTr="00311DE2">
        <w:trPr>
          <w:trHeight w:val="397"/>
        </w:trPr>
        <w:tc>
          <w:tcPr>
            <w:tcW w:w="1267" w:type="pct"/>
            <w:vMerge w:val="restart"/>
            <w:shd w:val="clear" w:color="auto" w:fill="auto"/>
            <w:vAlign w:val="center"/>
          </w:tcPr>
          <w:p w:rsidR="00311DE2" w:rsidRPr="009F5FC8" w:rsidRDefault="00311DE2" w:rsidP="00B0207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Наименование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 w:rsidR="00311DE2" w:rsidRPr="009F5FC8" w:rsidRDefault="00311DE2" w:rsidP="00B0207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Единицы измерения</w:t>
            </w:r>
          </w:p>
        </w:tc>
        <w:tc>
          <w:tcPr>
            <w:tcW w:w="3019" w:type="pct"/>
            <w:gridSpan w:val="3"/>
            <w:shd w:val="clear" w:color="auto" w:fill="auto"/>
            <w:vAlign w:val="center"/>
          </w:tcPr>
          <w:p w:rsidR="00311DE2" w:rsidRPr="009F5FC8" w:rsidRDefault="00311DE2" w:rsidP="00B0207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Показатели</w:t>
            </w:r>
          </w:p>
        </w:tc>
      </w:tr>
      <w:tr w:rsidR="00311DE2" w:rsidRPr="009F5FC8" w:rsidTr="00311DE2">
        <w:tc>
          <w:tcPr>
            <w:tcW w:w="1267" w:type="pct"/>
            <w:vMerge/>
            <w:shd w:val="clear" w:color="auto" w:fill="auto"/>
            <w:vAlign w:val="center"/>
          </w:tcPr>
          <w:p w:rsidR="00311DE2" w:rsidRPr="009F5FC8" w:rsidRDefault="00311DE2" w:rsidP="00B0207D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</w:tcPr>
          <w:p w:rsidR="00311DE2" w:rsidRPr="009F5FC8" w:rsidRDefault="00311DE2" w:rsidP="00B0207D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:rsidR="00311DE2" w:rsidRPr="009F5FC8" w:rsidRDefault="00311DE2" w:rsidP="00B0207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Существующее положение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311DE2" w:rsidRPr="009F5FC8" w:rsidRDefault="00311DE2" w:rsidP="00B0207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Первая очередь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11DE2" w:rsidRPr="009F5FC8" w:rsidRDefault="00311DE2" w:rsidP="00B0207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Расчётный срок</w:t>
            </w:r>
          </w:p>
        </w:tc>
      </w:tr>
      <w:tr w:rsidR="00C31037" w:rsidRPr="009F5FC8" w:rsidTr="00311DE2">
        <w:trPr>
          <w:trHeight w:val="170"/>
        </w:trPr>
        <w:tc>
          <w:tcPr>
            <w:tcW w:w="1267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Территория проект</w:t>
            </w:r>
            <w:r w:rsidRPr="009F5FC8">
              <w:t>и</w:t>
            </w:r>
            <w:r w:rsidRPr="009F5FC8">
              <w:t>руемой застройки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-усадебной</w:t>
            </w:r>
          </w:p>
          <w:p w:rsidR="00C31037" w:rsidRPr="009F5FC8" w:rsidRDefault="00C31037" w:rsidP="00311DE2">
            <w:pPr>
              <w:spacing w:line="240" w:lineRule="auto"/>
              <w:ind w:firstLine="0"/>
            </w:pPr>
            <w:r w:rsidRPr="009F5FC8">
              <w:t>-секционной</w:t>
            </w:r>
          </w:p>
        </w:tc>
        <w:tc>
          <w:tcPr>
            <w:tcW w:w="713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га</w:t>
            </w:r>
          </w:p>
        </w:tc>
        <w:tc>
          <w:tcPr>
            <w:tcW w:w="1124" w:type="pct"/>
            <w:vAlign w:val="center"/>
          </w:tcPr>
          <w:p w:rsidR="00C31037" w:rsidRPr="009F5FC8" w:rsidRDefault="00C31037" w:rsidP="00311DE2">
            <w:pPr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1044" w:type="pct"/>
            <w:vAlign w:val="center"/>
          </w:tcPr>
          <w:p w:rsidR="00C31037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0,15</w:t>
            </w:r>
          </w:p>
        </w:tc>
        <w:tc>
          <w:tcPr>
            <w:tcW w:w="851" w:type="pct"/>
            <w:vAlign w:val="center"/>
          </w:tcPr>
          <w:p w:rsidR="00C31037" w:rsidRPr="009F5FC8" w:rsidRDefault="00843F5D" w:rsidP="00311DE2">
            <w:pPr>
              <w:spacing w:line="240" w:lineRule="auto"/>
              <w:ind w:firstLine="0"/>
              <w:jc w:val="center"/>
            </w:pPr>
            <w:r w:rsidRPr="009F5FC8">
              <w:t>0,75</w:t>
            </w:r>
          </w:p>
        </w:tc>
      </w:tr>
    </w:tbl>
    <w:p w:rsidR="002073C6" w:rsidRPr="009F5FC8" w:rsidRDefault="002073C6" w:rsidP="00A6780C">
      <w:pPr>
        <w:contextualSpacing/>
      </w:pPr>
    </w:p>
    <w:p w:rsidR="00A6780C" w:rsidRPr="009F5FC8" w:rsidRDefault="00A6780C" w:rsidP="00A6780C">
      <w:pPr>
        <w:contextualSpacing/>
      </w:pPr>
      <w:r w:rsidRPr="009F5FC8">
        <w:t xml:space="preserve">В </w:t>
      </w:r>
      <w:proofErr w:type="spellStart"/>
      <w:r w:rsidRPr="009F5FC8">
        <w:t>с</w:t>
      </w:r>
      <w:proofErr w:type="gramStart"/>
      <w:r w:rsidRPr="009F5FC8">
        <w:t>.Б</w:t>
      </w:r>
      <w:proofErr w:type="gramEnd"/>
      <w:r w:rsidRPr="009F5FC8">
        <w:t>игельды</w:t>
      </w:r>
      <w:proofErr w:type="spellEnd"/>
      <w:r w:rsidRPr="009F5FC8">
        <w:t xml:space="preserve">  жилой фонд имеет процент износа от </w:t>
      </w:r>
      <w:r w:rsidR="00B32AE7" w:rsidRPr="009F5FC8">
        <w:t>6</w:t>
      </w:r>
      <w:r w:rsidRPr="009F5FC8">
        <w:t>0 % и более. Данный населённый пункт не имеет перспектив развития. Жилая зона на данной территории будет сохраняться до амортизационного износа без последующего восстановления.</w:t>
      </w:r>
    </w:p>
    <w:p w:rsidR="009B714E" w:rsidRPr="009F5FC8" w:rsidRDefault="009B714E" w:rsidP="00DA4F6B">
      <w:pPr>
        <w:widowControl w:val="0"/>
      </w:pPr>
    </w:p>
    <w:p w:rsidR="006E7979" w:rsidRPr="009F5FC8" w:rsidRDefault="006E7979" w:rsidP="00DA4F6B">
      <w:pPr>
        <w:widowControl w:val="0"/>
        <w:sectPr w:rsidR="006E7979" w:rsidRPr="009F5FC8" w:rsidSect="00962D38">
          <w:headerReference w:type="even" r:id="rId10"/>
          <w:footerReference w:type="default" r:id="rId11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890E3A" w:rsidRPr="009F5FC8" w:rsidRDefault="009B714E" w:rsidP="00581A29">
      <w:pPr>
        <w:pStyle w:val="3"/>
        <w:rPr>
          <w:b/>
        </w:rPr>
      </w:pPr>
      <w:bookmarkStart w:id="115" w:name="_Toc328572490"/>
      <w:bookmarkStart w:id="116" w:name="_Toc328572555"/>
      <w:bookmarkStart w:id="117" w:name="_Toc328572625"/>
      <w:bookmarkStart w:id="118" w:name="_Toc332801450"/>
      <w:bookmarkStart w:id="119" w:name="_Toc332805780"/>
      <w:bookmarkStart w:id="120" w:name="_Toc332805939"/>
      <w:bookmarkStart w:id="121" w:name="_Toc500689283"/>
      <w:r w:rsidRPr="009F5FC8">
        <w:rPr>
          <w:b/>
        </w:rPr>
        <w:lastRenderedPageBreak/>
        <w:t>Социальная и культурно-бытовая сфера. Расчет вместимости культурно-бытовых зданий</w:t>
      </w:r>
      <w:bookmarkEnd w:id="115"/>
      <w:bookmarkEnd w:id="116"/>
      <w:bookmarkEnd w:id="117"/>
      <w:bookmarkEnd w:id="118"/>
      <w:bookmarkEnd w:id="119"/>
      <w:bookmarkEnd w:id="120"/>
      <w:bookmarkEnd w:id="121"/>
    </w:p>
    <w:p w:rsidR="00890E3A" w:rsidRPr="009F5FC8" w:rsidRDefault="00890E3A" w:rsidP="001805E7">
      <w:pPr>
        <w:widowControl w:val="0"/>
        <w:rPr>
          <w:i/>
          <w:szCs w:val="24"/>
        </w:rPr>
      </w:pPr>
      <w:r w:rsidRPr="009F5FC8">
        <w:t xml:space="preserve">В настоящее время сельсовет располагает рядом социальных </w:t>
      </w:r>
      <w:r w:rsidR="003B4761" w:rsidRPr="009F5FC8">
        <w:t xml:space="preserve">и культурно – бытовых объектов </w:t>
      </w:r>
      <w:r w:rsidRPr="009F5FC8">
        <w:t>обеспечивающих первоочередные потребности жителей, в том числе:</w:t>
      </w:r>
    </w:p>
    <w:p w:rsidR="00890E3A" w:rsidRPr="009F5FC8" w:rsidRDefault="00311DE2" w:rsidP="001805E7">
      <w:pPr>
        <w:pStyle w:val="ac"/>
        <w:widowControl w:val="0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F5FC8">
        <w:rPr>
          <w:rFonts w:ascii="Times New Roman" w:hAnsi="Times New Roman"/>
        </w:rPr>
        <w:t>Таблица 15 –</w:t>
      </w:r>
      <w:r w:rsidRPr="009F5FC8">
        <w:t xml:space="preserve"> </w:t>
      </w:r>
      <w:r w:rsidR="00890E3A" w:rsidRPr="009F5FC8">
        <w:rPr>
          <w:rFonts w:ascii="Times New Roman" w:hAnsi="Times New Roman"/>
          <w:sz w:val="24"/>
          <w:szCs w:val="24"/>
        </w:rPr>
        <w:t>Характеристика существующих и строящихся объектов культурно - бытового назначения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1900"/>
        <w:gridCol w:w="1922"/>
        <w:gridCol w:w="738"/>
        <w:gridCol w:w="1124"/>
        <w:gridCol w:w="847"/>
        <w:gridCol w:w="427"/>
        <w:gridCol w:w="1412"/>
        <w:gridCol w:w="1130"/>
        <w:gridCol w:w="772"/>
        <w:gridCol w:w="1412"/>
        <w:gridCol w:w="2196"/>
      </w:tblGrid>
      <w:tr w:rsidR="004C7C56" w:rsidRPr="009F5FC8" w:rsidTr="002A522F">
        <w:trPr>
          <w:cantSplit/>
          <w:trHeight w:val="2320"/>
          <w:tblHeader/>
        </w:trPr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E3A" w:rsidRPr="009F5FC8" w:rsidRDefault="009B714E" w:rsidP="002A522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№</w:t>
            </w:r>
            <w:proofErr w:type="spellStart"/>
            <w:proofErr w:type="gramStart"/>
            <w:r w:rsidR="00890E3A" w:rsidRPr="009F5FC8">
              <w:rPr>
                <w:sz w:val="22"/>
              </w:rPr>
              <w:t>п</w:t>
            </w:r>
            <w:proofErr w:type="spellEnd"/>
            <w:proofErr w:type="gramEnd"/>
            <w:r w:rsidR="00890E3A" w:rsidRPr="009F5FC8">
              <w:rPr>
                <w:sz w:val="22"/>
              </w:rPr>
              <w:t>/</w:t>
            </w:r>
            <w:proofErr w:type="spellStart"/>
            <w:r w:rsidR="00890E3A" w:rsidRPr="009F5FC8">
              <w:rPr>
                <w:sz w:val="22"/>
              </w:rPr>
              <w:t>п</w:t>
            </w:r>
            <w:proofErr w:type="spellEnd"/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E3A" w:rsidRPr="009F5FC8" w:rsidRDefault="00890E3A" w:rsidP="002A522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Наименование учреждений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E3A" w:rsidRPr="009F5FC8" w:rsidRDefault="00890E3A" w:rsidP="002A522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Адрес (улица, № дома)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E3A" w:rsidRPr="009F5FC8" w:rsidRDefault="00890E3A" w:rsidP="002A522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</w:t>
            </w:r>
            <w:r w:rsidRPr="009F5FC8">
              <w:rPr>
                <w:sz w:val="22"/>
              </w:rPr>
              <w:t>о</w:t>
            </w:r>
            <w:r w:rsidRPr="009F5FC8">
              <w:rPr>
                <w:sz w:val="22"/>
              </w:rPr>
              <w:t>л</w:t>
            </w:r>
            <w:r w:rsidR="00E572C0" w:rsidRPr="009F5FC8">
              <w:rPr>
                <w:sz w:val="22"/>
              </w:rPr>
              <w:t>и</w:t>
            </w:r>
            <w:r w:rsidR="00E572C0" w:rsidRPr="009F5FC8">
              <w:rPr>
                <w:sz w:val="22"/>
              </w:rPr>
              <w:t>чес</w:t>
            </w:r>
            <w:r w:rsidR="00E572C0" w:rsidRPr="009F5FC8">
              <w:rPr>
                <w:sz w:val="22"/>
              </w:rPr>
              <w:t>т</w:t>
            </w:r>
            <w:r w:rsidRPr="009F5FC8">
              <w:rPr>
                <w:sz w:val="22"/>
              </w:rPr>
              <w:t>во р</w:t>
            </w:r>
            <w:r w:rsidRPr="009F5FC8">
              <w:rPr>
                <w:sz w:val="22"/>
              </w:rPr>
              <w:t>а</w:t>
            </w:r>
            <w:r w:rsidRPr="009F5FC8">
              <w:rPr>
                <w:sz w:val="22"/>
              </w:rPr>
              <w:t>б</w:t>
            </w:r>
            <w:r w:rsidRPr="009F5FC8">
              <w:rPr>
                <w:sz w:val="22"/>
              </w:rPr>
              <w:t>о</w:t>
            </w:r>
            <w:r w:rsidRPr="009F5FC8">
              <w:rPr>
                <w:sz w:val="22"/>
              </w:rPr>
              <w:t>тающих (чел.)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E3A" w:rsidRPr="009F5FC8" w:rsidRDefault="00890E3A" w:rsidP="002A522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Вмест</w:t>
            </w:r>
            <w:r w:rsidRPr="009F5FC8">
              <w:rPr>
                <w:sz w:val="22"/>
              </w:rPr>
              <w:t>и</w:t>
            </w:r>
            <w:r w:rsidRPr="009F5FC8">
              <w:rPr>
                <w:sz w:val="22"/>
              </w:rPr>
              <w:t>мость и пропус</w:t>
            </w:r>
            <w:r w:rsidRPr="009F5FC8">
              <w:rPr>
                <w:sz w:val="22"/>
              </w:rPr>
              <w:t>к</w:t>
            </w:r>
            <w:r w:rsidRPr="009F5FC8">
              <w:rPr>
                <w:sz w:val="22"/>
              </w:rPr>
              <w:t>ная сп</w:t>
            </w:r>
            <w:r w:rsidRPr="009F5FC8">
              <w:rPr>
                <w:sz w:val="22"/>
              </w:rPr>
              <w:t>о</w:t>
            </w:r>
            <w:r w:rsidRPr="009F5FC8">
              <w:rPr>
                <w:sz w:val="22"/>
              </w:rPr>
              <w:t>собность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E3A" w:rsidRPr="009F5FC8" w:rsidRDefault="00890E3A" w:rsidP="002A522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Мат</w:t>
            </w:r>
            <w:r w:rsidRPr="009F5FC8">
              <w:rPr>
                <w:sz w:val="22"/>
              </w:rPr>
              <w:t>е</w:t>
            </w:r>
            <w:r w:rsidRPr="009F5FC8">
              <w:rPr>
                <w:sz w:val="22"/>
              </w:rPr>
              <w:t>риал стен</w:t>
            </w: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90E3A" w:rsidRPr="009F5FC8" w:rsidRDefault="00890E3A" w:rsidP="002A522F">
            <w:pPr>
              <w:widowControl w:val="0"/>
              <w:spacing w:line="240" w:lineRule="auto"/>
              <w:ind w:left="113" w:right="113"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Этажность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E3A" w:rsidRPr="009F5FC8" w:rsidRDefault="00890E3A" w:rsidP="002A522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Отдельное здание или встроенное помещение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E3A" w:rsidRPr="009F5FC8" w:rsidRDefault="00890E3A" w:rsidP="002A522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Объем учрежд</w:t>
            </w:r>
            <w:r w:rsidRPr="009F5FC8">
              <w:rPr>
                <w:sz w:val="22"/>
              </w:rPr>
              <w:t>е</w:t>
            </w:r>
            <w:r w:rsidRPr="009F5FC8">
              <w:rPr>
                <w:sz w:val="22"/>
              </w:rPr>
              <w:t xml:space="preserve">ния </w:t>
            </w:r>
            <w:proofErr w:type="gramStart"/>
            <w:r w:rsidRPr="009F5FC8">
              <w:rPr>
                <w:sz w:val="22"/>
              </w:rPr>
              <w:t>м</w:t>
            </w:r>
            <w:proofErr w:type="gramEnd"/>
            <w:r w:rsidRPr="009F5FC8">
              <w:rPr>
                <w:sz w:val="22"/>
              </w:rPr>
              <w:t>²/</w:t>
            </w:r>
            <w:proofErr w:type="spellStart"/>
            <w:r w:rsidRPr="009F5FC8">
              <w:rPr>
                <w:sz w:val="22"/>
              </w:rPr>
              <w:t>Sм</w:t>
            </w:r>
            <w:proofErr w:type="spellEnd"/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E3A" w:rsidRPr="009F5FC8" w:rsidRDefault="00890E3A" w:rsidP="002A522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Год п</w:t>
            </w:r>
            <w:r w:rsidRPr="009F5FC8">
              <w:rPr>
                <w:sz w:val="22"/>
              </w:rPr>
              <w:t>о</w:t>
            </w:r>
            <w:r w:rsidRPr="009F5FC8">
              <w:rPr>
                <w:sz w:val="22"/>
              </w:rPr>
              <w:t>стройки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E3A" w:rsidRPr="009F5FC8" w:rsidRDefault="00890E3A" w:rsidP="002A522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Здание сп</w:t>
            </w:r>
            <w:r w:rsidRPr="009F5FC8">
              <w:rPr>
                <w:sz w:val="22"/>
              </w:rPr>
              <w:t>е</w:t>
            </w:r>
            <w:r w:rsidRPr="009F5FC8">
              <w:rPr>
                <w:sz w:val="22"/>
              </w:rPr>
              <w:t>циальное или присп</w:t>
            </w:r>
            <w:r w:rsidRPr="009F5FC8">
              <w:rPr>
                <w:sz w:val="22"/>
              </w:rPr>
              <w:t>о</w:t>
            </w:r>
            <w:r w:rsidRPr="009F5FC8">
              <w:rPr>
                <w:sz w:val="22"/>
              </w:rPr>
              <w:t>собленное (% износа)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E3A" w:rsidRPr="009F5FC8" w:rsidRDefault="00890E3A" w:rsidP="002A522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Примечание во</w:t>
            </w:r>
            <w:r w:rsidRPr="009F5FC8">
              <w:rPr>
                <w:sz w:val="22"/>
              </w:rPr>
              <w:t>з</w:t>
            </w:r>
            <w:r w:rsidRPr="009F5FC8">
              <w:rPr>
                <w:sz w:val="22"/>
              </w:rPr>
              <w:t xml:space="preserve">можное </w:t>
            </w:r>
            <w:proofErr w:type="spellStart"/>
            <w:r w:rsidRPr="009F5FC8">
              <w:rPr>
                <w:sz w:val="22"/>
              </w:rPr>
              <w:t>использов</w:t>
            </w:r>
            <w:proofErr w:type="spellEnd"/>
            <w:r w:rsidRPr="009F5FC8">
              <w:rPr>
                <w:sz w:val="22"/>
              </w:rPr>
              <w:t>. по назначению или снос, реконструкция</w:t>
            </w:r>
          </w:p>
        </w:tc>
      </w:tr>
      <w:tr w:rsidR="00EC70DB" w:rsidRPr="009F5FC8" w:rsidTr="002A522F">
        <w:trPr>
          <w:trHeight w:val="697"/>
        </w:trPr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AB3EA0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5B6408">
            <w:pPr>
              <w:widowControl w:val="0"/>
              <w:spacing w:line="240" w:lineRule="auto"/>
              <w:ind w:firstLine="0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Администраци</w:t>
            </w:r>
            <w:r w:rsidRPr="009F5FC8">
              <w:rPr>
                <w:sz w:val="22"/>
              </w:rPr>
              <w:t>я</w:t>
            </w:r>
            <w:r w:rsidRPr="009F5FC8">
              <w:rPr>
                <w:sz w:val="22"/>
              </w:rPr>
              <w:t>Новосельского</w:t>
            </w:r>
            <w:proofErr w:type="spellEnd"/>
            <w:r w:rsidRPr="009F5FC8">
              <w:rPr>
                <w:sz w:val="22"/>
              </w:rPr>
              <w:t xml:space="preserve"> сельсовета</w:t>
            </w:r>
          </w:p>
        </w:tc>
        <w:tc>
          <w:tcPr>
            <w:tcW w:w="6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4C7C56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9F5FC8">
              <w:rPr>
                <w:sz w:val="22"/>
              </w:rPr>
              <w:t>с. Новосельское, ул. Гагарина,18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-/-</w:t>
            </w: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Ки</w:t>
            </w:r>
            <w:r w:rsidRPr="009F5FC8">
              <w:rPr>
                <w:sz w:val="22"/>
              </w:rPr>
              <w:t>р</w:t>
            </w:r>
            <w:r w:rsidRPr="009F5FC8">
              <w:rPr>
                <w:sz w:val="22"/>
              </w:rPr>
              <w:t>пич.</w:t>
            </w:r>
          </w:p>
        </w:tc>
        <w:tc>
          <w:tcPr>
            <w:tcW w:w="1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встроенное помещение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101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1964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приспособ</w:t>
            </w:r>
            <w:proofErr w:type="spellEnd"/>
            <w:r w:rsidRPr="009F5FC8">
              <w:rPr>
                <w:sz w:val="22"/>
              </w:rPr>
              <w:t xml:space="preserve"> (82%)</w:t>
            </w:r>
          </w:p>
        </w:tc>
        <w:tc>
          <w:tcPr>
            <w:tcW w:w="76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DB" w:rsidRPr="009F5FC8" w:rsidRDefault="00EC70DB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Исп. по </w:t>
            </w:r>
            <w:proofErr w:type="spellStart"/>
            <w:r w:rsidRPr="009F5FC8">
              <w:rPr>
                <w:sz w:val="22"/>
              </w:rPr>
              <w:t>назнач</w:t>
            </w:r>
            <w:proofErr w:type="spellEnd"/>
            <w:r w:rsidRPr="009F5FC8">
              <w:rPr>
                <w:sz w:val="22"/>
              </w:rPr>
              <w:t>.</w:t>
            </w:r>
          </w:p>
        </w:tc>
      </w:tr>
      <w:tr w:rsidR="00EC70DB" w:rsidRPr="009F5FC8" w:rsidTr="00FD7483">
        <w:trPr>
          <w:trHeight w:val="624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AB3EA0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A34043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 xml:space="preserve">Библиотека </w:t>
            </w:r>
          </w:p>
        </w:tc>
        <w:tc>
          <w:tcPr>
            <w:tcW w:w="667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4C7C56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9F5FC8">
              <w:rPr>
                <w:sz w:val="22"/>
              </w:rPr>
              <w:t>с. Новосельское, ул. Гагарина,18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-/-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Ки</w:t>
            </w:r>
            <w:r w:rsidRPr="009F5FC8">
              <w:rPr>
                <w:sz w:val="22"/>
              </w:rPr>
              <w:t>р</w:t>
            </w:r>
            <w:r w:rsidRPr="009F5FC8">
              <w:rPr>
                <w:sz w:val="22"/>
              </w:rPr>
              <w:t>пич.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5B6408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встроенное помещение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27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1964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приспособ</w:t>
            </w:r>
            <w:proofErr w:type="spellEnd"/>
            <w:r w:rsidRPr="009F5FC8">
              <w:rPr>
                <w:sz w:val="22"/>
              </w:rPr>
              <w:t xml:space="preserve"> (82%)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Исп. по </w:t>
            </w:r>
            <w:proofErr w:type="spellStart"/>
            <w:r w:rsidRPr="009F5FC8">
              <w:rPr>
                <w:sz w:val="22"/>
              </w:rPr>
              <w:t>назнач</w:t>
            </w:r>
            <w:proofErr w:type="spellEnd"/>
            <w:r w:rsidRPr="009F5FC8">
              <w:rPr>
                <w:sz w:val="22"/>
              </w:rPr>
              <w:t>.</w:t>
            </w:r>
          </w:p>
        </w:tc>
      </w:tr>
      <w:tr w:rsidR="00EC70DB" w:rsidRPr="009F5FC8" w:rsidTr="00FD7483">
        <w:trPr>
          <w:trHeight w:val="624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AB3EA0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A34043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Отделение по</w:t>
            </w:r>
            <w:r w:rsidRPr="009F5FC8">
              <w:rPr>
                <w:sz w:val="22"/>
              </w:rPr>
              <w:t>ч</w:t>
            </w:r>
            <w:r w:rsidRPr="009F5FC8">
              <w:rPr>
                <w:sz w:val="22"/>
              </w:rPr>
              <w:t>товой связи</w:t>
            </w:r>
          </w:p>
        </w:tc>
        <w:tc>
          <w:tcPr>
            <w:tcW w:w="667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4C7C56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9F5FC8">
              <w:rPr>
                <w:sz w:val="22"/>
              </w:rPr>
              <w:t>с. Новосельское, ул. Гагарина,18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-/-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Ки</w:t>
            </w:r>
            <w:r w:rsidRPr="009F5FC8">
              <w:rPr>
                <w:sz w:val="22"/>
              </w:rPr>
              <w:t>р</w:t>
            </w:r>
            <w:r w:rsidRPr="009F5FC8">
              <w:rPr>
                <w:sz w:val="22"/>
              </w:rPr>
              <w:t>пич.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5B6408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встроенное помещение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27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1964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приспособ</w:t>
            </w:r>
            <w:proofErr w:type="spellEnd"/>
            <w:r w:rsidRPr="009F5FC8">
              <w:rPr>
                <w:sz w:val="22"/>
              </w:rPr>
              <w:t xml:space="preserve"> (82%)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C70DB" w:rsidRPr="009F5FC8" w:rsidRDefault="00EC70DB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Исп. по </w:t>
            </w:r>
            <w:proofErr w:type="spellStart"/>
            <w:r w:rsidRPr="009F5FC8">
              <w:rPr>
                <w:sz w:val="22"/>
              </w:rPr>
              <w:t>назнач</w:t>
            </w:r>
            <w:proofErr w:type="spellEnd"/>
            <w:r w:rsidRPr="009F5FC8">
              <w:rPr>
                <w:sz w:val="22"/>
              </w:rPr>
              <w:t>.</w:t>
            </w:r>
          </w:p>
        </w:tc>
      </w:tr>
      <w:tr w:rsidR="00131BD1" w:rsidRPr="009F5FC8" w:rsidTr="00EC70DB">
        <w:tc>
          <w:tcPr>
            <w:tcW w:w="18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AB3EA0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A34043">
            <w:pPr>
              <w:widowControl w:val="0"/>
              <w:spacing w:line="240" w:lineRule="auto"/>
              <w:ind w:firstLine="0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Новосельский</w:t>
            </w:r>
            <w:proofErr w:type="spellEnd"/>
            <w:r w:rsidRPr="009F5FC8">
              <w:rPr>
                <w:sz w:val="22"/>
              </w:rPr>
              <w:t xml:space="preserve"> ФАП</w:t>
            </w:r>
          </w:p>
        </w:tc>
        <w:tc>
          <w:tcPr>
            <w:tcW w:w="667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4C7C56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9F5FC8">
              <w:rPr>
                <w:sz w:val="22"/>
              </w:rPr>
              <w:t xml:space="preserve">с. Новосельское, ул. </w:t>
            </w:r>
            <w:proofErr w:type="gramStart"/>
            <w:r w:rsidRPr="009F5FC8">
              <w:rPr>
                <w:sz w:val="22"/>
              </w:rPr>
              <w:t>Школьная</w:t>
            </w:r>
            <w:proofErr w:type="gramEnd"/>
            <w:r w:rsidRPr="009F5FC8">
              <w:rPr>
                <w:sz w:val="22"/>
              </w:rPr>
              <w:t>, 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EC70DB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 xml:space="preserve">309/309 </w:t>
            </w:r>
            <w:proofErr w:type="spellStart"/>
            <w:r w:rsidRPr="009F5FC8">
              <w:rPr>
                <w:sz w:val="22"/>
              </w:rPr>
              <w:t>чел</w:t>
            </w:r>
            <w:proofErr w:type="gramStart"/>
            <w:r w:rsidRPr="009F5FC8">
              <w:rPr>
                <w:sz w:val="22"/>
              </w:rPr>
              <w:t>.в</w:t>
            </w:r>
            <w:proofErr w:type="spellEnd"/>
            <w:proofErr w:type="gramEnd"/>
            <w:r w:rsidRPr="009F5FC8">
              <w:rPr>
                <w:sz w:val="22"/>
              </w:rPr>
              <w:t xml:space="preserve"> м</w:t>
            </w:r>
            <w:r w:rsidRPr="009F5FC8">
              <w:rPr>
                <w:sz w:val="22"/>
              </w:rPr>
              <w:t>е</w:t>
            </w:r>
            <w:r w:rsidRPr="009F5FC8">
              <w:rPr>
                <w:sz w:val="22"/>
              </w:rPr>
              <w:t>сяц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Ки</w:t>
            </w:r>
            <w:r w:rsidRPr="009F5FC8">
              <w:rPr>
                <w:sz w:val="22"/>
              </w:rPr>
              <w:t>р</w:t>
            </w:r>
            <w:r w:rsidRPr="009F5FC8">
              <w:rPr>
                <w:sz w:val="22"/>
              </w:rPr>
              <w:t>пич.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5B6408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встроенное помещение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231,4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131BD1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1966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5B6408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приспособ</w:t>
            </w:r>
            <w:proofErr w:type="spellEnd"/>
            <w:r w:rsidRPr="009F5FC8">
              <w:rPr>
                <w:sz w:val="22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Исп. по </w:t>
            </w:r>
            <w:proofErr w:type="spellStart"/>
            <w:r w:rsidRPr="009F5FC8">
              <w:rPr>
                <w:sz w:val="22"/>
              </w:rPr>
              <w:t>назнач</w:t>
            </w:r>
            <w:proofErr w:type="spellEnd"/>
            <w:r w:rsidRPr="009F5FC8">
              <w:rPr>
                <w:sz w:val="22"/>
              </w:rPr>
              <w:t>.</w:t>
            </w:r>
          </w:p>
        </w:tc>
      </w:tr>
      <w:tr w:rsidR="00131BD1" w:rsidRPr="009F5FC8" w:rsidTr="00EC70DB">
        <w:tc>
          <w:tcPr>
            <w:tcW w:w="18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AB3EA0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A34043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Детский сад</w:t>
            </w:r>
          </w:p>
        </w:tc>
        <w:tc>
          <w:tcPr>
            <w:tcW w:w="667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4C7C56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9F5FC8">
              <w:rPr>
                <w:sz w:val="22"/>
              </w:rPr>
              <w:t xml:space="preserve">с. Новосельское, ул. </w:t>
            </w:r>
            <w:proofErr w:type="gramStart"/>
            <w:r w:rsidRPr="009F5FC8">
              <w:rPr>
                <w:sz w:val="22"/>
              </w:rPr>
              <w:t>Школьная</w:t>
            </w:r>
            <w:proofErr w:type="gramEnd"/>
            <w:r w:rsidRPr="009F5FC8">
              <w:rPr>
                <w:sz w:val="22"/>
              </w:rPr>
              <w:t>, 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20/-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Ки</w:t>
            </w:r>
            <w:r w:rsidRPr="009F5FC8">
              <w:rPr>
                <w:sz w:val="22"/>
              </w:rPr>
              <w:t>р</w:t>
            </w:r>
            <w:r w:rsidRPr="009F5FC8">
              <w:rPr>
                <w:sz w:val="22"/>
              </w:rPr>
              <w:t>пич.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5B6408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встроенное помещение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131BD1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1966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специальное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Исп. по </w:t>
            </w:r>
            <w:proofErr w:type="spellStart"/>
            <w:r w:rsidRPr="009F5FC8">
              <w:rPr>
                <w:sz w:val="22"/>
              </w:rPr>
              <w:t>назнач</w:t>
            </w:r>
            <w:proofErr w:type="spellEnd"/>
            <w:r w:rsidRPr="009F5FC8">
              <w:rPr>
                <w:sz w:val="22"/>
              </w:rPr>
              <w:t>.</w:t>
            </w:r>
          </w:p>
        </w:tc>
      </w:tr>
      <w:tr w:rsidR="00131BD1" w:rsidRPr="009F5FC8" w:rsidTr="00EC70DB">
        <w:tc>
          <w:tcPr>
            <w:tcW w:w="18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AB3EA0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A34043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МБУ «НСДК»</w:t>
            </w:r>
          </w:p>
        </w:tc>
        <w:tc>
          <w:tcPr>
            <w:tcW w:w="667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4C7C56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9F5FC8">
              <w:rPr>
                <w:sz w:val="22"/>
              </w:rPr>
              <w:t>с. Новосельское, ул. Гагарина,9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120/120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Ки</w:t>
            </w:r>
            <w:r w:rsidRPr="009F5FC8">
              <w:rPr>
                <w:sz w:val="22"/>
              </w:rPr>
              <w:t>р</w:t>
            </w:r>
            <w:r w:rsidRPr="009F5FC8">
              <w:rPr>
                <w:sz w:val="22"/>
              </w:rPr>
              <w:t>пич.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5B6408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отдельное здание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299,52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131BD1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1966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5B6408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специал</w:t>
            </w:r>
            <w:r w:rsidRPr="009F5FC8">
              <w:rPr>
                <w:sz w:val="22"/>
              </w:rPr>
              <w:t>ь</w:t>
            </w:r>
            <w:r w:rsidRPr="009F5FC8">
              <w:rPr>
                <w:sz w:val="22"/>
              </w:rPr>
              <w:t>ное</w:t>
            </w:r>
            <w:r w:rsidR="00FD7483" w:rsidRPr="009F5FC8">
              <w:rPr>
                <w:sz w:val="22"/>
              </w:rPr>
              <w:t>(82%)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Исп. по </w:t>
            </w:r>
            <w:proofErr w:type="spellStart"/>
            <w:r w:rsidRPr="009F5FC8">
              <w:rPr>
                <w:sz w:val="22"/>
              </w:rPr>
              <w:t>назнач</w:t>
            </w:r>
            <w:proofErr w:type="spellEnd"/>
            <w:r w:rsidRPr="009F5FC8">
              <w:rPr>
                <w:sz w:val="22"/>
              </w:rPr>
              <w:t>.</w:t>
            </w:r>
          </w:p>
        </w:tc>
      </w:tr>
      <w:tr w:rsidR="00131BD1" w:rsidRPr="009F5FC8" w:rsidTr="00EC70DB">
        <w:tc>
          <w:tcPr>
            <w:tcW w:w="18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AB3EA0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7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A34043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МБОУ «</w:t>
            </w:r>
            <w:proofErr w:type="spellStart"/>
            <w:r w:rsidRPr="009F5FC8">
              <w:rPr>
                <w:sz w:val="22"/>
              </w:rPr>
              <w:t>Нов</w:t>
            </w:r>
            <w:r w:rsidRPr="009F5FC8">
              <w:rPr>
                <w:sz w:val="22"/>
              </w:rPr>
              <w:t>о</w:t>
            </w:r>
            <w:r w:rsidRPr="009F5FC8">
              <w:rPr>
                <w:sz w:val="22"/>
              </w:rPr>
              <w:t>сельская</w:t>
            </w:r>
            <w:proofErr w:type="spellEnd"/>
            <w:r w:rsidRPr="009F5FC8">
              <w:rPr>
                <w:sz w:val="22"/>
              </w:rPr>
              <w:t xml:space="preserve"> </w:t>
            </w:r>
            <w:proofErr w:type="gramStart"/>
            <w:r w:rsidRPr="009F5FC8">
              <w:rPr>
                <w:sz w:val="22"/>
              </w:rPr>
              <w:t>С(</w:t>
            </w:r>
            <w:proofErr w:type="spellStart"/>
            <w:proofErr w:type="gramEnd"/>
            <w:r w:rsidRPr="009F5FC8">
              <w:rPr>
                <w:sz w:val="22"/>
              </w:rPr>
              <w:t>п</w:t>
            </w:r>
            <w:proofErr w:type="spellEnd"/>
            <w:r w:rsidRPr="009F5FC8">
              <w:rPr>
                <w:sz w:val="22"/>
              </w:rPr>
              <w:t>)ОШ»</w:t>
            </w:r>
          </w:p>
        </w:tc>
        <w:tc>
          <w:tcPr>
            <w:tcW w:w="667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4C7C56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9F5FC8">
              <w:rPr>
                <w:sz w:val="22"/>
              </w:rPr>
              <w:t xml:space="preserve">с. Новосельское, ул. </w:t>
            </w:r>
            <w:proofErr w:type="gramStart"/>
            <w:r w:rsidRPr="009F5FC8">
              <w:rPr>
                <w:sz w:val="22"/>
              </w:rPr>
              <w:t>Школьная</w:t>
            </w:r>
            <w:proofErr w:type="gramEnd"/>
            <w:r w:rsidRPr="009F5FC8">
              <w:rPr>
                <w:sz w:val="22"/>
              </w:rPr>
              <w:t>, 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29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300/82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Ки</w:t>
            </w:r>
            <w:r w:rsidRPr="009F5FC8">
              <w:rPr>
                <w:sz w:val="22"/>
              </w:rPr>
              <w:t>р</w:t>
            </w:r>
            <w:r w:rsidRPr="009F5FC8">
              <w:rPr>
                <w:sz w:val="22"/>
              </w:rPr>
              <w:t>пич.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отдельное здание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749,4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131BD1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1969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5B6408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специальное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Исп. по </w:t>
            </w:r>
            <w:proofErr w:type="spellStart"/>
            <w:r w:rsidRPr="009F5FC8">
              <w:rPr>
                <w:sz w:val="22"/>
              </w:rPr>
              <w:t>назнач</w:t>
            </w:r>
            <w:proofErr w:type="spellEnd"/>
            <w:r w:rsidRPr="009F5FC8">
              <w:rPr>
                <w:sz w:val="22"/>
              </w:rPr>
              <w:t>.</w:t>
            </w:r>
          </w:p>
        </w:tc>
      </w:tr>
      <w:tr w:rsidR="00131BD1" w:rsidRPr="009F5FC8" w:rsidTr="00EC70DB">
        <w:tc>
          <w:tcPr>
            <w:tcW w:w="18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AB3EA0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8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A34043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Магазин ЧП «Маевский»</w:t>
            </w:r>
          </w:p>
        </w:tc>
        <w:tc>
          <w:tcPr>
            <w:tcW w:w="667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4C7C56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9F5FC8">
              <w:rPr>
                <w:sz w:val="22"/>
              </w:rPr>
              <w:t xml:space="preserve">с. Новосельское, ул. </w:t>
            </w:r>
            <w:proofErr w:type="gramStart"/>
            <w:r w:rsidRPr="009F5FC8">
              <w:rPr>
                <w:sz w:val="22"/>
              </w:rPr>
              <w:t>Школьная</w:t>
            </w:r>
            <w:proofErr w:type="gramEnd"/>
            <w:r w:rsidRPr="009F5FC8">
              <w:rPr>
                <w:sz w:val="22"/>
              </w:rPr>
              <w:t>, 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54/54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Ки</w:t>
            </w:r>
            <w:r w:rsidRPr="009F5FC8">
              <w:rPr>
                <w:sz w:val="22"/>
              </w:rPr>
              <w:t>р</w:t>
            </w:r>
            <w:r w:rsidRPr="009F5FC8">
              <w:rPr>
                <w:sz w:val="22"/>
              </w:rPr>
              <w:t>пич.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5B6408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отдельное здание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131BD1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1970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5B6408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специальное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Исп. по </w:t>
            </w:r>
            <w:proofErr w:type="spellStart"/>
            <w:r w:rsidRPr="009F5FC8">
              <w:rPr>
                <w:sz w:val="22"/>
              </w:rPr>
              <w:t>назнач</w:t>
            </w:r>
            <w:proofErr w:type="spellEnd"/>
            <w:r w:rsidRPr="009F5FC8">
              <w:rPr>
                <w:sz w:val="22"/>
              </w:rPr>
              <w:t>.</w:t>
            </w:r>
          </w:p>
        </w:tc>
      </w:tr>
      <w:tr w:rsidR="00131BD1" w:rsidRPr="009F5FC8" w:rsidTr="00EC70DB">
        <w:tc>
          <w:tcPr>
            <w:tcW w:w="18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lastRenderedPageBreak/>
              <w:t>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Магазин ЧП «</w:t>
            </w:r>
            <w:proofErr w:type="spellStart"/>
            <w:r w:rsidRPr="009F5FC8">
              <w:rPr>
                <w:sz w:val="22"/>
              </w:rPr>
              <w:t>Гармаш</w:t>
            </w:r>
            <w:proofErr w:type="spellEnd"/>
            <w:r w:rsidRPr="009F5FC8">
              <w:rPr>
                <w:sz w:val="22"/>
              </w:rPr>
              <w:t>»</w:t>
            </w:r>
          </w:p>
        </w:tc>
        <w:tc>
          <w:tcPr>
            <w:tcW w:w="667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с. Новосельское, ул. Гагарина,18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39/39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Ки</w:t>
            </w:r>
            <w:r w:rsidRPr="009F5FC8">
              <w:rPr>
                <w:sz w:val="22"/>
              </w:rPr>
              <w:t>р</w:t>
            </w:r>
            <w:r w:rsidRPr="009F5FC8">
              <w:rPr>
                <w:sz w:val="22"/>
              </w:rPr>
              <w:t>пич.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встроенное помещение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39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EC70DB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1964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приспособ</w:t>
            </w:r>
            <w:proofErr w:type="spellEnd"/>
            <w:r w:rsidRPr="009F5FC8">
              <w:rPr>
                <w:sz w:val="22"/>
              </w:rPr>
              <w:t xml:space="preserve"> (82%)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Исп. по </w:t>
            </w:r>
            <w:proofErr w:type="spellStart"/>
            <w:r w:rsidRPr="009F5FC8">
              <w:rPr>
                <w:sz w:val="22"/>
              </w:rPr>
              <w:t>назнач</w:t>
            </w:r>
            <w:proofErr w:type="spellEnd"/>
            <w:r w:rsidRPr="009F5FC8">
              <w:rPr>
                <w:sz w:val="22"/>
              </w:rPr>
              <w:t>.</w:t>
            </w:r>
          </w:p>
        </w:tc>
      </w:tr>
      <w:tr w:rsidR="00131BD1" w:rsidRPr="009F5FC8" w:rsidTr="00EC70DB">
        <w:tc>
          <w:tcPr>
            <w:tcW w:w="18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57335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  <w:r w:rsidR="00857335" w:rsidRPr="009F5FC8">
              <w:rPr>
                <w:sz w:val="22"/>
              </w:rPr>
              <w:t>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9F5FC8">
              <w:rPr>
                <w:sz w:val="22"/>
              </w:rPr>
              <w:t>Пожарная часть №8</w:t>
            </w:r>
          </w:p>
        </w:tc>
        <w:tc>
          <w:tcPr>
            <w:tcW w:w="667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4C7C56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с. Новосельское, ул. Зеленая Роща, 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1/1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Ки</w:t>
            </w:r>
            <w:r w:rsidRPr="009F5FC8">
              <w:rPr>
                <w:sz w:val="22"/>
              </w:rPr>
              <w:t>р</w:t>
            </w:r>
            <w:r w:rsidRPr="009F5FC8">
              <w:rPr>
                <w:sz w:val="22"/>
              </w:rPr>
              <w:t>пич.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встроенное помещение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59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131BD1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1970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специальное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Исп. по </w:t>
            </w:r>
            <w:proofErr w:type="spellStart"/>
            <w:r w:rsidRPr="009F5FC8">
              <w:rPr>
                <w:sz w:val="22"/>
              </w:rPr>
              <w:t>назнач</w:t>
            </w:r>
            <w:proofErr w:type="spellEnd"/>
            <w:r w:rsidRPr="009F5FC8">
              <w:rPr>
                <w:sz w:val="22"/>
              </w:rPr>
              <w:t>.</w:t>
            </w:r>
          </w:p>
        </w:tc>
      </w:tr>
      <w:tr w:rsidR="00131BD1" w:rsidRPr="009F5FC8" w:rsidTr="00EC70DB">
        <w:tc>
          <w:tcPr>
            <w:tcW w:w="18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57335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  <w:r w:rsidR="00857335" w:rsidRPr="009F5FC8">
              <w:rPr>
                <w:sz w:val="22"/>
              </w:rPr>
              <w:t>1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A34043">
            <w:pPr>
              <w:widowControl w:val="0"/>
              <w:spacing w:line="240" w:lineRule="auto"/>
              <w:ind w:firstLine="0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Славгородское</w:t>
            </w:r>
            <w:proofErr w:type="spellEnd"/>
            <w:r w:rsidRPr="009F5FC8">
              <w:rPr>
                <w:sz w:val="22"/>
              </w:rPr>
              <w:t xml:space="preserve"> ОСБ 179</w:t>
            </w:r>
          </w:p>
        </w:tc>
        <w:tc>
          <w:tcPr>
            <w:tcW w:w="667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422F5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с. Новосельское, ул. </w:t>
            </w:r>
            <w:proofErr w:type="gramStart"/>
            <w:r w:rsidRPr="009F5FC8">
              <w:rPr>
                <w:sz w:val="22"/>
              </w:rPr>
              <w:t>Комсомол</w:t>
            </w:r>
            <w:r w:rsidRPr="009F5FC8">
              <w:rPr>
                <w:sz w:val="22"/>
              </w:rPr>
              <w:t>ь</w:t>
            </w:r>
            <w:r w:rsidRPr="009F5FC8">
              <w:rPr>
                <w:sz w:val="22"/>
              </w:rPr>
              <w:t>ская</w:t>
            </w:r>
            <w:proofErr w:type="gramEnd"/>
            <w:r w:rsidRPr="009F5FC8">
              <w:rPr>
                <w:sz w:val="22"/>
              </w:rPr>
              <w:t>, 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1/1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834917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Ки</w:t>
            </w:r>
            <w:r w:rsidRPr="009F5FC8">
              <w:rPr>
                <w:sz w:val="22"/>
              </w:rPr>
              <w:t>р</w:t>
            </w:r>
            <w:r w:rsidRPr="009F5FC8">
              <w:rPr>
                <w:sz w:val="22"/>
              </w:rPr>
              <w:t>пич.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встроенное помещение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24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131BD1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1966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0B212C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приспособ</w:t>
            </w:r>
            <w:proofErr w:type="spellEnd"/>
            <w:r w:rsidRPr="009F5FC8">
              <w:rPr>
                <w:sz w:val="22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131BD1" w:rsidRPr="009F5FC8" w:rsidRDefault="00131BD1" w:rsidP="009B714E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Исп. по </w:t>
            </w:r>
            <w:proofErr w:type="spellStart"/>
            <w:r w:rsidRPr="009F5FC8">
              <w:rPr>
                <w:sz w:val="22"/>
              </w:rPr>
              <w:t>назнач</w:t>
            </w:r>
            <w:proofErr w:type="spellEnd"/>
            <w:r w:rsidRPr="009F5FC8">
              <w:rPr>
                <w:sz w:val="22"/>
              </w:rPr>
              <w:t>.</w:t>
            </w:r>
          </w:p>
        </w:tc>
      </w:tr>
    </w:tbl>
    <w:p w:rsidR="00890E3A" w:rsidRPr="009F5FC8" w:rsidRDefault="00890E3A" w:rsidP="00DA4F6B">
      <w:pPr>
        <w:widowControl w:val="0"/>
      </w:pPr>
    </w:p>
    <w:p w:rsidR="002E155D" w:rsidRPr="009F5FC8" w:rsidRDefault="00E572C0" w:rsidP="00DA4F6B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FC8">
        <w:rPr>
          <w:rFonts w:ascii="Times New Roman" w:hAnsi="Times New Roman"/>
          <w:sz w:val="24"/>
          <w:szCs w:val="24"/>
        </w:rPr>
        <w:t xml:space="preserve">В настоящее время </w:t>
      </w:r>
      <w:proofErr w:type="gramStart"/>
      <w:r w:rsidRPr="009F5FC8">
        <w:rPr>
          <w:rFonts w:ascii="Times New Roman" w:hAnsi="Times New Roman"/>
          <w:sz w:val="24"/>
          <w:szCs w:val="24"/>
        </w:rPr>
        <w:t>в</w:t>
      </w:r>
      <w:proofErr w:type="gramEnd"/>
      <w:r w:rsidRPr="009F5F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579C9" w:rsidRPr="009F5FC8">
        <w:rPr>
          <w:rFonts w:ascii="Times New Roman" w:hAnsi="Times New Roman"/>
          <w:sz w:val="24"/>
          <w:szCs w:val="24"/>
        </w:rPr>
        <w:t>с</w:t>
      </w:r>
      <w:proofErr w:type="gramEnd"/>
      <w:r w:rsidR="00D579C9" w:rsidRPr="009F5FC8">
        <w:rPr>
          <w:rFonts w:ascii="Times New Roman" w:hAnsi="Times New Roman"/>
          <w:sz w:val="24"/>
          <w:szCs w:val="24"/>
        </w:rPr>
        <w:t>. Новосельское</w:t>
      </w:r>
      <w:r w:rsidRPr="009F5FC8">
        <w:rPr>
          <w:rFonts w:ascii="Times New Roman" w:hAnsi="Times New Roman"/>
          <w:sz w:val="24"/>
          <w:szCs w:val="24"/>
        </w:rPr>
        <w:t xml:space="preserve"> сосредоточены учреждения культурно-бытового обслуживания повседневного и периодич</w:t>
      </w:r>
      <w:r w:rsidRPr="009F5FC8">
        <w:rPr>
          <w:rFonts w:ascii="Times New Roman" w:hAnsi="Times New Roman"/>
          <w:sz w:val="24"/>
          <w:szCs w:val="24"/>
        </w:rPr>
        <w:t>е</w:t>
      </w:r>
      <w:r w:rsidRPr="009F5FC8">
        <w:rPr>
          <w:rFonts w:ascii="Times New Roman" w:hAnsi="Times New Roman"/>
          <w:sz w:val="24"/>
          <w:szCs w:val="24"/>
        </w:rPr>
        <w:t>ского пользования.</w:t>
      </w:r>
    </w:p>
    <w:p w:rsidR="002E155D" w:rsidRPr="009F5FC8" w:rsidRDefault="002E155D" w:rsidP="00DA4F6B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155D" w:rsidRPr="009F5FC8" w:rsidRDefault="002E155D" w:rsidP="00DA4F6B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155D" w:rsidRPr="009F5FC8" w:rsidRDefault="002E155D" w:rsidP="00DA4F6B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155D" w:rsidRPr="009F5FC8" w:rsidRDefault="002E155D" w:rsidP="00DA4F6B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155D" w:rsidRPr="009F5FC8" w:rsidRDefault="002E155D" w:rsidP="00DA4F6B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155D" w:rsidRPr="009F5FC8" w:rsidRDefault="002E155D" w:rsidP="00DA4F6B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2E155D" w:rsidRPr="009F5FC8" w:rsidSect="00E572C0">
          <w:pgSz w:w="16838" w:h="11906" w:orient="landscape"/>
          <w:pgMar w:top="1701" w:right="962" w:bottom="851" w:left="1701" w:header="709" w:footer="709" w:gutter="0"/>
          <w:cols w:space="708"/>
          <w:docGrid w:linePitch="360"/>
        </w:sectPr>
      </w:pPr>
    </w:p>
    <w:p w:rsidR="002B5A9D" w:rsidRPr="009F5FC8" w:rsidRDefault="002B5A9D" w:rsidP="00DA4F6B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FC8">
        <w:rPr>
          <w:rFonts w:ascii="Times New Roman" w:hAnsi="Times New Roman"/>
          <w:sz w:val="24"/>
          <w:szCs w:val="24"/>
        </w:rPr>
        <w:lastRenderedPageBreak/>
        <w:t>Расчет вместимости (емкости) зданий культурно-бытового назначения произведен по нормам СП 42.13330.2011 и представлен в таблице 1</w:t>
      </w:r>
      <w:r w:rsidR="00457C32" w:rsidRPr="009F5FC8">
        <w:rPr>
          <w:rFonts w:ascii="Times New Roman" w:hAnsi="Times New Roman"/>
          <w:sz w:val="24"/>
          <w:szCs w:val="24"/>
        </w:rPr>
        <w:t>7</w:t>
      </w:r>
      <w:r w:rsidRPr="009F5FC8">
        <w:rPr>
          <w:rFonts w:ascii="Times New Roman" w:hAnsi="Times New Roman"/>
          <w:sz w:val="24"/>
          <w:szCs w:val="24"/>
        </w:rPr>
        <w:t>.</w:t>
      </w:r>
    </w:p>
    <w:p w:rsidR="002B5A9D" w:rsidRPr="009F5FC8" w:rsidRDefault="002B5A9D" w:rsidP="00DA4F6B">
      <w:pPr>
        <w:widowControl w:val="0"/>
      </w:pPr>
      <w:r w:rsidRPr="009F5FC8">
        <w:t>Таблица  1</w:t>
      </w:r>
      <w:r w:rsidR="00457C32" w:rsidRPr="009F5FC8">
        <w:t>7</w:t>
      </w:r>
      <w:r w:rsidRPr="009F5FC8">
        <w:t xml:space="preserve"> – Вместимость зданий культурно-бытового назначения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1916"/>
        <w:gridCol w:w="1182"/>
        <w:gridCol w:w="1169"/>
        <w:gridCol w:w="1421"/>
        <w:gridCol w:w="1145"/>
        <w:gridCol w:w="1287"/>
        <w:gridCol w:w="900"/>
      </w:tblGrid>
      <w:tr w:rsidR="002B5A9D" w:rsidRPr="009F5FC8" w:rsidTr="007B1511">
        <w:trPr>
          <w:trHeight w:val="596"/>
          <w:tblHeader/>
        </w:trPr>
        <w:tc>
          <w:tcPr>
            <w:tcW w:w="287" w:type="pct"/>
            <w:shd w:val="clear" w:color="auto" w:fill="auto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r w:rsidRPr="009F5FC8">
              <w:t>№№</w:t>
            </w:r>
          </w:p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proofErr w:type="spellStart"/>
            <w:proofErr w:type="gramStart"/>
            <w:r w:rsidRPr="009F5FC8">
              <w:t>п</w:t>
            </w:r>
            <w:proofErr w:type="spellEnd"/>
            <w:proofErr w:type="gramEnd"/>
            <w:r w:rsidRPr="009F5FC8">
              <w:t>/</w:t>
            </w:r>
            <w:proofErr w:type="spellStart"/>
            <w:r w:rsidRPr="009F5FC8">
              <w:t>п</w:t>
            </w:r>
            <w:proofErr w:type="spellEnd"/>
          </w:p>
        </w:tc>
        <w:tc>
          <w:tcPr>
            <w:tcW w:w="1001" w:type="pct"/>
            <w:shd w:val="clear" w:color="auto" w:fill="auto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r w:rsidRPr="009F5FC8">
              <w:t>Наименован.</w:t>
            </w:r>
          </w:p>
        </w:tc>
        <w:tc>
          <w:tcPr>
            <w:tcW w:w="618" w:type="pct"/>
            <w:shd w:val="clear" w:color="auto" w:fill="auto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r w:rsidRPr="009F5FC8">
              <w:t>Един.</w:t>
            </w:r>
          </w:p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proofErr w:type="spellStart"/>
            <w:r w:rsidRPr="009F5FC8">
              <w:t>измер</w:t>
            </w:r>
            <w:proofErr w:type="spellEnd"/>
            <w:r w:rsidRPr="009F5FC8">
              <w:t>.</w:t>
            </w:r>
          </w:p>
        </w:tc>
        <w:tc>
          <w:tcPr>
            <w:tcW w:w="611" w:type="pct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r w:rsidRPr="009F5FC8">
              <w:t>Расче</w:t>
            </w:r>
            <w:r w:rsidRPr="009F5FC8">
              <w:t>т</w:t>
            </w:r>
            <w:r w:rsidRPr="009F5FC8">
              <w:t>ная вм</w:t>
            </w:r>
            <w:r w:rsidRPr="009F5FC8">
              <w:t>е</w:t>
            </w:r>
            <w:r w:rsidRPr="009F5FC8">
              <w:t>стимость</w:t>
            </w:r>
          </w:p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</w:p>
        </w:tc>
        <w:tc>
          <w:tcPr>
            <w:tcW w:w="742" w:type="pct"/>
            <w:shd w:val="clear" w:color="auto" w:fill="auto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r w:rsidRPr="009F5FC8">
              <w:t>Норматив на 1000 жителей</w:t>
            </w:r>
          </w:p>
        </w:tc>
        <w:tc>
          <w:tcPr>
            <w:tcW w:w="598" w:type="pct"/>
            <w:shd w:val="clear" w:color="auto" w:fill="auto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r w:rsidRPr="009F5FC8">
              <w:t>Расче</w:t>
            </w:r>
            <w:r w:rsidRPr="009F5FC8">
              <w:t>т</w:t>
            </w:r>
            <w:r w:rsidRPr="009F5FC8">
              <w:t>ная п</w:t>
            </w:r>
            <w:r w:rsidRPr="009F5FC8">
              <w:t>о</w:t>
            </w:r>
            <w:r w:rsidRPr="009F5FC8">
              <w:t>тре</w:t>
            </w:r>
            <w:r w:rsidRPr="009F5FC8">
              <w:t>б</w:t>
            </w:r>
            <w:r w:rsidRPr="009F5FC8">
              <w:t>ность</w:t>
            </w:r>
          </w:p>
        </w:tc>
        <w:tc>
          <w:tcPr>
            <w:tcW w:w="672" w:type="pct"/>
            <w:shd w:val="clear" w:color="auto" w:fill="auto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r w:rsidRPr="009F5FC8">
              <w:t>Новое стро</w:t>
            </w:r>
            <w:r w:rsidRPr="009F5FC8">
              <w:t>и</w:t>
            </w:r>
            <w:r w:rsidRPr="009F5FC8">
              <w:t>тельство</w:t>
            </w:r>
          </w:p>
        </w:tc>
        <w:tc>
          <w:tcPr>
            <w:tcW w:w="470" w:type="pct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r w:rsidRPr="009F5FC8">
              <w:t>Пл</w:t>
            </w:r>
            <w:r w:rsidRPr="009F5FC8">
              <w:t>о</w:t>
            </w:r>
            <w:r w:rsidRPr="009F5FC8">
              <w:t xml:space="preserve">щадь </w:t>
            </w:r>
            <w:proofErr w:type="spellStart"/>
            <w:r w:rsidRPr="009F5FC8">
              <w:t>з</w:t>
            </w:r>
            <w:r w:rsidRPr="009F5FC8">
              <w:t>е</w:t>
            </w:r>
            <w:r w:rsidRPr="009F5FC8">
              <w:t>мельн</w:t>
            </w:r>
            <w:proofErr w:type="spellEnd"/>
            <w:r w:rsidRPr="009F5FC8">
              <w:t>. учас</w:t>
            </w:r>
            <w:r w:rsidRPr="009F5FC8">
              <w:t>т</w:t>
            </w:r>
            <w:r w:rsidRPr="009F5FC8">
              <w:t xml:space="preserve">ка, </w:t>
            </w:r>
            <w:proofErr w:type="gramStart"/>
            <w:r w:rsidRPr="009F5FC8">
              <w:t>га</w:t>
            </w:r>
            <w:proofErr w:type="gramEnd"/>
          </w:p>
        </w:tc>
      </w:tr>
      <w:tr w:rsidR="002B5A9D" w:rsidRPr="009F5FC8" w:rsidTr="009B714E">
        <w:tc>
          <w:tcPr>
            <w:tcW w:w="5000" w:type="pct"/>
            <w:gridSpan w:val="8"/>
            <w:vAlign w:val="center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Учреждения образования</w:t>
            </w:r>
          </w:p>
        </w:tc>
      </w:tr>
      <w:tr w:rsidR="00756860" w:rsidRPr="009F5FC8" w:rsidTr="007B1511">
        <w:tc>
          <w:tcPr>
            <w:tcW w:w="287" w:type="pct"/>
            <w:shd w:val="clear" w:color="auto" w:fill="auto"/>
            <w:vAlign w:val="center"/>
          </w:tcPr>
          <w:p w:rsidR="00756860" w:rsidRPr="009F5FC8" w:rsidRDefault="00756860" w:rsidP="00A34043">
            <w:pPr>
              <w:widowControl w:val="0"/>
              <w:spacing w:line="240" w:lineRule="auto"/>
              <w:ind w:firstLine="0"/>
            </w:pPr>
            <w:r w:rsidRPr="009F5FC8">
              <w:t>1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56860" w:rsidRPr="009F5FC8" w:rsidRDefault="00756860" w:rsidP="00A34043">
            <w:pPr>
              <w:widowControl w:val="0"/>
              <w:spacing w:line="240" w:lineRule="auto"/>
              <w:ind w:firstLine="0"/>
            </w:pPr>
            <w:r w:rsidRPr="009F5FC8">
              <w:t>Детские сады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56860" w:rsidRPr="009F5FC8" w:rsidRDefault="00756860" w:rsidP="00A34043">
            <w:pPr>
              <w:widowControl w:val="0"/>
              <w:spacing w:line="240" w:lineRule="auto"/>
              <w:ind w:firstLine="0"/>
            </w:pPr>
            <w:r w:rsidRPr="009F5FC8">
              <w:t>мест</w:t>
            </w:r>
          </w:p>
        </w:tc>
        <w:tc>
          <w:tcPr>
            <w:tcW w:w="611" w:type="pct"/>
            <w:vAlign w:val="center"/>
          </w:tcPr>
          <w:p w:rsidR="00756860" w:rsidRPr="009F5FC8" w:rsidRDefault="00FD7483" w:rsidP="003D2A7C">
            <w:pPr>
              <w:widowControl w:val="0"/>
              <w:spacing w:line="240" w:lineRule="auto"/>
              <w:ind w:firstLine="0"/>
              <w:jc w:val="center"/>
            </w:pPr>
            <w:r w:rsidRPr="009F5FC8">
              <w:t>2</w:t>
            </w:r>
            <w:r w:rsidR="003D2A7C" w:rsidRPr="009F5FC8">
              <w:t>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756860" w:rsidRPr="009F5FC8" w:rsidRDefault="00756860" w:rsidP="008E3B3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30 мест на 1 тыс.</w:t>
            </w:r>
            <w:r w:rsidRPr="009F5FC8">
              <w:rPr>
                <w:sz w:val="22"/>
                <w:lang w:val="en-US"/>
              </w:rPr>
              <w:t xml:space="preserve"> </w:t>
            </w:r>
            <w:r w:rsidRPr="009F5FC8">
              <w:rPr>
                <w:sz w:val="22"/>
              </w:rPr>
              <w:t>жит</w:t>
            </w:r>
            <w:r w:rsidRPr="009F5FC8">
              <w:rPr>
                <w:sz w:val="22"/>
              </w:rPr>
              <w:t>е</w:t>
            </w:r>
            <w:r w:rsidRPr="009F5FC8">
              <w:rPr>
                <w:sz w:val="22"/>
              </w:rPr>
              <w:t>лей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756860" w:rsidRPr="009F5FC8" w:rsidRDefault="00FD7483" w:rsidP="003D2A7C">
            <w:pPr>
              <w:widowControl w:val="0"/>
              <w:spacing w:line="240" w:lineRule="auto"/>
              <w:ind w:firstLine="0"/>
              <w:jc w:val="center"/>
            </w:pPr>
            <w:r w:rsidRPr="009F5FC8">
              <w:t>30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56860" w:rsidRPr="009F5FC8" w:rsidRDefault="003D2A7C" w:rsidP="003D2A7C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470" w:type="pct"/>
            <w:vAlign w:val="center"/>
          </w:tcPr>
          <w:p w:rsidR="00756860" w:rsidRPr="009F5FC8" w:rsidRDefault="003F74CB" w:rsidP="003D2A7C">
            <w:pPr>
              <w:widowControl w:val="0"/>
              <w:spacing w:line="240" w:lineRule="auto"/>
              <w:ind w:firstLine="0"/>
              <w:jc w:val="center"/>
            </w:pPr>
            <w:r w:rsidRPr="009F5FC8">
              <w:t>Кап</w:t>
            </w:r>
            <w:proofErr w:type="gramStart"/>
            <w:r w:rsidRPr="009F5FC8">
              <w:t>.</w:t>
            </w:r>
            <w:proofErr w:type="gramEnd"/>
            <w:r w:rsidRPr="009F5FC8">
              <w:t xml:space="preserve"> </w:t>
            </w:r>
            <w:proofErr w:type="gramStart"/>
            <w:r w:rsidRPr="009F5FC8">
              <w:t>р</w:t>
            </w:r>
            <w:proofErr w:type="gramEnd"/>
            <w:r w:rsidRPr="009F5FC8">
              <w:t>е</w:t>
            </w:r>
            <w:r w:rsidRPr="009F5FC8">
              <w:t>монт</w:t>
            </w:r>
          </w:p>
        </w:tc>
      </w:tr>
      <w:tr w:rsidR="00756860" w:rsidRPr="009F5FC8" w:rsidTr="007B1511">
        <w:tc>
          <w:tcPr>
            <w:tcW w:w="287" w:type="pct"/>
            <w:shd w:val="clear" w:color="auto" w:fill="auto"/>
            <w:vAlign w:val="center"/>
          </w:tcPr>
          <w:p w:rsidR="00756860" w:rsidRPr="009F5FC8" w:rsidRDefault="00756860" w:rsidP="00A34043">
            <w:pPr>
              <w:widowControl w:val="0"/>
              <w:spacing w:line="240" w:lineRule="auto"/>
              <w:ind w:firstLine="0"/>
            </w:pPr>
            <w:r w:rsidRPr="009F5FC8">
              <w:t>2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56860" w:rsidRPr="009F5FC8" w:rsidRDefault="00756860" w:rsidP="00A34043">
            <w:pPr>
              <w:widowControl w:val="0"/>
              <w:spacing w:line="240" w:lineRule="auto"/>
              <w:ind w:firstLine="0"/>
            </w:pPr>
            <w:r w:rsidRPr="009F5FC8">
              <w:t>Общеобразов</w:t>
            </w:r>
            <w:r w:rsidRPr="009F5FC8">
              <w:t>а</w:t>
            </w:r>
            <w:r w:rsidRPr="009F5FC8">
              <w:t>тельные уче</w:t>
            </w:r>
            <w:r w:rsidRPr="009F5FC8">
              <w:t>б</w:t>
            </w:r>
            <w:r w:rsidRPr="009F5FC8">
              <w:t>ные заведения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56860" w:rsidRPr="009F5FC8" w:rsidRDefault="00756860" w:rsidP="00A34043">
            <w:pPr>
              <w:widowControl w:val="0"/>
              <w:spacing w:line="240" w:lineRule="auto"/>
              <w:ind w:firstLine="0"/>
            </w:pPr>
            <w:r w:rsidRPr="009F5FC8">
              <w:t>мест</w:t>
            </w:r>
          </w:p>
        </w:tc>
        <w:tc>
          <w:tcPr>
            <w:tcW w:w="611" w:type="pct"/>
            <w:vAlign w:val="center"/>
          </w:tcPr>
          <w:p w:rsidR="00756860" w:rsidRPr="009F5FC8" w:rsidRDefault="00FD7483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756860" w:rsidRPr="009F5FC8" w:rsidRDefault="00756860" w:rsidP="008E3B3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100% детей</w:t>
            </w:r>
          </w:p>
          <w:p w:rsidR="00756860" w:rsidRPr="009F5FC8" w:rsidRDefault="00756860" w:rsidP="008E3B3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 (</w:t>
            </w:r>
            <w:r w:rsidRPr="009F5FC8">
              <w:rPr>
                <w:sz w:val="22"/>
                <w:lang w:val="en-US"/>
              </w:rPr>
              <w:t>I</w:t>
            </w:r>
            <w:r w:rsidRPr="009F5FC8">
              <w:rPr>
                <w:sz w:val="22"/>
              </w:rPr>
              <w:t>-</w:t>
            </w:r>
            <w:r w:rsidRPr="009F5FC8">
              <w:rPr>
                <w:sz w:val="22"/>
                <w:lang w:val="en-US"/>
              </w:rPr>
              <w:t>IX</w:t>
            </w:r>
            <w:r w:rsidRPr="009F5FC8">
              <w:rPr>
                <w:sz w:val="22"/>
              </w:rPr>
              <w:t xml:space="preserve"> кла</w:t>
            </w:r>
            <w:r w:rsidRPr="009F5FC8">
              <w:rPr>
                <w:sz w:val="22"/>
              </w:rPr>
              <w:t>с</w:t>
            </w:r>
            <w:r w:rsidRPr="009F5FC8">
              <w:rPr>
                <w:sz w:val="22"/>
              </w:rPr>
              <w:t xml:space="preserve">сы) и  </w:t>
            </w:r>
          </w:p>
          <w:p w:rsidR="00756860" w:rsidRPr="009F5FC8" w:rsidRDefault="00756860" w:rsidP="008E3B3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75% детей </w:t>
            </w:r>
          </w:p>
          <w:p w:rsidR="00756860" w:rsidRPr="009F5FC8" w:rsidRDefault="00756860" w:rsidP="008E3B3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(</w:t>
            </w:r>
            <w:r w:rsidRPr="009F5FC8">
              <w:rPr>
                <w:sz w:val="22"/>
                <w:lang w:val="en-US"/>
              </w:rPr>
              <w:t>X</w:t>
            </w:r>
            <w:r w:rsidRPr="009F5FC8">
              <w:rPr>
                <w:sz w:val="22"/>
              </w:rPr>
              <w:t>-</w:t>
            </w:r>
            <w:r w:rsidRPr="009F5FC8">
              <w:rPr>
                <w:sz w:val="22"/>
                <w:lang w:val="en-US"/>
              </w:rPr>
              <w:t>XI</w:t>
            </w:r>
            <w:r w:rsidRPr="009F5FC8">
              <w:rPr>
                <w:sz w:val="22"/>
              </w:rPr>
              <w:t xml:space="preserve"> </w:t>
            </w:r>
            <w:proofErr w:type="spellStart"/>
            <w:r w:rsidRPr="009F5FC8">
              <w:rPr>
                <w:sz w:val="22"/>
              </w:rPr>
              <w:t>клас</w:t>
            </w:r>
            <w:proofErr w:type="spellEnd"/>
            <w:proofErr w:type="gramStart"/>
            <w:r w:rsidRPr="009F5FC8">
              <w:rPr>
                <w:sz w:val="22"/>
                <w:lang w:val="en-US"/>
              </w:rPr>
              <w:t>c</w:t>
            </w:r>
            <w:proofErr w:type="spellStart"/>
            <w:proofErr w:type="gramEnd"/>
            <w:r w:rsidRPr="009F5FC8">
              <w:rPr>
                <w:sz w:val="22"/>
              </w:rPr>
              <w:t>ы</w:t>
            </w:r>
            <w:proofErr w:type="spellEnd"/>
            <w:r w:rsidRPr="009F5FC8">
              <w:rPr>
                <w:sz w:val="22"/>
              </w:rPr>
              <w:t>)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756860" w:rsidRPr="009F5FC8" w:rsidRDefault="001D0120" w:rsidP="003D2A7C">
            <w:pPr>
              <w:widowControl w:val="0"/>
              <w:spacing w:line="240" w:lineRule="auto"/>
              <w:ind w:firstLine="0"/>
              <w:jc w:val="center"/>
            </w:pPr>
            <w:r w:rsidRPr="009F5FC8">
              <w:t>120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56860" w:rsidRPr="009F5FC8" w:rsidRDefault="003D2A7C" w:rsidP="003D2A7C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470" w:type="pct"/>
            <w:vAlign w:val="center"/>
          </w:tcPr>
          <w:p w:rsidR="00756860" w:rsidRPr="009F5FC8" w:rsidRDefault="003F74CB" w:rsidP="003D2A7C">
            <w:pPr>
              <w:widowControl w:val="0"/>
              <w:spacing w:line="240" w:lineRule="auto"/>
              <w:ind w:firstLine="0"/>
              <w:jc w:val="center"/>
            </w:pPr>
            <w:r w:rsidRPr="009F5FC8">
              <w:t>Кап</w:t>
            </w:r>
            <w:proofErr w:type="gramStart"/>
            <w:r w:rsidRPr="009F5FC8">
              <w:t>.</w:t>
            </w:r>
            <w:proofErr w:type="gramEnd"/>
            <w:r w:rsidRPr="009F5FC8">
              <w:t xml:space="preserve"> </w:t>
            </w:r>
            <w:proofErr w:type="gramStart"/>
            <w:r w:rsidRPr="009F5FC8">
              <w:t>р</w:t>
            </w:r>
            <w:proofErr w:type="gramEnd"/>
            <w:r w:rsidRPr="009F5FC8">
              <w:t>е</w:t>
            </w:r>
            <w:r w:rsidRPr="009F5FC8">
              <w:t>монт</w:t>
            </w:r>
          </w:p>
        </w:tc>
      </w:tr>
      <w:tr w:rsidR="002B5A9D" w:rsidRPr="009F5FC8" w:rsidTr="009B714E">
        <w:tc>
          <w:tcPr>
            <w:tcW w:w="5000" w:type="pct"/>
            <w:gridSpan w:val="8"/>
            <w:vAlign w:val="center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  <w:jc w:val="center"/>
            </w:pPr>
            <w:r w:rsidRPr="009F5FC8">
              <w:t>Учреждения здравоохранения и социального обеспечения</w:t>
            </w:r>
          </w:p>
        </w:tc>
      </w:tr>
      <w:tr w:rsidR="002B5A9D" w:rsidRPr="009F5FC8" w:rsidTr="007B1511">
        <w:tc>
          <w:tcPr>
            <w:tcW w:w="287" w:type="pct"/>
            <w:shd w:val="clear" w:color="auto" w:fill="auto"/>
            <w:vAlign w:val="center"/>
          </w:tcPr>
          <w:p w:rsidR="002B5A9D" w:rsidRPr="009F5FC8" w:rsidRDefault="002C4374" w:rsidP="00A34043">
            <w:pPr>
              <w:widowControl w:val="0"/>
              <w:spacing w:line="240" w:lineRule="auto"/>
              <w:ind w:firstLine="0"/>
            </w:pPr>
            <w:r w:rsidRPr="009F5FC8">
              <w:t>3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B5A9D" w:rsidRPr="009F5FC8" w:rsidRDefault="002E155D" w:rsidP="00A34043">
            <w:pPr>
              <w:widowControl w:val="0"/>
              <w:spacing w:line="240" w:lineRule="auto"/>
              <w:ind w:firstLine="0"/>
            </w:pPr>
            <w:r w:rsidRPr="009F5FC8">
              <w:t>ФАП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proofErr w:type="spellStart"/>
            <w:r w:rsidRPr="009F5FC8">
              <w:t>посещ</w:t>
            </w:r>
            <w:proofErr w:type="spellEnd"/>
            <w:r w:rsidRPr="009F5FC8">
              <w:t>. в смену</w:t>
            </w:r>
          </w:p>
        </w:tc>
        <w:tc>
          <w:tcPr>
            <w:tcW w:w="611" w:type="pct"/>
            <w:vAlign w:val="center"/>
          </w:tcPr>
          <w:p w:rsidR="002B5A9D" w:rsidRPr="009F5FC8" w:rsidRDefault="00FD7483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2B5A9D" w:rsidRPr="009F5FC8" w:rsidRDefault="00971FBD" w:rsidP="00A34043">
            <w:pPr>
              <w:widowControl w:val="0"/>
              <w:spacing w:line="240" w:lineRule="auto"/>
              <w:ind w:firstLine="0"/>
            </w:pPr>
            <w:r w:rsidRPr="009F5FC8">
              <w:t>п</w:t>
            </w:r>
            <w:r w:rsidR="002B5A9D" w:rsidRPr="009F5FC8">
              <w:t>о заданию на прое</w:t>
            </w:r>
            <w:r w:rsidR="002B5A9D" w:rsidRPr="009F5FC8">
              <w:t>к</w:t>
            </w:r>
            <w:r w:rsidR="002B5A9D" w:rsidRPr="009F5FC8">
              <w:t>тирование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2B5A9D" w:rsidRPr="009F5FC8" w:rsidRDefault="001D0120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2B5A9D" w:rsidRPr="009F5FC8" w:rsidRDefault="002B5A9D" w:rsidP="007B1511">
            <w:pPr>
              <w:widowControl w:val="0"/>
              <w:spacing w:line="24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470" w:type="pct"/>
            <w:vAlign w:val="center"/>
          </w:tcPr>
          <w:p w:rsidR="002B5A9D" w:rsidRPr="009F5FC8" w:rsidRDefault="003F74CB" w:rsidP="007B1511">
            <w:pPr>
              <w:widowControl w:val="0"/>
              <w:spacing w:line="240" w:lineRule="auto"/>
              <w:ind w:firstLine="0"/>
              <w:jc w:val="center"/>
              <w:rPr>
                <w:color w:val="FF0000"/>
              </w:rPr>
            </w:pPr>
            <w:r w:rsidRPr="009F5FC8">
              <w:t>Кап</w:t>
            </w:r>
            <w:proofErr w:type="gramStart"/>
            <w:r w:rsidRPr="009F5FC8">
              <w:t>.</w:t>
            </w:r>
            <w:proofErr w:type="gramEnd"/>
            <w:r w:rsidRPr="009F5FC8">
              <w:t xml:space="preserve"> </w:t>
            </w:r>
            <w:proofErr w:type="gramStart"/>
            <w:r w:rsidRPr="009F5FC8">
              <w:t>р</w:t>
            </w:r>
            <w:proofErr w:type="gramEnd"/>
            <w:r w:rsidRPr="009F5FC8">
              <w:t>е</w:t>
            </w:r>
            <w:r w:rsidRPr="009F5FC8">
              <w:t>монт</w:t>
            </w:r>
          </w:p>
        </w:tc>
      </w:tr>
      <w:tr w:rsidR="002B5A9D" w:rsidRPr="009F5FC8" w:rsidTr="009B714E">
        <w:tc>
          <w:tcPr>
            <w:tcW w:w="5000" w:type="pct"/>
            <w:gridSpan w:val="8"/>
            <w:shd w:val="clear" w:color="auto" w:fill="auto"/>
            <w:vAlign w:val="center"/>
          </w:tcPr>
          <w:p w:rsidR="002B5A9D" w:rsidRPr="009F5FC8" w:rsidRDefault="002B5A9D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Учреждения культуры и искусства</w:t>
            </w:r>
          </w:p>
        </w:tc>
      </w:tr>
      <w:tr w:rsidR="00971FBD" w:rsidRPr="009F5FC8" w:rsidTr="007B1511">
        <w:tc>
          <w:tcPr>
            <w:tcW w:w="287" w:type="pct"/>
            <w:shd w:val="clear" w:color="auto" w:fill="auto"/>
            <w:vAlign w:val="center"/>
          </w:tcPr>
          <w:p w:rsidR="00971FBD" w:rsidRPr="009F5FC8" w:rsidRDefault="002C4374" w:rsidP="00A34043">
            <w:pPr>
              <w:widowControl w:val="0"/>
              <w:spacing w:line="240" w:lineRule="auto"/>
              <w:ind w:firstLine="0"/>
            </w:pPr>
            <w:r w:rsidRPr="009F5FC8">
              <w:t>4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971FBD" w:rsidRPr="009F5FC8" w:rsidRDefault="00971FBD" w:rsidP="00A34043">
            <w:pPr>
              <w:widowControl w:val="0"/>
              <w:spacing w:line="240" w:lineRule="auto"/>
              <w:ind w:firstLine="0"/>
            </w:pPr>
            <w:r w:rsidRPr="009F5FC8">
              <w:t>Дом культуры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71FBD" w:rsidRPr="009F5FC8" w:rsidRDefault="00971FBD" w:rsidP="00A34043">
            <w:pPr>
              <w:widowControl w:val="0"/>
              <w:spacing w:line="240" w:lineRule="auto"/>
              <w:ind w:firstLine="0"/>
            </w:pPr>
            <w:r w:rsidRPr="009F5FC8">
              <w:t>мест</w:t>
            </w:r>
          </w:p>
        </w:tc>
        <w:tc>
          <w:tcPr>
            <w:tcW w:w="611" w:type="pct"/>
            <w:vAlign w:val="center"/>
          </w:tcPr>
          <w:p w:rsidR="00971FBD" w:rsidRPr="009F5FC8" w:rsidRDefault="00FD7483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120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971FBD" w:rsidRPr="009F5FC8" w:rsidRDefault="00971FBD" w:rsidP="008E3B3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по заданию на прое</w:t>
            </w:r>
            <w:r w:rsidRPr="009F5FC8">
              <w:rPr>
                <w:szCs w:val="24"/>
              </w:rPr>
              <w:t>к</w:t>
            </w:r>
            <w:r w:rsidRPr="009F5FC8">
              <w:rPr>
                <w:szCs w:val="24"/>
              </w:rPr>
              <w:t>тирование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971FBD" w:rsidRPr="009F5FC8" w:rsidRDefault="001D0120" w:rsidP="007B1511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71FBD" w:rsidRPr="009F5FC8" w:rsidRDefault="00971FBD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470" w:type="pct"/>
            <w:vAlign w:val="center"/>
          </w:tcPr>
          <w:p w:rsidR="00971FBD" w:rsidRPr="009F5FC8" w:rsidRDefault="00971FBD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756860" w:rsidRPr="009F5FC8" w:rsidTr="007B1511">
        <w:tc>
          <w:tcPr>
            <w:tcW w:w="287" w:type="pct"/>
            <w:shd w:val="clear" w:color="auto" w:fill="auto"/>
            <w:vAlign w:val="center"/>
          </w:tcPr>
          <w:p w:rsidR="00756860" w:rsidRPr="009F5FC8" w:rsidRDefault="002C4374" w:rsidP="00A34043">
            <w:pPr>
              <w:widowControl w:val="0"/>
              <w:spacing w:line="240" w:lineRule="auto"/>
              <w:ind w:firstLine="0"/>
            </w:pPr>
            <w:r w:rsidRPr="009F5FC8">
              <w:t>5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56860" w:rsidRPr="009F5FC8" w:rsidRDefault="00756860" w:rsidP="00A34043">
            <w:pPr>
              <w:widowControl w:val="0"/>
              <w:spacing w:line="240" w:lineRule="auto"/>
              <w:ind w:firstLine="0"/>
            </w:pPr>
            <w:r w:rsidRPr="009F5FC8">
              <w:t>Библиотеки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56860" w:rsidRPr="009F5FC8" w:rsidRDefault="00FD7483" w:rsidP="00FD7483">
            <w:pPr>
              <w:widowControl w:val="0"/>
              <w:spacing w:line="240" w:lineRule="auto"/>
              <w:ind w:firstLine="0"/>
            </w:pPr>
            <w:r w:rsidRPr="009F5FC8">
              <w:t>1000 шт.</w:t>
            </w:r>
          </w:p>
        </w:tc>
        <w:tc>
          <w:tcPr>
            <w:tcW w:w="611" w:type="pct"/>
            <w:vAlign w:val="center"/>
          </w:tcPr>
          <w:p w:rsidR="00756860" w:rsidRPr="009F5FC8" w:rsidRDefault="00FD7483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6,5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756860" w:rsidRPr="009F5FC8" w:rsidRDefault="00756860" w:rsidP="008E3B3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5-6 тыс.</w:t>
            </w:r>
            <w:r w:rsidRPr="009F5FC8">
              <w:rPr>
                <w:sz w:val="22"/>
                <w:lang w:val="en-US"/>
              </w:rPr>
              <w:t xml:space="preserve"> </w:t>
            </w:r>
            <w:r w:rsidRPr="009F5FC8">
              <w:rPr>
                <w:sz w:val="22"/>
              </w:rPr>
              <w:t>единиц хр</w:t>
            </w:r>
            <w:r w:rsidRPr="009F5FC8">
              <w:rPr>
                <w:sz w:val="22"/>
              </w:rPr>
              <w:t>а</w:t>
            </w:r>
            <w:r w:rsidRPr="009F5FC8">
              <w:rPr>
                <w:sz w:val="22"/>
              </w:rPr>
              <w:t xml:space="preserve">нения 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756860" w:rsidRPr="009F5FC8" w:rsidRDefault="001D0120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6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56860" w:rsidRPr="009F5FC8" w:rsidRDefault="00756860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470" w:type="pct"/>
            <w:vAlign w:val="center"/>
          </w:tcPr>
          <w:p w:rsidR="00756860" w:rsidRPr="009F5FC8" w:rsidRDefault="00756860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  <w:tr w:rsidR="002B5A9D" w:rsidRPr="009F5FC8" w:rsidTr="009B714E">
        <w:tc>
          <w:tcPr>
            <w:tcW w:w="5000" w:type="pct"/>
            <w:gridSpan w:val="8"/>
            <w:shd w:val="clear" w:color="auto" w:fill="auto"/>
            <w:vAlign w:val="center"/>
          </w:tcPr>
          <w:p w:rsidR="002B5A9D" w:rsidRPr="009F5FC8" w:rsidRDefault="002B5A9D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Физкультурно-спортивные сооружения</w:t>
            </w:r>
          </w:p>
        </w:tc>
      </w:tr>
      <w:tr w:rsidR="002B5A9D" w:rsidRPr="009F5FC8" w:rsidTr="007B1511">
        <w:tc>
          <w:tcPr>
            <w:tcW w:w="287" w:type="pct"/>
            <w:shd w:val="clear" w:color="auto" w:fill="auto"/>
            <w:vAlign w:val="center"/>
          </w:tcPr>
          <w:p w:rsidR="002B5A9D" w:rsidRPr="009F5FC8" w:rsidRDefault="002C4374" w:rsidP="00A34043">
            <w:pPr>
              <w:widowControl w:val="0"/>
              <w:spacing w:line="240" w:lineRule="auto"/>
              <w:ind w:firstLine="0"/>
            </w:pPr>
            <w:r w:rsidRPr="009F5FC8">
              <w:t>6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r w:rsidRPr="009F5FC8">
              <w:t>Спортивный зал общего польз</w:t>
            </w:r>
            <w:r w:rsidRPr="009F5FC8">
              <w:t>о</w:t>
            </w:r>
            <w:r w:rsidRPr="009F5FC8">
              <w:t>вания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2B5A9D" w:rsidRPr="009F5FC8" w:rsidRDefault="002B5A9D" w:rsidP="00A34043">
            <w:pPr>
              <w:widowControl w:val="0"/>
              <w:spacing w:line="240" w:lineRule="auto"/>
              <w:ind w:firstLine="0"/>
            </w:pPr>
            <w:r w:rsidRPr="009F5FC8">
              <w:t>м</w:t>
            </w:r>
            <w:proofErr w:type="gramStart"/>
            <w:r w:rsidRPr="009F5FC8">
              <w:t>2</w:t>
            </w:r>
            <w:proofErr w:type="gramEnd"/>
            <w:r w:rsidRPr="009F5FC8">
              <w:t xml:space="preserve"> пл</w:t>
            </w:r>
            <w:r w:rsidRPr="009F5FC8">
              <w:t>о</w:t>
            </w:r>
            <w:r w:rsidRPr="009F5FC8">
              <w:t>щади пола зала</w:t>
            </w:r>
          </w:p>
        </w:tc>
        <w:tc>
          <w:tcPr>
            <w:tcW w:w="611" w:type="pct"/>
            <w:vAlign w:val="center"/>
          </w:tcPr>
          <w:p w:rsidR="002B5A9D" w:rsidRPr="009F5FC8" w:rsidRDefault="001D0120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2B5A9D" w:rsidRPr="009F5FC8" w:rsidRDefault="002B5A9D" w:rsidP="002E6530">
            <w:pPr>
              <w:widowControl w:val="0"/>
              <w:spacing w:line="240" w:lineRule="auto"/>
              <w:ind w:firstLine="0"/>
              <w:jc w:val="center"/>
            </w:pPr>
            <w:r w:rsidRPr="009F5FC8">
              <w:t>60-80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2B5A9D" w:rsidRPr="009F5FC8" w:rsidRDefault="001D0120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70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2B5A9D" w:rsidRPr="009F5FC8" w:rsidRDefault="00B95A80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70</w:t>
            </w:r>
          </w:p>
        </w:tc>
        <w:tc>
          <w:tcPr>
            <w:tcW w:w="470" w:type="pct"/>
            <w:vAlign w:val="center"/>
          </w:tcPr>
          <w:p w:rsidR="002B5A9D" w:rsidRPr="009F5FC8" w:rsidRDefault="006D153C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0,1</w:t>
            </w:r>
          </w:p>
        </w:tc>
      </w:tr>
      <w:tr w:rsidR="002B5A9D" w:rsidRPr="009F5FC8" w:rsidTr="009B714E">
        <w:tc>
          <w:tcPr>
            <w:tcW w:w="5000" w:type="pct"/>
            <w:gridSpan w:val="8"/>
            <w:shd w:val="clear" w:color="auto" w:fill="auto"/>
            <w:vAlign w:val="center"/>
          </w:tcPr>
          <w:p w:rsidR="002B5A9D" w:rsidRPr="009F5FC8" w:rsidRDefault="002B5A9D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Торговля и общественное питание</w:t>
            </w:r>
          </w:p>
        </w:tc>
      </w:tr>
      <w:tr w:rsidR="00971FBD" w:rsidRPr="009F5FC8" w:rsidTr="007B1511">
        <w:tc>
          <w:tcPr>
            <w:tcW w:w="287" w:type="pct"/>
            <w:shd w:val="clear" w:color="auto" w:fill="auto"/>
            <w:vAlign w:val="center"/>
          </w:tcPr>
          <w:p w:rsidR="00971FBD" w:rsidRPr="009F5FC8" w:rsidRDefault="002C4374" w:rsidP="00A34043">
            <w:pPr>
              <w:widowControl w:val="0"/>
              <w:spacing w:line="240" w:lineRule="auto"/>
              <w:ind w:firstLine="0"/>
            </w:pPr>
            <w:r w:rsidRPr="009F5FC8">
              <w:t>7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971FBD" w:rsidRPr="009F5FC8" w:rsidRDefault="00971FBD" w:rsidP="00D31983">
            <w:pPr>
              <w:widowControl w:val="0"/>
              <w:spacing w:line="240" w:lineRule="auto"/>
              <w:ind w:firstLine="0"/>
            </w:pPr>
            <w:r w:rsidRPr="009F5FC8">
              <w:t xml:space="preserve">Магазины 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71FBD" w:rsidRPr="009F5FC8" w:rsidRDefault="00971FBD" w:rsidP="00D31983">
            <w:pPr>
              <w:widowControl w:val="0"/>
              <w:spacing w:line="240" w:lineRule="auto"/>
              <w:ind w:firstLine="0"/>
            </w:pPr>
            <w:r w:rsidRPr="009F5FC8">
              <w:t>м</w:t>
            </w:r>
            <w:proofErr w:type="gramStart"/>
            <w:r w:rsidRPr="009F5FC8">
              <w:t>2</w:t>
            </w:r>
            <w:proofErr w:type="gramEnd"/>
            <w:r w:rsidRPr="009F5FC8">
              <w:t xml:space="preserve"> то</w:t>
            </w:r>
            <w:r w:rsidRPr="009F5FC8">
              <w:t>р</w:t>
            </w:r>
            <w:r w:rsidRPr="009F5FC8">
              <w:t>гов</w:t>
            </w:r>
            <w:r w:rsidR="00D31983" w:rsidRPr="009F5FC8">
              <w:t>ый</w:t>
            </w:r>
            <w:r w:rsidRPr="009F5FC8">
              <w:t xml:space="preserve"> </w:t>
            </w:r>
            <w:r w:rsidR="00D31983" w:rsidRPr="009F5FC8">
              <w:t>зал</w:t>
            </w:r>
          </w:p>
        </w:tc>
        <w:tc>
          <w:tcPr>
            <w:tcW w:w="611" w:type="pct"/>
            <w:vAlign w:val="center"/>
          </w:tcPr>
          <w:p w:rsidR="00971FBD" w:rsidRPr="009F5FC8" w:rsidRDefault="00B95A80" w:rsidP="008E3B38">
            <w:pPr>
              <w:widowControl w:val="0"/>
              <w:spacing w:line="240" w:lineRule="auto"/>
              <w:ind w:firstLine="0"/>
              <w:jc w:val="center"/>
            </w:pPr>
            <w:r w:rsidRPr="009F5FC8">
              <w:t>115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971FBD" w:rsidRPr="009F5FC8" w:rsidRDefault="00D31983" w:rsidP="002E6530">
            <w:pPr>
              <w:widowControl w:val="0"/>
              <w:spacing w:line="240" w:lineRule="auto"/>
              <w:ind w:firstLine="0"/>
              <w:jc w:val="center"/>
            </w:pPr>
            <w:r w:rsidRPr="009F5FC8">
              <w:t>434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971FBD" w:rsidRPr="009F5FC8" w:rsidRDefault="00B95A80" w:rsidP="008E3B38">
            <w:pPr>
              <w:widowControl w:val="0"/>
              <w:spacing w:line="240" w:lineRule="auto"/>
              <w:ind w:firstLine="0"/>
              <w:jc w:val="center"/>
            </w:pPr>
            <w:r w:rsidRPr="009F5FC8">
              <w:t>400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71FBD" w:rsidRPr="009F5FC8" w:rsidRDefault="00B95A80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34</w:t>
            </w:r>
          </w:p>
        </w:tc>
        <w:tc>
          <w:tcPr>
            <w:tcW w:w="470" w:type="pct"/>
            <w:vAlign w:val="center"/>
          </w:tcPr>
          <w:p w:rsidR="00971FBD" w:rsidRPr="009F5FC8" w:rsidRDefault="006D153C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0,1</w:t>
            </w:r>
          </w:p>
        </w:tc>
      </w:tr>
      <w:tr w:rsidR="00BC1D9D" w:rsidRPr="009F5FC8" w:rsidTr="009B714E">
        <w:trPr>
          <w:trHeight w:val="17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BC1D9D" w:rsidRPr="009F5FC8" w:rsidRDefault="00BC1D9D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Учреждения и предприятия бытового и коммунального обслуживания</w:t>
            </w:r>
          </w:p>
        </w:tc>
      </w:tr>
      <w:tr w:rsidR="00BC1D9D" w:rsidRPr="009F5FC8" w:rsidTr="007B1511">
        <w:tc>
          <w:tcPr>
            <w:tcW w:w="287" w:type="pct"/>
            <w:shd w:val="clear" w:color="auto" w:fill="auto"/>
            <w:vAlign w:val="center"/>
          </w:tcPr>
          <w:p w:rsidR="00BC1D9D" w:rsidRPr="009F5FC8" w:rsidRDefault="00BC1D9D" w:rsidP="00A34043">
            <w:pPr>
              <w:widowControl w:val="0"/>
              <w:spacing w:line="240" w:lineRule="auto"/>
              <w:ind w:firstLine="0"/>
            </w:pPr>
            <w:r w:rsidRPr="009F5FC8">
              <w:t>8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BC1D9D" w:rsidRPr="009F5FC8" w:rsidRDefault="00BC1D9D" w:rsidP="00A34043">
            <w:pPr>
              <w:widowControl w:val="0"/>
              <w:spacing w:line="240" w:lineRule="auto"/>
              <w:ind w:firstLine="0"/>
            </w:pPr>
            <w:r w:rsidRPr="009F5FC8">
              <w:t>Пожарное депо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C1D9D" w:rsidRPr="009F5FC8" w:rsidRDefault="00BC1D9D" w:rsidP="00A34043">
            <w:pPr>
              <w:widowControl w:val="0"/>
              <w:spacing w:line="240" w:lineRule="auto"/>
              <w:ind w:firstLine="0"/>
            </w:pPr>
            <w:r w:rsidRPr="009F5FC8">
              <w:t>автом</w:t>
            </w:r>
            <w:r w:rsidRPr="009F5FC8">
              <w:t>о</w:t>
            </w:r>
            <w:r w:rsidRPr="009F5FC8">
              <w:t>билей</w:t>
            </w:r>
          </w:p>
        </w:tc>
        <w:tc>
          <w:tcPr>
            <w:tcW w:w="611" w:type="pct"/>
            <w:vAlign w:val="center"/>
          </w:tcPr>
          <w:p w:rsidR="00BC1D9D" w:rsidRPr="009F5FC8" w:rsidRDefault="00BC1D9D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BC1D9D" w:rsidRPr="009F5FC8" w:rsidRDefault="00BC1D9D" w:rsidP="002E6530">
            <w:pPr>
              <w:widowControl w:val="0"/>
              <w:spacing w:line="240" w:lineRule="auto"/>
              <w:ind w:firstLine="0"/>
              <w:jc w:val="center"/>
            </w:pPr>
            <w:r w:rsidRPr="009F5FC8">
              <w:t>0,</w:t>
            </w:r>
            <w:r w:rsidRPr="009F5FC8">
              <w:rPr>
                <w:lang w:val="en-US"/>
              </w:rPr>
              <w:t>4</w:t>
            </w:r>
            <w:r w:rsidRPr="009F5FC8">
              <w:t>-0,2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C1D9D" w:rsidRPr="009F5FC8" w:rsidRDefault="007B1511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1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BC1D9D" w:rsidRPr="009F5FC8" w:rsidRDefault="00BC1D9D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  <w:tc>
          <w:tcPr>
            <w:tcW w:w="470" w:type="pct"/>
            <w:vAlign w:val="center"/>
          </w:tcPr>
          <w:p w:rsidR="00BC1D9D" w:rsidRPr="009F5FC8" w:rsidRDefault="00BC1D9D" w:rsidP="007B1511">
            <w:pPr>
              <w:widowControl w:val="0"/>
              <w:spacing w:line="240" w:lineRule="auto"/>
              <w:ind w:firstLine="0"/>
              <w:jc w:val="center"/>
            </w:pPr>
            <w:r w:rsidRPr="009F5FC8">
              <w:t>-</w:t>
            </w:r>
          </w:p>
        </w:tc>
      </w:tr>
    </w:tbl>
    <w:p w:rsidR="007B1511" w:rsidRPr="009F5FC8" w:rsidRDefault="007B1511" w:rsidP="007B1511">
      <w:pPr>
        <w:spacing w:line="240" w:lineRule="auto"/>
        <w:ind w:firstLine="567"/>
        <w:jc w:val="right"/>
      </w:pPr>
    </w:p>
    <w:p w:rsidR="007B1511" w:rsidRPr="009F5FC8" w:rsidRDefault="00311DE2" w:rsidP="007B1511">
      <w:pPr>
        <w:tabs>
          <w:tab w:val="left" w:pos="851"/>
        </w:tabs>
        <w:spacing w:line="240" w:lineRule="auto"/>
        <w:ind w:firstLine="0"/>
        <w:contextualSpacing/>
        <w:jc w:val="center"/>
        <w:rPr>
          <w:b/>
        </w:rPr>
      </w:pPr>
      <w:r w:rsidRPr="009F5FC8">
        <w:t xml:space="preserve">Таблица 18 – </w:t>
      </w:r>
      <w:r w:rsidR="007B1511" w:rsidRPr="009F5FC8">
        <w:t>Объекты образования</w:t>
      </w:r>
      <w:r w:rsidR="007B1511" w:rsidRPr="009F5FC8">
        <w:rPr>
          <w:b/>
        </w:rPr>
        <w:t xml:space="preserve"> </w:t>
      </w:r>
    </w:p>
    <w:p w:rsidR="007B1511" w:rsidRPr="009F5FC8" w:rsidRDefault="007B1511" w:rsidP="007B1511">
      <w:pPr>
        <w:tabs>
          <w:tab w:val="left" w:pos="851"/>
        </w:tabs>
        <w:spacing w:line="240" w:lineRule="auto"/>
        <w:ind w:firstLine="0"/>
        <w:contextualSpacing/>
        <w:jc w:val="center"/>
        <w:rPr>
          <w:b/>
        </w:rPr>
      </w:pPr>
    </w:p>
    <w:tbl>
      <w:tblPr>
        <w:tblStyle w:val="a4"/>
        <w:tblW w:w="9606" w:type="dxa"/>
        <w:tblLayout w:type="fixed"/>
        <w:tblLook w:val="01E0"/>
      </w:tblPr>
      <w:tblGrid>
        <w:gridCol w:w="2301"/>
        <w:gridCol w:w="1216"/>
        <w:gridCol w:w="1068"/>
        <w:gridCol w:w="1080"/>
        <w:gridCol w:w="964"/>
        <w:gridCol w:w="992"/>
        <w:gridCol w:w="992"/>
        <w:gridCol w:w="993"/>
      </w:tblGrid>
      <w:tr w:rsidR="007B1511" w:rsidRPr="009F5FC8" w:rsidTr="001805E7">
        <w:trPr>
          <w:trHeight w:hRule="exact" w:val="284"/>
        </w:trPr>
        <w:tc>
          <w:tcPr>
            <w:tcW w:w="2301" w:type="dxa"/>
          </w:tcPr>
          <w:p w:rsidR="007B1511" w:rsidRPr="009F5FC8" w:rsidRDefault="007B1511" w:rsidP="008E3B3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Наименование</w:t>
            </w:r>
          </w:p>
        </w:tc>
        <w:tc>
          <w:tcPr>
            <w:tcW w:w="1216" w:type="dxa"/>
          </w:tcPr>
          <w:p w:rsidR="007B1511" w:rsidRPr="009F5FC8" w:rsidRDefault="007B1511" w:rsidP="008E3B3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Ед</w:t>
            </w:r>
            <w:proofErr w:type="gramStart"/>
            <w:r w:rsidRPr="009F5FC8">
              <w:rPr>
                <w:sz w:val="22"/>
              </w:rPr>
              <w:t>.и</w:t>
            </w:r>
            <w:proofErr w:type="gramEnd"/>
            <w:r w:rsidRPr="009F5FC8">
              <w:rPr>
                <w:sz w:val="22"/>
              </w:rPr>
              <w:t>зм</w:t>
            </w:r>
            <w:proofErr w:type="spellEnd"/>
            <w:r w:rsidRPr="009F5FC8">
              <w:rPr>
                <w:sz w:val="22"/>
              </w:rPr>
              <w:t>.</w:t>
            </w:r>
          </w:p>
        </w:tc>
        <w:tc>
          <w:tcPr>
            <w:tcW w:w="1068" w:type="dxa"/>
          </w:tcPr>
          <w:p w:rsidR="007B1511" w:rsidRPr="009F5FC8" w:rsidRDefault="007B1511" w:rsidP="00E5331B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  <w:r w:rsidR="00E5331B" w:rsidRPr="009F5FC8">
              <w:rPr>
                <w:sz w:val="22"/>
              </w:rPr>
              <w:t>10</w:t>
            </w:r>
          </w:p>
        </w:tc>
        <w:tc>
          <w:tcPr>
            <w:tcW w:w="1080" w:type="dxa"/>
          </w:tcPr>
          <w:p w:rsidR="007B1511" w:rsidRPr="009F5FC8" w:rsidRDefault="007B1511" w:rsidP="00E5331B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9F5FC8">
              <w:rPr>
                <w:sz w:val="22"/>
              </w:rPr>
              <w:t>20</w:t>
            </w:r>
            <w:r w:rsidR="0016531C" w:rsidRPr="009F5FC8">
              <w:rPr>
                <w:sz w:val="22"/>
              </w:rPr>
              <w:t>1</w:t>
            </w:r>
            <w:r w:rsidR="00E5331B" w:rsidRPr="009F5FC8">
              <w:rPr>
                <w:sz w:val="22"/>
              </w:rPr>
              <w:t>1</w:t>
            </w:r>
          </w:p>
        </w:tc>
        <w:tc>
          <w:tcPr>
            <w:tcW w:w="964" w:type="dxa"/>
          </w:tcPr>
          <w:p w:rsidR="007B1511" w:rsidRPr="009F5FC8" w:rsidRDefault="007B1511" w:rsidP="0016531C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  <w:r w:rsidR="00296774" w:rsidRPr="009F5FC8">
              <w:rPr>
                <w:sz w:val="22"/>
                <w:lang w:val="en-US"/>
              </w:rPr>
              <w:t>1</w:t>
            </w:r>
            <w:r w:rsidR="0016531C" w:rsidRPr="009F5FC8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7B1511" w:rsidRPr="009F5FC8" w:rsidRDefault="007B1511" w:rsidP="0016531C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  <w:r w:rsidRPr="009F5FC8">
              <w:rPr>
                <w:sz w:val="22"/>
                <w:lang w:val="en-US"/>
              </w:rPr>
              <w:t>1</w:t>
            </w:r>
            <w:r w:rsidR="0016531C" w:rsidRPr="009F5FC8">
              <w:rPr>
                <w:sz w:val="22"/>
              </w:rPr>
              <w:t>3</w:t>
            </w:r>
          </w:p>
        </w:tc>
        <w:tc>
          <w:tcPr>
            <w:tcW w:w="992" w:type="dxa"/>
          </w:tcPr>
          <w:p w:rsidR="007B1511" w:rsidRPr="009F5FC8" w:rsidRDefault="007B1511" w:rsidP="0016531C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201</w:t>
            </w:r>
            <w:r w:rsidR="0016531C" w:rsidRPr="009F5FC8">
              <w:rPr>
                <w:sz w:val="22"/>
              </w:rPr>
              <w:t>4</w:t>
            </w:r>
          </w:p>
        </w:tc>
        <w:tc>
          <w:tcPr>
            <w:tcW w:w="993" w:type="dxa"/>
          </w:tcPr>
          <w:p w:rsidR="007B1511" w:rsidRPr="009F5FC8" w:rsidRDefault="007B1511" w:rsidP="0016531C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201</w:t>
            </w:r>
            <w:r w:rsidR="0016531C" w:rsidRPr="009F5FC8">
              <w:rPr>
                <w:sz w:val="22"/>
              </w:rPr>
              <w:t>5</w:t>
            </w:r>
          </w:p>
        </w:tc>
      </w:tr>
      <w:tr w:rsidR="007B1511" w:rsidRPr="009F5FC8" w:rsidTr="001805E7">
        <w:trPr>
          <w:trHeight w:hRule="exact" w:val="284"/>
        </w:trPr>
        <w:tc>
          <w:tcPr>
            <w:tcW w:w="2301" w:type="dxa"/>
          </w:tcPr>
          <w:p w:rsidR="007B1511" w:rsidRPr="009F5FC8" w:rsidRDefault="007B1511" w:rsidP="008E3B3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1216" w:type="dxa"/>
          </w:tcPr>
          <w:p w:rsidR="007B1511" w:rsidRPr="009F5FC8" w:rsidRDefault="007B1511" w:rsidP="008E3B3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</w:t>
            </w:r>
          </w:p>
        </w:tc>
        <w:tc>
          <w:tcPr>
            <w:tcW w:w="1068" w:type="dxa"/>
          </w:tcPr>
          <w:p w:rsidR="007B1511" w:rsidRPr="009F5FC8" w:rsidRDefault="007B1511" w:rsidP="008E3B3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</w:t>
            </w:r>
          </w:p>
        </w:tc>
        <w:tc>
          <w:tcPr>
            <w:tcW w:w="1080" w:type="dxa"/>
          </w:tcPr>
          <w:p w:rsidR="007B1511" w:rsidRPr="009F5FC8" w:rsidRDefault="007B1511" w:rsidP="008E3B3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</w:t>
            </w:r>
          </w:p>
        </w:tc>
        <w:tc>
          <w:tcPr>
            <w:tcW w:w="964" w:type="dxa"/>
          </w:tcPr>
          <w:p w:rsidR="007B1511" w:rsidRPr="009F5FC8" w:rsidRDefault="007B1511" w:rsidP="008E3B3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</w:t>
            </w:r>
          </w:p>
        </w:tc>
        <w:tc>
          <w:tcPr>
            <w:tcW w:w="992" w:type="dxa"/>
          </w:tcPr>
          <w:p w:rsidR="007B1511" w:rsidRPr="009F5FC8" w:rsidRDefault="007B1511" w:rsidP="008E3B3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</w:t>
            </w:r>
          </w:p>
        </w:tc>
        <w:tc>
          <w:tcPr>
            <w:tcW w:w="992" w:type="dxa"/>
          </w:tcPr>
          <w:p w:rsidR="007B1511" w:rsidRPr="009F5FC8" w:rsidRDefault="007B1511" w:rsidP="008E3B3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7</w:t>
            </w:r>
          </w:p>
        </w:tc>
        <w:tc>
          <w:tcPr>
            <w:tcW w:w="993" w:type="dxa"/>
          </w:tcPr>
          <w:p w:rsidR="007B1511" w:rsidRPr="009F5FC8" w:rsidRDefault="007B1511" w:rsidP="008E3B3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8</w:t>
            </w:r>
          </w:p>
        </w:tc>
      </w:tr>
      <w:tr w:rsidR="007B1511" w:rsidRPr="009F5FC8" w:rsidTr="001805E7">
        <w:trPr>
          <w:trHeight w:hRule="exact" w:val="284"/>
        </w:trPr>
        <w:tc>
          <w:tcPr>
            <w:tcW w:w="9606" w:type="dxa"/>
            <w:gridSpan w:val="8"/>
          </w:tcPr>
          <w:p w:rsidR="007B1511" w:rsidRPr="009F5FC8" w:rsidRDefault="007B1511" w:rsidP="00971FBD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</w:t>
            </w:r>
            <w:proofErr w:type="gramStart"/>
            <w:r w:rsidRPr="009F5FC8">
              <w:rPr>
                <w:sz w:val="22"/>
              </w:rPr>
              <w:t>.</w:t>
            </w:r>
            <w:r w:rsidR="00971FBD" w:rsidRPr="009F5FC8">
              <w:rPr>
                <w:sz w:val="22"/>
              </w:rPr>
              <w:t>Н</w:t>
            </w:r>
            <w:proofErr w:type="gramEnd"/>
            <w:r w:rsidR="00971FBD" w:rsidRPr="009F5FC8">
              <w:rPr>
                <w:sz w:val="22"/>
              </w:rPr>
              <w:t>овосельское</w:t>
            </w:r>
          </w:p>
        </w:tc>
      </w:tr>
      <w:tr w:rsidR="007B1511" w:rsidRPr="009F5FC8" w:rsidTr="001805E7">
        <w:tc>
          <w:tcPr>
            <w:tcW w:w="2301" w:type="dxa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Число школ</w:t>
            </w:r>
          </w:p>
        </w:tc>
        <w:tc>
          <w:tcPr>
            <w:tcW w:w="1216" w:type="dxa"/>
            <w:vAlign w:val="center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ед.</w:t>
            </w:r>
          </w:p>
        </w:tc>
        <w:tc>
          <w:tcPr>
            <w:tcW w:w="1068" w:type="dxa"/>
            <w:vAlign w:val="center"/>
          </w:tcPr>
          <w:p w:rsidR="007B1511" w:rsidRPr="009F5FC8" w:rsidRDefault="00971FBD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7B1511" w:rsidRPr="009F5FC8" w:rsidRDefault="00971FBD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64" w:type="dxa"/>
            <w:vAlign w:val="center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9F5FC8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9F5FC8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9F5FC8">
              <w:rPr>
                <w:sz w:val="22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9F5FC8">
              <w:rPr>
                <w:sz w:val="22"/>
                <w:lang w:val="en-US"/>
              </w:rPr>
              <w:t>1</w:t>
            </w:r>
          </w:p>
        </w:tc>
      </w:tr>
      <w:tr w:rsidR="007B1511" w:rsidRPr="009F5FC8" w:rsidTr="001805E7">
        <w:tc>
          <w:tcPr>
            <w:tcW w:w="2301" w:type="dxa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Число учащихся</w:t>
            </w:r>
          </w:p>
        </w:tc>
        <w:tc>
          <w:tcPr>
            <w:tcW w:w="1216" w:type="dxa"/>
            <w:vAlign w:val="center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чел.</w:t>
            </w:r>
          </w:p>
        </w:tc>
        <w:tc>
          <w:tcPr>
            <w:tcW w:w="1068" w:type="dxa"/>
            <w:vAlign w:val="center"/>
          </w:tcPr>
          <w:p w:rsidR="007B1511" w:rsidRPr="009F5FC8" w:rsidRDefault="00971FBD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119</w:t>
            </w:r>
          </w:p>
        </w:tc>
        <w:tc>
          <w:tcPr>
            <w:tcW w:w="1080" w:type="dxa"/>
            <w:vAlign w:val="center"/>
          </w:tcPr>
          <w:p w:rsidR="007B1511" w:rsidRPr="009F5FC8" w:rsidRDefault="00971FBD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116</w:t>
            </w:r>
          </w:p>
        </w:tc>
        <w:tc>
          <w:tcPr>
            <w:tcW w:w="964" w:type="dxa"/>
            <w:vAlign w:val="center"/>
          </w:tcPr>
          <w:p w:rsidR="007B1511" w:rsidRPr="009F5FC8" w:rsidRDefault="00971FBD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118</w:t>
            </w:r>
          </w:p>
        </w:tc>
        <w:tc>
          <w:tcPr>
            <w:tcW w:w="992" w:type="dxa"/>
            <w:vAlign w:val="center"/>
          </w:tcPr>
          <w:p w:rsidR="007B1511" w:rsidRPr="009F5FC8" w:rsidRDefault="00971FBD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109</w:t>
            </w:r>
          </w:p>
        </w:tc>
        <w:tc>
          <w:tcPr>
            <w:tcW w:w="992" w:type="dxa"/>
            <w:vAlign w:val="center"/>
          </w:tcPr>
          <w:p w:rsidR="007B1511" w:rsidRPr="009F5FC8" w:rsidRDefault="00971FBD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110</w:t>
            </w:r>
          </w:p>
        </w:tc>
        <w:tc>
          <w:tcPr>
            <w:tcW w:w="993" w:type="dxa"/>
            <w:vAlign w:val="center"/>
          </w:tcPr>
          <w:p w:rsidR="007B1511" w:rsidRPr="009F5FC8" w:rsidRDefault="00971FBD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111</w:t>
            </w:r>
          </w:p>
        </w:tc>
      </w:tr>
      <w:tr w:rsidR="007B1511" w:rsidRPr="009F5FC8" w:rsidTr="001805E7">
        <w:tc>
          <w:tcPr>
            <w:tcW w:w="2301" w:type="dxa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Число детских д</w:t>
            </w:r>
            <w:r w:rsidRPr="009F5FC8">
              <w:rPr>
                <w:sz w:val="22"/>
              </w:rPr>
              <w:t>о</w:t>
            </w:r>
            <w:r w:rsidRPr="009F5FC8">
              <w:rPr>
                <w:sz w:val="22"/>
              </w:rPr>
              <w:lastRenderedPageBreak/>
              <w:t>школьных учрежд</w:t>
            </w:r>
            <w:r w:rsidRPr="009F5FC8">
              <w:rPr>
                <w:sz w:val="22"/>
              </w:rPr>
              <w:t>е</w:t>
            </w:r>
            <w:r w:rsidRPr="009F5FC8">
              <w:rPr>
                <w:sz w:val="22"/>
              </w:rPr>
              <w:t>ний</w:t>
            </w:r>
          </w:p>
        </w:tc>
        <w:tc>
          <w:tcPr>
            <w:tcW w:w="1216" w:type="dxa"/>
            <w:vAlign w:val="center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lastRenderedPageBreak/>
              <w:t>ед.</w:t>
            </w:r>
          </w:p>
        </w:tc>
        <w:tc>
          <w:tcPr>
            <w:tcW w:w="1068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1080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64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</w:tr>
      <w:tr w:rsidR="007B1511" w:rsidRPr="009F5FC8" w:rsidTr="001805E7">
        <w:tc>
          <w:tcPr>
            <w:tcW w:w="2301" w:type="dxa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lastRenderedPageBreak/>
              <w:t>Обеспеченность ме</w:t>
            </w:r>
            <w:r w:rsidRPr="009F5FC8">
              <w:rPr>
                <w:sz w:val="22"/>
              </w:rPr>
              <w:t>с</w:t>
            </w:r>
            <w:r w:rsidRPr="009F5FC8">
              <w:rPr>
                <w:sz w:val="22"/>
              </w:rPr>
              <w:t>тами в постоянных дошкольных учре</w:t>
            </w:r>
            <w:r w:rsidRPr="009F5FC8">
              <w:rPr>
                <w:sz w:val="22"/>
              </w:rPr>
              <w:t>ж</w:t>
            </w:r>
            <w:r w:rsidRPr="009F5FC8">
              <w:rPr>
                <w:sz w:val="22"/>
              </w:rPr>
              <w:t>дениях</w:t>
            </w:r>
          </w:p>
        </w:tc>
        <w:tc>
          <w:tcPr>
            <w:tcW w:w="1216" w:type="dxa"/>
            <w:vAlign w:val="center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мест</w:t>
            </w:r>
          </w:p>
        </w:tc>
        <w:tc>
          <w:tcPr>
            <w:tcW w:w="1068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1080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64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:rsidR="00D61B36" w:rsidRPr="009F5FC8" w:rsidRDefault="00EB238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</w:p>
        </w:tc>
      </w:tr>
      <w:tr w:rsidR="007B1511" w:rsidRPr="009F5FC8" w:rsidTr="001805E7">
        <w:tc>
          <w:tcPr>
            <w:tcW w:w="2301" w:type="dxa"/>
          </w:tcPr>
          <w:p w:rsidR="007B1511" w:rsidRPr="009F5FC8" w:rsidRDefault="007B1511" w:rsidP="008E3B38">
            <w:pPr>
              <w:tabs>
                <w:tab w:val="left" w:pos="405"/>
              </w:tabs>
              <w:spacing w:line="240" w:lineRule="auto"/>
              <w:ind w:firstLine="0"/>
              <w:contextualSpacing/>
              <w:rPr>
                <w:sz w:val="22"/>
              </w:rPr>
            </w:pPr>
            <w:r w:rsidRPr="009F5FC8">
              <w:rPr>
                <w:sz w:val="22"/>
              </w:rPr>
              <w:t>Численность детей в возрасте 0-6 лет</w:t>
            </w:r>
          </w:p>
        </w:tc>
        <w:tc>
          <w:tcPr>
            <w:tcW w:w="1216" w:type="dxa"/>
            <w:vAlign w:val="center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чел.</w:t>
            </w:r>
          </w:p>
        </w:tc>
        <w:tc>
          <w:tcPr>
            <w:tcW w:w="1068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63</w:t>
            </w:r>
          </w:p>
        </w:tc>
        <w:tc>
          <w:tcPr>
            <w:tcW w:w="1080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63</w:t>
            </w:r>
          </w:p>
        </w:tc>
        <w:tc>
          <w:tcPr>
            <w:tcW w:w="964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64</w:t>
            </w:r>
          </w:p>
        </w:tc>
        <w:tc>
          <w:tcPr>
            <w:tcW w:w="992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64</w:t>
            </w:r>
          </w:p>
        </w:tc>
        <w:tc>
          <w:tcPr>
            <w:tcW w:w="992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56</w:t>
            </w:r>
          </w:p>
        </w:tc>
        <w:tc>
          <w:tcPr>
            <w:tcW w:w="993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54</w:t>
            </w:r>
          </w:p>
        </w:tc>
      </w:tr>
      <w:tr w:rsidR="007B1511" w:rsidRPr="009F5FC8" w:rsidTr="001805E7">
        <w:tc>
          <w:tcPr>
            <w:tcW w:w="9606" w:type="dxa"/>
            <w:gridSpan w:val="8"/>
          </w:tcPr>
          <w:p w:rsidR="007B1511" w:rsidRPr="009F5FC8" w:rsidRDefault="007B1511" w:rsidP="00971FBD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с</w:t>
            </w:r>
            <w:proofErr w:type="gramStart"/>
            <w:r w:rsidRPr="009F5FC8">
              <w:rPr>
                <w:sz w:val="22"/>
              </w:rPr>
              <w:t>.</w:t>
            </w:r>
            <w:r w:rsidR="00971FBD" w:rsidRPr="009F5FC8">
              <w:rPr>
                <w:sz w:val="22"/>
              </w:rPr>
              <w:t>Б</w:t>
            </w:r>
            <w:proofErr w:type="gramEnd"/>
            <w:r w:rsidR="00971FBD" w:rsidRPr="009F5FC8">
              <w:rPr>
                <w:sz w:val="22"/>
              </w:rPr>
              <w:t>игельды</w:t>
            </w:r>
            <w:proofErr w:type="spellEnd"/>
          </w:p>
        </w:tc>
      </w:tr>
      <w:tr w:rsidR="008E3B38" w:rsidRPr="009F5FC8" w:rsidTr="001805E7">
        <w:tc>
          <w:tcPr>
            <w:tcW w:w="2301" w:type="dxa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Число детских д</w:t>
            </w:r>
            <w:r w:rsidRPr="009F5FC8">
              <w:rPr>
                <w:sz w:val="22"/>
              </w:rPr>
              <w:t>о</w:t>
            </w:r>
            <w:r w:rsidRPr="009F5FC8">
              <w:rPr>
                <w:sz w:val="22"/>
              </w:rPr>
              <w:t>школьных учрежд</w:t>
            </w:r>
            <w:r w:rsidRPr="009F5FC8">
              <w:rPr>
                <w:sz w:val="22"/>
              </w:rPr>
              <w:t>е</w:t>
            </w:r>
            <w:r w:rsidRPr="009F5FC8">
              <w:rPr>
                <w:sz w:val="22"/>
              </w:rPr>
              <w:t>ний</w:t>
            </w:r>
          </w:p>
        </w:tc>
        <w:tc>
          <w:tcPr>
            <w:tcW w:w="121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ед.</w:t>
            </w:r>
          </w:p>
        </w:tc>
        <w:tc>
          <w:tcPr>
            <w:tcW w:w="1068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108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64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</w:tr>
      <w:tr w:rsidR="007B1511" w:rsidRPr="009F5FC8" w:rsidTr="001805E7">
        <w:tc>
          <w:tcPr>
            <w:tcW w:w="2301" w:type="dxa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 xml:space="preserve">Численность детей в возрасте </w:t>
            </w:r>
          </w:p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pacing w:val="-14"/>
                <w:sz w:val="22"/>
              </w:rPr>
            </w:pPr>
            <w:r w:rsidRPr="009F5FC8">
              <w:rPr>
                <w:sz w:val="22"/>
              </w:rPr>
              <w:t>0-6 лет</w:t>
            </w:r>
          </w:p>
        </w:tc>
        <w:tc>
          <w:tcPr>
            <w:tcW w:w="1216" w:type="dxa"/>
            <w:vAlign w:val="center"/>
          </w:tcPr>
          <w:p w:rsidR="007B1511" w:rsidRPr="009F5FC8" w:rsidRDefault="007B1511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чел.</w:t>
            </w:r>
          </w:p>
        </w:tc>
        <w:tc>
          <w:tcPr>
            <w:tcW w:w="1068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5</w:t>
            </w:r>
          </w:p>
        </w:tc>
        <w:tc>
          <w:tcPr>
            <w:tcW w:w="1080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</w:t>
            </w:r>
          </w:p>
        </w:tc>
        <w:tc>
          <w:tcPr>
            <w:tcW w:w="964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3</w:t>
            </w:r>
          </w:p>
        </w:tc>
        <w:tc>
          <w:tcPr>
            <w:tcW w:w="993" w:type="dxa"/>
            <w:vAlign w:val="center"/>
          </w:tcPr>
          <w:p w:rsidR="007B1511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</w:t>
            </w:r>
          </w:p>
        </w:tc>
      </w:tr>
    </w:tbl>
    <w:p w:rsidR="002B5A9D" w:rsidRPr="009F5FC8" w:rsidRDefault="007B1511" w:rsidP="001805E7">
      <w:pPr>
        <w:widowControl w:val="0"/>
      </w:pPr>
      <w:r w:rsidRPr="009F5FC8">
        <w:t xml:space="preserve">В с. </w:t>
      </w:r>
      <w:proofErr w:type="spellStart"/>
      <w:r w:rsidR="00971FBD" w:rsidRPr="009F5FC8">
        <w:t>Бигельды</w:t>
      </w:r>
      <w:proofErr w:type="spellEnd"/>
      <w:r w:rsidRPr="009F5FC8">
        <w:t xml:space="preserve"> объекты образовательной системы</w:t>
      </w:r>
      <w:r w:rsidR="00971FBD" w:rsidRPr="009F5FC8">
        <w:t xml:space="preserve"> отсутствуют.</w:t>
      </w:r>
    </w:p>
    <w:p w:rsidR="008E3B38" w:rsidRPr="009F5FC8" w:rsidRDefault="002B5A9D" w:rsidP="001805E7">
      <w:pPr>
        <w:pStyle w:val="af0"/>
        <w:spacing w:after="0" w:line="360" w:lineRule="auto"/>
        <w:ind w:left="0"/>
        <w:contextualSpacing/>
      </w:pPr>
      <w:r w:rsidRPr="009F5FC8">
        <w:t>Фактическая наполняемость средней школы</w:t>
      </w:r>
      <w:r w:rsidRPr="009F5FC8">
        <w:rPr>
          <w:color w:val="FF0000"/>
        </w:rPr>
        <w:t xml:space="preserve"> </w:t>
      </w:r>
      <w:r w:rsidR="00834917" w:rsidRPr="009F5FC8">
        <w:t>111</w:t>
      </w:r>
      <w:r w:rsidRPr="009F5FC8">
        <w:t xml:space="preserve"> человек, что </w:t>
      </w:r>
      <w:r w:rsidR="00D61B36" w:rsidRPr="009F5FC8">
        <w:t>значительно меньше</w:t>
      </w:r>
      <w:r w:rsidRPr="009F5FC8">
        <w:t xml:space="preserve"> расчетной вместимости (</w:t>
      </w:r>
      <w:r w:rsidR="00834917" w:rsidRPr="009F5FC8">
        <w:t>300</w:t>
      </w:r>
      <w:r w:rsidRPr="009F5FC8">
        <w:t xml:space="preserve"> мест). Необходимо обновление материально-технической и учебной базы школ.</w:t>
      </w:r>
    </w:p>
    <w:p w:rsidR="008E3B38" w:rsidRPr="009F5FC8" w:rsidRDefault="00311DE2" w:rsidP="008E3B38">
      <w:pPr>
        <w:tabs>
          <w:tab w:val="left" w:pos="851"/>
        </w:tabs>
        <w:spacing w:line="240" w:lineRule="auto"/>
        <w:ind w:firstLine="0"/>
        <w:contextualSpacing/>
        <w:jc w:val="center"/>
        <w:rPr>
          <w:b/>
        </w:rPr>
      </w:pPr>
      <w:r w:rsidRPr="009F5FC8">
        <w:t xml:space="preserve">Таблица 19 – </w:t>
      </w:r>
      <w:r w:rsidR="008E3B38" w:rsidRPr="009F5FC8">
        <w:t>Объекты здравоохранения</w:t>
      </w:r>
    </w:p>
    <w:p w:rsidR="008E3B38" w:rsidRPr="009F5FC8" w:rsidRDefault="008E3B38" w:rsidP="008E3B38">
      <w:pPr>
        <w:tabs>
          <w:tab w:val="left" w:pos="851"/>
        </w:tabs>
        <w:spacing w:line="240" w:lineRule="auto"/>
        <w:ind w:firstLine="0"/>
        <w:contextualSpacing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026"/>
        <w:gridCol w:w="960"/>
        <w:gridCol w:w="960"/>
        <w:gridCol w:w="960"/>
        <w:gridCol w:w="1055"/>
        <w:gridCol w:w="992"/>
        <w:gridCol w:w="851"/>
      </w:tblGrid>
      <w:tr w:rsidR="0016531C" w:rsidRPr="009F5FC8" w:rsidTr="00A053CD">
        <w:tc>
          <w:tcPr>
            <w:tcW w:w="2802" w:type="dxa"/>
            <w:vAlign w:val="center"/>
          </w:tcPr>
          <w:p w:rsidR="0016531C" w:rsidRPr="009F5FC8" w:rsidRDefault="0016531C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Наименование показателей</w:t>
            </w:r>
          </w:p>
        </w:tc>
        <w:tc>
          <w:tcPr>
            <w:tcW w:w="1026" w:type="dxa"/>
            <w:vAlign w:val="center"/>
          </w:tcPr>
          <w:p w:rsidR="0016531C" w:rsidRPr="009F5FC8" w:rsidRDefault="0016531C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Ед</w:t>
            </w:r>
            <w:proofErr w:type="gramStart"/>
            <w:r w:rsidRPr="009F5FC8">
              <w:rPr>
                <w:sz w:val="22"/>
              </w:rPr>
              <w:t>.и</w:t>
            </w:r>
            <w:proofErr w:type="gramEnd"/>
            <w:r w:rsidRPr="009F5FC8">
              <w:rPr>
                <w:sz w:val="22"/>
              </w:rPr>
              <w:t>зм</w:t>
            </w:r>
            <w:proofErr w:type="spellEnd"/>
            <w:r w:rsidRPr="009F5FC8">
              <w:rPr>
                <w:sz w:val="22"/>
              </w:rPr>
              <w:t>.</w:t>
            </w:r>
          </w:p>
        </w:tc>
        <w:tc>
          <w:tcPr>
            <w:tcW w:w="960" w:type="dxa"/>
          </w:tcPr>
          <w:p w:rsidR="0016531C" w:rsidRPr="009F5FC8" w:rsidRDefault="0016531C" w:rsidP="00E5331B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  <w:r w:rsidR="00E5331B" w:rsidRPr="009F5FC8">
              <w:rPr>
                <w:sz w:val="22"/>
              </w:rPr>
              <w:t>10</w:t>
            </w:r>
          </w:p>
        </w:tc>
        <w:tc>
          <w:tcPr>
            <w:tcW w:w="960" w:type="dxa"/>
          </w:tcPr>
          <w:p w:rsidR="0016531C" w:rsidRPr="009F5FC8" w:rsidRDefault="0016531C" w:rsidP="00E5331B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9F5FC8">
              <w:rPr>
                <w:sz w:val="22"/>
              </w:rPr>
              <w:t>201</w:t>
            </w:r>
            <w:r w:rsidR="00E5331B" w:rsidRPr="009F5FC8">
              <w:rPr>
                <w:sz w:val="22"/>
              </w:rPr>
              <w:t>1</w:t>
            </w:r>
          </w:p>
        </w:tc>
        <w:tc>
          <w:tcPr>
            <w:tcW w:w="960" w:type="dxa"/>
          </w:tcPr>
          <w:p w:rsidR="0016531C" w:rsidRPr="009F5FC8" w:rsidRDefault="0016531C" w:rsidP="008E61D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  <w:r w:rsidRPr="009F5FC8">
              <w:rPr>
                <w:sz w:val="22"/>
                <w:lang w:val="en-US"/>
              </w:rPr>
              <w:t>1</w:t>
            </w:r>
            <w:r w:rsidRPr="009F5FC8">
              <w:rPr>
                <w:sz w:val="22"/>
              </w:rPr>
              <w:t>2</w:t>
            </w:r>
          </w:p>
        </w:tc>
        <w:tc>
          <w:tcPr>
            <w:tcW w:w="1055" w:type="dxa"/>
          </w:tcPr>
          <w:p w:rsidR="0016531C" w:rsidRPr="009F5FC8" w:rsidRDefault="0016531C" w:rsidP="008E61D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  <w:r w:rsidRPr="009F5FC8">
              <w:rPr>
                <w:sz w:val="22"/>
                <w:lang w:val="en-US"/>
              </w:rPr>
              <w:t>1</w:t>
            </w:r>
            <w:r w:rsidRPr="009F5FC8">
              <w:rPr>
                <w:sz w:val="22"/>
              </w:rPr>
              <w:t>3</w:t>
            </w:r>
          </w:p>
        </w:tc>
        <w:tc>
          <w:tcPr>
            <w:tcW w:w="992" w:type="dxa"/>
          </w:tcPr>
          <w:p w:rsidR="0016531C" w:rsidRPr="009F5FC8" w:rsidRDefault="0016531C" w:rsidP="008E61D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2014</w:t>
            </w:r>
          </w:p>
        </w:tc>
        <w:tc>
          <w:tcPr>
            <w:tcW w:w="851" w:type="dxa"/>
          </w:tcPr>
          <w:p w:rsidR="0016531C" w:rsidRPr="009F5FC8" w:rsidRDefault="0016531C" w:rsidP="008E61D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2015</w:t>
            </w:r>
          </w:p>
        </w:tc>
      </w:tr>
      <w:tr w:rsidR="008E3B38" w:rsidRPr="009F5FC8" w:rsidTr="001805E7">
        <w:trPr>
          <w:trHeight w:hRule="exact" w:val="284"/>
        </w:trPr>
        <w:tc>
          <w:tcPr>
            <w:tcW w:w="9606" w:type="dxa"/>
            <w:gridSpan w:val="8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</w:t>
            </w:r>
            <w:proofErr w:type="gramStart"/>
            <w:r w:rsidRPr="009F5FC8">
              <w:rPr>
                <w:sz w:val="22"/>
              </w:rPr>
              <w:t>.Н</w:t>
            </w:r>
            <w:proofErr w:type="gramEnd"/>
            <w:r w:rsidRPr="009F5FC8">
              <w:rPr>
                <w:sz w:val="22"/>
              </w:rPr>
              <w:t>овосельское</w:t>
            </w:r>
          </w:p>
        </w:tc>
      </w:tr>
      <w:tr w:rsidR="008E3B38" w:rsidRPr="009F5FC8" w:rsidTr="00E65844">
        <w:tc>
          <w:tcPr>
            <w:tcW w:w="2802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Численность лечебных у</w:t>
            </w:r>
            <w:r w:rsidRPr="009F5FC8">
              <w:rPr>
                <w:sz w:val="22"/>
              </w:rPr>
              <w:t>ч</w:t>
            </w:r>
            <w:r w:rsidRPr="009F5FC8">
              <w:rPr>
                <w:sz w:val="22"/>
              </w:rPr>
              <w:t>реждений</w:t>
            </w:r>
          </w:p>
        </w:tc>
        <w:tc>
          <w:tcPr>
            <w:tcW w:w="102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ед.</w:t>
            </w:r>
          </w:p>
        </w:tc>
        <w:tc>
          <w:tcPr>
            <w:tcW w:w="96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6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6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1055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</w:tr>
      <w:tr w:rsidR="008E3B38" w:rsidRPr="009F5FC8" w:rsidTr="00E65844">
        <w:tc>
          <w:tcPr>
            <w:tcW w:w="2802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Наличие больниц</w:t>
            </w:r>
          </w:p>
        </w:tc>
        <w:tc>
          <w:tcPr>
            <w:tcW w:w="102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ед.</w:t>
            </w:r>
          </w:p>
        </w:tc>
        <w:tc>
          <w:tcPr>
            <w:tcW w:w="96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6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6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1055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</w:tr>
      <w:tr w:rsidR="008E3B38" w:rsidRPr="009F5FC8" w:rsidTr="00E65844">
        <w:tc>
          <w:tcPr>
            <w:tcW w:w="2802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pacing w:val="-12"/>
                <w:sz w:val="22"/>
              </w:rPr>
              <w:t xml:space="preserve">Наличие амбулаторно-поликлинических учреждений </w:t>
            </w:r>
          </w:p>
        </w:tc>
        <w:tc>
          <w:tcPr>
            <w:tcW w:w="102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ед.</w:t>
            </w:r>
          </w:p>
        </w:tc>
        <w:tc>
          <w:tcPr>
            <w:tcW w:w="96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6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6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1055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0</w:t>
            </w:r>
          </w:p>
        </w:tc>
      </w:tr>
    </w:tbl>
    <w:p w:rsidR="008E3B38" w:rsidRPr="009F5FC8" w:rsidRDefault="008E3B38" w:rsidP="008E3B38">
      <w:pPr>
        <w:widowControl w:val="0"/>
      </w:pPr>
      <w:r w:rsidRPr="009F5FC8">
        <w:t xml:space="preserve">В с. </w:t>
      </w:r>
      <w:proofErr w:type="spellStart"/>
      <w:r w:rsidRPr="009F5FC8">
        <w:t>Бигельды</w:t>
      </w:r>
      <w:proofErr w:type="spellEnd"/>
      <w:r w:rsidRPr="009F5FC8">
        <w:t xml:space="preserve"> объекты </w:t>
      </w:r>
      <w:r w:rsidR="0016531C" w:rsidRPr="009F5FC8">
        <w:t>здравоохранения</w:t>
      </w:r>
      <w:r w:rsidRPr="009F5FC8">
        <w:t xml:space="preserve"> отсутствуют.</w:t>
      </w:r>
    </w:p>
    <w:p w:rsidR="002E155D" w:rsidRPr="009F5FC8" w:rsidRDefault="002B5A9D" w:rsidP="00A34043">
      <w:r w:rsidRPr="009F5FC8">
        <w:t xml:space="preserve">Наблюдается недостаток амбулаторно-поликлинических учреждений, при росте числа случаев заболевания населения. </w:t>
      </w:r>
    </w:p>
    <w:p w:rsidR="008E3B38" w:rsidRPr="009F5FC8" w:rsidRDefault="00311DE2" w:rsidP="008E3B38">
      <w:pPr>
        <w:tabs>
          <w:tab w:val="left" w:pos="851"/>
        </w:tabs>
        <w:spacing w:line="240" w:lineRule="auto"/>
        <w:ind w:firstLine="0"/>
        <w:contextualSpacing/>
        <w:jc w:val="center"/>
        <w:rPr>
          <w:b/>
        </w:rPr>
      </w:pPr>
      <w:r w:rsidRPr="009F5FC8">
        <w:t xml:space="preserve">Таблица 20 – </w:t>
      </w:r>
      <w:r w:rsidR="008E3B38" w:rsidRPr="009F5FC8">
        <w:t>Объекты культурного назначения.</w:t>
      </w:r>
    </w:p>
    <w:p w:rsidR="008E3B38" w:rsidRPr="009F5FC8" w:rsidRDefault="008E3B38" w:rsidP="008E3B38">
      <w:pPr>
        <w:tabs>
          <w:tab w:val="left" w:pos="851"/>
        </w:tabs>
        <w:spacing w:line="240" w:lineRule="auto"/>
        <w:ind w:firstLine="0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2"/>
        <w:gridCol w:w="980"/>
        <w:gridCol w:w="946"/>
        <w:gridCol w:w="946"/>
        <w:gridCol w:w="946"/>
        <w:gridCol w:w="946"/>
        <w:gridCol w:w="833"/>
        <w:gridCol w:w="931"/>
      </w:tblGrid>
      <w:tr w:rsidR="0016531C" w:rsidRPr="009F5FC8" w:rsidTr="008E3B38">
        <w:tc>
          <w:tcPr>
            <w:tcW w:w="3042" w:type="dxa"/>
          </w:tcPr>
          <w:p w:rsidR="0016531C" w:rsidRPr="009F5FC8" w:rsidRDefault="0016531C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Наименование показателей</w:t>
            </w:r>
          </w:p>
        </w:tc>
        <w:tc>
          <w:tcPr>
            <w:tcW w:w="980" w:type="dxa"/>
          </w:tcPr>
          <w:p w:rsidR="0016531C" w:rsidRPr="009F5FC8" w:rsidRDefault="0016531C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Ед</w:t>
            </w:r>
            <w:proofErr w:type="gramStart"/>
            <w:r w:rsidRPr="009F5FC8">
              <w:rPr>
                <w:sz w:val="22"/>
              </w:rPr>
              <w:t>.и</w:t>
            </w:r>
            <w:proofErr w:type="gramEnd"/>
            <w:r w:rsidRPr="009F5FC8">
              <w:rPr>
                <w:sz w:val="22"/>
              </w:rPr>
              <w:t>зм</w:t>
            </w:r>
            <w:proofErr w:type="spellEnd"/>
            <w:r w:rsidRPr="009F5FC8">
              <w:rPr>
                <w:sz w:val="22"/>
              </w:rPr>
              <w:t>.</w:t>
            </w:r>
          </w:p>
        </w:tc>
        <w:tc>
          <w:tcPr>
            <w:tcW w:w="946" w:type="dxa"/>
          </w:tcPr>
          <w:p w:rsidR="0016531C" w:rsidRPr="009F5FC8" w:rsidRDefault="0016531C" w:rsidP="00E5331B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  <w:r w:rsidR="00E5331B" w:rsidRPr="009F5FC8">
              <w:rPr>
                <w:sz w:val="22"/>
              </w:rPr>
              <w:t>10</w:t>
            </w:r>
          </w:p>
        </w:tc>
        <w:tc>
          <w:tcPr>
            <w:tcW w:w="946" w:type="dxa"/>
          </w:tcPr>
          <w:p w:rsidR="0016531C" w:rsidRPr="009F5FC8" w:rsidRDefault="0016531C" w:rsidP="00E5331B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9F5FC8">
              <w:rPr>
                <w:sz w:val="22"/>
              </w:rPr>
              <w:t>201</w:t>
            </w:r>
            <w:r w:rsidR="00E5331B" w:rsidRPr="009F5FC8">
              <w:rPr>
                <w:sz w:val="22"/>
              </w:rPr>
              <w:t>1</w:t>
            </w:r>
          </w:p>
        </w:tc>
        <w:tc>
          <w:tcPr>
            <w:tcW w:w="946" w:type="dxa"/>
          </w:tcPr>
          <w:p w:rsidR="0016531C" w:rsidRPr="009F5FC8" w:rsidRDefault="0016531C" w:rsidP="008E61D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  <w:r w:rsidRPr="009F5FC8">
              <w:rPr>
                <w:sz w:val="22"/>
                <w:lang w:val="en-US"/>
              </w:rPr>
              <w:t>1</w:t>
            </w:r>
            <w:r w:rsidRPr="009F5FC8">
              <w:rPr>
                <w:sz w:val="22"/>
              </w:rPr>
              <w:t>2</w:t>
            </w:r>
          </w:p>
        </w:tc>
        <w:tc>
          <w:tcPr>
            <w:tcW w:w="946" w:type="dxa"/>
          </w:tcPr>
          <w:p w:rsidR="0016531C" w:rsidRPr="009F5FC8" w:rsidRDefault="0016531C" w:rsidP="008E61D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</w:t>
            </w:r>
            <w:r w:rsidRPr="009F5FC8">
              <w:rPr>
                <w:sz w:val="22"/>
                <w:lang w:val="en-US"/>
              </w:rPr>
              <w:t>1</w:t>
            </w:r>
            <w:r w:rsidRPr="009F5FC8">
              <w:rPr>
                <w:sz w:val="22"/>
              </w:rPr>
              <w:t>3</w:t>
            </w:r>
          </w:p>
        </w:tc>
        <w:tc>
          <w:tcPr>
            <w:tcW w:w="833" w:type="dxa"/>
          </w:tcPr>
          <w:p w:rsidR="0016531C" w:rsidRPr="009F5FC8" w:rsidRDefault="0016531C" w:rsidP="008E61D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2014</w:t>
            </w:r>
          </w:p>
        </w:tc>
        <w:tc>
          <w:tcPr>
            <w:tcW w:w="931" w:type="dxa"/>
          </w:tcPr>
          <w:p w:rsidR="0016531C" w:rsidRPr="009F5FC8" w:rsidRDefault="0016531C" w:rsidP="008E61D8">
            <w:pPr>
              <w:tabs>
                <w:tab w:val="left" w:pos="851"/>
              </w:tabs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2015</w:t>
            </w:r>
          </w:p>
        </w:tc>
      </w:tr>
      <w:tr w:rsidR="008E3B38" w:rsidRPr="009F5FC8" w:rsidTr="008E3B38">
        <w:trPr>
          <w:trHeight w:hRule="exact" w:val="284"/>
        </w:trPr>
        <w:tc>
          <w:tcPr>
            <w:tcW w:w="9570" w:type="dxa"/>
            <w:gridSpan w:val="8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</w:t>
            </w:r>
            <w:proofErr w:type="gramStart"/>
            <w:r w:rsidRPr="009F5FC8">
              <w:rPr>
                <w:sz w:val="22"/>
              </w:rPr>
              <w:t>.Н</w:t>
            </w:r>
            <w:proofErr w:type="gramEnd"/>
            <w:r w:rsidRPr="009F5FC8">
              <w:rPr>
                <w:sz w:val="22"/>
              </w:rPr>
              <w:t>овосельское</w:t>
            </w:r>
          </w:p>
        </w:tc>
      </w:tr>
      <w:tr w:rsidR="008E3B38" w:rsidRPr="009F5FC8" w:rsidTr="008E3B38">
        <w:tc>
          <w:tcPr>
            <w:tcW w:w="3042" w:type="dxa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Библиотеки</w:t>
            </w:r>
          </w:p>
        </w:tc>
        <w:tc>
          <w:tcPr>
            <w:tcW w:w="98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ед.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833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31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</w:tr>
      <w:tr w:rsidR="008E3B38" w:rsidRPr="009F5FC8" w:rsidTr="008E3B38">
        <w:tc>
          <w:tcPr>
            <w:tcW w:w="3042" w:type="dxa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 xml:space="preserve">Учреждения </w:t>
            </w:r>
            <w:proofErr w:type="spellStart"/>
            <w:r w:rsidRPr="009F5FC8">
              <w:rPr>
                <w:sz w:val="22"/>
              </w:rPr>
              <w:t>культурно-досугового</w:t>
            </w:r>
            <w:proofErr w:type="spellEnd"/>
            <w:r w:rsidRPr="009F5FC8">
              <w:rPr>
                <w:sz w:val="22"/>
              </w:rPr>
              <w:t xml:space="preserve"> типа</w:t>
            </w:r>
          </w:p>
        </w:tc>
        <w:tc>
          <w:tcPr>
            <w:tcW w:w="98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ед.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833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31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</w:tr>
      <w:tr w:rsidR="008E3B38" w:rsidRPr="009F5FC8" w:rsidTr="008E3B38">
        <w:tc>
          <w:tcPr>
            <w:tcW w:w="9570" w:type="dxa"/>
            <w:gridSpan w:val="8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proofErr w:type="spellStart"/>
            <w:r w:rsidRPr="009F5FC8">
              <w:rPr>
                <w:sz w:val="22"/>
              </w:rPr>
              <w:t>с</w:t>
            </w:r>
            <w:proofErr w:type="gramStart"/>
            <w:r w:rsidRPr="009F5FC8">
              <w:rPr>
                <w:sz w:val="22"/>
              </w:rPr>
              <w:t>.Б</w:t>
            </w:r>
            <w:proofErr w:type="gramEnd"/>
            <w:r w:rsidRPr="009F5FC8">
              <w:rPr>
                <w:sz w:val="22"/>
              </w:rPr>
              <w:t>игельды</w:t>
            </w:r>
            <w:proofErr w:type="spellEnd"/>
          </w:p>
        </w:tc>
      </w:tr>
      <w:tr w:rsidR="008E3B38" w:rsidRPr="009F5FC8" w:rsidTr="008E3B38">
        <w:tc>
          <w:tcPr>
            <w:tcW w:w="3042" w:type="dxa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Библиотеки</w:t>
            </w:r>
          </w:p>
        </w:tc>
        <w:tc>
          <w:tcPr>
            <w:tcW w:w="98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ед.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833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31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  <w:tr w:rsidR="008E3B38" w:rsidRPr="009F5FC8" w:rsidTr="008E3B38">
        <w:tc>
          <w:tcPr>
            <w:tcW w:w="3042" w:type="dxa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 xml:space="preserve">Учреждения </w:t>
            </w:r>
            <w:proofErr w:type="spellStart"/>
            <w:r w:rsidRPr="009F5FC8">
              <w:rPr>
                <w:sz w:val="22"/>
              </w:rPr>
              <w:t>культурно-досугового</w:t>
            </w:r>
            <w:proofErr w:type="spellEnd"/>
            <w:r w:rsidRPr="009F5FC8">
              <w:rPr>
                <w:sz w:val="22"/>
              </w:rPr>
              <w:t xml:space="preserve"> типа</w:t>
            </w:r>
          </w:p>
        </w:tc>
        <w:tc>
          <w:tcPr>
            <w:tcW w:w="980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ед.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46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833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</w:p>
        </w:tc>
        <w:tc>
          <w:tcPr>
            <w:tcW w:w="931" w:type="dxa"/>
            <w:vAlign w:val="center"/>
          </w:tcPr>
          <w:p w:rsidR="008E3B38" w:rsidRPr="009F5FC8" w:rsidRDefault="008E3B38" w:rsidP="008E3B38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</w:tr>
    </w:tbl>
    <w:p w:rsidR="00BB30E3" w:rsidRPr="009F5FC8" w:rsidRDefault="002B5A9D" w:rsidP="00D61B36">
      <w:pPr>
        <w:widowControl w:val="0"/>
      </w:pPr>
      <w:r w:rsidRPr="009F5FC8">
        <w:t xml:space="preserve">Сеть учреждений культуры на территории </w:t>
      </w:r>
      <w:r w:rsidR="002E155D" w:rsidRPr="009F5FC8">
        <w:t>Новосельского сель</w:t>
      </w:r>
      <w:r w:rsidRPr="009F5FC8">
        <w:t xml:space="preserve">совета представлена: учреждениями </w:t>
      </w:r>
      <w:proofErr w:type="spellStart"/>
      <w:r w:rsidRPr="009F5FC8">
        <w:t>культурно-досугового</w:t>
      </w:r>
      <w:proofErr w:type="spellEnd"/>
      <w:r w:rsidRPr="009F5FC8">
        <w:t xml:space="preserve"> типа</w:t>
      </w:r>
      <w:r w:rsidR="00BB30E3" w:rsidRPr="009F5FC8">
        <w:t xml:space="preserve"> – 1 клуб</w:t>
      </w:r>
      <w:r w:rsidR="00791311" w:rsidRPr="009F5FC8">
        <w:t xml:space="preserve"> (в селе Новосельское открыт центр </w:t>
      </w:r>
      <w:r w:rsidR="00BB30E3" w:rsidRPr="009F5FC8">
        <w:t>традиционной народной культуры</w:t>
      </w:r>
      <w:r w:rsidR="00791311" w:rsidRPr="009F5FC8">
        <w:t>)</w:t>
      </w:r>
      <w:r w:rsidRPr="009F5FC8">
        <w:t xml:space="preserve">, </w:t>
      </w:r>
      <w:r w:rsidR="00BB30E3" w:rsidRPr="009F5FC8">
        <w:t>1</w:t>
      </w:r>
      <w:r w:rsidRPr="009F5FC8">
        <w:t xml:space="preserve"> библиотек</w:t>
      </w:r>
      <w:r w:rsidR="00BB30E3" w:rsidRPr="009F5FC8">
        <w:t>а</w:t>
      </w:r>
      <w:r w:rsidRPr="009F5FC8">
        <w:t xml:space="preserve">. </w:t>
      </w:r>
      <w:r w:rsidR="00BB30E3" w:rsidRPr="009F5FC8">
        <w:t xml:space="preserve">В с. </w:t>
      </w:r>
      <w:proofErr w:type="spellStart"/>
      <w:r w:rsidR="00BB30E3" w:rsidRPr="009F5FC8">
        <w:t>Бигельды</w:t>
      </w:r>
      <w:proofErr w:type="spellEnd"/>
      <w:r w:rsidR="00BB30E3" w:rsidRPr="009F5FC8">
        <w:t xml:space="preserve"> объекты культурного н</w:t>
      </w:r>
      <w:r w:rsidR="00BB30E3" w:rsidRPr="009F5FC8">
        <w:t>а</w:t>
      </w:r>
      <w:r w:rsidR="00BB30E3" w:rsidRPr="009F5FC8">
        <w:t>значения отсутствуют.</w:t>
      </w:r>
    </w:p>
    <w:p w:rsidR="002B5A9D" w:rsidRPr="009F5FC8" w:rsidRDefault="002B5A9D" w:rsidP="00D61B36">
      <w:r w:rsidRPr="009F5FC8">
        <w:lastRenderedPageBreak/>
        <w:t>В настоящее время материальная база учреждений культуры, как и других отраслей социальной сферы, находится в тяжелом состоянии, по причине недостаточного финанс</w:t>
      </w:r>
      <w:r w:rsidRPr="009F5FC8">
        <w:t>и</w:t>
      </w:r>
      <w:r w:rsidRPr="009F5FC8">
        <w:t>рования. Здания и помещения учреждений культуры требуют капитального ремонта и м</w:t>
      </w:r>
      <w:r w:rsidRPr="009F5FC8">
        <w:t>о</w:t>
      </w:r>
      <w:r w:rsidRPr="009F5FC8">
        <w:t>дернизации технико-технологического оснащения.</w:t>
      </w:r>
    </w:p>
    <w:p w:rsidR="002B5A9D" w:rsidRPr="009F5FC8" w:rsidRDefault="002B5A9D" w:rsidP="00D61B36">
      <w:r w:rsidRPr="009F5FC8">
        <w:t>Уровень обеспеченности населения торговой площадью в 201</w:t>
      </w:r>
      <w:r w:rsidR="00457C32" w:rsidRPr="009F5FC8">
        <w:t>3</w:t>
      </w:r>
      <w:r w:rsidRPr="009F5FC8">
        <w:t xml:space="preserve"> году составляет </w:t>
      </w:r>
      <w:r w:rsidR="006D153C" w:rsidRPr="009F5FC8">
        <w:t>106</w:t>
      </w:r>
      <w:r w:rsidR="00D61B36" w:rsidRPr="009F5FC8">
        <w:t xml:space="preserve"> кв.м. на 1000 жителей, что </w:t>
      </w:r>
      <w:r w:rsidR="006D153C" w:rsidRPr="009F5FC8">
        <w:t xml:space="preserve">не </w:t>
      </w:r>
      <w:r w:rsidRPr="009F5FC8">
        <w:t>удовлетворяет</w:t>
      </w:r>
      <w:r w:rsidRPr="009F5FC8">
        <w:rPr>
          <w:color w:val="FF0000"/>
        </w:rPr>
        <w:t xml:space="preserve"> </w:t>
      </w:r>
      <w:r w:rsidRPr="009F5FC8">
        <w:t xml:space="preserve">нормативной обеспеченности (нормативная обеспеченность – </w:t>
      </w:r>
      <w:r w:rsidR="006D153C" w:rsidRPr="009F5FC8">
        <w:t>434</w:t>
      </w:r>
      <w:r w:rsidRPr="009F5FC8">
        <w:t xml:space="preserve"> кв.м., в том числе продовольственных товаров – 1</w:t>
      </w:r>
      <w:r w:rsidR="006D153C" w:rsidRPr="009F5FC8">
        <w:t>32</w:t>
      </w:r>
      <w:r w:rsidRPr="009F5FC8">
        <w:t xml:space="preserve"> кв. м.; непр</w:t>
      </w:r>
      <w:r w:rsidRPr="009F5FC8">
        <w:t>о</w:t>
      </w:r>
      <w:r w:rsidRPr="009F5FC8">
        <w:t xml:space="preserve">довольственных товаров – </w:t>
      </w:r>
      <w:r w:rsidR="006D153C" w:rsidRPr="009F5FC8">
        <w:t>302</w:t>
      </w:r>
      <w:r w:rsidRPr="009F5FC8">
        <w:t xml:space="preserve"> кв.м., на 1 тыс</w:t>
      </w:r>
      <w:proofErr w:type="gramStart"/>
      <w:r w:rsidRPr="009F5FC8">
        <w:t>.ч</w:t>
      </w:r>
      <w:proofErr w:type="gramEnd"/>
      <w:r w:rsidRPr="009F5FC8">
        <w:t xml:space="preserve">ел.) </w:t>
      </w:r>
    </w:p>
    <w:p w:rsidR="002B5A9D" w:rsidRPr="009F5FC8" w:rsidRDefault="009B714E" w:rsidP="00581A29">
      <w:pPr>
        <w:pStyle w:val="3"/>
        <w:rPr>
          <w:b/>
        </w:rPr>
      </w:pPr>
      <w:bookmarkStart w:id="122" w:name="_Toc332805782"/>
      <w:bookmarkStart w:id="123" w:name="_Toc332805941"/>
      <w:bookmarkStart w:id="124" w:name="_Toc500689284"/>
      <w:bookmarkStart w:id="125" w:name="_Toc328572492"/>
      <w:bookmarkStart w:id="126" w:name="_Toc328572557"/>
      <w:bookmarkStart w:id="127" w:name="_Toc328572627"/>
      <w:bookmarkStart w:id="128" w:name="_Toc332801452"/>
      <w:r w:rsidRPr="009F5FC8">
        <w:rPr>
          <w:b/>
        </w:rPr>
        <w:t>Рекреационные ресурсы и озеленение территории</w:t>
      </w:r>
      <w:bookmarkEnd w:id="122"/>
      <w:bookmarkEnd w:id="123"/>
      <w:bookmarkEnd w:id="124"/>
      <w:r w:rsidRPr="009F5FC8">
        <w:rPr>
          <w:b/>
        </w:rPr>
        <w:t xml:space="preserve"> </w:t>
      </w:r>
      <w:bookmarkEnd w:id="125"/>
      <w:bookmarkEnd w:id="126"/>
      <w:bookmarkEnd w:id="127"/>
      <w:bookmarkEnd w:id="128"/>
    </w:p>
    <w:p w:rsidR="000B4CAF" w:rsidRPr="009F5FC8" w:rsidRDefault="000B4CAF" w:rsidP="00455710">
      <w:pPr>
        <w:contextualSpacing/>
      </w:pPr>
      <w:bookmarkStart w:id="129" w:name="_Toc244340571"/>
      <w:bookmarkStart w:id="130" w:name="_Toc252461727"/>
      <w:bookmarkStart w:id="131" w:name="_Toc262201743"/>
      <w:bookmarkStart w:id="132" w:name="_Toc328572493"/>
      <w:bookmarkStart w:id="133" w:name="_Toc328572558"/>
      <w:bookmarkStart w:id="134" w:name="_Toc328572628"/>
      <w:bookmarkStart w:id="135" w:name="_Toc332801453"/>
      <w:bookmarkStart w:id="136" w:name="_Toc332805783"/>
      <w:bookmarkStart w:id="137" w:name="_Toc332805942"/>
      <w:bookmarkStart w:id="138" w:name="_Toc244340588"/>
      <w:bookmarkStart w:id="139" w:name="_Toc252461730"/>
      <w:bookmarkStart w:id="140" w:name="_Toc262201754"/>
      <w:proofErr w:type="gramStart"/>
      <w:r w:rsidRPr="009F5FC8">
        <w:t>Система озеленения наиболее развита в с. Новосельское, организована в централ</w:t>
      </w:r>
      <w:r w:rsidRPr="009F5FC8">
        <w:t>ь</w:t>
      </w:r>
      <w:r w:rsidRPr="009F5FC8">
        <w:t>ной части.</w:t>
      </w:r>
      <w:proofErr w:type="gramEnd"/>
      <w:r w:rsidRPr="009F5FC8">
        <w:t xml:space="preserve"> Зелёные насаждения общего пользования, зелёные насаждения ограниченного пользования (зелёные насаждения территории школы) создают единую систему озелен</w:t>
      </w:r>
      <w:r w:rsidRPr="009F5FC8">
        <w:t>е</w:t>
      </w:r>
      <w:r w:rsidR="00455710" w:rsidRPr="009F5FC8">
        <w:t>ния села.</w:t>
      </w:r>
    </w:p>
    <w:p w:rsidR="002B5A9D" w:rsidRPr="009F5FC8" w:rsidRDefault="00E57503" w:rsidP="00581A29">
      <w:pPr>
        <w:pStyle w:val="2"/>
        <w:ind w:left="0" w:firstLine="0"/>
        <w:rPr>
          <w:b/>
        </w:rPr>
      </w:pPr>
      <w:bookmarkStart w:id="141" w:name="_Toc500689285"/>
      <w:r w:rsidRPr="009F5FC8">
        <w:rPr>
          <w:b/>
        </w:rPr>
        <w:t>ТРАНСПОРТНАЯ ИНФРАСТРУКТУРА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41"/>
    </w:p>
    <w:p w:rsidR="002B5A9D" w:rsidRPr="009F5FC8" w:rsidRDefault="00E57503" w:rsidP="00581A29">
      <w:pPr>
        <w:pStyle w:val="3"/>
        <w:ind w:left="0" w:firstLine="0"/>
        <w:rPr>
          <w:b/>
        </w:rPr>
      </w:pPr>
      <w:bookmarkStart w:id="142" w:name="_Toc328572494"/>
      <w:bookmarkStart w:id="143" w:name="_Toc328572559"/>
      <w:bookmarkStart w:id="144" w:name="_Toc328572629"/>
      <w:bookmarkStart w:id="145" w:name="_Toc332801454"/>
      <w:bookmarkStart w:id="146" w:name="_Toc332805784"/>
      <w:bookmarkStart w:id="147" w:name="_Toc332805943"/>
      <w:bookmarkStart w:id="148" w:name="_Toc500689286"/>
      <w:r w:rsidRPr="009F5FC8">
        <w:rPr>
          <w:b/>
        </w:rPr>
        <w:t>Внешний транспорт</w:t>
      </w:r>
      <w:bookmarkEnd w:id="142"/>
      <w:bookmarkEnd w:id="143"/>
      <w:bookmarkEnd w:id="144"/>
      <w:bookmarkEnd w:id="145"/>
      <w:bookmarkEnd w:id="146"/>
      <w:bookmarkEnd w:id="147"/>
      <w:bookmarkEnd w:id="148"/>
    </w:p>
    <w:p w:rsidR="000B4CAF" w:rsidRPr="009F5FC8" w:rsidRDefault="000B4CAF" w:rsidP="00455710">
      <w:pPr>
        <w:contextualSpacing/>
      </w:pPr>
      <w:proofErr w:type="spellStart"/>
      <w:r w:rsidRPr="009F5FC8">
        <w:t>Бурлинский</w:t>
      </w:r>
      <w:proofErr w:type="spellEnd"/>
      <w:r w:rsidRPr="009F5FC8">
        <w:t xml:space="preserve"> район характеризуется средней транспортной доступностью. Пло</w:t>
      </w:r>
      <w:r w:rsidRPr="009F5FC8">
        <w:t>т</w:t>
      </w:r>
      <w:r w:rsidRPr="009F5FC8">
        <w:t xml:space="preserve">ность дорог с твёрдым покрытием ниже среднего значения по краю. Значительная часть автодорог требует капитального ремонта. С Барнаулом, Славгородом и другими городами и районами края и Новосибирской области </w:t>
      </w:r>
      <w:proofErr w:type="spellStart"/>
      <w:r w:rsidRPr="009F5FC8">
        <w:t>Новосельский</w:t>
      </w:r>
      <w:proofErr w:type="spellEnd"/>
      <w:r w:rsidRPr="009F5FC8">
        <w:t xml:space="preserve"> сельсовет связан автомобил</w:t>
      </w:r>
      <w:r w:rsidRPr="009F5FC8">
        <w:t>ь</w:t>
      </w:r>
      <w:r w:rsidRPr="009F5FC8">
        <w:t>ными дорогами и железной дорогой: по территории сельсовета проходит автотрасса «</w:t>
      </w:r>
      <w:proofErr w:type="spellStart"/>
      <w:r w:rsidR="009619F8" w:rsidRPr="009F5FC8">
        <w:t>Змеиногорск-Рубцовск-Волчиха-Михайловское-Кулунда-Бурл</w:t>
      </w:r>
      <w:proofErr w:type="gramStart"/>
      <w:r w:rsidR="009619F8" w:rsidRPr="009F5FC8">
        <w:t>а</w:t>
      </w:r>
      <w:proofErr w:type="spellEnd"/>
      <w:r w:rsidR="009619F8" w:rsidRPr="009F5FC8">
        <w:t>-</w:t>
      </w:r>
      <w:proofErr w:type="gramEnd"/>
      <w:r w:rsidR="009619F8" w:rsidRPr="009F5FC8">
        <w:t xml:space="preserve"> граница Новосибирской области</w:t>
      </w:r>
      <w:r w:rsidRPr="009F5FC8">
        <w:t>» (</w:t>
      </w:r>
      <w:r w:rsidRPr="009F5FC8">
        <w:rPr>
          <w:lang w:val="en-US"/>
        </w:rPr>
        <w:t>IV</w:t>
      </w:r>
      <w:r w:rsidRPr="009F5FC8">
        <w:t>–</w:t>
      </w:r>
      <w:r w:rsidRPr="009F5FC8">
        <w:rPr>
          <w:lang w:val="en-US"/>
        </w:rPr>
        <w:t>V</w:t>
      </w:r>
      <w:r w:rsidRPr="009F5FC8">
        <w:t xml:space="preserve"> эксплуатационная</w:t>
      </w:r>
      <w:r w:rsidR="009B7102" w:rsidRPr="009F5FC8">
        <w:t xml:space="preserve"> категория</w:t>
      </w:r>
      <w:r w:rsidRPr="009F5FC8">
        <w:t>)</w:t>
      </w:r>
      <w:r w:rsidR="009B7102" w:rsidRPr="009F5FC8">
        <w:t xml:space="preserve">, подъезд к с. </w:t>
      </w:r>
      <w:proofErr w:type="spellStart"/>
      <w:r w:rsidR="009B7102" w:rsidRPr="009F5FC8">
        <w:t>Бигельды</w:t>
      </w:r>
      <w:proofErr w:type="spellEnd"/>
      <w:r w:rsidRPr="009F5FC8">
        <w:t xml:space="preserve"> </w:t>
      </w:r>
      <w:r w:rsidR="009B7102" w:rsidRPr="009F5FC8">
        <w:t>(</w:t>
      </w:r>
      <w:r w:rsidR="009B7102" w:rsidRPr="009F5FC8">
        <w:rPr>
          <w:lang w:val="en-US"/>
        </w:rPr>
        <w:t>V</w:t>
      </w:r>
      <w:r w:rsidR="009B7102" w:rsidRPr="009F5FC8">
        <w:t xml:space="preserve"> эксплуатационная категория), </w:t>
      </w:r>
      <w:r w:rsidRPr="009F5FC8">
        <w:t>и «</w:t>
      </w:r>
      <w:proofErr w:type="spellStart"/>
      <w:r w:rsidRPr="009F5FC8">
        <w:t>Западно-Сибирская</w:t>
      </w:r>
      <w:proofErr w:type="spellEnd"/>
      <w:r w:rsidRPr="009F5FC8">
        <w:t xml:space="preserve">» железная дорога (внешний транспорт). </w:t>
      </w:r>
    </w:p>
    <w:p w:rsidR="000B4CAF" w:rsidRPr="009F5FC8" w:rsidRDefault="000B4CAF" w:rsidP="00455710">
      <w:pPr>
        <w:contextualSpacing/>
      </w:pPr>
      <w:r w:rsidRPr="009F5FC8">
        <w:t>Железнодорожная линия связывает с</w:t>
      </w:r>
      <w:proofErr w:type="gramStart"/>
      <w:r w:rsidRPr="009F5FC8">
        <w:t>.Н</w:t>
      </w:r>
      <w:proofErr w:type="gramEnd"/>
      <w:r w:rsidRPr="009F5FC8">
        <w:t xml:space="preserve">овосельское со ст.Бурла и ст.Карасук. Через </w:t>
      </w:r>
      <w:r w:rsidR="00E674EA" w:rsidRPr="009F5FC8">
        <w:t xml:space="preserve">разъезд </w:t>
      </w:r>
      <w:proofErr w:type="spellStart"/>
      <w:r w:rsidR="00E674EA" w:rsidRPr="009F5FC8">
        <w:t>Чуманский</w:t>
      </w:r>
      <w:proofErr w:type="spellEnd"/>
      <w:r w:rsidRPr="009F5FC8">
        <w:t xml:space="preserve"> проходят поезда Москва-Барнаул, Барнаул-Москва, </w:t>
      </w:r>
      <w:proofErr w:type="spellStart"/>
      <w:proofErr w:type="gramStart"/>
      <w:r w:rsidRPr="009F5FC8">
        <w:t>Новосибирск-Татарская</w:t>
      </w:r>
      <w:proofErr w:type="spellEnd"/>
      <w:proofErr w:type="gramEnd"/>
      <w:r w:rsidRPr="009F5FC8">
        <w:t xml:space="preserve">, </w:t>
      </w:r>
      <w:proofErr w:type="spellStart"/>
      <w:r w:rsidRPr="009F5FC8">
        <w:t>Татарская-Новосибирск</w:t>
      </w:r>
      <w:proofErr w:type="spellEnd"/>
      <w:r w:rsidRPr="009F5FC8">
        <w:t xml:space="preserve">, </w:t>
      </w:r>
      <w:proofErr w:type="spellStart"/>
      <w:r w:rsidRPr="009F5FC8">
        <w:t>Татарская-Барнаул</w:t>
      </w:r>
      <w:proofErr w:type="spellEnd"/>
      <w:r w:rsidRPr="009F5FC8">
        <w:t xml:space="preserve">. </w:t>
      </w:r>
      <w:r w:rsidR="00E674EA" w:rsidRPr="009F5FC8">
        <w:t xml:space="preserve">Разъезд </w:t>
      </w:r>
      <w:proofErr w:type="spellStart"/>
      <w:r w:rsidR="00E674EA" w:rsidRPr="009F5FC8">
        <w:t>Чуманский</w:t>
      </w:r>
      <w:proofErr w:type="spellEnd"/>
      <w:r w:rsidRPr="009F5FC8">
        <w:t xml:space="preserve"> находится на участке Карасук-Кулунда Карасукского отделения. </w:t>
      </w:r>
    </w:p>
    <w:p w:rsidR="00FF6EB7" w:rsidRPr="009F5FC8" w:rsidRDefault="00E57503" w:rsidP="00581A29">
      <w:pPr>
        <w:pStyle w:val="3"/>
        <w:rPr>
          <w:b/>
        </w:rPr>
      </w:pPr>
      <w:bookmarkStart w:id="149" w:name="_Toc328572495"/>
      <w:bookmarkStart w:id="150" w:name="_Toc328572560"/>
      <w:bookmarkStart w:id="151" w:name="_Toc328572630"/>
      <w:bookmarkStart w:id="152" w:name="_Toc332801455"/>
      <w:bookmarkStart w:id="153" w:name="_Toc332805785"/>
      <w:bookmarkStart w:id="154" w:name="_Toc332805944"/>
      <w:bookmarkStart w:id="155" w:name="_Toc500689287"/>
      <w:r w:rsidRPr="009F5FC8">
        <w:rPr>
          <w:b/>
        </w:rPr>
        <w:t>Улично-дорожная сеть</w:t>
      </w:r>
      <w:bookmarkEnd w:id="149"/>
      <w:bookmarkEnd w:id="150"/>
      <w:bookmarkEnd w:id="151"/>
      <w:bookmarkEnd w:id="152"/>
      <w:bookmarkEnd w:id="153"/>
      <w:bookmarkEnd w:id="154"/>
      <w:bookmarkEnd w:id="155"/>
    </w:p>
    <w:p w:rsidR="00CC2B64" w:rsidRPr="009F5FC8" w:rsidRDefault="00CC2B64" w:rsidP="00455710">
      <w:pPr>
        <w:tabs>
          <w:tab w:val="left" w:pos="993"/>
        </w:tabs>
        <w:rPr>
          <w:spacing w:val="2"/>
        </w:rPr>
      </w:pPr>
      <w:r w:rsidRPr="009F5FC8">
        <w:t xml:space="preserve">Все улицы и дороги </w:t>
      </w:r>
      <w:proofErr w:type="gramStart"/>
      <w:r w:rsidRPr="009F5FC8">
        <w:t>в</w:t>
      </w:r>
      <w:proofErr w:type="gramEnd"/>
      <w:r w:rsidRPr="009F5FC8">
        <w:rPr>
          <w:b/>
          <w:i/>
        </w:rPr>
        <w:t xml:space="preserve"> </w:t>
      </w:r>
      <w:r w:rsidRPr="009F5FC8">
        <w:t>с. Новосельское</w:t>
      </w:r>
      <w:r w:rsidRPr="009F5FC8">
        <w:rPr>
          <w:b/>
          <w:i/>
        </w:rPr>
        <w:t xml:space="preserve"> </w:t>
      </w:r>
      <w:r w:rsidRPr="009F5FC8">
        <w:t xml:space="preserve">являются грунтовыми. </w:t>
      </w:r>
      <w:r w:rsidRPr="009F5FC8">
        <w:rPr>
          <w:spacing w:val="2"/>
        </w:rPr>
        <w:t>Их площадь соста</w:t>
      </w:r>
      <w:r w:rsidRPr="009F5FC8">
        <w:rPr>
          <w:spacing w:val="2"/>
        </w:rPr>
        <w:t>в</w:t>
      </w:r>
      <w:r w:rsidRPr="009F5FC8">
        <w:rPr>
          <w:spacing w:val="2"/>
        </w:rPr>
        <w:t xml:space="preserve">ляет </w:t>
      </w:r>
      <w:r w:rsidR="00F3572C" w:rsidRPr="009F5FC8">
        <w:rPr>
          <w:spacing w:val="2"/>
        </w:rPr>
        <w:t>5,05 га</w:t>
      </w:r>
      <w:r w:rsidRPr="009F5FC8">
        <w:rPr>
          <w:spacing w:val="2"/>
        </w:rPr>
        <w:t xml:space="preserve"> при протяженности </w:t>
      </w:r>
      <w:r w:rsidR="00F3572C" w:rsidRPr="009F5FC8">
        <w:rPr>
          <w:spacing w:val="2"/>
        </w:rPr>
        <w:t>8,4</w:t>
      </w:r>
      <w:r w:rsidRPr="009F5FC8">
        <w:rPr>
          <w:spacing w:val="2"/>
        </w:rPr>
        <w:t xml:space="preserve"> км. Объекты транспортной инфраструктуры отсутс</w:t>
      </w:r>
      <w:r w:rsidRPr="009F5FC8">
        <w:rPr>
          <w:spacing w:val="2"/>
        </w:rPr>
        <w:t>т</w:t>
      </w:r>
      <w:r w:rsidRPr="009F5FC8">
        <w:rPr>
          <w:spacing w:val="2"/>
        </w:rPr>
        <w:t xml:space="preserve">вуют. </w:t>
      </w:r>
      <w:r w:rsidRPr="009F5FC8">
        <w:t xml:space="preserve">Главные транспортные потоки происходят  по улице </w:t>
      </w:r>
      <w:proofErr w:type="gramStart"/>
      <w:r w:rsidR="0096013E" w:rsidRPr="009F5FC8">
        <w:t>Восточ</w:t>
      </w:r>
      <w:r w:rsidRPr="009F5FC8">
        <w:t>ная</w:t>
      </w:r>
      <w:proofErr w:type="gramEnd"/>
      <w:r w:rsidRPr="009F5FC8">
        <w:t>. Основные тран</w:t>
      </w:r>
      <w:r w:rsidRPr="009F5FC8">
        <w:t>с</w:t>
      </w:r>
      <w:r w:rsidRPr="009F5FC8">
        <w:t xml:space="preserve">портные потоки проходят также по улицам Садовая и </w:t>
      </w:r>
      <w:r w:rsidR="0096013E" w:rsidRPr="009F5FC8">
        <w:t>Гагарина</w:t>
      </w:r>
      <w:r w:rsidRPr="009F5FC8">
        <w:t>.</w:t>
      </w:r>
    </w:p>
    <w:p w:rsidR="00CC2B64" w:rsidRPr="009F5FC8" w:rsidRDefault="00CC2B64" w:rsidP="00455710">
      <w:pPr>
        <w:rPr>
          <w:spacing w:val="2"/>
        </w:rPr>
      </w:pPr>
      <w:r w:rsidRPr="009F5FC8">
        <w:rPr>
          <w:spacing w:val="2"/>
        </w:rPr>
        <w:lastRenderedPageBreak/>
        <w:t>Большая часть улично-дорожной сети находится в удовлетворительном состо</w:t>
      </w:r>
      <w:r w:rsidRPr="009F5FC8">
        <w:rPr>
          <w:spacing w:val="2"/>
        </w:rPr>
        <w:t>я</w:t>
      </w:r>
      <w:r w:rsidRPr="009F5FC8">
        <w:rPr>
          <w:spacing w:val="2"/>
        </w:rPr>
        <w:t>нии. Пешеходное движение происходит по проезжим частям улиц, что влечет за собой вероятность увеличение дорожно-транспортных происшествий.</w:t>
      </w:r>
    </w:p>
    <w:p w:rsidR="0096013E" w:rsidRPr="009F5FC8" w:rsidRDefault="00DE01D9" w:rsidP="00455710">
      <w:pPr>
        <w:widowControl w:val="0"/>
      </w:pPr>
      <w:r w:rsidRPr="009F5FC8">
        <w:t xml:space="preserve">В </w:t>
      </w:r>
      <w:r w:rsidR="008B1E5B" w:rsidRPr="009F5FC8">
        <w:t>восточ</w:t>
      </w:r>
      <w:r w:rsidRPr="009F5FC8">
        <w:t xml:space="preserve">ной </w:t>
      </w:r>
      <w:r w:rsidR="00CC2B64" w:rsidRPr="009F5FC8">
        <w:t xml:space="preserve">и северной </w:t>
      </w:r>
      <w:r w:rsidRPr="009F5FC8">
        <w:t xml:space="preserve">части </w:t>
      </w:r>
      <w:r w:rsidR="00CC2B64" w:rsidRPr="009F5FC8">
        <w:t>села</w:t>
      </w:r>
      <w:r w:rsidRPr="009F5FC8">
        <w:t xml:space="preserve"> проходит участок </w:t>
      </w:r>
      <w:r w:rsidR="00033574" w:rsidRPr="009F5FC8">
        <w:t>автомобильной дороги</w:t>
      </w:r>
      <w:r w:rsidRPr="009F5FC8">
        <w:t xml:space="preserve"> </w:t>
      </w:r>
      <w:r w:rsidR="00CC2B64" w:rsidRPr="009F5FC8">
        <w:t>реги</w:t>
      </w:r>
      <w:r w:rsidR="00CC2B64" w:rsidRPr="009F5FC8">
        <w:t>о</w:t>
      </w:r>
      <w:r w:rsidR="00CC2B64" w:rsidRPr="009F5FC8">
        <w:t xml:space="preserve">нального значения </w:t>
      </w:r>
      <w:proofErr w:type="spellStart"/>
      <w:r w:rsidR="009619F8" w:rsidRPr="009F5FC8">
        <w:t>Змеиногорск-Рубцовск-Волчиха-Михайловское-Кулунда-Бурла</w:t>
      </w:r>
      <w:proofErr w:type="spellEnd"/>
      <w:r w:rsidR="009619F8" w:rsidRPr="009F5FC8">
        <w:t>- гр</w:t>
      </w:r>
      <w:r w:rsidR="009619F8" w:rsidRPr="009F5FC8">
        <w:t>а</w:t>
      </w:r>
      <w:r w:rsidR="009619F8" w:rsidRPr="009F5FC8">
        <w:t xml:space="preserve">ница Новосибирской области </w:t>
      </w:r>
      <w:r w:rsidR="0096013E" w:rsidRPr="009F5FC8">
        <w:t>Административный центр муниципального образования Н</w:t>
      </w:r>
      <w:r w:rsidR="0096013E" w:rsidRPr="009F5FC8">
        <w:t>о</w:t>
      </w:r>
      <w:r w:rsidR="0096013E" w:rsidRPr="009F5FC8">
        <w:t xml:space="preserve">восельского сельсовета </w:t>
      </w:r>
      <w:r w:rsidR="00455710" w:rsidRPr="009F5FC8">
        <w:t>связан</w:t>
      </w:r>
      <w:r w:rsidR="0096013E" w:rsidRPr="009F5FC8">
        <w:t xml:space="preserve"> с </w:t>
      </w:r>
      <w:proofErr w:type="spellStart"/>
      <w:proofErr w:type="gramStart"/>
      <w:r w:rsidR="0096013E" w:rsidRPr="009F5FC8">
        <w:t>с</w:t>
      </w:r>
      <w:proofErr w:type="spellEnd"/>
      <w:proofErr w:type="gramEnd"/>
      <w:r w:rsidR="0096013E" w:rsidRPr="009F5FC8">
        <w:t xml:space="preserve">. </w:t>
      </w:r>
      <w:proofErr w:type="spellStart"/>
      <w:r w:rsidR="0096013E" w:rsidRPr="009F5FC8">
        <w:t>Бигельды</w:t>
      </w:r>
      <w:proofErr w:type="spellEnd"/>
      <w:r w:rsidR="0096013E" w:rsidRPr="009F5FC8">
        <w:t xml:space="preserve"> автодорогой </w:t>
      </w:r>
      <w:r w:rsidR="00455710" w:rsidRPr="009F5FC8">
        <w:t>регионального значения</w:t>
      </w:r>
      <w:r w:rsidR="0096013E" w:rsidRPr="009F5FC8">
        <w:t>.</w:t>
      </w:r>
    </w:p>
    <w:p w:rsidR="0096013E" w:rsidRPr="009F5FC8" w:rsidRDefault="0096013E" w:rsidP="00455710">
      <w:pPr>
        <w:tabs>
          <w:tab w:val="left" w:pos="993"/>
        </w:tabs>
        <w:rPr>
          <w:spacing w:val="2"/>
        </w:rPr>
      </w:pPr>
      <w:r w:rsidRPr="009F5FC8">
        <w:t xml:space="preserve">Улицы и дороги </w:t>
      </w:r>
      <w:proofErr w:type="gramStart"/>
      <w:r w:rsidRPr="009F5FC8">
        <w:t>в</w:t>
      </w:r>
      <w:proofErr w:type="gramEnd"/>
      <w:r w:rsidRPr="009F5FC8">
        <w:rPr>
          <w:b/>
          <w:i/>
        </w:rPr>
        <w:t xml:space="preserve"> </w:t>
      </w:r>
      <w:r w:rsidRPr="009F5FC8">
        <w:t xml:space="preserve">с. </w:t>
      </w:r>
      <w:proofErr w:type="spellStart"/>
      <w:r w:rsidRPr="009F5FC8">
        <w:t>Бигельды</w:t>
      </w:r>
      <w:proofErr w:type="spellEnd"/>
      <w:r w:rsidRPr="009F5FC8">
        <w:t xml:space="preserve"> являются грунтовыми.</w:t>
      </w:r>
      <w:r w:rsidRPr="009F5FC8">
        <w:rPr>
          <w:spacing w:val="2"/>
        </w:rPr>
        <w:t xml:space="preserve"> Их площадь составляет </w:t>
      </w:r>
      <w:r w:rsidR="00F3572C" w:rsidRPr="009F5FC8">
        <w:rPr>
          <w:spacing w:val="2"/>
        </w:rPr>
        <w:t>1,7 га</w:t>
      </w:r>
      <w:r w:rsidRPr="009F5FC8">
        <w:rPr>
          <w:spacing w:val="2"/>
        </w:rPr>
        <w:t xml:space="preserve"> при протяженности </w:t>
      </w:r>
      <w:r w:rsidR="00F3572C" w:rsidRPr="009F5FC8">
        <w:rPr>
          <w:spacing w:val="2"/>
        </w:rPr>
        <w:t>2,8</w:t>
      </w:r>
      <w:r w:rsidRPr="009F5FC8">
        <w:rPr>
          <w:spacing w:val="2"/>
        </w:rPr>
        <w:t xml:space="preserve"> км. Объекты транспортной инфраструктуры в селе отсутствуют. </w:t>
      </w:r>
    </w:p>
    <w:p w:rsidR="00E6679C" w:rsidRPr="009F5FC8" w:rsidRDefault="00E57503" w:rsidP="00581A29">
      <w:pPr>
        <w:pStyle w:val="2"/>
        <w:ind w:left="0" w:firstLine="0"/>
        <w:rPr>
          <w:b/>
        </w:rPr>
      </w:pPr>
      <w:bookmarkStart w:id="156" w:name="_Toc328572496"/>
      <w:bookmarkStart w:id="157" w:name="_Toc328572561"/>
      <w:bookmarkStart w:id="158" w:name="_Toc328572631"/>
      <w:bookmarkStart w:id="159" w:name="_Toc332801456"/>
      <w:bookmarkStart w:id="160" w:name="_Toc332805786"/>
      <w:bookmarkStart w:id="161" w:name="_Toc332805945"/>
      <w:bookmarkStart w:id="162" w:name="_Toc500689288"/>
      <w:r w:rsidRPr="009F5FC8">
        <w:rPr>
          <w:b/>
        </w:rPr>
        <w:t>ИНЖЕНЕРНАЯ ИНФРАСТРУКТУРА</w:t>
      </w:r>
      <w:bookmarkStart w:id="163" w:name="_Toc199328922"/>
      <w:bookmarkStart w:id="164" w:name="_Toc205956936"/>
      <w:bookmarkEnd w:id="156"/>
      <w:bookmarkEnd w:id="157"/>
      <w:bookmarkEnd w:id="158"/>
      <w:bookmarkEnd w:id="159"/>
      <w:bookmarkEnd w:id="160"/>
      <w:bookmarkEnd w:id="161"/>
      <w:bookmarkEnd w:id="162"/>
    </w:p>
    <w:p w:rsidR="00E6679C" w:rsidRPr="009F5FC8" w:rsidRDefault="00E57503" w:rsidP="00581A29">
      <w:pPr>
        <w:pStyle w:val="3"/>
        <w:ind w:left="0" w:firstLine="0"/>
        <w:rPr>
          <w:b/>
        </w:rPr>
      </w:pPr>
      <w:bookmarkStart w:id="165" w:name="_Toc328572497"/>
      <w:bookmarkStart w:id="166" w:name="_Toc328572562"/>
      <w:bookmarkStart w:id="167" w:name="_Toc328572632"/>
      <w:bookmarkStart w:id="168" w:name="_Toc332801457"/>
      <w:bookmarkStart w:id="169" w:name="_Toc332805787"/>
      <w:bookmarkStart w:id="170" w:name="_Toc332805946"/>
      <w:bookmarkStart w:id="171" w:name="_Toc500689289"/>
      <w:r w:rsidRPr="009F5FC8">
        <w:rPr>
          <w:b/>
        </w:rPr>
        <w:t>Водоснабжение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:rsidR="000D7862" w:rsidRPr="009F5FC8" w:rsidRDefault="000D7862" w:rsidP="002A522F">
      <w:pPr>
        <w:shd w:val="clear" w:color="auto" w:fill="FFFFFF"/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>Село Новосельское</w:t>
      </w:r>
    </w:p>
    <w:p w:rsidR="000D7862" w:rsidRPr="009F5FC8" w:rsidRDefault="000D7862" w:rsidP="00455710">
      <w:pPr>
        <w:shd w:val="clear" w:color="auto" w:fill="FFFFFF"/>
        <w:rPr>
          <w:szCs w:val="24"/>
        </w:rPr>
      </w:pPr>
      <w:r w:rsidRPr="009F5FC8">
        <w:rPr>
          <w:szCs w:val="24"/>
        </w:rPr>
        <w:t>Населенный пункт имеет централизованную систему водоснабжения, источником являются подземные воды. Контроль качества подземных вод осуществляется Федерал</w:t>
      </w:r>
      <w:r w:rsidRPr="009F5FC8">
        <w:rPr>
          <w:szCs w:val="24"/>
        </w:rPr>
        <w:t>ь</w:t>
      </w:r>
      <w:r w:rsidRPr="009F5FC8">
        <w:rPr>
          <w:szCs w:val="24"/>
        </w:rPr>
        <w:t xml:space="preserve">ной службы по надзору в сфере защиты прав потребителей и благополучия человека по Алтайскому краю в </w:t>
      </w:r>
      <w:proofErr w:type="spellStart"/>
      <w:r w:rsidRPr="009F5FC8">
        <w:rPr>
          <w:szCs w:val="24"/>
        </w:rPr>
        <w:t>Бурлинском</w:t>
      </w:r>
      <w:proofErr w:type="spellEnd"/>
      <w:r w:rsidRPr="009F5FC8">
        <w:rPr>
          <w:szCs w:val="24"/>
        </w:rPr>
        <w:t xml:space="preserve"> районе путем </w:t>
      </w:r>
      <w:r w:rsidR="00852B48" w:rsidRPr="009F5FC8">
        <w:rPr>
          <w:szCs w:val="24"/>
        </w:rPr>
        <w:t>отбора</w:t>
      </w:r>
      <w:r w:rsidRPr="009F5FC8">
        <w:rPr>
          <w:szCs w:val="24"/>
        </w:rPr>
        <w:t xml:space="preserve"> проб подземных вод. Пробы н</w:t>
      </w:r>
      <w:r w:rsidRPr="009F5FC8">
        <w:rPr>
          <w:szCs w:val="24"/>
        </w:rPr>
        <w:t>а</w:t>
      </w:r>
      <w:r w:rsidRPr="009F5FC8">
        <w:rPr>
          <w:szCs w:val="24"/>
        </w:rPr>
        <w:t xml:space="preserve">правляются на бактериологический, химический и радиологический анализы. </w:t>
      </w:r>
    </w:p>
    <w:p w:rsidR="000D7862" w:rsidRPr="009F5FC8" w:rsidRDefault="000D7862" w:rsidP="00455710">
      <w:pPr>
        <w:shd w:val="clear" w:color="auto" w:fill="FFFFFF"/>
        <w:rPr>
          <w:szCs w:val="24"/>
        </w:rPr>
      </w:pPr>
      <w:r w:rsidRPr="009F5FC8">
        <w:rPr>
          <w:szCs w:val="24"/>
        </w:rPr>
        <w:t>Суммарный ресурс подземных вод четыре скважины составляет около 315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в с</w:t>
      </w:r>
      <w:r w:rsidRPr="009F5FC8">
        <w:rPr>
          <w:szCs w:val="24"/>
        </w:rPr>
        <w:t>у</w:t>
      </w:r>
      <w:r w:rsidRPr="009F5FC8">
        <w:rPr>
          <w:szCs w:val="24"/>
        </w:rPr>
        <w:t>тки. Потребность по питьевой воде с. Новосельское составляет 240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/сутки.</w:t>
      </w:r>
    </w:p>
    <w:p w:rsidR="000D7862" w:rsidRPr="009F5FC8" w:rsidRDefault="000D7862" w:rsidP="00455710">
      <w:pPr>
        <w:rPr>
          <w:szCs w:val="24"/>
        </w:rPr>
      </w:pPr>
      <w:r w:rsidRPr="009F5FC8">
        <w:rPr>
          <w:szCs w:val="24"/>
        </w:rPr>
        <w:t>Для хозяйственно-питьевого водоснабжения с. Новосельское используется 2 скв</w:t>
      </w:r>
      <w:r w:rsidRPr="009F5FC8">
        <w:rPr>
          <w:szCs w:val="24"/>
        </w:rPr>
        <w:t>а</w:t>
      </w:r>
      <w:r w:rsidRPr="009F5FC8">
        <w:rPr>
          <w:szCs w:val="24"/>
        </w:rPr>
        <w:t>жины, одна скваж</w:t>
      </w:r>
      <w:r w:rsidR="00852B48" w:rsidRPr="009F5FC8">
        <w:rPr>
          <w:szCs w:val="24"/>
        </w:rPr>
        <w:t>ина зарезервирована, расположен</w:t>
      </w:r>
      <w:r w:rsidRPr="009F5FC8">
        <w:rPr>
          <w:szCs w:val="24"/>
        </w:rPr>
        <w:t>ы на двух отдельных водозаборах.</w:t>
      </w:r>
    </w:p>
    <w:p w:rsidR="000D7862" w:rsidRPr="009F5FC8" w:rsidRDefault="000D7862" w:rsidP="00455710">
      <w:pPr>
        <w:rPr>
          <w:szCs w:val="24"/>
        </w:rPr>
      </w:pPr>
      <w:r w:rsidRPr="009F5FC8">
        <w:rPr>
          <w:szCs w:val="24"/>
        </w:rPr>
        <w:t>Скважина № БР-152 глубиной 780 м, производительностью 10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/час расположена в 300 м к юго-востоку от села. </w:t>
      </w:r>
      <w:proofErr w:type="gramStart"/>
      <w:r w:rsidRPr="009F5FC8">
        <w:rPr>
          <w:szCs w:val="24"/>
        </w:rPr>
        <w:t>Пробурена</w:t>
      </w:r>
      <w:proofErr w:type="gramEnd"/>
      <w:r w:rsidRPr="009F5FC8">
        <w:rPr>
          <w:szCs w:val="24"/>
        </w:rPr>
        <w:t xml:space="preserve"> строительной организацией «</w:t>
      </w:r>
      <w:proofErr w:type="spellStart"/>
      <w:r w:rsidRPr="009F5FC8">
        <w:rPr>
          <w:szCs w:val="24"/>
        </w:rPr>
        <w:t>Востокбурвод</w:t>
      </w:r>
      <w:proofErr w:type="spellEnd"/>
      <w:r w:rsidRPr="009F5FC8">
        <w:rPr>
          <w:szCs w:val="24"/>
        </w:rPr>
        <w:t xml:space="preserve">» в 1989 году. Над скважиной сооружен бетонный павильон, установлена башня </w:t>
      </w:r>
      <w:proofErr w:type="spellStart"/>
      <w:r w:rsidRPr="009F5FC8">
        <w:rPr>
          <w:szCs w:val="24"/>
        </w:rPr>
        <w:t>Рожновского</w:t>
      </w:r>
      <w:proofErr w:type="spellEnd"/>
      <w:r w:rsidRPr="009F5FC8">
        <w:rPr>
          <w:szCs w:val="24"/>
        </w:rPr>
        <w:t xml:space="preserve"> емкостью 25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, устье </w:t>
      </w:r>
      <w:proofErr w:type="spellStart"/>
      <w:r w:rsidRPr="009F5FC8">
        <w:rPr>
          <w:szCs w:val="24"/>
        </w:rPr>
        <w:t>загерметизировано</w:t>
      </w:r>
      <w:proofErr w:type="spellEnd"/>
      <w:r w:rsidRPr="009F5FC8">
        <w:rPr>
          <w:szCs w:val="24"/>
        </w:rPr>
        <w:t xml:space="preserve"> оголовком, пьезометра нет, водомерного сче</w:t>
      </w:r>
      <w:r w:rsidRPr="009F5FC8">
        <w:rPr>
          <w:szCs w:val="24"/>
        </w:rPr>
        <w:t>т</w:t>
      </w:r>
      <w:r w:rsidRPr="009F5FC8">
        <w:rPr>
          <w:szCs w:val="24"/>
        </w:rPr>
        <w:t>чика нет, отвод для проб воды имеется, патрубка для замера дебита воды нет. Скважина обсажена трубой 219 мм, фильтр перфорированный. Насос типа ЭЦВ-6-10-80. Установл</w:t>
      </w:r>
      <w:r w:rsidRPr="009F5FC8">
        <w:rPr>
          <w:szCs w:val="24"/>
        </w:rPr>
        <w:t>е</w:t>
      </w:r>
      <w:r w:rsidRPr="009F5FC8">
        <w:rPr>
          <w:szCs w:val="24"/>
        </w:rPr>
        <w:t>на автоматика для автоматического подъема воды.</w:t>
      </w:r>
    </w:p>
    <w:p w:rsidR="000D7862" w:rsidRPr="009F5FC8" w:rsidRDefault="000D7862" w:rsidP="00455710">
      <w:pPr>
        <w:rPr>
          <w:szCs w:val="24"/>
        </w:rPr>
      </w:pPr>
      <w:r w:rsidRPr="009F5FC8">
        <w:rPr>
          <w:szCs w:val="24"/>
        </w:rPr>
        <w:t>Статистический уровень скважины составляет 2 м. Дебит составляет 10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/час, в</w:t>
      </w:r>
      <w:r w:rsidRPr="009F5FC8">
        <w:rPr>
          <w:szCs w:val="24"/>
        </w:rPr>
        <w:t>о</w:t>
      </w:r>
      <w:r w:rsidRPr="009F5FC8">
        <w:rPr>
          <w:szCs w:val="24"/>
        </w:rPr>
        <w:t>ды безнапорные. По заключению ЦГСЭН качество добываемой воды соответствует тр</w:t>
      </w:r>
      <w:r w:rsidRPr="009F5FC8">
        <w:rPr>
          <w:szCs w:val="24"/>
        </w:rPr>
        <w:t>е</w:t>
      </w:r>
      <w:r w:rsidRPr="009F5FC8">
        <w:rPr>
          <w:szCs w:val="24"/>
        </w:rPr>
        <w:t xml:space="preserve">бованиям </w:t>
      </w:r>
      <w:proofErr w:type="spellStart"/>
      <w:r w:rsidRPr="009F5FC8">
        <w:rPr>
          <w:szCs w:val="24"/>
        </w:rPr>
        <w:t>СанПИН</w:t>
      </w:r>
      <w:proofErr w:type="spellEnd"/>
      <w:r w:rsidRPr="009F5FC8">
        <w:rPr>
          <w:szCs w:val="24"/>
        </w:rPr>
        <w:t xml:space="preserve"> 2.1.4.1074-01 к питьевой воде. От поверхностного загрязнения вод</w:t>
      </w:r>
      <w:r w:rsidRPr="009F5FC8">
        <w:rPr>
          <w:szCs w:val="24"/>
        </w:rPr>
        <w:t>о</w:t>
      </w:r>
      <w:r w:rsidRPr="009F5FC8">
        <w:rPr>
          <w:szCs w:val="24"/>
        </w:rPr>
        <w:t>носный горизонт, вскрытой скважины защищен. По строительным откачкам потенциал</w:t>
      </w:r>
      <w:r w:rsidRPr="009F5FC8">
        <w:rPr>
          <w:szCs w:val="24"/>
        </w:rPr>
        <w:t>ь</w:t>
      </w:r>
      <w:r w:rsidRPr="009F5FC8">
        <w:rPr>
          <w:szCs w:val="24"/>
        </w:rPr>
        <w:t>ные возможности скважины 120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/сутки. Потребность по скважине в настоящее время составляет 10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/сутки, что составляет 4,2 % от потенциальной возможности скважины. </w:t>
      </w:r>
      <w:r w:rsidRPr="009F5FC8">
        <w:rPr>
          <w:szCs w:val="24"/>
        </w:rPr>
        <w:lastRenderedPageBreak/>
        <w:t>Первый пояс зоны санитарной защиты скважины составляет 20*20 м. Протяженность в</w:t>
      </w:r>
      <w:r w:rsidRPr="009F5FC8">
        <w:rPr>
          <w:szCs w:val="24"/>
        </w:rPr>
        <w:t>о</w:t>
      </w:r>
      <w:r w:rsidRPr="009F5FC8">
        <w:rPr>
          <w:szCs w:val="24"/>
        </w:rPr>
        <w:t xml:space="preserve">допроводов обслуживаемых данной скважиной составляет </w:t>
      </w:r>
      <w:r w:rsidRPr="009F5FC8">
        <w:rPr>
          <w:szCs w:val="24"/>
          <w:lang w:val="en-US"/>
        </w:rPr>
        <w:t>d</w:t>
      </w:r>
      <w:r w:rsidRPr="009F5FC8">
        <w:rPr>
          <w:szCs w:val="24"/>
        </w:rPr>
        <w:t xml:space="preserve"> 100 – 6100 м. Водопровод о</w:t>
      </w:r>
      <w:r w:rsidRPr="009F5FC8">
        <w:rPr>
          <w:szCs w:val="24"/>
        </w:rPr>
        <w:t>б</w:t>
      </w:r>
      <w:r w:rsidRPr="009F5FC8">
        <w:rPr>
          <w:szCs w:val="24"/>
        </w:rPr>
        <w:t xml:space="preserve">служивает население в количестве 400 человек. Водопровод обслуживает администрация сельсовета. </w:t>
      </w:r>
      <w:r w:rsidR="00431415" w:rsidRPr="009F5FC8">
        <w:rPr>
          <w:szCs w:val="24"/>
        </w:rPr>
        <w:t>Сети в</w:t>
      </w:r>
      <w:r w:rsidRPr="009F5FC8">
        <w:rPr>
          <w:szCs w:val="24"/>
        </w:rPr>
        <w:t>одопровод</w:t>
      </w:r>
      <w:r w:rsidR="00431415" w:rsidRPr="009F5FC8">
        <w:rPr>
          <w:szCs w:val="24"/>
        </w:rPr>
        <w:t>а</w:t>
      </w:r>
      <w:r w:rsidRPr="009F5FC8">
        <w:rPr>
          <w:szCs w:val="24"/>
        </w:rPr>
        <w:t xml:space="preserve"> проход</w:t>
      </w:r>
      <w:r w:rsidR="00431415" w:rsidRPr="009F5FC8">
        <w:rPr>
          <w:szCs w:val="24"/>
        </w:rPr>
        <w:t>я</w:t>
      </w:r>
      <w:r w:rsidRPr="009F5FC8">
        <w:rPr>
          <w:szCs w:val="24"/>
        </w:rPr>
        <w:t>т по всем улицам с. Новосельское.</w:t>
      </w:r>
    </w:p>
    <w:p w:rsidR="000D7862" w:rsidRPr="009F5FC8" w:rsidRDefault="000D7862" w:rsidP="00455710">
      <w:pPr>
        <w:rPr>
          <w:szCs w:val="24"/>
        </w:rPr>
      </w:pPr>
      <w:r w:rsidRPr="009F5FC8">
        <w:rPr>
          <w:szCs w:val="24"/>
        </w:rPr>
        <w:t>Скважина № 1-322 глубиной 740 м, производительностью 10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/час расположена на северо-восточной окраине села. </w:t>
      </w:r>
      <w:proofErr w:type="gramStart"/>
      <w:r w:rsidRPr="009F5FC8">
        <w:rPr>
          <w:szCs w:val="24"/>
        </w:rPr>
        <w:t>Пробурена</w:t>
      </w:r>
      <w:proofErr w:type="gramEnd"/>
      <w:r w:rsidRPr="009F5FC8">
        <w:rPr>
          <w:szCs w:val="24"/>
        </w:rPr>
        <w:t xml:space="preserve"> строительной организацией «</w:t>
      </w:r>
      <w:proofErr w:type="spellStart"/>
      <w:r w:rsidRPr="009F5FC8">
        <w:rPr>
          <w:szCs w:val="24"/>
        </w:rPr>
        <w:t>Востокбу</w:t>
      </w:r>
      <w:r w:rsidRPr="009F5FC8">
        <w:rPr>
          <w:szCs w:val="24"/>
        </w:rPr>
        <w:t>р</w:t>
      </w:r>
      <w:r w:rsidRPr="009F5FC8">
        <w:rPr>
          <w:szCs w:val="24"/>
        </w:rPr>
        <w:t>вод</w:t>
      </w:r>
      <w:proofErr w:type="spellEnd"/>
      <w:r w:rsidRPr="009F5FC8">
        <w:rPr>
          <w:szCs w:val="24"/>
        </w:rPr>
        <w:t xml:space="preserve">» в 1982 году. Над скважиной сооружен бетонный павильон, установлена башня </w:t>
      </w:r>
      <w:proofErr w:type="spellStart"/>
      <w:r w:rsidRPr="009F5FC8">
        <w:rPr>
          <w:szCs w:val="24"/>
        </w:rPr>
        <w:t>Ро</w:t>
      </w:r>
      <w:r w:rsidRPr="009F5FC8">
        <w:rPr>
          <w:szCs w:val="24"/>
        </w:rPr>
        <w:t>ж</w:t>
      </w:r>
      <w:r w:rsidRPr="009F5FC8">
        <w:rPr>
          <w:szCs w:val="24"/>
        </w:rPr>
        <w:t>новского</w:t>
      </w:r>
      <w:proofErr w:type="spellEnd"/>
      <w:r w:rsidRPr="009F5FC8">
        <w:rPr>
          <w:szCs w:val="24"/>
        </w:rPr>
        <w:t xml:space="preserve"> емкостью 20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, устье </w:t>
      </w:r>
      <w:proofErr w:type="spellStart"/>
      <w:r w:rsidRPr="009F5FC8">
        <w:rPr>
          <w:szCs w:val="24"/>
        </w:rPr>
        <w:t>загерметизировано</w:t>
      </w:r>
      <w:proofErr w:type="spellEnd"/>
      <w:r w:rsidRPr="009F5FC8">
        <w:rPr>
          <w:szCs w:val="24"/>
        </w:rPr>
        <w:t xml:space="preserve"> оголовком, пьезометра нет, водоме</w:t>
      </w:r>
      <w:r w:rsidRPr="009F5FC8">
        <w:rPr>
          <w:szCs w:val="24"/>
        </w:rPr>
        <w:t>р</w:t>
      </w:r>
      <w:r w:rsidRPr="009F5FC8">
        <w:rPr>
          <w:szCs w:val="24"/>
        </w:rPr>
        <w:t xml:space="preserve">ного счетчика нет, отвод для проб воды имеется, патрубка для замера дебита воды нет. Скважина обсажена трубой 219 мм, фильтр перфорированный. Насос типа ЭЦВ-6-10-80. Установлена автоматика для автоматического подъема воды. </w:t>
      </w:r>
    </w:p>
    <w:p w:rsidR="000D7862" w:rsidRPr="009F5FC8" w:rsidRDefault="000D7862" w:rsidP="00455710">
      <w:pPr>
        <w:rPr>
          <w:szCs w:val="24"/>
        </w:rPr>
      </w:pPr>
      <w:r w:rsidRPr="009F5FC8">
        <w:rPr>
          <w:szCs w:val="24"/>
        </w:rPr>
        <w:t>Статистический уровень скважины составляет 5 м. Дебит составляет 20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/час, в</w:t>
      </w:r>
      <w:r w:rsidRPr="009F5FC8">
        <w:rPr>
          <w:szCs w:val="24"/>
        </w:rPr>
        <w:t>о</w:t>
      </w:r>
      <w:r w:rsidRPr="009F5FC8">
        <w:rPr>
          <w:szCs w:val="24"/>
        </w:rPr>
        <w:t>ды безнапорные. По заключению ЦГСЭН качество добываемой воды соответствует тр</w:t>
      </w:r>
      <w:r w:rsidRPr="009F5FC8">
        <w:rPr>
          <w:szCs w:val="24"/>
        </w:rPr>
        <w:t>е</w:t>
      </w:r>
      <w:r w:rsidRPr="009F5FC8">
        <w:rPr>
          <w:szCs w:val="24"/>
        </w:rPr>
        <w:t xml:space="preserve">бованиям </w:t>
      </w:r>
      <w:proofErr w:type="spellStart"/>
      <w:r w:rsidRPr="009F5FC8">
        <w:rPr>
          <w:szCs w:val="24"/>
        </w:rPr>
        <w:t>СанПИН</w:t>
      </w:r>
      <w:proofErr w:type="spellEnd"/>
      <w:r w:rsidRPr="009F5FC8">
        <w:rPr>
          <w:szCs w:val="24"/>
        </w:rPr>
        <w:t xml:space="preserve"> 2.1.4.1074-01 к питьевой воде. От поверхностного загрязнения вод</w:t>
      </w:r>
      <w:r w:rsidRPr="009F5FC8">
        <w:rPr>
          <w:szCs w:val="24"/>
        </w:rPr>
        <w:t>о</w:t>
      </w:r>
      <w:r w:rsidRPr="009F5FC8">
        <w:rPr>
          <w:szCs w:val="24"/>
        </w:rPr>
        <w:t>носный горизонт, вскрытой скважины защищен. По строительным откачкам потенциал</w:t>
      </w:r>
      <w:r w:rsidRPr="009F5FC8">
        <w:rPr>
          <w:szCs w:val="24"/>
        </w:rPr>
        <w:t>ь</w:t>
      </w:r>
      <w:r w:rsidRPr="009F5FC8">
        <w:rPr>
          <w:szCs w:val="24"/>
        </w:rPr>
        <w:t>ные возможности скважины 120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/сутки. Потребность по скважине в настоящее время составляет 10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/сутки, что составляет 4,2 % от потенциальной возможности скважины. Первый пояс зоны санитарной защиты скважины составляет 20 м* 20 м. Протяженность водопроводов обслуживаемых данной скважиной составляет</w:t>
      </w:r>
      <w:proofErr w:type="gramStart"/>
      <w:r w:rsidRPr="009F5FC8">
        <w:rPr>
          <w:szCs w:val="24"/>
        </w:rPr>
        <w:t xml:space="preserve"> Д</w:t>
      </w:r>
      <w:proofErr w:type="gramEnd"/>
      <w:r w:rsidRPr="009F5FC8">
        <w:rPr>
          <w:szCs w:val="24"/>
        </w:rPr>
        <w:t xml:space="preserve"> 100 – 5700 м. Водопровод обслуживает население в количестве 500 человек. Водопровод обслуживает администр</w:t>
      </w:r>
      <w:r w:rsidRPr="009F5FC8">
        <w:rPr>
          <w:szCs w:val="24"/>
        </w:rPr>
        <w:t>а</w:t>
      </w:r>
      <w:r w:rsidRPr="009F5FC8">
        <w:rPr>
          <w:szCs w:val="24"/>
        </w:rPr>
        <w:t xml:space="preserve">ция сельсовета и проходит по всем улицам с. Новосельское. </w:t>
      </w:r>
    </w:p>
    <w:p w:rsidR="000D7862" w:rsidRPr="009F5FC8" w:rsidRDefault="000D7862" w:rsidP="00455710">
      <w:pPr>
        <w:rPr>
          <w:szCs w:val="24"/>
        </w:rPr>
      </w:pPr>
      <w:r w:rsidRPr="009F5FC8">
        <w:rPr>
          <w:szCs w:val="24"/>
        </w:rPr>
        <w:t xml:space="preserve">Протяженность уличных водопроводных сетей составляет </w:t>
      </w:r>
      <w:r w:rsidR="00431415" w:rsidRPr="009F5FC8">
        <w:rPr>
          <w:szCs w:val="24"/>
        </w:rPr>
        <w:t xml:space="preserve">15860 </w:t>
      </w:r>
      <w:r w:rsidRPr="009F5FC8">
        <w:rPr>
          <w:szCs w:val="24"/>
        </w:rPr>
        <w:t>м. Объём реализ</w:t>
      </w:r>
      <w:r w:rsidRPr="009F5FC8">
        <w:rPr>
          <w:szCs w:val="24"/>
        </w:rPr>
        <w:t>а</w:t>
      </w:r>
      <w:r w:rsidRPr="009F5FC8">
        <w:rPr>
          <w:szCs w:val="24"/>
        </w:rPr>
        <w:t>ции – 42,3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воды. </w:t>
      </w:r>
      <w:proofErr w:type="gramStart"/>
      <w:r w:rsidRPr="009F5FC8">
        <w:rPr>
          <w:szCs w:val="24"/>
        </w:rPr>
        <w:t>Водопроводная сеть выполнена: из стальных труб диаметром 100-150 мм - протяженностью 4270 м, из асбестоцементных труб - протяженностью 4270 м, из п</w:t>
      </w:r>
      <w:r w:rsidRPr="009F5FC8">
        <w:rPr>
          <w:szCs w:val="24"/>
        </w:rPr>
        <w:t>о</w:t>
      </w:r>
      <w:r w:rsidRPr="009F5FC8">
        <w:rPr>
          <w:szCs w:val="24"/>
        </w:rPr>
        <w:t>лиэтиленовых труб - протяженностью 7320 м. Установлены смотровые колодцы в колич</w:t>
      </w:r>
      <w:r w:rsidRPr="009F5FC8">
        <w:rPr>
          <w:szCs w:val="24"/>
        </w:rPr>
        <w:t>е</w:t>
      </w:r>
      <w:r w:rsidRPr="009F5FC8">
        <w:rPr>
          <w:szCs w:val="24"/>
        </w:rPr>
        <w:t>стве 59 шт. и водоразборные колонки 24 шт. Степень износа водопроводных сооружений – 60%. За длительное время эксплуатации водопроводных сетей произошел физический и технологический износ, что вызывает необходимость проведения замены водопровода.</w:t>
      </w:r>
      <w:proofErr w:type="gramEnd"/>
    </w:p>
    <w:p w:rsidR="000D7862" w:rsidRPr="009F5FC8" w:rsidRDefault="000D7862" w:rsidP="00455710">
      <w:pPr>
        <w:rPr>
          <w:szCs w:val="24"/>
        </w:rPr>
      </w:pPr>
      <w:r w:rsidRPr="009F5FC8">
        <w:rPr>
          <w:szCs w:val="24"/>
        </w:rPr>
        <w:t>Количество пожарных водоемов и и</w:t>
      </w:r>
      <w:r w:rsidR="00455710" w:rsidRPr="009F5FC8">
        <w:rPr>
          <w:szCs w:val="24"/>
        </w:rPr>
        <w:t xml:space="preserve">х место расположение указаны </w:t>
      </w:r>
      <w:proofErr w:type="gramStart"/>
      <w:r w:rsidR="00455710" w:rsidRPr="009F5FC8">
        <w:rPr>
          <w:szCs w:val="24"/>
        </w:rPr>
        <w:t>в</w:t>
      </w:r>
      <w:proofErr w:type="gramEnd"/>
      <w:r w:rsidR="00455710" w:rsidRPr="009F5FC8">
        <w:rPr>
          <w:szCs w:val="24"/>
        </w:rPr>
        <w:t xml:space="preserve"> </w:t>
      </w:r>
      <w:r w:rsidRPr="009F5FC8">
        <w:rPr>
          <w:szCs w:val="24"/>
        </w:rPr>
        <w:t>Таблица №</w:t>
      </w:r>
      <w:r w:rsidR="00F57601" w:rsidRPr="009F5FC8">
        <w:rPr>
          <w:szCs w:val="24"/>
        </w:rPr>
        <w:t>2</w:t>
      </w:r>
      <w:r w:rsidR="00457C32" w:rsidRPr="009F5FC8">
        <w:rPr>
          <w:szCs w:val="24"/>
        </w:rPr>
        <w:t>1</w:t>
      </w:r>
      <w:r w:rsidR="00455710" w:rsidRPr="009F5FC8">
        <w:rPr>
          <w:szCs w:val="24"/>
        </w:rPr>
        <w:t>.</w:t>
      </w:r>
    </w:p>
    <w:p w:rsidR="000D7862" w:rsidRPr="009F5FC8" w:rsidRDefault="00311DE2" w:rsidP="000D7862">
      <w:pPr>
        <w:shd w:val="clear" w:color="auto" w:fill="FFFFFF"/>
        <w:jc w:val="center"/>
        <w:rPr>
          <w:b/>
          <w:szCs w:val="24"/>
        </w:rPr>
      </w:pPr>
      <w:r w:rsidRPr="009F5FC8">
        <w:t xml:space="preserve">Таблица 21 – </w:t>
      </w:r>
      <w:r w:rsidR="000D7862" w:rsidRPr="009F5FC8">
        <w:rPr>
          <w:szCs w:val="24"/>
        </w:rPr>
        <w:t>Противопожарное водоснабжение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228"/>
        <w:gridCol w:w="1741"/>
        <w:gridCol w:w="2552"/>
        <w:gridCol w:w="1984"/>
      </w:tblGrid>
      <w:tr w:rsidR="000D7862" w:rsidRPr="009F5FC8" w:rsidTr="00455710">
        <w:tc>
          <w:tcPr>
            <w:tcW w:w="709" w:type="dxa"/>
            <w:vAlign w:val="center"/>
          </w:tcPr>
          <w:p w:rsidR="000D7862" w:rsidRPr="009F5FC8" w:rsidRDefault="000D7862" w:rsidP="00455710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9F5FC8">
              <w:rPr>
                <w:szCs w:val="24"/>
              </w:rPr>
              <w:t xml:space="preserve">№ </w:t>
            </w:r>
            <w:proofErr w:type="spellStart"/>
            <w:proofErr w:type="gramStart"/>
            <w:r w:rsidRPr="009F5FC8">
              <w:rPr>
                <w:szCs w:val="24"/>
              </w:rPr>
              <w:t>п</w:t>
            </w:r>
            <w:proofErr w:type="spellEnd"/>
            <w:proofErr w:type="gramEnd"/>
            <w:r w:rsidRPr="009F5FC8">
              <w:rPr>
                <w:szCs w:val="24"/>
              </w:rPr>
              <w:t>/</w:t>
            </w:r>
            <w:proofErr w:type="spellStart"/>
            <w:r w:rsidRPr="009F5FC8">
              <w:rPr>
                <w:szCs w:val="24"/>
              </w:rPr>
              <w:t>п</w:t>
            </w:r>
            <w:proofErr w:type="spellEnd"/>
          </w:p>
        </w:tc>
        <w:tc>
          <w:tcPr>
            <w:tcW w:w="2228" w:type="dxa"/>
            <w:vAlign w:val="center"/>
          </w:tcPr>
          <w:p w:rsidR="000D7862" w:rsidRPr="009F5FC8" w:rsidRDefault="000D7862" w:rsidP="0045571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Количество п</w:t>
            </w:r>
            <w:r w:rsidRPr="009F5FC8">
              <w:rPr>
                <w:szCs w:val="24"/>
              </w:rPr>
              <w:t>о</w:t>
            </w:r>
            <w:r w:rsidRPr="009F5FC8">
              <w:rPr>
                <w:szCs w:val="24"/>
              </w:rPr>
              <w:t>жарных резерву</w:t>
            </w:r>
            <w:r w:rsidRPr="009F5FC8">
              <w:rPr>
                <w:szCs w:val="24"/>
              </w:rPr>
              <w:t>а</w:t>
            </w:r>
            <w:r w:rsidRPr="009F5FC8">
              <w:rPr>
                <w:szCs w:val="24"/>
              </w:rPr>
              <w:t>ров</w:t>
            </w:r>
          </w:p>
        </w:tc>
        <w:tc>
          <w:tcPr>
            <w:tcW w:w="1741" w:type="dxa"/>
            <w:vAlign w:val="center"/>
          </w:tcPr>
          <w:p w:rsidR="000D7862" w:rsidRPr="009F5FC8" w:rsidRDefault="000D7862" w:rsidP="0045571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Объем резе</w:t>
            </w:r>
            <w:r w:rsidRPr="009F5FC8">
              <w:rPr>
                <w:szCs w:val="24"/>
              </w:rPr>
              <w:t>р</w:t>
            </w:r>
            <w:r w:rsidRPr="009F5FC8">
              <w:rPr>
                <w:szCs w:val="24"/>
              </w:rPr>
              <w:t>вуаров (куб</w:t>
            </w:r>
            <w:proofErr w:type="gramStart"/>
            <w:r w:rsidRPr="009F5FC8">
              <w:rPr>
                <w:szCs w:val="24"/>
              </w:rPr>
              <w:t>.м</w:t>
            </w:r>
            <w:proofErr w:type="gramEnd"/>
            <w:r w:rsidRPr="009F5FC8">
              <w:rPr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0D7862" w:rsidRPr="009F5FC8" w:rsidRDefault="000D7862" w:rsidP="0045571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Адрес расположения</w:t>
            </w:r>
            <w:r w:rsidR="00455710" w:rsidRPr="009F5FC8">
              <w:rPr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0D7862" w:rsidRPr="009F5FC8" w:rsidRDefault="000D7862" w:rsidP="0045571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Техническое</w:t>
            </w:r>
          </w:p>
          <w:p w:rsidR="000D7862" w:rsidRPr="009F5FC8" w:rsidRDefault="000D7862" w:rsidP="0045571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F5FC8">
              <w:rPr>
                <w:szCs w:val="24"/>
              </w:rPr>
              <w:t>состояние</w:t>
            </w:r>
          </w:p>
        </w:tc>
      </w:tr>
      <w:tr w:rsidR="000D7862" w:rsidRPr="009F5FC8" w:rsidTr="00455710">
        <w:trPr>
          <w:trHeight w:val="619"/>
        </w:trPr>
        <w:tc>
          <w:tcPr>
            <w:tcW w:w="709" w:type="dxa"/>
            <w:vAlign w:val="center"/>
          </w:tcPr>
          <w:p w:rsidR="000D7862" w:rsidRPr="009F5FC8" w:rsidRDefault="000D7862" w:rsidP="00455710">
            <w:pPr>
              <w:spacing w:line="240" w:lineRule="auto"/>
              <w:ind w:firstLine="0"/>
              <w:rPr>
                <w:szCs w:val="24"/>
                <w:lang w:val="en-US"/>
              </w:rPr>
            </w:pPr>
            <w:r w:rsidRPr="009F5FC8">
              <w:rPr>
                <w:szCs w:val="24"/>
              </w:rPr>
              <w:t>1</w:t>
            </w:r>
          </w:p>
        </w:tc>
        <w:tc>
          <w:tcPr>
            <w:tcW w:w="2228" w:type="dxa"/>
            <w:vAlign w:val="center"/>
          </w:tcPr>
          <w:p w:rsidR="000D7862" w:rsidRPr="009F5FC8" w:rsidRDefault="000D7862" w:rsidP="00455710">
            <w:pPr>
              <w:spacing w:line="240" w:lineRule="auto"/>
              <w:ind w:firstLine="0"/>
              <w:rPr>
                <w:szCs w:val="24"/>
              </w:rPr>
            </w:pPr>
            <w:r w:rsidRPr="009F5FC8">
              <w:rPr>
                <w:szCs w:val="24"/>
              </w:rPr>
              <w:t>1</w:t>
            </w:r>
          </w:p>
        </w:tc>
        <w:tc>
          <w:tcPr>
            <w:tcW w:w="1741" w:type="dxa"/>
            <w:vAlign w:val="center"/>
          </w:tcPr>
          <w:p w:rsidR="000D7862" w:rsidRPr="009F5FC8" w:rsidRDefault="000D7862" w:rsidP="00455710">
            <w:pPr>
              <w:spacing w:line="240" w:lineRule="auto"/>
              <w:ind w:firstLine="0"/>
              <w:rPr>
                <w:szCs w:val="24"/>
              </w:rPr>
            </w:pPr>
            <w:r w:rsidRPr="009F5FC8">
              <w:rPr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0D7862" w:rsidRPr="009F5FC8" w:rsidRDefault="000D7862" w:rsidP="00455710">
            <w:pPr>
              <w:spacing w:line="240" w:lineRule="auto"/>
              <w:ind w:firstLine="0"/>
              <w:rPr>
                <w:szCs w:val="24"/>
              </w:rPr>
            </w:pPr>
            <w:r w:rsidRPr="009F5FC8">
              <w:rPr>
                <w:szCs w:val="24"/>
              </w:rPr>
              <w:t>с. Новосельское МТФ</w:t>
            </w:r>
          </w:p>
        </w:tc>
        <w:tc>
          <w:tcPr>
            <w:tcW w:w="1984" w:type="dxa"/>
            <w:vAlign w:val="center"/>
          </w:tcPr>
          <w:p w:rsidR="000D7862" w:rsidRPr="009F5FC8" w:rsidRDefault="000D7862" w:rsidP="00455710">
            <w:pPr>
              <w:spacing w:line="240" w:lineRule="auto"/>
              <w:ind w:firstLine="0"/>
              <w:rPr>
                <w:szCs w:val="24"/>
              </w:rPr>
            </w:pPr>
            <w:r w:rsidRPr="009F5FC8">
              <w:rPr>
                <w:szCs w:val="24"/>
              </w:rPr>
              <w:t>исправен</w:t>
            </w:r>
          </w:p>
        </w:tc>
      </w:tr>
    </w:tbl>
    <w:p w:rsidR="00DB1EB3" w:rsidRPr="009F5FC8" w:rsidRDefault="00DB1EB3" w:rsidP="000D7862">
      <w:pPr>
        <w:shd w:val="clear" w:color="auto" w:fill="FFFFFF"/>
        <w:rPr>
          <w:b/>
          <w:i/>
          <w:szCs w:val="24"/>
          <w:lang w:val="en-US"/>
        </w:rPr>
      </w:pPr>
    </w:p>
    <w:p w:rsidR="000D7862" w:rsidRPr="009F5FC8" w:rsidRDefault="000D7862" w:rsidP="002A522F">
      <w:pPr>
        <w:shd w:val="clear" w:color="auto" w:fill="FFFFFF"/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lastRenderedPageBreak/>
        <w:t xml:space="preserve">Село </w:t>
      </w:r>
      <w:proofErr w:type="spellStart"/>
      <w:r w:rsidRPr="009F5FC8">
        <w:rPr>
          <w:b/>
          <w:i/>
          <w:szCs w:val="24"/>
        </w:rPr>
        <w:t>Бигельды</w:t>
      </w:r>
      <w:proofErr w:type="spellEnd"/>
    </w:p>
    <w:p w:rsidR="000D7862" w:rsidRPr="009F5FC8" w:rsidRDefault="000D7862" w:rsidP="00EC16AC">
      <w:pPr>
        <w:rPr>
          <w:szCs w:val="24"/>
        </w:rPr>
      </w:pPr>
      <w:r w:rsidRPr="009F5FC8">
        <w:rPr>
          <w:szCs w:val="24"/>
        </w:rPr>
        <w:t>Населенный пункт имеет централизованную систему водоснабжения, источником являются подземные воды.</w:t>
      </w:r>
      <w:r w:rsidRPr="009F5FC8">
        <w:rPr>
          <w:sz w:val="26"/>
          <w:szCs w:val="26"/>
        </w:rPr>
        <w:t xml:space="preserve"> </w:t>
      </w:r>
      <w:proofErr w:type="gramStart"/>
      <w:r w:rsidRPr="009F5FC8">
        <w:rPr>
          <w:szCs w:val="24"/>
        </w:rPr>
        <w:t xml:space="preserve">Потребность по питьевой воде в с. </w:t>
      </w:r>
      <w:proofErr w:type="spellStart"/>
      <w:r w:rsidRPr="009F5FC8">
        <w:rPr>
          <w:szCs w:val="24"/>
        </w:rPr>
        <w:t>Бигельды</w:t>
      </w:r>
      <w:proofErr w:type="spellEnd"/>
      <w:r w:rsidRPr="009F5FC8">
        <w:rPr>
          <w:szCs w:val="24"/>
        </w:rPr>
        <w:t xml:space="preserve"> составляет 5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в сутки.</w:t>
      </w:r>
      <w:proofErr w:type="gramEnd"/>
    </w:p>
    <w:p w:rsidR="000D7862" w:rsidRPr="009F5FC8" w:rsidRDefault="000D7862" w:rsidP="00EC16AC">
      <w:pPr>
        <w:rPr>
          <w:szCs w:val="24"/>
        </w:rPr>
      </w:pPr>
      <w:r w:rsidRPr="009F5FC8">
        <w:rPr>
          <w:szCs w:val="24"/>
        </w:rPr>
        <w:t xml:space="preserve">Для хозяйственно-питьевого водоснабжения с. </w:t>
      </w:r>
      <w:proofErr w:type="spellStart"/>
      <w:r w:rsidRPr="009F5FC8">
        <w:rPr>
          <w:szCs w:val="24"/>
        </w:rPr>
        <w:t>Бигельды</w:t>
      </w:r>
      <w:proofErr w:type="spellEnd"/>
      <w:r w:rsidRPr="009F5FC8">
        <w:rPr>
          <w:szCs w:val="24"/>
        </w:rPr>
        <w:t xml:space="preserve"> используется 1 скважина самоизливающая.</w:t>
      </w:r>
    </w:p>
    <w:p w:rsidR="000D7862" w:rsidRPr="009F5FC8" w:rsidRDefault="000D7862" w:rsidP="00EC16AC">
      <w:pPr>
        <w:rPr>
          <w:szCs w:val="24"/>
        </w:rPr>
      </w:pPr>
      <w:r w:rsidRPr="009F5FC8">
        <w:rPr>
          <w:szCs w:val="24"/>
        </w:rPr>
        <w:t>Скважина № 3671 глубиной 824 м и производительностью 8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/час расположена на западной окраине села. </w:t>
      </w:r>
      <w:proofErr w:type="gramStart"/>
      <w:r w:rsidRPr="009F5FC8">
        <w:rPr>
          <w:szCs w:val="24"/>
        </w:rPr>
        <w:t>Пробурена</w:t>
      </w:r>
      <w:proofErr w:type="gramEnd"/>
      <w:r w:rsidRPr="009F5FC8">
        <w:rPr>
          <w:szCs w:val="24"/>
        </w:rPr>
        <w:t xml:space="preserve"> строительной организацией «</w:t>
      </w:r>
      <w:proofErr w:type="spellStart"/>
      <w:r w:rsidRPr="009F5FC8">
        <w:rPr>
          <w:szCs w:val="24"/>
        </w:rPr>
        <w:t>Востокбурвод</w:t>
      </w:r>
      <w:proofErr w:type="spellEnd"/>
      <w:r w:rsidRPr="009F5FC8">
        <w:rPr>
          <w:szCs w:val="24"/>
        </w:rPr>
        <w:t>» в 1967 г</w:t>
      </w:r>
      <w:r w:rsidRPr="009F5FC8">
        <w:rPr>
          <w:szCs w:val="24"/>
        </w:rPr>
        <w:t>о</w:t>
      </w:r>
      <w:r w:rsidRPr="009F5FC8">
        <w:rPr>
          <w:szCs w:val="24"/>
        </w:rPr>
        <w:t xml:space="preserve">ду. Установлена башня </w:t>
      </w:r>
      <w:proofErr w:type="spellStart"/>
      <w:r w:rsidRPr="009F5FC8">
        <w:rPr>
          <w:szCs w:val="24"/>
        </w:rPr>
        <w:t>Рожновского</w:t>
      </w:r>
      <w:proofErr w:type="spellEnd"/>
      <w:r w:rsidRPr="009F5FC8">
        <w:rPr>
          <w:szCs w:val="24"/>
        </w:rPr>
        <w:t xml:space="preserve">. Устье </w:t>
      </w:r>
      <w:proofErr w:type="spellStart"/>
      <w:r w:rsidRPr="009F5FC8">
        <w:rPr>
          <w:szCs w:val="24"/>
        </w:rPr>
        <w:t>загерметизировано</w:t>
      </w:r>
      <w:proofErr w:type="spellEnd"/>
      <w:r w:rsidRPr="009F5FC8">
        <w:rPr>
          <w:szCs w:val="24"/>
        </w:rPr>
        <w:t xml:space="preserve"> оголовком, пьезометра нет, водомерного счетчика нет, отвод для проб воды имеется, патрубка для замера дебита воды нет. Скважина обсажена трубой 300 мм. Фильтр перфорированный. Насос отсутс</w:t>
      </w:r>
      <w:r w:rsidRPr="009F5FC8">
        <w:rPr>
          <w:szCs w:val="24"/>
        </w:rPr>
        <w:t>т</w:t>
      </w:r>
      <w:r w:rsidRPr="009F5FC8">
        <w:rPr>
          <w:szCs w:val="24"/>
        </w:rPr>
        <w:t xml:space="preserve">вует. </w:t>
      </w:r>
    </w:p>
    <w:p w:rsidR="000D7862" w:rsidRPr="009F5FC8" w:rsidRDefault="000D7862" w:rsidP="00EC16AC">
      <w:pPr>
        <w:rPr>
          <w:szCs w:val="24"/>
        </w:rPr>
      </w:pPr>
      <w:r w:rsidRPr="009F5FC8">
        <w:rPr>
          <w:szCs w:val="24"/>
        </w:rPr>
        <w:t>Статистический уровень скважины составляет 20 м. Дебит составляет 8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/час, в</w:t>
      </w:r>
      <w:r w:rsidRPr="009F5FC8">
        <w:rPr>
          <w:szCs w:val="24"/>
        </w:rPr>
        <w:t>о</w:t>
      </w:r>
      <w:r w:rsidRPr="009F5FC8">
        <w:rPr>
          <w:szCs w:val="24"/>
        </w:rPr>
        <w:t>ды безнапорные. По заключению ЦГСЭН качество добываемой воды соответствует тр</w:t>
      </w:r>
      <w:r w:rsidRPr="009F5FC8">
        <w:rPr>
          <w:szCs w:val="24"/>
        </w:rPr>
        <w:t>е</w:t>
      </w:r>
      <w:r w:rsidRPr="009F5FC8">
        <w:rPr>
          <w:szCs w:val="24"/>
        </w:rPr>
        <w:t xml:space="preserve">бованиям </w:t>
      </w:r>
      <w:proofErr w:type="spellStart"/>
      <w:r w:rsidRPr="009F5FC8">
        <w:rPr>
          <w:szCs w:val="24"/>
        </w:rPr>
        <w:t>СанПИН</w:t>
      </w:r>
      <w:proofErr w:type="spellEnd"/>
      <w:r w:rsidRPr="009F5FC8">
        <w:rPr>
          <w:szCs w:val="24"/>
        </w:rPr>
        <w:t xml:space="preserve"> 2.1.4.1074-01 к питьевой воде. От поверхностного загрязнения вод</w:t>
      </w:r>
      <w:r w:rsidRPr="009F5FC8">
        <w:rPr>
          <w:szCs w:val="24"/>
        </w:rPr>
        <w:t>о</w:t>
      </w:r>
      <w:r w:rsidRPr="009F5FC8">
        <w:rPr>
          <w:szCs w:val="24"/>
        </w:rPr>
        <w:t>носный горизонт, вскрытой скважины защищен. По строительным откачкам потенциал</w:t>
      </w:r>
      <w:r w:rsidRPr="009F5FC8">
        <w:rPr>
          <w:szCs w:val="24"/>
        </w:rPr>
        <w:t>ь</w:t>
      </w:r>
      <w:r w:rsidRPr="009F5FC8">
        <w:rPr>
          <w:szCs w:val="24"/>
        </w:rPr>
        <w:t>ные возможности скважины 120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 xml:space="preserve"> /сутки. Потребность по скважине в настоящее время составляет 10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>/сутки, что составляет 4,2 % от потенциальной возможности скважины. Первый пояс зоны санитарной защиты скважины составляет 20 м * 20 м. Протяженность водопроводов обслуживаемых данной скважиной составляет</w:t>
      </w:r>
      <w:proofErr w:type="gramStart"/>
      <w:r w:rsidRPr="009F5FC8">
        <w:rPr>
          <w:szCs w:val="24"/>
        </w:rPr>
        <w:t xml:space="preserve"> Д</w:t>
      </w:r>
      <w:proofErr w:type="gramEnd"/>
      <w:r w:rsidRPr="009F5FC8">
        <w:rPr>
          <w:szCs w:val="24"/>
        </w:rPr>
        <w:t xml:space="preserve"> 100 – 1850 м. Водопровод обслуживает население в количестве 30 человек и проходит по всем улицам с. </w:t>
      </w:r>
      <w:proofErr w:type="spellStart"/>
      <w:r w:rsidRPr="009F5FC8">
        <w:rPr>
          <w:szCs w:val="24"/>
        </w:rPr>
        <w:t>Бигельды</w:t>
      </w:r>
      <w:proofErr w:type="spellEnd"/>
      <w:r w:rsidRPr="009F5FC8">
        <w:rPr>
          <w:szCs w:val="24"/>
        </w:rPr>
        <w:t xml:space="preserve">. </w:t>
      </w:r>
    </w:p>
    <w:p w:rsidR="00DB1EB3" w:rsidRPr="009F5FC8" w:rsidRDefault="000D7862" w:rsidP="00EC16AC">
      <w:pPr>
        <w:pStyle w:val="S"/>
      </w:pPr>
      <w:r w:rsidRPr="009F5FC8">
        <w:t>Водопровод протяжённостью 1,8 км выполнен из асбестоцементных труб диаме</w:t>
      </w:r>
      <w:r w:rsidRPr="009F5FC8">
        <w:t>т</w:t>
      </w:r>
      <w:r w:rsidRPr="009F5FC8">
        <w:t>ром 100 мм. Степень износа водопроводных сетей - 80%.</w:t>
      </w:r>
    </w:p>
    <w:p w:rsidR="000D7862" w:rsidRPr="009F5FC8" w:rsidRDefault="000D7862" w:rsidP="002A522F">
      <w:pPr>
        <w:pStyle w:val="3"/>
        <w:ind w:left="0" w:hanging="11"/>
        <w:rPr>
          <w:b/>
        </w:rPr>
      </w:pPr>
      <w:bookmarkStart w:id="172" w:name="_Toc500689290"/>
      <w:r w:rsidRPr="009F5FC8">
        <w:rPr>
          <w:b/>
        </w:rPr>
        <w:t>Водоотведение (канализация)</w:t>
      </w:r>
      <w:bookmarkEnd w:id="172"/>
    </w:p>
    <w:p w:rsidR="000D7862" w:rsidRPr="009F5FC8" w:rsidRDefault="000D7862" w:rsidP="002A522F">
      <w:pPr>
        <w:tabs>
          <w:tab w:val="left" w:pos="6254"/>
        </w:tabs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 xml:space="preserve">Село Новосельское, село </w:t>
      </w:r>
      <w:proofErr w:type="spellStart"/>
      <w:r w:rsidRPr="009F5FC8">
        <w:rPr>
          <w:b/>
          <w:i/>
          <w:szCs w:val="24"/>
        </w:rPr>
        <w:t>Бигельды</w:t>
      </w:r>
      <w:proofErr w:type="spellEnd"/>
    </w:p>
    <w:p w:rsidR="000D7862" w:rsidRPr="009F5FC8" w:rsidRDefault="000D7862" w:rsidP="00EC16AC">
      <w:pPr>
        <w:rPr>
          <w:szCs w:val="24"/>
        </w:rPr>
      </w:pPr>
      <w:r w:rsidRPr="009F5FC8">
        <w:rPr>
          <w:szCs w:val="24"/>
        </w:rPr>
        <w:t>В селе отсутствует централизованная система водоотведения. Сброс сточных вод и хозяйственно - бытовых отходов осуществляется в выгребные ямы и уличные туалеты, откуда вывозятся ассенизаторскими машинами на поля фильтрации. Ливневая канализ</w:t>
      </w:r>
      <w:r w:rsidRPr="009F5FC8">
        <w:rPr>
          <w:szCs w:val="24"/>
        </w:rPr>
        <w:t>а</w:t>
      </w:r>
      <w:r w:rsidRPr="009F5FC8">
        <w:rPr>
          <w:szCs w:val="24"/>
        </w:rPr>
        <w:t xml:space="preserve">ция отсутствует. </w:t>
      </w:r>
    </w:p>
    <w:p w:rsidR="00E6679C" w:rsidRPr="009F5FC8" w:rsidRDefault="00E57503" w:rsidP="00581A29">
      <w:pPr>
        <w:pStyle w:val="3"/>
        <w:ind w:left="0" w:hanging="11"/>
        <w:rPr>
          <w:b/>
        </w:rPr>
      </w:pPr>
      <w:bookmarkStart w:id="173" w:name="_Toc328572499"/>
      <w:bookmarkStart w:id="174" w:name="_Toc328572564"/>
      <w:bookmarkStart w:id="175" w:name="_Toc328572634"/>
      <w:bookmarkStart w:id="176" w:name="_Toc332801459"/>
      <w:bookmarkStart w:id="177" w:name="_Toc332805789"/>
      <w:bookmarkStart w:id="178" w:name="_Toc332805948"/>
      <w:bookmarkStart w:id="179" w:name="_Toc500689291"/>
      <w:r w:rsidRPr="009F5FC8">
        <w:rPr>
          <w:b/>
        </w:rPr>
        <w:t>Теплоснабжение</w:t>
      </w:r>
      <w:bookmarkEnd w:id="173"/>
      <w:bookmarkEnd w:id="174"/>
      <w:bookmarkEnd w:id="175"/>
      <w:bookmarkEnd w:id="176"/>
      <w:bookmarkEnd w:id="177"/>
      <w:bookmarkEnd w:id="178"/>
      <w:bookmarkEnd w:id="179"/>
    </w:p>
    <w:p w:rsidR="000D7862" w:rsidRPr="009F5FC8" w:rsidRDefault="000D7862" w:rsidP="002A522F">
      <w:pPr>
        <w:pStyle w:val="S"/>
        <w:ind w:firstLine="0"/>
        <w:rPr>
          <w:b/>
          <w:i/>
        </w:rPr>
      </w:pPr>
      <w:r w:rsidRPr="009F5FC8">
        <w:rPr>
          <w:b/>
          <w:i/>
        </w:rPr>
        <w:t>Село Новосельское</w:t>
      </w:r>
    </w:p>
    <w:p w:rsidR="000D7862" w:rsidRPr="009F5FC8" w:rsidRDefault="000D7862" w:rsidP="00EC16AC">
      <w:pPr>
        <w:shd w:val="clear" w:color="auto" w:fill="FFFFFF"/>
        <w:rPr>
          <w:color w:val="000000"/>
          <w:spacing w:val="6"/>
          <w:szCs w:val="24"/>
        </w:rPr>
      </w:pPr>
      <w:r w:rsidRPr="009F5FC8">
        <w:rPr>
          <w:color w:val="000000"/>
          <w:spacing w:val="15"/>
          <w:szCs w:val="24"/>
        </w:rPr>
        <w:t>Теплоснабжение села находится на</w:t>
      </w:r>
      <w:r w:rsidRPr="009F5FC8">
        <w:rPr>
          <w:szCs w:val="24"/>
        </w:rPr>
        <w:t xml:space="preserve"> балансе</w:t>
      </w:r>
      <w:r w:rsidRPr="009F5FC8">
        <w:rPr>
          <w:color w:val="000000"/>
          <w:spacing w:val="15"/>
          <w:szCs w:val="24"/>
        </w:rPr>
        <w:t xml:space="preserve"> муниципального </w:t>
      </w:r>
      <w:r w:rsidRPr="009F5FC8">
        <w:rPr>
          <w:color w:val="000000"/>
          <w:spacing w:val="5"/>
          <w:szCs w:val="24"/>
        </w:rPr>
        <w:t xml:space="preserve">предприятия: </w:t>
      </w:r>
      <w:r w:rsidRPr="009F5FC8">
        <w:rPr>
          <w:szCs w:val="24"/>
        </w:rPr>
        <w:t>«</w:t>
      </w:r>
      <w:proofErr w:type="spellStart"/>
      <w:r w:rsidRPr="009F5FC8">
        <w:rPr>
          <w:szCs w:val="24"/>
        </w:rPr>
        <w:t>Бурлинские</w:t>
      </w:r>
      <w:proofErr w:type="spellEnd"/>
      <w:r w:rsidRPr="009F5FC8">
        <w:rPr>
          <w:szCs w:val="24"/>
        </w:rPr>
        <w:t xml:space="preserve"> тепловые сети», </w:t>
      </w:r>
      <w:proofErr w:type="gramStart"/>
      <w:r w:rsidRPr="009F5FC8">
        <w:rPr>
          <w:szCs w:val="24"/>
        </w:rPr>
        <w:t>который</w:t>
      </w:r>
      <w:proofErr w:type="gramEnd"/>
      <w:r w:rsidRPr="009F5FC8">
        <w:rPr>
          <w:szCs w:val="24"/>
        </w:rPr>
        <w:t xml:space="preserve"> обслуживают административные учреждения. Угольные котельные находятся непосредственно в здании организаций, введена в эк</w:t>
      </w:r>
      <w:r w:rsidRPr="009F5FC8">
        <w:rPr>
          <w:szCs w:val="24"/>
        </w:rPr>
        <w:t>с</w:t>
      </w:r>
      <w:r w:rsidRPr="009F5FC8">
        <w:rPr>
          <w:szCs w:val="24"/>
        </w:rPr>
        <w:lastRenderedPageBreak/>
        <w:t xml:space="preserve">плуатацию в 2004г., марка котлов Квц-0.6, мощность котлов 1,2 Гкал/час, подключенная нагрузка 0,42, 2 котла, механизм для подачи топлива отсутствует. </w:t>
      </w:r>
    </w:p>
    <w:p w:rsidR="000D7862" w:rsidRPr="009F5FC8" w:rsidRDefault="000D7862" w:rsidP="00EC16AC">
      <w:pPr>
        <w:pStyle w:val="S"/>
      </w:pPr>
      <w:r w:rsidRPr="009F5FC8">
        <w:t>Остальное население отапливается от индивидуальных котлов и печей, топливом являются дрова и уголь.</w:t>
      </w:r>
    </w:p>
    <w:p w:rsidR="000D7862" w:rsidRPr="009F5FC8" w:rsidRDefault="000D7862" w:rsidP="002A522F">
      <w:pPr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 xml:space="preserve">Село </w:t>
      </w:r>
      <w:proofErr w:type="spellStart"/>
      <w:r w:rsidRPr="009F5FC8">
        <w:rPr>
          <w:b/>
          <w:i/>
          <w:szCs w:val="24"/>
        </w:rPr>
        <w:t>Бигельды</w:t>
      </w:r>
      <w:proofErr w:type="spellEnd"/>
    </w:p>
    <w:p w:rsidR="000D7862" w:rsidRPr="009F5FC8" w:rsidRDefault="000D7862" w:rsidP="00EC16AC">
      <w:pPr>
        <w:rPr>
          <w:szCs w:val="24"/>
        </w:rPr>
      </w:pPr>
      <w:r w:rsidRPr="009F5FC8">
        <w:rPr>
          <w:szCs w:val="24"/>
        </w:rPr>
        <w:t>Население отапливается от индивидуальных котлов и печей, топливом являются дрова и уголь.</w:t>
      </w:r>
    </w:p>
    <w:p w:rsidR="00E6679C" w:rsidRPr="009F5FC8" w:rsidRDefault="00E57503" w:rsidP="00581A29">
      <w:pPr>
        <w:pStyle w:val="3"/>
        <w:ind w:left="0" w:hanging="11"/>
        <w:rPr>
          <w:b/>
        </w:rPr>
      </w:pPr>
      <w:bookmarkStart w:id="180" w:name="_Toc328572500"/>
      <w:bookmarkStart w:id="181" w:name="_Toc328572565"/>
      <w:bookmarkStart w:id="182" w:name="_Toc328572635"/>
      <w:bookmarkStart w:id="183" w:name="_Toc332801460"/>
      <w:bookmarkStart w:id="184" w:name="_Toc332805790"/>
      <w:bookmarkStart w:id="185" w:name="_Toc332805949"/>
      <w:bookmarkStart w:id="186" w:name="_Toc500689292"/>
      <w:r w:rsidRPr="009F5FC8">
        <w:rPr>
          <w:b/>
        </w:rPr>
        <w:t>Газоснабжение</w:t>
      </w:r>
      <w:bookmarkEnd w:id="180"/>
      <w:bookmarkEnd w:id="181"/>
      <w:bookmarkEnd w:id="182"/>
      <w:bookmarkEnd w:id="183"/>
      <w:bookmarkEnd w:id="184"/>
      <w:bookmarkEnd w:id="185"/>
      <w:bookmarkEnd w:id="186"/>
    </w:p>
    <w:p w:rsidR="000D7862" w:rsidRPr="009F5FC8" w:rsidRDefault="000D7862" w:rsidP="002A522F">
      <w:pPr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 xml:space="preserve">Село Новосельское, село </w:t>
      </w:r>
      <w:proofErr w:type="spellStart"/>
      <w:r w:rsidRPr="009F5FC8">
        <w:rPr>
          <w:b/>
          <w:i/>
          <w:szCs w:val="24"/>
        </w:rPr>
        <w:t>Бигельды</w:t>
      </w:r>
      <w:proofErr w:type="spellEnd"/>
    </w:p>
    <w:p w:rsidR="000D7862" w:rsidRPr="009F5FC8" w:rsidRDefault="000D7862" w:rsidP="00EC16AC">
      <w:pPr>
        <w:shd w:val="clear" w:color="auto" w:fill="FFFFFF"/>
        <w:rPr>
          <w:szCs w:val="24"/>
        </w:rPr>
      </w:pPr>
      <w:r w:rsidRPr="009F5FC8">
        <w:rPr>
          <w:spacing w:val="-1"/>
          <w:szCs w:val="24"/>
        </w:rPr>
        <w:t>Газоснабжение сёл сжиженным газом осуществляет</w:t>
      </w:r>
      <w:r w:rsidRPr="009F5FC8">
        <w:rPr>
          <w:szCs w:val="24"/>
        </w:rPr>
        <w:t xml:space="preserve"> ОАО «</w:t>
      </w:r>
      <w:proofErr w:type="spellStart"/>
      <w:r w:rsidRPr="009F5FC8">
        <w:rPr>
          <w:szCs w:val="24"/>
        </w:rPr>
        <w:t>Алтайкрайгазсервис</w:t>
      </w:r>
      <w:proofErr w:type="spellEnd"/>
      <w:r w:rsidRPr="009F5FC8">
        <w:rPr>
          <w:szCs w:val="24"/>
        </w:rPr>
        <w:t>» филиал «</w:t>
      </w:r>
      <w:proofErr w:type="spellStart"/>
      <w:r w:rsidRPr="009F5FC8">
        <w:rPr>
          <w:szCs w:val="24"/>
        </w:rPr>
        <w:t>Славгородмежрайгаз</w:t>
      </w:r>
      <w:proofErr w:type="spellEnd"/>
      <w:r w:rsidRPr="009F5FC8">
        <w:rPr>
          <w:szCs w:val="24"/>
        </w:rPr>
        <w:t xml:space="preserve">» </w:t>
      </w:r>
      <w:proofErr w:type="spellStart"/>
      <w:r w:rsidRPr="009F5FC8">
        <w:rPr>
          <w:szCs w:val="24"/>
        </w:rPr>
        <w:t>Бурлинский</w:t>
      </w:r>
      <w:proofErr w:type="spellEnd"/>
      <w:r w:rsidRPr="009F5FC8">
        <w:rPr>
          <w:szCs w:val="24"/>
        </w:rPr>
        <w:t xml:space="preserve"> газовый участок. Сжиженный газ потребит</w:t>
      </w:r>
      <w:r w:rsidRPr="009F5FC8">
        <w:rPr>
          <w:szCs w:val="24"/>
        </w:rPr>
        <w:t>е</w:t>
      </w:r>
      <w:r w:rsidRPr="009F5FC8">
        <w:rPr>
          <w:szCs w:val="24"/>
        </w:rPr>
        <w:t>лям поставляется в баллонах.</w:t>
      </w:r>
    </w:p>
    <w:p w:rsidR="00E6679C" w:rsidRPr="009F5FC8" w:rsidRDefault="00E6679C" w:rsidP="00581A29">
      <w:pPr>
        <w:pStyle w:val="3"/>
        <w:rPr>
          <w:b/>
        </w:rPr>
      </w:pPr>
      <w:bookmarkStart w:id="187" w:name="_Toc328572501"/>
      <w:bookmarkStart w:id="188" w:name="_Toc328572566"/>
      <w:bookmarkStart w:id="189" w:name="_Toc328572636"/>
      <w:bookmarkStart w:id="190" w:name="_Toc332801461"/>
      <w:bookmarkStart w:id="191" w:name="_Toc332805791"/>
      <w:bookmarkStart w:id="192" w:name="_Toc332805950"/>
      <w:bookmarkStart w:id="193" w:name="_Toc500689293"/>
      <w:r w:rsidRPr="009F5FC8">
        <w:rPr>
          <w:b/>
        </w:rPr>
        <w:t>Электроснабжение</w:t>
      </w:r>
      <w:bookmarkEnd w:id="187"/>
      <w:bookmarkEnd w:id="188"/>
      <w:bookmarkEnd w:id="189"/>
      <w:bookmarkEnd w:id="190"/>
      <w:bookmarkEnd w:id="191"/>
      <w:bookmarkEnd w:id="192"/>
      <w:bookmarkEnd w:id="193"/>
    </w:p>
    <w:p w:rsidR="000D7862" w:rsidRPr="009F5FC8" w:rsidRDefault="000D7862" w:rsidP="002432C7">
      <w:r w:rsidRPr="009F5FC8">
        <w:t>Село Новосельское</w:t>
      </w:r>
    </w:p>
    <w:p w:rsidR="000D7862" w:rsidRPr="009F5FC8" w:rsidRDefault="000D7862" w:rsidP="00EC16AC">
      <w:pPr>
        <w:pStyle w:val="af2"/>
        <w:spacing w:after="0"/>
      </w:pPr>
      <w:r w:rsidRPr="009F5FC8">
        <w:rPr>
          <w:bCs/>
          <w:iCs/>
        </w:rPr>
        <w:t xml:space="preserve">Обслуживание объектов электросетевого хозяйства </w:t>
      </w:r>
      <w:proofErr w:type="spellStart"/>
      <w:r w:rsidRPr="009F5FC8">
        <w:rPr>
          <w:bCs/>
          <w:iCs/>
        </w:rPr>
        <w:t>Бурлинского</w:t>
      </w:r>
      <w:proofErr w:type="spellEnd"/>
      <w:r w:rsidRPr="009F5FC8">
        <w:rPr>
          <w:bCs/>
          <w:iCs/>
        </w:rPr>
        <w:t xml:space="preserve"> района осущест</w:t>
      </w:r>
      <w:r w:rsidRPr="009F5FC8">
        <w:rPr>
          <w:bCs/>
          <w:iCs/>
        </w:rPr>
        <w:t>в</w:t>
      </w:r>
      <w:r w:rsidRPr="009F5FC8">
        <w:rPr>
          <w:bCs/>
          <w:iCs/>
        </w:rPr>
        <w:t>ляется ОАО «СК Алтайкрайэнерго» филиал «</w:t>
      </w:r>
      <w:proofErr w:type="spellStart"/>
      <w:r w:rsidRPr="009F5FC8">
        <w:rPr>
          <w:bCs/>
          <w:iCs/>
        </w:rPr>
        <w:t>Славгородские</w:t>
      </w:r>
      <w:proofErr w:type="spellEnd"/>
      <w:r w:rsidRPr="009F5FC8">
        <w:rPr>
          <w:bCs/>
          <w:iCs/>
        </w:rPr>
        <w:t xml:space="preserve"> МЭС». </w:t>
      </w:r>
      <w:r w:rsidRPr="009F5FC8">
        <w:t>Отпуск электроэне</w:t>
      </w:r>
      <w:r w:rsidRPr="009F5FC8">
        <w:t>р</w:t>
      </w:r>
      <w:r w:rsidRPr="009F5FC8">
        <w:t>гии за 2011 г. составил 0,507 млн. кВт/ч., в том числе для нужд, производственного сект</w:t>
      </w:r>
      <w:r w:rsidRPr="009F5FC8">
        <w:t>о</w:t>
      </w:r>
      <w:r w:rsidRPr="009F5FC8">
        <w:t>ра -0,054 кВт/час, коммунальном - бытовой сектор – 0,453 кВт/час. Потребление электр</w:t>
      </w:r>
      <w:r w:rsidRPr="009F5FC8">
        <w:t>о</w:t>
      </w:r>
      <w:r w:rsidRPr="009F5FC8">
        <w:t xml:space="preserve">энергии на 1 человека за 2013 г. составило 1,9 тыс. кВт/час. </w:t>
      </w:r>
    </w:p>
    <w:p w:rsidR="000D7862" w:rsidRPr="009F5FC8" w:rsidRDefault="000D7862" w:rsidP="00EC16AC">
      <w:pPr>
        <w:pStyle w:val="af2"/>
        <w:spacing w:after="0"/>
      </w:pPr>
      <w:r w:rsidRPr="009F5FC8">
        <w:t xml:space="preserve">Протяжённость ВЛ-10 – 3,3 км, длина ВЛ-0,4 кВ – 14км. Питающая линия ВЛ-10 кВ в зоне </w:t>
      </w:r>
      <w:r w:rsidR="0092130D" w:rsidRPr="009F5FC8">
        <w:t xml:space="preserve">понизительной </w:t>
      </w:r>
      <w:r w:rsidRPr="009F5FC8">
        <w:t>подстанции № 27 «</w:t>
      </w:r>
      <w:proofErr w:type="spellStart"/>
      <w:r w:rsidRPr="009F5FC8">
        <w:t>Новосельская</w:t>
      </w:r>
      <w:proofErr w:type="spellEnd"/>
      <w:r w:rsidRPr="009F5FC8">
        <w:t>»110/10 кВ - Л-27-3, количество КТП -20 штук.</w:t>
      </w:r>
    </w:p>
    <w:p w:rsidR="000D7862" w:rsidRPr="009F5FC8" w:rsidRDefault="000D7862" w:rsidP="002A522F">
      <w:pPr>
        <w:pStyle w:val="af2"/>
        <w:spacing w:after="0"/>
        <w:ind w:firstLine="0"/>
        <w:rPr>
          <w:b/>
          <w:i/>
        </w:rPr>
      </w:pPr>
      <w:r w:rsidRPr="009F5FC8">
        <w:rPr>
          <w:b/>
          <w:i/>
        </w:rPr>
        <w:t xml:space="preserve">Село </w:t>
      </w:r>
      <w:proofErr w:type="spellStart"/>
      <w:r w:rsidRPr="009F5FC8">
        <w:rPr>
          <w:b/>
          <w:i/>
        </w:rPr>
        <w:t>Бигельды</w:t>
      </w:r>
      <w:proofErr w:type="spellEnd"/>
    </w:p>
    <w:p w:rsidR="000D7862" w:rsidRPr="009F5FC8" w:rsidRDefault="000D7862" w:rsidP="00EC16AC">
      <w:pPr>
        <w:pStyle w:val="af2"/>
        <w:spacing w:after="0"/>
      </w:pPr>
      <w:r w:rsidRPr="009F5FC8">
        <w:rPr>
          <w:bCs/>
        </w:rPr>
        <w:t>Электроснабжение</w:t>
      </w:r>
      <w:r w:rsidRPr="009F5FC8">
        <w:t xml:space="preserve"> осуществляется </w:t>
      </w:r>
      <w:r w:rsidRPr="009F5FC8">
        <w:rPr>
          <w:bCs/>
        </w:rPr>
        <w:t>от трансформаторных подстанций 10/0,4 кВ</w:t>
      </w:r>
      <w:r w:rsidRPr="009F5FC8">
        <w:t xml:space="preserve">. Обслуживание </w:t>
      </w:r>
      <w:r w:rsidRPr="009F5FC8">
        <w:rPr>
          <w:bCs/>
          <w:iCs/>
        </w:rPr>
        <w:t>осуществляется от ОАО «СК Алтайкрайэнерго » филиал «</w:t>
      </w:r>
      <w:proofErr w:type="spellStart"/>
      <w:r w:rsidRPr="009F5FC8">
        <w:rPr>
          <w:bCs/>
          <w:iCs/>
        </w:rPr>
        <w:t>Славгородский</w:t>
      </w:r>
      <w:proofErr w:type="spellEnd"/>
      <w:r w:rsidRPr="009F5FC8">
        <w:rPr>
          <w:bCs/>
          <w:iCs/>
        </w:rPr>
        <w:t xml:space="preserve"> МЭС». </w:t>
      </w:r>
      <w:r w:rsidRPr="009F5FC8">
        <w:t>Отпуск электроэнергии за 2011 г. составил 0,083 млн. кВ/ч., в том числе для нужд коммунальном - бытовой сектор –0,083 кВт/час. Потребление электроэнергии на 1 челов</w:t>
      </w:r>
      <w:r w:rsidRPr="009F5FC8">
        <w:t>е</w:t>
      </w:r>
      <w:r w:rsidRPr="009F5FC8">
        <w:t>ка за 2013 г. составило 1,3 тыс. кВт/час. Протяжённость ВЛ-10 – 1,7 км, длина ВЛ-0,4 кВ – 4,132 км (от КТП-10/0,4 кВ). Питающая линия ВЛ-10 кВ в зоне подстанции № 27 «</w:t>
      </w:r>
      <w:proofErr w:type="spellStart"/>
      <w:r w:rsidRPr="009F5FC8">
        <w:t>Нов</w:t>
      </w:r>
      <w:r w:rsidRPr="009F5FC8">
        <w:t>о</w:t>
      </w:r>
      <w:r w:rsidRPr="009F5FC8">
        <w:t>сельская</w:t>
      </w:r>
      <w:proofErr w:type="spellEnd"/>
      <w:r w:rsidRPr="009F5FC8">
        <w:t>» 110/10 кВ - Л-27-13.</w:t>
      </w:r>
    </w:p>
    <w:p w:rsidR="00E6679C" w:rsidRPr="009F5FC8" w:rsidRDefault="00E6679C" w:rsidP="00581A29">
      <w:pPr>
        <w:pStyle w:val="3"/>
        <w:ind w:left="0" w:firstLine="0"/>
        <w:rPr>
          <w:b/>
        </w:rPr>
      </w:pPr>
      <w:bookmarkStart w:id="194" w:name="_Toc328572502"/>
      <w:bookmarkStart w:id="195" w:name="_Toc328572567"/>
      <w:bookmarkStart w:id="196" w:name="_Toc328572637"/>
      <w:bookmarkStart w:id="197" w:name="_Toc332801462"/>
      <w:bookmarkStart w:id="198" w:name="_Toc332805792"/>
      <w:bookmarkStart w:id="199" w:name="_Toc332805951"/>
      <w:bookmarkStart w:id="200" w:name="_Toc500689294"/>
      <w:r w:rsidRPr="009F5FC8">
        <w:rPr>
          <w:b/>
        </w:rPr>
        <w:t>Связь и информация</w:t>
      </w:r>
      <w:bookmarkEnd w:id="194"/>
      <w:bookmarkEnd w:id="195"/>
      <w:bookmarkEnd w:id="196"/>
      <w:bookmarkEnd w:id="197"/>
      <w:bookmarkEnd w:id="198"/>
      <w:bookmarkEnd w:id="199"/>
      <w:bookmarkEnd w:id="200"/>
    </w:p>
    <w:p w:rsidR="000D7862" w:rsidRPr="009F5FC8" w:rsidRDefault="000D7862" w:rsidP="002A522F">
      <w:pPr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>Село Новосельское</w:t>
      </w:r>
    </w:p>
    <w:p w:rsidR="000D7862" w:rsidRPr="009F5FC8" w:rsidRDefault="000D7862" w:rsidP="0092130D">
      <w:pPr>
        <w:pStyle w:val="S"/>
        <w:rPr>
          <w:b/>
          <w:i/>
        </w:rPr>
      </w:pPr>
      <w:proofErr w:type="spellStart"/>
      <w:r w:rsidRPr="009F5FC8">
        <w:t>Макрорегиональный</w:t>
      </w:r>
      <w:proofErr w:type="spellEnd"/>
      <w:r w:rsidRPr="009F5FC8">
        <w:t xml:space="preserve"> филиал ОАО «РОСТЕЛЕКОМ» </w:t>
      </w:r>
      <w:r w:rsidR="0092130D" w:rsidRPr="009F5FC8">
        <w:t xml:space="preserve">обеспечивает </w:t>
      </w:r>
      <w:r w:rsidRPr="009F5FC8">
        <w:t xml:space="preserve"> население </w:t>
      </w:r>
      <w:r w:rsidR="0092130D" w:rsidRPr="009F5FC8">
        <w:t>у</w:t>
      </w:r>
      <w:r w:rsidR="0092130D" w:rsidRPr="009F5FC8">
        <w:t>с</w:t>
      </w:r>
      <w:r w:rsidR="0092130D" w:rsidRPr="009F5FC8">
        <w:t xml:space="preserve">лугами </w:t>
      </w:r>
      <w:r w:rsidRPr="009F5FC8">
        <w:t>связи и ин</w:t>
      </w:r>
      <w:r w:rsidR="0092130D" w:rsidRPr="009F5FC8">
        <w:t>формации;</w:t>
      </w:r>
      <w:r w:rsidRPr="009F5FC8">
        <w:t xml:space="preserve"> телефонизировано от автоматической телефонной станции </w:t>
      </w:r>
      <w:r w:rsidRPr="009F5FC8">
        <w:lastRenderedPageBreak/>
        <w:t>(АТС) МС- 240. Смонтировано телефонной емкости 240 номеров, задействовано 175 н</w:t>
      </w:r>
      <w:r w:rsidRPr="009F5FC8">
        <w:t>о</w:t>
      </w:r>
      <w:r w:rsidRPr="009F5FC8">
        <w:t>меров. Установлен 1 таксофон универсального типа.</w:t>
      </w:r>
    </w:p>
    <w:p w:rsidR="000D7862" w:rsidRPr="009F5FC8" w:rsidRDefault="000D7862" w:rsidP="0092130D">
      <w:pPr>
        <w:rPr>
          <w:szCs w:val="24"/>
        </w:rPr>
      </w:pPr>
      <w:proofErr w:type="spellStart"/>
      <w:r w:rsidRPr="009F5FC8">
        <w:rPr>
          <w:szCs w:val="24"/>
        </w:rPr>
        <w:t>Многопарные</w:t>
      </w:r>
      <w:proofErr w:type="spellEnd"/>
      <w:r w:rsidRPr="009F5FC8">
        <w:rPr>
          <w:szCs w:val="24"/>
        </w:rPr>
        <w:t xml:space="preserve"> и распределительные линии связи проложены в грунт и телефонную канализацию, абонентские линии - частично в грунт, частично воздушные.</w:t>
      </w:r>
    </w:p>
    <w:p w:rsidR="000D7862" w:rsidRPr="009F5FC8" w:rsidRDefault="000D7862" w:rsidP="0092130D">
      <w:pPr>
        <w:rPr>
          <w:szCs w:val="24"/>
        </w:rPr>
      </w:pPr>
      <w:r w:rsidRPr="009F5FC8">
        <w:rPr>
          <w:szCs w:val="24"/>
        </w:rPr>
        <w:t>На территории района так же действует сотовая связь, предоставляемая оператор</w:t>
      </w:r>
      <w:r w:rsidRPr="009F5FC8">
        <w:rPr>
          <w:szCs w:val="24"/>
        </w:rPr>
        <w:t>а</w:t>
      </w:r>
      <w:r w:rsidRPr="009F5FC8">
        <w:rPr>
          <w:szCs w:val="24"/>
        </w:rPr>
        <w:t>ми «</w:t>
      </w:r>
      <w:proofErr w:type="spellStart"/>
      <w:r w:rsidRPr="009F5FC8">
        <w:rPr>
          <w:szCs w:val="24"/>
        </w:rPr>
        <w:t>Билайн</w:t>
      </w:r>
      <w:proofErr w:type="spellEnd"/>
      <w:r w:rsidRPr="009F5FC8">
        <w:rPr>
          <w:szCs w:val="24"/>
        </w:rPr>
        <w:t>», «МТС» и «Мегафон»</w:t>
      </w:r>
    </w:p>
    <w:p w:rsidR="000D7862" w:rsidRPr="009F5FC8" w:rsidRDefault="000D7862" w:rsidP="0092130D">
      <w:pPr>
        <w:rPr>
          <w:szCs w:val="24"/>
        </w:rPr>
      </w:pPr>
      <w:r w:rsidRPr="009F5FC8">
        <w:rPr>
          <w:szCs w:val="24"/>
        </w:rPr>
        <w:t>Следует отметить, что в последние годы наблюдается тенденция снижения потре</w:t>
      </w:r>
      <w:r w:rsidRPr="009F5FC8">
        <w:rPr>
          <w:szCs w:val="24"/>
        </w:rPr>
        <w:t>б</w:t>
      </w:r>
      <w:r w:rsidRPr="009F5FC8">
        <w:rPr>
          <w:szCs w:val="24"/>
        </w:rPr>
        <w:t>ность у населения в установке стационарных телефонных аппаратов, за счет перехода зн</w:t>
      </w:r>
      <w:r w:rsidRPr="009F5FC8">
        <w:rPr>
          <w:szCs w:val="24"/>
        </w:rPr>
        <w:t>а</w:t>
      </w:r>
      <w:r w:rsidRPr="009F5FC8">
        <w:rPr>
          <w:szCs w:val="24"/>
        </w:rPr>
        <w:t>чительной части потенциальных абонентов на сотовую связь.</w:t>
      </w:r>
    </w:p>
    <w:p w:rsidR="000D7862" w:rsidRPr="009F5FC8" w:rsidRDefault="000D7862" w:rsidP="0092130D">
      <w:pPr>
        <w:rPr>
          <w:b/>
          <w:szCs w:val="24"/>
        </w:rPr>
      </w:pPr>
      <w:r w:rsidRPr="009F5FC8">
        <w:rPr>
          <w:szCs w:val="24"/>
        </w:rPr>
        <w:t xml:space="preserve">Услуги почтовой связи оказывает </w:t>
      </w:r>
      <w:proofErr w:type="spellStart"/>
      <w:r w:rsidRPr="009F5FC8">
        <w:rPr>
          <w:szCs w:val="24"/>
        </w:rPr>
        <w:t>Славгородский</w:t>
      </w:r>
      <w:proofErr w:type="spellEnd"/>
      <w:r w:rsidRPr="009F5FC8">
        <w:rPr>
          <w:szCs w:val="24"/>
        </w:rPr>
        <w:t xml:space="preserve"> почтамт УФПС Алтайского края - филиал ФГУП «Почта России». Все населенные пункты обеспечены радио и телевещан</w:t>
      </w:r>
      <w:r w:rsidRPr="009F5FC8">
        <w:rPr>
          <w:szCs w:val="24"/>
        </w:rPr>
        <w:t>и</w:t>
      </w:r>
      <w:r w:rsidRPr="009F5FC8">
        <w:rPr>
          <w:szCs w:val="24"/>
        </w:rPr>
        <w:t>ем. Внедрение цифровой, мобильной связи и информационных технологий обеспечивает возможность доступа населения к региональным, российским и международным инфо</w:t>
      </w:r>
      <w:r w:rsidRPr="009F5FC8">
        <w:rPr>
          <w:szCs w:val="24"/>
        </w:rPr>
        <w:t>р</w:t>
      </w:r>
      <w:r w:rsidRPr="009F5FC8">
        <w:rPr>
          <w:szCs w:val="24"/>
        </w:rPr>
        <w:t xml:space="preserve">мационным ресурсам. </w:t>
      </w:r>
      <w:r w:rsidRPr="009F5FC8">
        <w:rPr>
          <w:color w:val="000000"/>
          <w:szCs w:val="24"/>
        </w:rPr>
        <w:t>Охват населения телевизионным вещанием (</w:t>
      </w:r>
      <w:r w:rsidRPr="009F5FC8">
        <w:rPr>
          <w:color w:val="000000"/>
          <w:szCs w:val="24"/>
          <w:lang w:val="en-US"/>
        </w:rPr>
        <w:t>I</w:t>
      </w:r>
      <w:r w:rsidRPr="009F5FC8">
        <w:rPr>
          <w:color w:val="000000"/>
          <w:szCs w:val="24"/>
        </w:rPr>
        <w:t xml:space="preserve"> и </w:t>
      </w:r>
      <w:r w:rsidRPr="009F5FC8">
        <w:rPr>
          <w:color w:val="000000"/>
          <w:szCs w:val="24"/>
          <w:lang w:val="en-US"/>
        </w:rPr>
        <w:t>II</w:t>
      </w:r>
      <w:r w:rsidRPr="009F5FC8">
        <w:rPr>
          <w:color w:val="000000"/>
          <w:szCs w:val="24"/>
        </w:rPr>
        <w:t xml:space="preserve"> программы), в свою очередь, остается неизменным, на уровне 100 %.</w:t>
      </w:r>
    </w:p>
    <w:p w:rsidR="000D7862" w:rsidRPr="009F5FC8" w:rsidRDefault="000D7862" w:rsidP="002A522F">
      <w:pPr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 xml:space="preserve">Село </w:t>
      </w:r>
      <w:proofErr w:type="spellStart"/>
      <w:r w:rsidRPr="009F5FC8">
        <w:rPr>
          <w:b/>
          <w:i/>
          <w:szCs w:val="24"/>
        </w:rPr>
        <w:t>Бигельды</w:t>
      </w:r>
      <w:proofErr w:type="spellEnd"/>
    </w:p>
    <w:p w:rsidR="000D7862" w:rsidRPr="009F5FC8" w:rsidRDefault="000D7862" w:rsidP="00D51BFB">
      <w:pPr>
        <w:pStyle w:val="S"/>
        <w:rPr>
          <w:b/>
          <w:i/>
        </w:rPr>
      </w:pPr>
      <w:r w:rsidRPr="009F5FC8">
        <w:t>АТС в селе отсутствует, используют радио-удл</w:t>
      </w:r>
      <w:r w:rsidR="00E5331B" w:rsidRPr="009F5FC8">
        <w:t>и</w:t>
      </w:r>
      <w:r w:rsidRPr="009F5FC8">
        <w:t>нители.</w:t>
      </w:r>
      <w:r w:rsidR="00D51BFB" w:rsidRPr="009F5FC8">
        <w:t xml:space="preserve"> </w:t>
      </w:r>
      <w:r w:rsidRPr="009F5FC8">
        <w:t>Установлен 1 таксофон универсального типа и 2 телефона.</w:t>
      </w:r>
    </w:p>
    <w:p w:rsidR="002B5A9D" w:rsidRPr="009F5FC8" w:rsidRDefault="003501DC" w:rsidP="003501DC">
      <w:pPr>
        <w:pStyle w:val="2"/>
        <w:ind w:left="0" w:hanging="9"/>
        <w:rPr>
          <w:b/>
        </w:rPr>
      </w:pPr>
      <w:bookmarkStart w:id="201" w:name="_Toc332805793"/>
      <w:bookmarkStart w:id="202" w:name="_Toc332805952"/>
      <w:bookmarkStart w:id="203" w:name="_Toc500689295"/>
      <w:r w:rsidRPr="009F5FC8">
        <w:rPr>
          <w:b/>
        </w:rPr>
        <w:t>Э</w:t>
      </w:r>
      <w:r w:rsidR="00E57503" w:rsidRPr="009F5FC8">
        <w:rPr>
          <w:b/>
        </w:rPr>
        <w:t>КОЛОГИЧЕСКОЕ СОСТОЯНИЕ ТЕРРИТОРИИ</w:t>
      </w:r>
      <w:bookmarkEnd w:id="201"/>
      <w:bookmarkEnd w:id="202"/>
      <w:bookmarkEnd w:id="203"/>
      <w:r w:rsidR="00E57503" w:rsidRPr="009F5FC8">
        <w:rPr>
          <w:b/>
        </w:rPr>
        <w:t xml:space="preserve"> </w:t>
      </w:r>
    </w:p>
    <w:p w:rsidR="00221F33" w:rsidRPr="009F5FC8" w:rsidRDefault="00221F33" w:rsidP="00B364C9">
      <w:pPr>
        <w:pStyle w:val="ac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F5FC8">
        <w:rPr>
          <w:rFonts w:ascii="Times New Roman" w:hAnsi="Times New Roman"/>
          <w:sz w:val="24"/>
          <w:szCs w:val="24"/>
        </w:rPr>
        <w:t>Современное экологическое состояние территории образования определяется во</w:t>
      </w:r>
      <w:r w:rsidRPr="009F5FC8">
        <w:rPr>
          <w:rFonts w:ascii="Times New Roman" w:hAnsi="Times New Roman"/>
          <w:sz w:val="24"/>
          <w:szCs w:val="24"/>
        </w:rPr>
        <w:t>з</w:t>
      </w:r>
      <w:r w:rsidRPr="009F5FC8">
        <w:rPr>
          <w:rFonts w:ascii="Times New Roman" w:hAnsi="Times New Roman"/>
          <w:sz w:val="24"/>
          <w:szCs w:val="24"/>
        </w:rPr>
        <w:t>действием локальных источников загрязнения природной среды.</w:t>
      </w:r>
    </w:p>
    <w:p w:rsidR="00221F33" w:rsidRPr="009F5FC8" w:rsidRDefault="00221F33" w:rsidP="00B364C9">
      <w:pPr>
        <w:pStyle w:val="ac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F5FC8">
        <w:rPr>
          <w:rFonts w:ascii="Times New Roman" w:hAnsi="Times New Roman"/>
          <w:sz w:val="24"/>
          <w:szCs w:val="24"/>
        </w:rPr>
        <w:t>Общее экологическое состояние территории сельсовета следует признать вполне удовлетворительным.</w:t>
      </w:r>
    </w:p>
    <w:p w:rsidR="00221F33" w:rsidRPr="009F5FC8" w:rsidRDefault="00221F33" w:rsidP="00221F33">
      <w:pPr>
        <w:widowControl w:val="0"/>
        <w:ind w:firstLine="700"/>
        <w:rPr>
          <w:szCs w:val="24"/>
        </w:rPr>
      </w:pPr>
      <w:r w:rsidRPr="009F5FC8">
        <w:rPr>
          <w:szCs w:val="24"/>
        </w:rPr>
        <w:t>На территории муниципального образования преобладает сельскохозяйственная модификация природных систем. Классы и виды антропогенного воздействия, получи</w:t>
      </w:r>
      <w:r w:rsidRPr="009F5FC8">
        <w:rPr>
          <w:szCs w:val="24"/>
        </w:rPr>
        <w:t>в</w:t>
      </w:r>
      <w:r w:rsidRPr="009F5FC8">
        <w:rPr>
          <w:szCs w:val="24"/>
        </w:rPr>
        <w:t xml:space="preserve">шие распространение на данной территории приведены в Таблице </w:t>
      </w:r>
      <w:r w:rsidR="00457C32" w:rsidRPr="009F5FC8">
        <w:rPr>
          <w:szCs w:val="24"/>
        </w:rPr>
        <w:t>22</w:t>
      </w:r>
      <w:r w:rsidRPr="009F5FC8">
        <w:rPr>
          <w:szCs w:val="24"/>
        </w:rPr>
        <w:t>.</w:t>
      </w:r>
    </w:p>
    <w:p w:rsidR="00221F33" w:rsidRPr="009F5FC8" w:rsidRDefault="00311DE2" w:rsidP="00221F33">
      <w:pPr>
        <w:pStyle w:val="af0"/>
        <w:widowControl w:val="0"/>
        <w:jc w:val="center"/>
        <w:rPr>
          <w:b/>
        </w:rPr>
      </w:pPr>
      <w:r w:rsidRPr="009F5FC8">
        <w:t xml:space="preserve">Таблица 22 – </w:t>
      </w:r>
      <w:r w:rsidR="00221F33" w:rsidRPr="009F5FC8">
        <w:t>Характеристика основных антропогенных воздействий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034"/>
        <w:gridCol w:w="3908"/>
      </w:tblGrid>
      <w:tr w:rsidR="00221F33" w:rsidRPr="009F5FC8" w:rsidTr="004079D7">
        <w:trPr>
          <w:trHeight w:hRule="exact" w:val="794"/>
        </w:trPr>
        <w:tc>
          <w:tcPr>
            <w:tcW w:w="1373" w:type="pct"/>
            <w:shd w:val="clear" w:color="auto" w:fill="auto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5FC8">
              <w:rPr>
                <w:b/>
                <w:sz w:val="20"/>
                <w:szCs w:val="20"/>
              </w:rPr>
              <w:t>Классы антропогенного воздействия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5FC8">
              <w:rPr>
                <w:b/>
                <w:sz w:val="20"/>
                <w:szCs w:val="20"/>
              </w:rPr>
              <w:t>Виды антропогенного возде</w:t>
            </w:r>
            <w:r w:rsidRPr="009F5FC8">
              <w:rPr>
                <w:b/>
                <w:sz w:val="20"/>
                <w:szCs w:val="20"/>
              </w:rPr>
              <w:t>й</w:t>
            </w:r>
            <w:r w:rsidRPr="009F5FC8">
              <w:rPr>
                <w:b/>
                <w:sz w:val="20"/>
                <w:szCs w:val="20"/>
              </w:rPr>
              <w:t>ствия</w:t>
            </w:r>
          </w:p>
        </w:tc>
        <w:tc>
          <w:tcPr>
            <w:tcW w:w="2042" w:type="pct"/>
            <w:shd w:val="clear" w:color="auto" w:fill="auto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F5FC8">
              <w:rPr>
                <w:b/>
                <w:sz w:val="20"/>
                <w:szCs w:val="20"/>
              </w:rPr>
              <w:t>Факторы формирования</w:t>
            </w:r>
          </w:p>
        </w:tc>
      </w:tr>
      <w:tr w:rsidR="00221F33" w:rsidRPr="009F5FC8" w:rsidTr="00D51BFB">
        <w:trPr>
          <w:trHeight w:hRule="exact" w:val="2857"/>
        </w:trPr>
        <w:tc>
          <w:tcPr>
            <w:tcW w:w="1373" w:type="pct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lastRenderedPageBreak/>
              <w:t>сельскохозяйственные</w:t>
            </w:r>
          </w:p>
        </w:tc>
        <w:tc>
          <w:tcPr>
            <w:tcW w:w="1585" w:type="pct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>полевой, пастбищный,</w:t>
            </w:r>
          </w:p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>животноводческий</w:t>
            </w:r>
          </w:p>
        </w:tc>
        <w:tc>
          <w:tcPr>
            <w:tcW w:w="2042" w:type="pct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>распашка, выпас животных, сеноко</w:t>
            </w:r>
            <w:r w:rsidRPr="009F5FC8">
              <w:rPr>
                <w:sz w:val="22"/>
                <w:szCs w:val="22"/>
              </w:rPr>
              <w:softHyphen/>
              <w:t>шение, выращивание культурной фл</w:t>
            </w:r>
            <w:r w:rsidRPr="009F5FC8">
              <w:rPr>
                <w:sz w:val="22"/>
                <w:szCs w:val="22"/>
              </w:rPr>
              <w:t>о</w:t>
            </w:r>
            <w:r w:rsidRPr="009F5FC8">
              <w:rPr>
                <w:sz w:val="22"/>
                <w:szCs w:val="22"/>
              </w:rPr>
              <w:t>ры; животноводческие комплексы (с</w:t>
            </w:r>
            <w:r w:rsidRPr="009F5FC8">
              <w:rPr>
                <w:sz w:val="22"/>
                <w:szCs w:val="22"/>
              </w:rPr>
              <w:t>о</w:t>
            </w:r>
            <w:r w:rsidRPr="009F5FC8">
              <w:rPr>
                <w:sz w:val="22"/>
                <w:szCs w:val="22"/>
              </w:rPr>
              <w:t>провождается уменьшением видо</w:t>
            </w:r>
            <w:r w:rsidRPr="009F5FC8">
              <w:rPr>
                <w:sz w:val="22"/>
                <w:szCs w:val="22"/>
              </w:rPr>
              <w:softHyphen/>
              <w:t xml:space="preserve">вого разнообразия, </w:t>
            </w:r>
            <w:proofErr w:type="spellStart"/>
            <w:r w:rsidRPr="009F5FC8">
              <w:rPr>
                <w:sz w:val="22"/>
                <w:szCs w:val="22"/>
              </w:rPr>
              <w:t>синантропизацией</w:t>
            </w:r>
            <w:proofErr w:type="spellEnd"/>
            <w:r w:rsidRPr="009F5FC8">
              <w:rPr>
                <w:sz w:val="22"/>
                <w:szCs w:val="22"/>
              </w:rPr>
              <w:t xml:space="preserve"> ра</w:t>
            </w:r>
            <w:r w:rsidRPr="009F5FC8">
              <w:rPr>
                <w:sz w:val="22"/>
                <w:szCs w:val="22"/>
              </w:rPr>
              <w:t>с</w:t>
            </w:r>
            <w:r w:rsidRPr="009F5FC8">
              <w:rPr>
                <w:sz w:val="22"/>
                <w:szCs w:val="22"/>
              </w:rPr>
              <w:t xml:space="preserve">тительности, изменением </w:t>
            </w:r>
            <w:proofErr w:type="spellStart"/>
            <w:r w:rsidRPr="009F5FC8">
              <w:rPr>
                <w:sz w:val="22"/>
                <w:szCs w:val="22"/>
              </w:rPr>
              <w:t>микро</w:t>
            </w:r>
            <w:r w:rsidRPr="009F5FC8">
              <w:rPr>
                <w:sz w:val="22"/>
                <w:szCs w:val="22"/>
              </w:rPr>
              <w:softHyphen/>
              <w:t>гидроклиматических</w:t>
            </w:r>
            <w:proofErr w:type="spellEnd"/>
            <w:r w:rsidRPr="009F5FC8">
              <w:rPr>
                <w:sz w:val="22"/>
                <w:szCs w:val="22"/>
              </w:rPr>
              <w:t xml:space="preserve"> условий, измене</w:t>
            </w:r>
            <w:r w:rsidRPr="009F5FC8">
              <w:rPr>
                <w:sz w:val="22"/>
                <w:szCs w:val="22"/>
              </w:rPr>
              <w:softHyphen/>
              <w:t>нием геохимического фона, загрязне</w:t>
            </w:r>
            <w:r w:rsidRPr="009F5FC8">
              <w:rPr>
                <w:sz w:val="22"/>
                <w:szCs w:val="22"/>
              </w:rPr>
              <w:softHyphen/>
              <w:t>нием поверхностных вод, образова</w:t>
            </w:r>
            <w:r w:rsidRPr="009F5FC8">
              <w:rPr>
                <w:sz w:val="22"/>
                <w:szCs w:val="22"/>
              </w:rPr>
              <w:softHyphen/>
              <w:t>нием микрорельефа, эрозией и дефля</w:t>
            </w:r>
            <w:r w:rsidRPr="009F5FC8">
              <w:rPr>
                <w:sz w:val="22"/>
                <w:szCs w:val="22"/>
              </w:rPr>
              <w:softHyphen/>
              <w:t>цией разрушенных почв и др.)</w:t>
            </w:r>
          </w:p>
        </w:tc>
      </w:tr>
      <w:tr w:rsidR="00221F33" w:rsidRPr="009F5FC8" w:rsidTr="00D51BFB">
        <w:trPr>
          <w:trHeight w:hRule="exact" w:val="1835"/>
        </w:trPr>
        <w:tc>
          <w:tcPr>
            <w:tcW w:w="1373" w:type="pct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>селитебные</w:t>
            </w:r>
          </w:p>
        </w:tc>
        <w:tc>
          <w:tcPr>
            <w:tcW w:w="1585" w:type="pct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>сельские поселения</w:t>
            </w:r>
          </w:p>
        </w:tc>
        <w:tc>
          <w:tcPr>
            <w:tcW w:w="2042" w:type="pct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>в зависимости от плотности населе</w:t>
            </w:r>
            <w:r w:rsidRPr="009F5FC8">
              <w:rPr>
                <w:sz w:val="22"/>
                <w:szCs w:val="22"/>
              </w:rPr>
              <w:softHyphen/>
              <w:t>ния, традиций, природных и соци</w:t>
            </w:r>
            <w:r w:rsidRPr="009F5FC8">
              <w:rPr>
                <w:sz w:val="22"/>
                <w:szCs w:val="22"/>
              </w:rPr>
              <w:softHyphen/>
              <w:t>ально-экономических условий (полная замена растительного покрова, окуль</w:t>
            </w:r>
            <w:r w:rsidRPr="009F5FC8">
              <w:rPr>
                <w:sz w:val="22"/>
                <w:szCs w:val="22"/>
              </w:rPr>
              <w:softHyphen/>
              <w:t>туривание почв, создание микрокли</w:t>
            </w:r>
            <w:r w:rsidRPr="009F5FC8">
              <w:rPr>
                <w:sz w:val="22"/>
                <w:szCs w:val="22"/>
              </w:rPr>
              <w:softHyphen/>
              <w:t>мата, загрязнение всех компонентов природной среды)</w:t>
            </w:r>
          </w:p>
        </w:tc>
      </w:tr>
      <w:tr w:rsidR="00221F33" w:rsidRPr="009F5FC8" w:rsidTr="00D51BFB">
        <w:trPr>
          <w:trHeight w:hRule="exact" w:val="557"/>
        </w:trPr>
        <w:tc>
          <w:tcPr>
            <w:tcW w:w="1373" w:type="pct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>водные</w:t>
            </w:r>
          </w:p>
        </w:tc>
        <w:tc>
          <w:tcPr>
            <w:tcW w:w="1585" w:type="pct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>пруды, водные артерии</w:t>
            </w:r>
          </w:p>
        </w:tc>
        <w:tc>
          <w:tcPr>
            <w:tcW w:w="2042" w:type="pct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>создание запруды на небольших реках, загрязнение и изменение стока рек</w:t>
            </w:r>
          </w:p>
        </w:tc>
      </w:tr>
      <w:tr w:rsidR="00221F33" w:rsidRPr="009F5FC8" w:rsidTr="004079D7">
        <w:trPr>
          <w:trHeight w:val="1964"/>
        </w:trPr>
        <w:tc>
          <w:tcPr>
            <w:tcW w:w="1373" w:type="pct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>транспортные (</w:t>
            </w:r>
            <w:proofErr w:type="spellStart"/>
            <w:r w:rsidRPr="009F5FC8">
              <w:rPr>
                <w:sz w:val="22"/>
                <w:szCs w:val="22"/>
              </w:rPr>
              <w:t>инжерно-инфраструктурные</w:t>
            </w:r>
            <w:proofErr w:type="spellEnd"/>
            <w:r w:rsidRPr="009F5FC8">
              <w:rPr>
                <w:sz w:val="22"/>
                <w:szCs w:val="22"/>
              </w:rPr>
              <w:t>)</w:t>
            </w:r>
          </w:p>
        </w:tc>
        <w:tc>
          <w:tcPr>
            <w:tcW w:w="1585" w:type="pct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>автодороги различной кат</w:t>
            </w:r>
            <w:r w:rsidRPr="009F5FC8">
              <w:rPr>
                <w:sz w:val="22"/>
                <w:szCs w:val="22"/>
              </w:rPr>
              <w:t>е</w:t>
            </w:r>
            <w:r w:rsidRPr="009F5FC8">
              <w:rPr>
                <w:sz w:val="22"/>
                <w:szCs w:val="22"/>
              </w:rPr>
              <w:t xml:space="preserve">гории, линии </w:t>
            </w:r>
            <w:proofErr w:type="spellStart"/>
            <w:proofErr w:type="gramStart"/>
            <w:r w:rsidRPr="009F5FC8">
              <w:rPr>
                <w:sz w:val="22"/>
                <w:szCs w:val="22"/>
              </w:rPr>
              <w:t>электро-передач</w:t>
            </w:r>
            <w:proofErr w:type="spellEnd"/>
            <w:proofErr w:type="gramEnd"/>
            <w:r w:rsidRPr="009F5FC8">
              <w:rPr>
                <w:sz w:val="22"/>
                <w:szCs w:val="22"/>
              </w:rPr>
              <w:t xml:space="preserve">, </w:t>
            </w:r>
            <w:proofErr w:type="spellStart"/>
            <w:r w:rsidRPr="009F5FC8">
              <w:rPr>
                <w:sz w:val="22"/>
                <w:szCs w:val="22"/>
              </w:rPr>
              <w:t>водо</w:t>
            </w:r>
            <w:proofErr w:type="spellEnd"/>
            <w:r w:rsidRPr="009F5FC8">
              <w:rPr>
                <w:sz w:val="22"/>
                <w:szCs w:val="22"/>
              </w:rPr>
              <w:t>- и газопроводы</w:t>
            </w:r>
          </w:p>
        </w:tc>
        <w:tc>
          <w:tcPr>
            <w:tcW w:w="2042" w:type="pct"/>
            <w:vAlign w:val="center"/>
          </w:tcPr>
          <w:p w:rsidR="00221F33" w:rsidRPr="009F5FC8" w:rsidRDefault="00221F33" w:rsidP="00D51BFB">
            <w:pPr>
              <w:pStyle w:val="af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9F5FC8">
              <w:rPr>
                <w:sz w:val="22"/>
                <w:szCs w:val="22"/>
              </w:rPr>
              <w:t xml:space="preserve">интенсивность движения </w:t>
            </w:r>
            <w:proofErr w:type="spellStart"/>
            <w:proofErr w:type="gramStart"/>
            <w:r w:rsidRPr="009F5FC8">
              <w:rPr>
                <w:sz w:val="22"/>
                <w:szCs w:val="22"/>
              </w:rPr>
              <w:t>авто-транспорта</w:t>
            </w:r>
            <w:proofErr w:type="spellEnd"/>
            <w:proofErr w:type="gramEnd"/>
            <w:r w:rsidRPr="009F5FC8">
              <w:rPr>
                <w:sz w:val="22"/>
                <w:szCs w:val="22"/>
              </w:rPr>
              <w:t>, количество грузопотоков, потребление электричества, транспо</w:t>
            </w:r>
            <w:r w:rsidRPr="009F5FC8">
              <w:rPr>
                <w:sz w:val="22"/>
                <w:szCs w:val="22"/>
              </w:rPr>
              <w:t>р</w:t>
            </w:r>
            <w:r w:rsidRPr="009F5FC8">
              <w:rPr>
                <w:sz w:val="22"/>
                <w:szCs w:val="22"/>
              </w:rPr>
              <w:t xml:space="preserve">тировка топлива, (создание дорог, опор, мостов, насыпей, карьеров, при этом изменяется весь облик </w:t>
            </w:r>
            <w:proofErr w:type="spellStart"/>
            <w:r w:rsidRPr="009F5FC8">
              <w:rPr>
                <w:sz w:val="22"/>
                <w:szCs w:val="22"/>
              </w:rPr>
              <w:t>при-родных</w:t>
            </w:r>
            <w:proofErr w:type="spellEnd"/>
            <w:r w:rsidRPr="009F5FC8">
              <w:rPr>
                <w:sz w:val="22"/>
                <w:szCs w:val="22"/>
              </w:rPr>
              <w:t xml:space="preserve"> систем)</w:t>
            </w:r>
          </w:p>
        </w:tc>
      </w:tr>
    </w:tbl>
    <w:p w:rsidR="00221F33" w:rsidRPr="009F5FC8" w:rsidRDefault="00221F33" w:rsidP="00221F33">
      <w:pPr>
        <w:widowControl w:val="0"/>
        <w:ind w:firstLine="708"/>
      </w:pPr>
    </w:p>
    <w:p w:rsidR="00221F33" w:rsidRPr="009F5FC8" w:rsidRDefault="00221F33" w:rsidP="00B364C9">
      <w:pPr>
        <w:widowControl w:val="0"/>
        <w:ind w:firstLine="708"/>
      </w:pPr>
      <w:r w:rsidRPr="009F5FC8">
        <w:t xml:space="preserve">На территории сельсовета располагаются объекты, которые </w:t>
      </w:r>
      <w:r w:rsidR="00D51BFB" w:rsidRPr="009F5FC8">
        <w:t xml:space="preserve"> </w:t>
      </w:r>
      <w:r w:rsidRPr="009F5FC8">
        <w:t>являются источниками воздействия на окружающую среду и здоровье человека (</w:t>
      </w:r>
      <w:r w:rsidR="008B1E5B" w:rsidRPr="009F5FC8">
        <w:t>полигон</w:t>
      </w:r>
      <w:r w:rsidRPr="009F5FC8">
        <w:t xml:space="preserve"> </w:t>
      </w:r>
      <w:r w:rsidR="002432C7" w:rsidRPr="009F5FC8">
        <w:t>ТКО</w:t>
      </w:r>
      <w:r w:rsidRPr="009F5FC8">
        <w:t>, скотомогильник</w:t>
      </w:r>
      <w:r w:rsidR="00D51BFB" w:rsidRPr="009F5FC8">
        <w:t xml:space="preserve"> с захоронением в яме, </w:t>
      </w:r>
      <w:r w:rsidRPr="009F5FC8">
        <w:t>кладбища и др.). В целях обеспечения требований Закона «О сан</w:t>
      </w:r>
      <w:r w:rsidRPr="009F5FC8">
        <w:t>и</w:t>
      </w:r>
      <w:r w:rsidRPr="009F5FC8">
        <w:t>тарно-эпидемиологическом благополучии населения» от 30.03.1999г.№52-ФЗ, вокруг да</w:t>
      </w:r>
      <w:r w:rsidRPr="009F5FC8">
        <w:t>н</w:t>
      </w:r>
      <w:r w:rsidRPr="009F5FC8">
        <w:t>ных объектов устанавливается террито</w:t>
      </w:r>
      <w:r w:rsidR="007B7360" w:rsidRPr="009F5FC8">
        <w:t xml:space="preserve">рии </w:t>
      </w:r>
      <w:r w:rsidRPr="009F5FC8">
        <w:t>с особым режимом использования – санитарно-защитная зона (СЗЗ), ко</w:t>
      </w:r>
      <w:r w:rsidR="007B7360" w:rsidRPr="009F5FC8">
        <w:t xml:space="preserve">торые </w:t>
      </w:r>
      <w:r w:rsidRPr="009F5FC8">
        <w:t>являются защитным барьером, обеспечивающим уровень безопасности населения при эксплуатации объекта в штатном режиме.</w:t>
      </w:r>
    </w:p>
    <w:p w:rsidR="00221F33" w:rsidRPr="009F5FC8" w:rsidRDefault="00221F33" w:rsidP="007B7360">
      <w:pPr>
        <w:pStyle w:val="ac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5FC8">
        <w:rPr>
          <w:rFonts w:ascii="Times New Roman" w:hAnsi="Times New Roman"/>
          <w:sz w:val="24"/>
          <w:szCs w:val="24"/>
        </w:rPr>
        <w:t>Источниками загрязнения воздушного бассейна являются: котельные, автомобил</w:t>
      </w:r>
      <w:r w:rsidRPr="009F5FC8">
        <w:rPr>
          <w:rFonts w:ascii="Times New Roman" w:hAnsi="Times New Roman"/>
          <w:sz w:val="24"/>
          <w:szCs w:val="24"/>
        </w:rPr>
        <w:t>ь</w:t>
      </w:r>
      <w:r w:rsidRPr="009F5FC8">
        <w:rPr>
          <w:rFonts w:ascii="Times New Roman" w:hAnsi="Times New Roman"/>
          <w:sz w:val="24"/>
          <w:szCs w:val="24"/>
        </w:rPr>
        <w:t xml:space="preserve">ный и железнодорожный транспорт. </w:t>
      </w:r>
    </w:p>
    <w:p w:rsidR="00221F33" w:rsidRPr="009F5FC8" w:rsidRDefault="00221F33" w:rsidP="007B7360">
      <w:pPr>
        <w:contextualSpacing/>
      </w:pPr>
      <w:r w:rsidRPr="009F5FC8">
        <w:t>Источниками шумового воздействия</w:t>
      </w:r>
      <w:r w:rsidRPr="009F5FC8">
        <w:rPr>
          <w:color w:val="FF0000"/>
        </w:rPr>
        <w:t xml:space="preserve"> </w:t>
      </w:r>
      <w:r w:rsidRPr="009F5FC8">
        <w:t>на среду обитания являются все виды тран</w:t>
      </w:r>
      <w:r w:rsidRPr="009F5FC8">
        <w:t>с</w:t>
      </w:r>
      <w:r w:rsidRPr="009F5FC8">
        <w:t>порта. В последние годы уровень шума значительно вырос, что связано с увеличением а</w:t>
      </w:r>
      <w:r w:rsidRPr="009F5FC8">
        <w:t>в</w:t>
      </w:r>
      <w:r w:rsidRPr="009F5FC8">
        <w:t>томобилизации. Неудовлетворительное санитарное состояние населённых мест, террит</w:t>
      </w:r>
      <w:r w:rsidRPr="009F5FC8">
        <w:t>о</w:t>
      </w:r>
      <w:r w:rsidRPr="009F5FC8">
        <w:t xml:space="preserve">рий свалок является основной причиной загрязнения почв. </w:t>
      </w:r>
    </w:p>
    <w:p w:rsidR="00C670D9" w:rsidRPr="009F5FC8" w:rsidRDefault="00C670D9" w:rsidP="00C670D9">
      <w:pPr>
        <w:pStyle w:val="10"/>
        <w:numPr>
          <w:ilvl w:val="0"/>
          <w:numId w:val="3"/>
        </w:numPr>
        <w:spacing w:before="100" w:beforeAutospacing="1" w:line="240" w:lineRule="auto"/>
        <w:jc w:val="center"/>
      </w:pPr>
      <w:bookmarkStart w:id="204" w:name="_Toc500689296"/>
      <w:bookmarkStart w:id="205" w:name="_Toc332805798"/>
      <w:bookmarkStart w:id="206" w:name="_Toc332805957"/>
      <w:bookmarkEnd w:id="138"/>
      <w:bookmarkEnd w:id="139"/>
      <w:bookmarkEnd w:id="140"/>
      <w:r w:rsidRPr="009F5FC8">
        <w:lastRenderedPageBreak/>
        <w:t>МЕРОПРИЯТИЯ ПО ТЕРРИТОРИАЛЬНОМУ ПЛАНИРОВАНИЮ</w:t>
      </w:r>
      <w:bookmarkEnd w:id="204"/>
    </w:p>
    <w:p w:rsidR="002B5A9D" w:rsidRPr="009F5FC8" w:rsidRDefault="00EC2FD0" w:rsidP="00C670D9">
      <w:pPr>
        <w:pStyle w:val="2"/>
        <w:ind w:left="0" w:firstLine="0"/>
        <w:rPr>
          <w:b/>
        </w:rPr>
      </w:pPr>
      <w:bookmarkStart w:id="207" w:name="_Toc500689297"/>
      <w:r w:rsidRPr="009F5FC8">
        <w:rPr>
          <w:b/>
        </w:rPr>
        <w:t>МЕРОПРИ</w:t>
      </w:r>
      <w:r w:rsidR="00212B56" w:rsidRPr="009F5FC8">
        <w:rPr>
          <w:b/>
        </w:rPr>
        <w:t xml:space="preserve">ЯТИЯ ПО РАЗВИТИЮ ПЛАНИРОВОЧНОЙ </w:t>
      </w:r>
      <w:r w:rsidRPr="009F5FC8">
        <w:rPr>
          <w:b/>
        </w:rPr>
        <w:t>СТРУКТУРЫ</w:t>
      </w:r>
      <w:bookmarkEnd w:id="205"/>
      <w:bookmarkEnd w:id="206"/>
      <w:bookmarkEnd w:id="207"/>
    </w:p>
    <w:p w:rsidR="00BB28F3" w:rsidRPr="009F5FC8" w:rsidRDefault="00BB28F3" w:rsidP="00212B56">
      <w:pPr>
        <w:contextualSpacing/>
      </w:pPr>
      <w:bookmarkStart w:id="208" w:name="_Toc244340592"/>
      <w:bookmarkStart w:id="209" w:name="_Toc246216019"/>
      <w:bookmarkStart w:id="210" w:name="_Toc252882205"/>
      <w:r w:rsidRPr="009F5FC8">
        <w:t>Архитектурно - планировочные решения территорий населенных пунктов посел</w:t>
      </w:r>
      <w:r w:rsidRPr="009F5FC8">
        <w:t>е</w:t>
      </w:r>
      <w:r w:rsidRPr="009F5FC8">
        <w:t xml:space="preserve">ния приняты с учетом инженерно-геологических и экологических ограничений, а также специфики уклада жизни населения, основных видов хозяйственной деятельности. </w:t>
      </w:r>
    </w:p>
    <w:p w:rsidR="00C670D9" w:rsidRPr="009F5FC8" w:rsidRDefault="00BB28F3" w:rsidP="00212B56">
      <w:r w:rsidRPr="009F5FC8">
        <w:t xml:space="preserve">Планировочная организация территории с. </w:t>
      </w:r>
      <w:r w:rsidR="00A074D7" w:rsidRPr="009F5FC8">
        <w:t>Новосельское</w:t>
      </w:r>
      <w:r w:rsidRPr="009F5FC8">
        <w:t xml:space="preserve"> разработана с учетом сложившейся застройки, и представлена как единый целостный селитебный комплекс, формируемый на принципах компактности, экономичности и комфортности проживания. Структурный каркас с. </w:t>
      </w:r>
      <w:r w:rsidR="00A074D7" w:rsidRPr="009F5FC8">
        <w:rPr>
          <w:spacing w:val="-5"/>
        </w:rPr>
        <w:t>Новосельское</w:t>
      </w:r>
      <w:r w:rsidRPr="009F5FC8">
        <w:t xml:space="preserve"> формируется главными улицами: </w:t>
      </w:r>
      <w:r w:rsidR="00A074D7" w:rsidRPr="009F5FC8">
        <w:t>Гагар</w:t>
      </w:r>
      <w:r w:rsidRPr="009F5FC8">
        <w:t>ина,</w:t>
      </w:r>
      <w:r w:rsidRPr="009F5FC8">
        <w:rPr>
          <w:color w:val="92D050"/>
        </w:rPr>
        <w:t xml:space="preserve"> </w:t>
      </w:r>
      <w:r w:rsidRPr="009F5FC8">
        <w:t>Комс</w:t>
      </w:r>
      <w:r w:rsidRPr="009F5FC8">
        <w:t>о</w:t>
      </w:r>
      <w:r w:rsidRPr="009F5FC8">
        <w:t>мольская.</w:t>
      </w:r>
    </w:p>
    <w:p w:rsidR="00BB28F3" w:rsidRPr="009F5FC8" w:rsidRDefault="00BB28F3" w:rsidP="00212B56">
      <w:r w:rsidRPr="009F5FC8">
        <w:t>Основу планировки и застройки жилой зоны составляет принцип квартальной з</w:t>
      </w:r>
      <w:r w:rsidRPr="009F5FC8">
        <w:t>а</w:t>
      </w:r>
      <w:r w:rsidRPr="009F5FC8">
        <w:t>стройки с системой улиц и проездов, полученной на основе у</w:t>
      </w:r>
      <w:r w:rsidR="00212B56" w:rsidRPr="009F5FC8">
        <w:t>порядочения существующей</w:t>
      </w:r>
      <w:r w:rsidR="00C87216" w:rsidRPr="009F5FC8">
        <w:t xml:space="preserve"> </w:t>
      </w:r>
      <w:r w:rsidRPr="009F5FC8">
        <w:t>сети улиц с дифференциацией их по назначению и роли в общей системе застройки села.</w:t>
      </w:r>
    </w:p>
    <w:p w:rsidR="00BB28F3" w:rsidRPr="009F5FC8" w:rsidRDefault="00BB28F3" w:rsidP="00212B56">
      <w:r w:rsidRPr="009F5FC8">
        <w:t>Формирование общественного центра предусмотрено на месте сложившегося це</w:t>
      </w:r>
      <w:r w:rsidRPr="009F5FC8">
        <w:t>н</w:t>
      </w:r>
      <w:r w:rsidRPr="009F5FC8">
        <w:t>тра. При этом достигается определенная законченность в его формировании, предусмо</w:t>
      </w:r>
      <w:r w:rsidRPr="009F5FC8">
        <w:t>т</w:t>
      </w:r>
      <w:r w:rsidRPr="009F5FC8">
        <w:t>рен удобный выход из центра в зону отдыха, формирующуюся в непосредственной близ</w:t>
      </w:r>
      <w:r w:rsidRPr="009F5FC8">
        <w:t>о</w:t>
      </w:r>
      <w:r w:rsidRPr="009F5FC8">
        <w:t>сти от него.</w:t>
      </w:r>
    </w:p>
    <w:p w:rsidR="00BB28F3" w:rsidRPr="009F5FC8" w:rsidRDefault="00BB28F3" w:rsidP="00212B56">
      <w:r w:rsidRPr="009F5FC8">
        <w:t xml:space="preserve">Дифференциация улиц выявляет хорошо прослеживаемые основные связи: центра с въездами в село </w:t>
      </w:r>
      <w:r w:rsidR="00A074D7" w:rsidRPr="009F5FC8">
        <w:t>Новосельское</w:t>
      </w:r>
      <w:r w:rsidRPr="009F5FC8">
        <w:t xml:space="preserve">, центра с </w:t>
      </w:r>
      <w:proofErr w:type="spellStart"/>
      <w:r w:rsidRPr="009F5FC8">
        <w:t>подцентрами</w:t>
      </w:r>
      <w:proofErr w:type="spellEnd"/>
      <w:r w:rsidRPr="009F5FC8">
        <w:t>, где расположены культурно-бытовые и торговые учреждения повседневного спроса.</w:t>
      </w:r>
    </w:p>
    <w:p w:rsidR="00BB28F3" w:rsidRPr="009F5FC8" w:rsidRDefault="00BB28F3" w:rsidP="00212B56">
      <w:r w:rsidRPr="009F5FC8">
        <w:rPr>
          <w:spacing w:val="-5"/>
        </w:rPr>
        <w:t xml:space="preserve">Жилые территории </w:t>
      </w:r>
      <w:r w:rsidR="00A32D44" w:rsidRPr="009F5FC8">
        <w:rPr>
          <w:spacing w:val="-5"/>
        </w:rPr>
        <w:t>села</w:t>
      </w:r>
      <w:r w:rsidRPr="009F5FC8">
        <w:rPr>
          <w:spacing w:val="-5"/>
        </w:rPr>
        <w:t xml:space="preserve"> располагаются компактно, сетка улиц </w:t>
      </w:r>
      <w:r w:rsidR="00A32D44" w:rsidRPr="009F5FC8">
        <w:rPr>
          <w:spacing w:val="-5"/>
        </w:rPr>
        <w:t xml:space="preserve">в основном </w:t>
      </w:r>
      <w:r w:rsidRPr="009F5FC8">
        <w:rPr>
          <w:spacing w:val="-5"/>
        </w:rPr>
        <w:t>прямоугол</w:t>
      </w:r>
      <w:r w:rsidRPr="009F5FC8">
        <w:rPr>
          <w:spacing w:val="-5"/>
        </w:rPr>
        <w:t>ь</w:t>
      </w:r>
      <w:r w:rsidRPr="009F5FC8">
        <w:rPr>
          <w:spacing w:val="-5"/>
        </w:rPr>
        <w:t xml:space="preserve">ная. Застройка, в основном, одноэтажная, усадебного типа, с земельными участками  до 0,2 га. </w:t>
      </w:r>
    </w:p>
    <w:p w:rsidR="00BB28F3" w:rsidRPr="009F5FC8" w:rsidRDefault="00BB28F3" w:rsidP="00212B56">
      <w:r w:rsidRPr="009F5FC8">
        <w:t>Малоэтажная жилая застройка расположена  вблизи от общественного центра, в г</w:t>
      </w:r>
      <w:r w:rsidRPr="009F5FC8">
        <w:t>е</w:t>
      </w:r>
      <w:r w:rsidRPr="009F5FC8">
        <w:t>неральном плане не планируется развитие данного вида застройки.</w:t>
      </w:r>
    </w:p>
    <w:p w:rsidR="00BB28F3" w:rsidRPr="009F5FC8" w:rsidRDefault="00BB28F3" w:rsidP="00212B56">
      <w:pPr>
        <w:widowControl w:val="0"/>
        <w:tabs>
          <w:tab w:val="left" w:pos="426"/>
        </w:tabs>
        <w:contextualSpacing/>
      </w:pPr>
      <w:proofErr w:type="gramStart"/>
      <w:r w:rsidRPr="009F5FC8">
        <w:t>В</w:t>
      </w:r>
      <w:proofErr w:type="gramEnd"/>
      <w:r w:rsidRPr="009F5FC8">
        <w:t xml:space="preserve"> </w:t>
      </w:r>
      <w:proofErr w:type="gramStart"/>
      <w:r w:rsidRPr="009F5FC8">
        <w:t>с</w:t>
      </w:r>
      <w:proofErr w:type="gramEnd"/>
      <w:r w:rsidRPr="009F5FC8">
        <w:t xml:space="preserve">. </w:t>
      </w:r>
      <w:r w:rsidR="00A32D44" w:rsidRPr="009F5FC8">
        <w:t>Новосельское</w:t>
      </w:r>
      <w:r w:rsidRPr="009F5FC8">
        <w:t xml:space="preserve"> предусмотрено развитие жилой застройки усадебного типа:</w:t>
      </w:r>
    </w:p>
    <w:p w:rsidR="00BB28F3" w:rsidRPr="009F5FC8" w:rsidRDefault="00BB28F3" w:rsidP="00212B56">
      <w:pPr>
        <w:widowControl w:val="0"/>
        <w:tabs>
          <w:tab w:val="left" w:pos="426"/>
        </w:tabs>
        <w:contextualSpacing/>
        <w:rPr>
          <w:color w:val="92D050"/>
        </w:rPr>
      </w:pPr>
      <w:r w:rsidRPr="009F5FC8">
        <w:t>1 очередь: В северо-восточной части населённого пункта, в основном за счёт у</w:t>
      </w:r>
      <w:r w:rsidRPr="009F5FC8">
        <w:t>п</w:t>
      </w:r>
      <w:r w:rsidRPr="009F5FC8">
        <w:t>лотнения существующей застройки по улиц</w:t>
      </w:r>
      <w:r w:rsidR="00A32D44" w:rsidRPr="009F5FC8">
        <w:t>е</w:t>
      </w:r>
      <w:r w:rsidRPr="009F5FC8">
        <w:t xml:space="preserve">: </w:t>
      </w:r>
      <w:r w:rsidR="00A32D44" w:rsidRPr="009F5FC8">
        <w:t>Зеленая роща.</w:t>
      </w:r>
    </w:p>
    <w:p w:rsidR="00BB28F3" w:rsidRPr="009F5FC8" w:rsidRDefault="00BB28F3" w:rsidP="00212B56">
      <w:pPr>
        <w:widowControl w:val="0"/>
        <w:tabs>
          <w:tab w:val="left" w:pos="426"/>
        </w:tabs>
        <w:contextualSpacing/>
      </w:pPr>
      <w:r w:rsidRPr="009F5FC8">
        <w:t>2 очередь: По улиц</w:t>
      </w:r>
      <w:r w:rsidR="00A32D44" w:rsidRPr="009F5FC8">
        <w:t xml:space="preserve">е </w:t>
      </w:r>
      <w:proofErr w:type="gramStart"/>
      <w:r w:rsidR="00A32D44" w:rsidRPr="009F5FC8">
        <w:t>Восточная</w:t>
      </w:r>
      <w:proofErr w:type="gramEnd"/>
      <w:r w:rsidRPr="009F5FC8">
        <w:t xml:space="preserve">. </w:t>
      </w:r>
    </w:p>
    <w:p w:rsidR="002B5A9D" w:rsidRPr="009F5FC8" w:rsidRDefault="00885E57" w:rsidP="00212B56">
      <w:r w:rsidRPr="009F5FC8">
        <w:t>П</w:t>
      </w:r>
      <w:r w:rsidR="002B5A9D" w:rsidRPr="009F5FC8">
        <w:t xml:space="preserve">ринятые архитектурно - планировочные решения предусматривают создание </w:t>
      </w:r>
      <w:r w:rsidR="008474F6" w:rsidRPr="009F5FC8">
        <w:t>с</w:t>
      </w:r>
      <w:r w:rsidR="008474F6" w:rsidRPr="009F5FC8">
        <w:t>о</w:t>
      </w:r>
      <w:r w:rsidR="008474F6" w:rsidRPr="009F5FC8">
        <w:t xml:space="preserve">временных сёл </w:t>
      </w:r>
      <w:r w:rsidR="002B5A9D" w:rsidRPr="009F5FC8">
        <w:t>с чётким функциональным зонированием все</w:t>
      </w:r>
      <w:r w:rsidR="008474F6" w:rsidRPr="009F5FC8">
        <w:t>х их</w:t>
      </w:r>
      <w:r w:rsidR="002B5A9D" w:rsidRPr="009F5FC8">
        <w:t xml:space="preserve"> территори</w:t>
      </w:r>
      <w:r w:rsidR="008474F6" w:rsidRPr="009F5FC8">
        <w:t>й</w:t>
      </w:r>
      <w:r w:rsidR="002B5A9D" w:rsidRPr="009F5FC8">
        <w:t xml:space="preserve"> и обеспеч</w:t>
      </w:r>
      <w:r w:rsidR="002B5A9D" w:rsidRPr="009F5FC8">
        <w:t>е</w:t>
      </w:r>
      <w:r w:rsidR="002B5A9D" w:rsidRPr="009F5FC8">
        <w:t>нием инженерным оборудованием и объектами благоустройства. Проектная планирово</w:t>
      </w:r>
      <w:r w:rsidR="002B5A9D" w:rsidRPr="009F5FC8">
        <w:t>ч</w:t>
      </w:r>
      <w:r w:rsidR="002B5A9D" w:rsidRPr="009F5FC8">
        <w:t>ная структура решена с учётом природных факторов и ограничений, а также сложившейся градостроительной ситуации.</w:t>
      </w:r>
    </w:p>
    <w:p w:rsidR="00C87216" w:rsidRPr="009F5FC8" w:rsidRDefault="00C87216" w:rsidP="00212B56"/>
    <w:p w:rsidR="002B5A9D" w:rsidRPr="009F5FC8" w:rsidRDefault="00EC2FD0" w:rsidP="00C670D9">
      <w:pPr>
        <w:pStyle w:val="3"/>
        <w:rPr>
          <w:b/>
        </w:rPr>
      </w:pPr>
      <w:bookmarkStart w:id="211" w:name="_Toc328572509"/>
      <w:bookmarkStart w:id="212" w:name="_Toc328572575"/>
      <w:bookmarkStart w:id="213" w:name="_Toc328572645"/>
      <w:bookmarkStart w:id="214" w:name="_Toc332801470"/>
      <w:bookmarkStart w:id="215" w:name="_Toc332805800"/>
      <w:bookmarkStart w:id="216" w:name="_Toc332805959"/>
      <w:bookmarkStart w:id="217" w:name="_Toc500689298"/>
      <w:r w:rsidRPr="009F5FC8">
        <w:rPr>
          <w:b/>
        </w:rPr>
        <w:lastRenderedPageBreak/>
        <w:t>Функциональное зонирование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:rsidR="002B5A9D" w:rsidRPr="009F5FC8" w:rsidRDefault="002B5A9D" w:rsidP="00C87216">
      <w:r w:rsidRPr="009F5FC8">
        <w:t>Планировочная структура, предлагаемая проектом, представлена как единый цел</w:t>
      </w:r>
      <w:r w:rsidRPr="009F5FC8">
        <w:t>о</w:t>
      </w:r>
      <w:r w:rsidRPr="009F5FC8">
        <w:t xml:space="preserve">стный селитебный комплекс, формируемый на принципах компактности, экономичности и комфортности проживания. </w:t>
      </w:r>
    </w:p>
    <w:p w:rsidR="00EB21E3" w:rsidRPr="009F5FC8" w:rsidRDefault="00EB21E3" w:rsidP="00C87216">
      <w:pPr>
        <w:rPr>
          <w:szCs w:val="24"/>
        </w:rPr>
      </w:pPr>
      <w:r w:rsidRPr="009F5FC8">
        <w:rPr>
          <w:szCs w:val="24"/>
        </w:rPr>
        <w:t>Согласно Градостроительному кодексу РФ, функциональные зоны - зоны, для к</w:t>
      </w:r>
      <w:r w:rsidRPr="009F5FC8">
        <w:rPr>
          <w:szCs w:val="24"/>
        </w:rPr>
        <w:t>о</w:t>
      </w:r>
      <w:r w:rsidRPr="009F5FC8">
        <w:rPr>
          <w:szCs w:val="24"/>
        </w:rPr>
        <w:t>торых документами территориального планирования определены границы и функци</w:t>
      </w:r>
      <w:r w:rsidRPr="009F5FC8">
        <w:rPr>
          <w:szCs w:val="24"/>
        </w:rPr>
        <w:t>о</w:t>
      </w:r>
      <w:r w:rsidRPr="009F5FC8">
        <w:rPr>
          <w:szCs w:val="24"/>
        </w:rPr>
        <w:t>нальное назначение.</w:t>
      </w:r>
    </w:p>
    <w:p w:rsidR="0092348A" w:rsidRPr="009F5FC8" w:rsidRDefault="002B5A9D" w:rsidP="00C87216">
      <w:pPr>
        <w:widowControl w:val="0"/>
        <w:contextualSpacing/>
      </w:pPr>
      <w:r w:rsidRPr="009F5FC8">
        <w:t>Принятым в проекте зонированием решены рациональные транспортные и пеш</w:t>
      </w:r>
      <w:r w:rsidRPr="009F5FC8">
        <w:t>е</w:t>
      </w:r>
      <w:r w:rsidRPr="009F5FC8">
        <w:t>ходные связи, учтены возможности дальнейшего расширения зон. Жилая зона предусмо</w:t>
      </w:r>
      <w:r w:rsidRPr="009F5FC8">
        <w:t>т</w:t>
      </w:r>
      <w:r w:rsidRPr="009F5FC8">
        <w:t xml:space="preserve">рена проектом в границах населенного пункта. </w:t>
      </w:r>
    </w:p>
    <w:p w:rsidR="002B5A9D" w:rsidRPr="009F5FC8" w:rsidRDefault="00D856C2" w:rsidP="00C87216">
      <w:r w:rsidRPr="009F5FC8">
        <w:t xml:space="preserve">На территории </w:t>
      </w:r>
      <w:r w:rsidR="008474F6" w:rsidRPr="009F5FC8">
        <w:t>Новосельск</w:t>
      </w:r>
      <w:r w:rsidR="00E674EA" w:rsidRPr="009F5FC8">
        <w:t>ого</w:t>
      </w:r>
      <w:r w:rsidR="008474F6" w:rsidRPr="009F5FC8">
        <w:t xml:space="preserve"> сель</w:t>
      </w:r>
      <w:r w:rsidR="00C87216" w:rsidRPr="009F5FC8">
        <w:t>совет</w:t>
      </w:r>
      <w:r w:rsidR="00E674EA" w:rsidRPr="009F5FC8">
        <w:t>а</w:t>
      </w:r>
      <w:r w:rsidR="002B5A9D" w:rsidRPr="009F5FC8">
        <w:t xml:space="preserve"> выделены следующие функциональные зоны:</w:t>
      </w:r>
    </w:p>
    <w:p w:rsidR="00451DBB" w:rsidRPr="009F5FC8" w:rsidRDefault="002B5A9D" w:rsidP="00C87216">
      <w:pPr>
        <w:numPr>
          <w:ilvl w:val="0"/>
          <w:numId w:val="9"/>
        </w:numPr>
        <w:ind w:left="0" w:firstLine="709"/>
      </w:pPr>
      <w:r w:rsidRPr="009F5FC8">
        <w:t>жилая зона;</w:t>
      </w:r>
    </w:p>
    <w:p w:rsidR="00451DBB" w:rsidRPr="009F5FC8" w:rsidRDefault="002B5A9D" w:rsidP="00C87216">
      <w:pPr>
        <w:numPr>
          <w:ilvl w:val="0"/>
          <w:numId w:val="9"/>
        </w:numPr>
        <w:ind w:left="0" w:firstLine="709"/>
      </w:pPr>
      <w:r w:rsidRPr="009F5FC8">
        <w:t>общественно-деловая зона;</w:t>
      </w:r>
    </w:p>
    <w:p w:rsidR="00451DBB" w:rsidRPr="009F5FC8" w:rsidRDefault="002B5A9D" w:rsidP="00C87216">
      <w:pPr>
        <w:numPr>
          <w:ilvl w:val="0"/>
          <w:numId w:val="9"/>
        </w:numPr>
        <w:ind w:left="0" w:firstLine="709"/>
      </w:pPr>
      <w:r w:rsidRPr="009F5FC8">
        <w:t xml:space="preserve">зона инженерной </w:t>
      </w:r>
      <w:r w:rsidR="00E674EA" w:rsidRPr="009F5FC8">
        <w:t xml:space="preserve">и транспортной </w:t>
      </w:r>
      <w:r w:rsidRPr="009F5FC8">
        <w:t>инфраструктуры;</w:t>
      </w:r>
    </w:p>
    <w:p w:rsidR="00451DBB" w:rsidRPr="009F5FC8" w:rsidRDefault="002B5A9D" w:rsidP="00C87216">
      <w:pPr>
        <w:numPr>
          <w:ilvl w:val="0"/>
          <w:numId w:val="9"/>
        </w:numPr>
        <w:ind w:left="0" w:firstLine="709"/>
      </w:pPr>
      <w:r w:rsidRPr="009F5FC8">
        <w:t>рекреационная зона;</w:t>
      </w:r>
    </w:p>
    <w:p w:rsidR="00451DBB" w:rsidRPr="009F5FC8" w:rsidRDefault="002B5A9D" w:rsidP="00C87216">
      <w:pPr>
        <w:numPr>
          <w:ilvl w:val="0"/>
          <w:numId w:val="9"/>
        </w:numPr>
        <w:ind w:left="0" w:firstLine="709"/>
      </w:pPr>
      <w:r w:rsidRPr="009F5FC8">
        <w:t>зона специального назначения;</w:t>
      </w:r>
    </w:p>
    <w:p w:rsidR="00451DBB" w:rsidRPr="009F5FC8" w:rsidRDefault="00F01D7C" w:rsidP="00C87216">
      <w:pPr>
        <w:numPr>
          <w:ilvl w:val="0"/>
          <w:numId w:val="9"/>
        </w:numPr>
        <w:ind w:left="0" w:firstLine="709"/>
      </w:pPr>
      <w:r w:rsidRPr="009F5FC8">
        <w:t>зона</w:t>
      </w:r>
      <w:r w:rsidR="0092348A" w:rsidRPr="009F5FC8">
        <w:t xml:space="preserve"> </w:t>
      </w:r>
      <w:r w:rsidRPr="009F5FC8">
        <w:t>сельск</w:t>
      </w:r>
      <w:r w:rsidR="00E674EA" w:rsidRPr="009F5FC8">
        <w:t>охозяйственного использования</w:t>
      </w:r>
      <w:r w:rsidRPr="009F5FC8">
        <w:t>.</w:t>
      </w:r>
    </w:p>
    <w:p w:rsidR="00DC29D8" w:rsidRPr="009F5FC8" w:rsidRDefault="00DC29D8" w:rsidP="00C87216">
      <w:pPr>
        <w:rPr>
          <w:szCs w:val="24"/>
        </w:rPr>
      </w:pPr>
      <w:r w:rsidRPr="009F5FC8">
        <w:rPr>
          <w:szCs w:val="24"/>
        </w:rPr>
        <w:t>Согласно Градостроитель</w:t>
      </w:r>
      <w:r w:rsidR="0041455D" w:rsidRPr="009F5FC8">
        <w:rPr>
          <w:szCs w:val="24"/>
        </w:rPr>
        <w:t>но</w:t>
      </w:r>
      <w:r w:rsidRPr="009F5FC8">
        <w:rPr>
          <w:szCs w:val="24"/>
        </w:rPr>
        <w:t>му кодексу РФ, 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</w:t>
      </w:r>
      <w:r w:rsidRPr="009F5FC8">
        <w:rPr>
          <w:szCs w:val="24"/>
        </w:rPr>
        <w:t>б</w:t>
      </w:r>
      <w:r w:rsidRPr="009F5FC8">
        <w:rPr>
          <w:szCs w:val="24"/>
        </w:rPr>
        <w:t>щего и среднего (полного) общего образования, культовых зданий, стоянок автомобил</w:t>
      </w:r>
      <w:r w:rsidRPr="009F5FC8">
        <w:rPr>
          <w:szCs w:val="24"/>
        </w:rPr>
        <w:t>ь</w:t>
      </w:r>
      <w:r w:rsidRPr="009F5FC8">
        <w:rPr>
          <w:szCs w:val="24"/>
        </w:rPr>
        <w:t>ного транспорта, гаражей, объектов, связанных с проживанием граждан и не оказыва</w:t>
      </w:r>
      <w:r w:rsidRPr="009F5FC8">
        <w:rPr>
          <w:szCs w:val="24"/>
        </w:rPr>
        <w:t>ю</w:t>
      </w:r>
      <w:r w:rsidRPr="009F5FC8">
        <w:rPr>
          <w:szCs w:val="24"/>
        </w:rPr>
        <w:t>щих негативного воздействия на окружающую среду. В состав жилых зон могут вкл</w:t>
      </w:r>
      <w:r w:rsidRPr="009F5FC8">
        <w:rPr>
          <w:szCs w:val="24"/>
        </w:rPr>
        <w:t>ю</w:t>
      </w:r>
      <w:r w:rsidRPr="009F5FC8">
        <w:rPr>
          <w:szCs w:val="24"/>
        </w:rPr>
        <w:t xml:space="preserve">чаться также территории, предназначенные для ведения садоводства и дачного хозяйства. </w:t>
      </w:r>
    </w:p>
    <w:p w:rsidR="00DC29D8" w:rsidRPr="009F5FC8" w:rsidRDefault="00DC29D8" w:rsidP="00C87216">
      <w:pPr>
        <w:rPr>
          <w:szCs w:val="24"/>
        </w:rPr>
      </w:pPr>
      <w:proofErr w:type="gramStart"/>
      <w:r w:rsidRPr="009F5FC8">
        <w:rPr>
          <w:szCs w:val="24"/>
        </w:rPr>
        <w:t>Общественно-деловые зоны предназначены для размещения объектов здравоохр</w:t>
      </w:r>
      <w:r w:rsidRPr="009F5FC8">
        <w:rPr>
          <w:szCs w:val="24"/>
        </w:rPr>
        <w:t>а</w:t>
      </w:r>
      <w:r w:rsidRPr="009F5FC8">
        <w:rPr>
          <w:szCs w:val="24"/>
        </w:rPr>
        <w:t>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</w:t>
      </w:r>
      <w:r w:rsidRPr="009F5FC8">
        <w:rPr>
          <w:szCs w:val="24"/>
        </w:rPr>
        <w:t>о</w:t>
      </w:r>
      <w:r w:rsidRPr="009F5FC8">
        <w:rPr>
          <w:szCs w:val="24"/>
        </w:rPr>
        <w:t xml:space="preserve">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 </w:t>
      </w:r>
      <w:proofErr w:type="gramEnd"/>
    </w:p>
    <w:p w:rsidR="00DC29D8" w:rsidRPr="009F5FC8" w:rsidRDefault="00DC29D8" w:rsidP="00C87216">
      <w:pPr>
        <w:rPr>
          <w:szCs w:val="24"/>
        </w:rPr>
      </w:pPr>
      <w:proofErr w:type="gramStart"/>
      <w:r w:rsidRPr="009F5FC8">
        <w:rPr>
          <w:szCs w:val="24"/>
        </w:rPr>
        <w:t>Производственные зоны, зоны инженерной и транспортной инфраструктур предн</w:t>
      </w:r>
      <w:r w:rsidRPr="009F5FC8">
        <w:rPr>
          <w:szCs w:val="24"/>
        </w:rPr>
        <w:t>а</w:t>
      </w:r>
      <w:r w:rsidRPr="009F5FC8">
        <w:rPr>
          <w:szCs w:val="24"/>
        </w:rPr>
        <w:t xml:space="preserve">значены для размещения промышленных, коммунальных и складских объектов, объектов </w:t>
      </w:r>
      <w:r w:rsidRPr="009F5FC8">
        <w:rPr>
          <w:szCs w:val="24"/>
        </w:rPr>
        <w:lastRenderedPageBreak/>
        <w:t xml:space="preserve">инженерной и транспортной 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 </w:t>
      </w:r>
      <w:proofErr w:type="gramEnd"/>
    </w:p>
    <w:p w:rsidR="00DC29D8" w:rsidRPr="009F5FC8" w:rsidRDefault="00DC29D8" w:rsidP="00C87216">
      <w:pPr>
        <w:rPr>
          <w:szCs w:val="24"/>
        </w:rPr>
      </w:pPr>
      <w:proofErr w:type="gramStart"/>
      <w:r w:rsidRPr="009F5FC8">
        <w:rPr>
          <w:szCs w:val="24"/>
        </w:rPr>
        <w:t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</w:t>
      </w:r>
      <w:r w:rsidRPr="009F5FC8">
        <w:rPr>
          <w:szCs w:val="24"/>
        </w:rPr>
        <w:t>о</w:t>
      </w:r>
      <w:r w:rsidRPr="009F5FC8">
        <w:rPr>
          <w:szCs w:val="24"/>
        </w:rPr>
        <w:t>хозяйственных угодий), а также зоны, занятые объектами сельскохозяйственного назнач</w:t>
      </w:r>
      <w:r w:rsidRPr="009F5FC8">
        <w:rPr>
          <w:szCs w:val="24"/>
        </w:rPr>
        <w:t>е</w:t>
      </w:r>
      <w:r w:rsidRPr="009F5FC8">
        <w:rPr>
          <w:szCs w:val="24"/>
        </w:rPr>
        <w:t>ния и предназначенные для ведения сельского хозяйства, дачного хозяйства, садоводства, развития объектов сельскохозяйственного назначения.</w:t>
      </w:r>
      <w:proofErr w:type="gramEnd"/>
    </w:p>
    <w:p w:rsidR="00DC29D8" w:rsidRPr="009F5FC8" w:rsidRDefault="00DC29D8" w:rsidP="00C87216">
      <w:pPr>
        <w:rPr>
          <w:szCs w:val="24"/>
        </w:rPr>
      </w:pPr>
      <w:r w:rsidRPr="009F5FC8">
        <w:rPr>
          <w:szCs w:val="24"/>
        </w:rPr>
        <w:t>В состав зон рекреационного назначения могут включаться зоны в границах терр</w:t>
      </w:r>
      <w:r w:rsidRPr="009F5FC8">
        <w:rPr>
          <w:szCs w:val="24"/>
        </w:rPr>
        <w:t>и</w:t>
      </w:r>
      <w:r w:rsidRPr="009F5FC8">
        <w:rPr>
          <w:szCs w:val="24"/>
        </w:rPr>
        <w:t>торий, занятых городскими лесами, скверами, парками, городскими садами, прудами, оз</w:t>
      </w:r>
      <w:r w:rsidRPr="009F5FC8">
        <w:rPr>
          <w:szCs w:val="24"/>
        </w:rPr>
        <w:t>е</w:t>
      </w:r>
      <w:r w:rsidRPr="009F5FC8">
        <w:rPr>
          <w:szCs w:val="24"/>
        </w:rPr>
        <w:t>рами, водохранилищами, пляжами, а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DC29D8" w:rsidRPr="009F5FC8" w:rsidRDefault="00DC29D8" w:rsidP="00C87216">
      <w:pPr>
        <w:rPr>
          <w:szCs w:val="24"/>
        </w:rPr>
      </w:pPr>
      <w:r w:rsidRPr="009F5FC8">
        <w:rPr>
          <w:szCs w:val="24"/>
        </w:rPr>
        <w:t>В состав зон специального назначения могут включаться зоны, занятые кладбищ</w:t>
      </w:r>
      <w:r w:rsidRPr="009F5FC8">
        <w:rPr>
          <w:szCs w:val="24"/>
        </w:rPr>
        <w:t>а</w:t>
      </w:r>
      <w:r w:rsidRPr="009F5FC8">
        <w:rPr>
          <w:szCs w:val="24"/>
        </w:rPr>
        <w:t>ми, крематориями, скотомогильниками,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</w:t>
      </w:r>
      <w:r w:rsidR="00A074D7" w:rsidRPr="009F5FC8">
        <w:rPr>
          <w:szCs w:val="24"/>
        </w:rPr>
        <w:t>.</w:t>
      </w:r>
    </w:p>
    <w:p w:rsidR="002B5A9D" w:rsidRPr="009F5FC8" w:rsidRDefault="00EC2FD0" w:rsidP="00CA760E">
      <w:pPr>
        <w:pStyle w:val="2"/>
        <w:ind w:left="0" w:hanging="9"/>
        <w:rPr>
          <w:b/>
          <w:webHidden/>
        </w:rPr>
      </w:pPr>
      <w:bookmarkStart w:id="218" w:name="_Toc328572510"/>
      <w:bookmarkStart w:id="219" w:name="_Toc328572576"/>
      <w:bookmarkStart w:id="220" w:name="_Toc328572646"/>
      <w:bookmarkStart w:id="221" w:name="_Toc332801471"/>
      <w:bookmarkStart w:id="222" w:name="_Toc332805801"/>
      <w:bookmarkStart w:id="223" w:name="_Toc332805960"/>
      <w:bookmarkStart w:id="224" w:name="_Toc500689299"/>
      <w:r w:rsidRPr="009F5FC8">
        <w:rPr>
          <w:b/>
          <w:webHidden/>
        </w:rPr>
        <w:t>МЕРОПРИЯТИЯ ПО РАЗВИТИЮ И РАЗМЕЩЕНИЮ ОБЪЕКТОВ КАП</w:t>
      </w:r>
      <w:r w:rsidRPr="009F5FC8">
        <w:rPr>
          <w:b/>
          <w:webHidden/>
        </w:rPr>
        <w:t>И</w:t>
      </w:r>
      <w:r w:rsidRPr="009F5FC8">
        <w:rPr>
          <w:b/>
          <w:webHidden/>
        </w:rPr>
        <w:t>ТАЛЬНОГО СТРОИТЕЛЬСТВА</w:t>
      </w:r>
      <w:bookmarkEnd w:id="218"/>
      <w:bookmarkEnd w:id="219"/>
      <w:bookmarkEnd w:id="220"/>
      <w:bookmarkEnd w:id="221"/>
      <w:bookmarkEnd w:id="222"/>
      <w:bookmarkEnd w:id="223"/>
      <w:bookmarkEnd w:id="224"/>
    </w:p>
    <w:p w:rsidR="002B5A9D" w:rsidRPr="009F5FC8" w:rsidRDefault="00EC2FD0" w:rsidP="00CA760E">
      <w:pPr>
        <w:pStyle w:val="3"/>
        <w:rPr>
          <w:b/>
        </w:rPr>
      </w:pPr>
      <w:bookmarkStart w:id="225" w:name="_Toc328572511"/>
      <w:bookmarkStart w:id="226" w:name="_Toc328572577"/>
      <w:bookmarkStart w:id="227" w:name="_Toc328572647"/>
      <w:bookmarkStart w:id="228" w:name="_Toc332801472"/>
      <w:bookmarkStart w:id="229" w:name="_Toc332805802"/>
      <w:bookmarkStart w:id="230" w:name="_Toc332805961"/>
      <w:bookmarkStart w:id="231" w:name="_Toc500689300"/>
      <w:r w:rsidRPr="009F5FC8">
        <w:rPr>
          <w:b/>
        </w:rPr>
        <w:t xml:space="preserve">Мероприятия по развитию и размещению объектов жилой </w:t>
      </w:r>
      <w:bookmarkEnd w:id="225"/>
      <w:bookmarkEnd w:id="226"/>
      <w:bookmarkEnd w:id="227"/>
      <w:bookmarkEnd w:id="228"/>
      <w:r w:rsidRPr="009F5FC8">
        <w:rPr>
          <w:b/>
        </w:rPr>
        <w:t>зоны</w:t>
      </w:r>
      <w:bookmarkEnd w:id="229"/>
      <w:bookmarkEnd w:id="230"/>
      <w:bookmarkEnd w:id="231"/>
    </w:p>
    <w:p w:rsidR="002B5A9D" w:rsidRPr="009F5FC8" w:rsidRDefault="002B5A9D" w:rsidP="00C87216">
      <w:r w:rsidRPr="009F5FC8">
        <w:t>Мероприятия по развитию и размещению жилой зоны предполагают:</w:t>
      </w:r>
    </w:p>
    <w:p w:rsidR="002B5A9D" w:rsidRPr="009F5FC8" w:rsidRDefault="00F016E1" w:rsidP="00C87216">
      <w:r w:rsidRPr="009F5FC8">
        <w:t>-</w:t>
      </w:r>
      <w:r w:rsidR="002B5A9D" w:rsidRPr="009F5FC8">
        <w:t>создание современной комфортной среды путем поэтапной реконструкции терр</w:t>
      </w:r>
      <w:r w:rsidR="002B5A9D" w:rsidRPr="009F5FC8">
        <w:t>и</w:t>
      </w:r>
      <w:r w:rsidR="002B5A9D" w:rsidRPr="009F5FC8">
        <w:t>тории существующей жилой застройки;</w:t>
      </w:r>
    </w:p>
    <w:p w:rsidR="002B5A9D" w:rsidRPr="009F5FC8" w:rsidRDefault="00F016E1" w:rsidP="00C87216">
      <w:r w:rsidRPr="009F5FC8">
        <w:t>-</w:t>
      </w:r>
      <w:r w:rsidR="002B5A9D" w:rsidRPr="009F5FC8">
        <w:t>уплотнение жилой застройки за счет свободных территорий в пределах границ существующих поселений;</w:t>
      </w:r>
    </w:p>
    <w:p w:rsidR="002B5A9D" w:rsidRPr="009F5FC8" w:rsidRDefault="00F016E1" w:rsidP="00C87216">
      <w:r w:rsidRPr="009F5FC8">
        <w:t>-</w:t>
      </w:r>
      <w:r w:rsidR="002B5A9D" w:rsidRPr="009F5FC8">
        <w:t>определение территорий для перспективного развития жилой застройки на 1 оч</w:t>
      </w:r>
      <w:r w:rsidR="002B5A9D" w:rsidRPr="009F5FC8">
        <w:t>е</w:t>
      </w:r>
      <w:r w:rsidR="002B5A9D" w:rsidRPr="009F5FC8">
        <w:t>редь и расчетный срок;</w:t>
      </w:r>
    </w:p>
    <w:p w:rsidR="002B5A9D" w:rsidRPr="009F5FC8" w:rsidRDefault="00F016E1" w:rsidP="00C87216">
      <w:r w:rsidRPr="009F5FC8">
        <w:t>-</w:t>
      </w:r>
      <w:r w:rsidR="002B5A9D" w:rsidRPr="009F5FC8">
        <w:t>обеспечения полного инженерного обустройства;</w:t>
      </w:r>
    </w:p>
    <w:p w:rsidR="002B5A9D" w:rsidRPr="009F5FC8" w:rsidRDefault="00F016E1" w:rsidP="00C87216">
      <w:r w:rsidRPr="009F5FC8">
        <w:t>-</w:t>
      </w:r>
      <w:r w:rsidR="002B5A9D" w:rsidRPr="009F5FC8">
        <w:t>определение территорий для перспективного развития жилой застройки за пред</w:t>
      </w:r>
      <w:r w:rsidR="002B5A9D" w:rsidRPr="009F5FC8">
        <w:t>е</w:t>
      </w:r>
      <w:r w:rsidR="002B5A9D" w:rsidRPr="009F5FC8">
        <w:t>лами расчетного срока.</w:t>
      </w:r>
    </w:p>
    <w:p w:rsidR="002B5A9D" w:rsidRPr="009F5FC8" w:rsidRDefault="002B5A9D" w:rsidP="00C87216">
      <w:r w:rsidRPr="009F5FC8">
        <w:t xml:space="preserve">Согласно расчетам численность населения </w:t>
      </w:r>
      <w:r w:rsidR="0092348A" w:rsidRPr="009F5FC8">
        <w:t>Новосель</w:t>
      </w:r>
      <w:r w:rsidRPr="009F5FC8">
        <w:t xml:space="preserve">ского </w:t>
      </w:r>
      <w:r w:rsidR="0092348A" w:rsidRPr="009F5FC8">
        <w:t>сель</w:t>
      </w:r>
      <w:r w:rsidRPr="009F5FC8">
        <w:t>совета на 1-ю оч</w:t>
      </w:r>
      <w:r w:rsidRPr="009F5FC8">
        <w:t>е</w:t>
      </w:r>
      <w:r w:rsidRPr="009F5FC8">
        <w:t xml:space="preserve">редь составит </w:t>
      </w:r>
      <w:r w:rsidR="00F1564D" w:rsidRPr="009F5FC8">
        <w:t>- 925</w:t>
      </w:r>
      <w:r w:rsidRPr="009F5FC8">
        <w:t xml:space="preserve">чел; на расчетный срок - </w:t>
      </w:r>
      <w:r w:rsidR="00F1564D" w:rsidRPr="009F5FC8">
        <w:t>955</w:t>
      </w:r>
      <w:r w:rsidRPr="009F5FC8">
        <w:t>чел;</w:t>
      </w:r>
    </w:p>
    <w:p w:rsidR="00952547" w:rsidRPr="009F5FC8" w:rsidRDefault="002B5A9D" w:rsidP="00C87216">
      <w:pPr>
        <w:rPr>
          <w:color w:val="FF0000"/>
        </w:rPr>
      </w:pPr>
      <w:r w:rsidRPr="009F5FC8">
        <w:lastRenderedPageBreak/>
        <w:t>В целях обеспечения населения жилым фондом в пределах расчетного срока выд</w:t>
      </w:r>
      <w:r w:rsidRPr="009F5FC8">
        <w:t>е</w:t>
      </w:r>
      <w:r w:rsidRPr="009F5FC8">
        <w:t xml:space="preserve">лено </w:t>
      </w:r>
      <w:r w:rsidR="00952547" w:rsidRPr="009F5FC8">
        <w:t>2,7</w:t>
      </w:r>
      <w:r w:rsidRPr="009F5FC8">
        <w:t xml:space="preserve"> га площади, в том числе: на первую очередь  </w:t>
      </w:r>
      <w:r w:rsidR="00F1564D" w:rsidRPr="009F5FC8">
        <w:t>2</w:t>
      </w:r>
      <w:r w:rsidRPr="009F5FC8">
        <w:t xml:space="preserve"> дом</w:t>
      </w:r>
      <w:r w:rsidR="00971C57" w:rsidRPr="009F5FC8">
        <w:t>а</w:t>
      </w:r>
      <w:r w:rsidRPr="009F5FC8">
        <w:t xml:space="preserve"> – </w:t>
      </w:r>
      <w:r w:rsidR="00F1564D" w:rsidRPr="009F5FC8">
        <w:t>0,75</w:t>
      </w:r>
      <w:r w:rsidRPr="009F5FC8">
        <w:t xml:space="preserve"> га, при размере пр</w:t>
      </w:r>
      <w:r w:rsidRPr="009F5FC8">
        <w:t>и</w:t>
      </w:r>
      <w:r w:rsidRPr="009F5FC8">
        <w:t>усадебных уч</w:t>
      </w:r>
      <w:r w:rsidR="00971C57" w:rsidRPr="009F5FC8">
        <w:t>астков 15 соток.</w:t>
      </w:r>
      <w:r w:rsidR="00971C57" w:rsidRPr="009F5FC8">
        <w:rPr>
          <w:color w:val="FF0000"/>
        </w:rPr>
        <w:t xml:space="preserve"> </w:t>
      </w:r>
      <w:r w:rsidRPr="009F5FC8">
        <w:rPr>
          <w:color w:val="FF0000"/>
        </w:rPr>
        <w:t xml:space="preserve"> </w:t>
      </w:r>
    </w:p>
    <w:p w:rsidR="002B5A9D" w:rsidRPr="009F5FC8" w:rsidRDefault="00FE5724" w:rsidP="00C87216">
      <w:r w:rsidRPr="009F5FC8">
        <w:t xml:space="preserve">Проект предполагает </w:t>
      </w:r>
      <w:r w:rsidR="002B5A9D" w:rsidRPr="009F5FC8">
        <w:t>равномерное распределение объемов сноса ветхого жилья в течение расчетного срока. Для обеспечения резервными территориями для развития ж</w:t>
      </w:r>
      <w:r w:rsidR="002B5A9D" w:rsidRPr="009F5FC8">
        <w:t>и</w:t>
      </w:r>
      <w:r w:rsidR="002B5A9D" w:rsidRPr="009F5FC8">
        <w:t xml:space="preserve">лой зоны и выноса по мере амортизационного износа жилья из </w:t>
      </w:r>
      <w:r w:rsidR="00952547" w:rsidRPr="009F5FC8">
        <w:t>полосы отвода железной дороги</w:t>
      </w:r>
      <w:r w:rsidR="002B5A9D" w:rsidRPr="009F5FC8">
        <w:t xml:space="preserve"> проектом предлагается выделение участков в размере </w:t>
      </w:r>
      <w:r w:rsidR="00952547" w:rsidRPr="009F5FC8">
        <w:t>3,75 га.</w:t>
      </w:r>
    </w:p>
    <w:p w:rsidR="002B5A9D" w:rsidRPr="009F5FC8" w:rsidRDefault="002B5A9D" w:rsidP="00C87216">
      <w:r w:rsidRPr="009F5FC8">
        <w:t>Проектом предусмотрено на первую очередь:</w:t>
      </w:r>
    </w:p>
    <w:p w:rsidR="002B5A9D" w:rsidRPr="009F5FC8" w:rsidRDefault="002B5A9D" w:rsidP="00C87216">
      <w:r w:rsidRPr="009F5FC8">
        <w:t xml:space="preserve">Строительство </w:t>
      </w:r>
      <w:r w:rsidR="00971C57" w:rsidRPr="009F5FC8">
        <w:t>2</w:t>
      </w:r>
      <w:r w:rsidRPr="009F5FC8">
        <w:t xml:space="preserve"> (</w:t>
      </w:r>
      <w:r w:rsidR="00F1564D" w:rsidRPr="009F5FC8">
        <w:t>124</w:t>
      </w:r>
      <w:r w:rsidRPr="009F5FC8">
        <w:t xml:space="preserve"> м²) индивидуальных жилых домов, общей площадью учас</w:t>
      </w:r>
      <w:r w:rsidRPr="009F5FC8">
        <w:t>т</w:t>
      </w:r>
      <w:r w:rsidRPr="009F5FC8">
        <w:t xml:space="preserve">ков </w:t>
      </w:r>
      <w:r w:rsidR="00F1564D" w:rsidRPr="009F5FC8">
        <w:t>0,75</w:t>
      </w:r>
      <w:r w:rsidRPr="009F5FC8">
        <w:t xml:space="preserve"> га;</w:t>
      </w:r>
    </w:p>
    <w:p w:rsidR="002B5A9D" w:rsidRPr="009F5FC8" w:rsidRDefault="002B5A9D" w:rsidP="00C87216">
      <w:r w:rsidRPr="009F5FC8">
        <w:t xml:space="preserve">На </w:t>
      </w:r>
      <w:r w:rsidR="00F016E1" w:rsidRPr="009F5FC8">
        <w:t>вторую очередь</w:t>
      </w:r>
      <w:r w:rsidRPr="009F5FC8">
        <w:t xml:space="preserve"> проектом предлагается:</w:t>
      </w:r>
    </w:p>
    <w:p w:rsidR="002B5A9D" w:rsidRPr="009F5FC8" w:rsidRDefault="00F016E1" w:rsidP="00C87216">
      <w:r w:rsidRPr="009F5FC8">
        <w:t>-с</w:t>
      </w:r>
      <w:r w:rsidR="002B5A9D" w:rsidRPr="009F5FC8">
        <w:t xml:space="preserve">троительство </w:t>
      </w:r>
      <w:r w:rsidR="00F1564D" w:rsidRPr="009F5FC8">
        <w:t>13</w:t>
      </w:r>
      <w:r w:rsidR="002B5A9D" w:rsidRPr="009F5FC8">
        <w:t xml:space="preserve"> (</w:t>
      </w:r>
      <w:r w:rsidR="007A06A2" w:rsidRPr="009F5FC8">
        <w:t>1099</w:t>
      </w:r>
      <w:r w:rsidR="002B5A9D" w:rsidRPr="009F5FC8">
        <w:t xml:space="preserve"> м²) индивидуальных жилых домов, общей площадью уч</w:t>
      </w:r>
      <w:r w:rsidR="002B5A9D" w:rsidRPr="009F5FC8">
        <w:t>а</w:t>
      </w:r>
      <w:r w:rsidR="002B5A9D" w:rsidRPr="009F5FC8">
        <w:t xml:space="preserve">стков </w:t>
      </w:r>
      <w:r w:rsidR="00F1564D" w:rsidRPr="009F5FC8">
        <w:t>1,95</w:t>
      </w:r>
      <w:r w:rsidR="00FE5724" w:rsidRPr="009F5FC8">
        <w:t xml:space="preserve"> га. </w:t>
      </w:r>
    </w:p>
    <w:p w:rsidR="002B5A9D" w:rsidRPr="009F5FC8" w:rsidRDefault="00EC2FD0" w:rsidP="00445526">
      <w:pPr>
        <w:pStyle w:val="3"/>
        <w:ind w:left="0" w:hanging="11"/>
        <w:rPr>
          <w:b/>
        </w:rPr>
      </w:pPr>
      <w:bookmarkStart w:id="232" w:name="_Toc328572512"/>
      <w:bookmarkStart w:id="233" w:name="_Toc328572578"/>
      <w:bookmarkStart w:id="234" w:name="_Toc328572648"/>
      <w:bookmarkStart w:id="235" w:name="_Toc332801473"/>
      <w:bookmarkStart w:id="236" w:name="_Toc332805803"/>
      <w:bookmarkStart w:id="237" w:name="_Toc332805962"/>
      <w:bookmarkStart w:id="238" w:name="_Toc500689301"/>
      <w:r w:rsidRPr="009F5FC8">
        <w:rPr>
          <w:b/>
        </w:rPr>
        <w:t>Мероприятия по развитию и размещению объектов общественно-деловой зоны</w:t>
      </w:r>
      <w:bookmarkEnd w:id="232"/>
      <w:bookmarkEnd w:id="233"/>
      <w:bookmarkEnd w:id="234"/>
      <w:bookmarkEnd w:id="235"/>
      <w:bookmarkEnd w:id="236"/>
      <w:bookmarkEnd w:id="237"/>
      <w:bookmarkEnd w:id="238"/>
    </w:p>
    <w:p w:rsidR="007A793D" w:rsidRPr="009F5FC8" w:rsidRDefault="007A793D" w:rsidP="007A793D">
      <w:pPr>
        <w:rPr>
          <w:szCs w:val="24"/>
        </w:rPr>
      </w:pPr>
      <w:bookmarkStart w:id="239" w:name="_Toc276127805"/>
      <w:bookmarkStart w:id="240" w:name="_Toc276127925"/>
      <w:bookmarkStart w:id="241" w:name="_Toc276128537"/>
      <w:bookmarkStart w:id="242" w:name="_Toc279072363"/>
      <w:bookmarkStart w:id="243" w:name="_Toc298946176"/>
      <w:bookmarkStart w:id="244" w:name="_Toc328467006"/>
      <w:r w:rsidRPr="009F5FC8">
        <w:rPr>
          <w:szCs w:val="24"/>
        </w:rPr>
        <w:t>Цель проекта – удовлетворение потребности населения в учреждениях обслужив</w:t>
      </w:r>
      <w:r w:rsidRPr="009F5FC8">
        <w:rPr>
          <w:szCs w:val="24"/>
        </w:rPr>
        <w:t>а</w:t>
      </w:r>
      <w:r w:rsidRPr="009F5FC8">
        <w:rPr>
          <w:szCs w:val="24"/>
        </w:rPr>
        <w:t>ния, в первую очередь это касается именно социально значимых отраслей сферы обсл</w:t>
      </w:r>
      <w:r w:rsidRPr="009F5FC8">
        <w:rPr>
          <w:szCs w:val="24"/>
        </w:rPr>
        <w:t>у</w:t>
      </w:r>
      <w:r w:rsidRPr="009F5FC8">
        <w:rPr>
          <w:szCs w:val="24"/>
        </w:rPr>
        <w:t xml:space="preserve">живания (образования, здравоохранения, социального обслуживания, противопожарной безопасности, культуры, искусства, физкультуры и спорта). </w:t>
      </w:r>
    </w:p>
    <w:p w:rsidR="007A793D" w:rsidRPr="009F5FC8" w:rsidRDefault="007A793D" w:rsidP="007A793D">
      <w:pPr>
        <w:rPr>
          <w:szCs w:val="24"/>
        </w:rPr>
      </w:pPr>
      <w:r w:rsidRPr="009F5FC8">
        <w:rPr>
          <w:szCs w:val="24"/>
        </w:rPr>
        <w:t>Данную цель планируется реализовать через техническое перевооружение сохр</w:t>
      </w:r>
      <w:r w:rsidRPr="009F5FC8">
        <w:rPr>
          <w:szCs w:val="24"/>
        </w:rPr>
        <w:t>а</w:t>
      </w:r>
      <w:r w:rsidRPr="009F5FC8">
        <w:rPr>
          <w:szCs w:val="24"/>
        </w:rPr>
        <w:t>нившейся сети учреждений социальной сферы, а также строительства новых объектов, в соответствии с нормативной потребностью.</w:t>
      </w:r>
    </w:p>
    <w:p w:rsidR="007A793D" w:rsidRPr="009F5FC8" w:rsidRDefault="007A793D" w:rsidP="007A793D">
      <w:pPr>
        <w:rPr>
          <w:szCs w:val="24"/>
        </w:rPr>
      </w:pPr>
      <w:proofErr w:type="gramStart"/>
      <w:r w:rsidRPr="009F5FC8">
        <w:rPr>
          <w:szCs w:val="24"/>
        </w:rPr>
        <w:t>Мощность размещаемых объектов социальной сферы рассчитана в соответствии с нормативами градостроительного проектирования Алтайского края, исходя из совреме</w:t>
      </w:r>
      <w:r w:rsidRPr="009F5FC8">
        <w:rPr>
          <w:szCs w:val="24"/>
        </w:rPr>
        <w:t>н</w:t>
      </w:r>
      <w:r w:rsidRPr="009F5FC8">
        <w:rPr>
          <w:szCs w:val="24"/>
        </w:rPr>
        <w:t>ного состояния сложившейся системы обслуживания населения и решения задач наиболее полного удовлетворения потребностей жителей в учреждениях различных видов обсл</w:t>
      </w:r>
      <w:r w:rsidRPr="009F5FC8">
        <w:rPr>
          <w:szCs w:val="24"/>
        </w:rPr>
        <w:t>у</w:t>
      </w:r>
      <w:r w:rsidRPr="009F5FC8">
        <w:rPr>
          <w:szCs w:val="24"/>
        </w:rPr>
        <w:t xml:space="preserve">живания. </w:t>
      </w:r>
      <w:proofErr w:type="gramEnd"/>
    </w:p>
    <w:p w:rsidR="007A793D" w:rsidRPr="009F5FC8" w:rsidRDefault="007A793D" w:rsidP="007A793D">
      <w:pPr>
        <w:rPr>
          <w:szCs w:val="24"/>
        </w:rPr>
      </w:pPr>
      <w:r w:rsidRPr="009F5FC8">
        <w:rPr>
          <w:szCs w:val="24"/>
        </w:rPr>
        <w:t xml:space="preserve">В результате анализа обеспеченности населения </w:t>
      </w:r>
      <w:r w:rsidRPr="009F5FC8">
        <w:rPr>
          <w:szCs w:val="24"/>
          <w:u w:val="single"/>
        </w:rPr>
        <w:t>с</w:t>
      </w:r>
      <w:proofErr w:type="gramStart"/>
      <w:r w:rsidRPr="009F5FC8">
        <w:rPr>
          <w:szCs w:val="24"/>
          <w:u w:val="single"/>
        </w:rPr>
        <w:t>.Н</w:t>
      </w:r>
      <w:proofErr w:type="gramEnd"/>
      <w:r w:rsidRPr="009F5FC8">
        <w:rPr>
          <w:szCs w:val="24"/>
          <w:u w:val="single"/>
        </w:rPr>
        <w:t>овосельское</w:t>
      </w:r>
      <w:r w:rsidRPr="009F5FC8">
        <w:rPr>
          <w:szCs w:val="24"/>
        </w:rPr>
        <w:t xml:space="preserve"> основными учре</w:t>
      </w:r>
      <w:r w:rsidRPr="009F5FC8">
        <w:rPr>
          <w:szCs w:val="24"/>
        </w:rPr>
        <w:t>ж</w:t>
      </w:r>
      <w:r w:rsidRPr="009F5FC8">
        <w:rPr>
          <w:szCs w:val="24"/>
        </w:rPr>
        <w:t>дениями культурно-бытового обслуживания  генеральным планом предусмотрена реко</w:t>
      </w:r>
      <w:r w:rsidRPr="009F5FC8">
        <w:rPr>
          <w:szCs w:val="24"/>
        </w:rPr>
        <w:t>н</w:t>
      </w:r>
      <w:r w:rsidRPr="009F5FC8">
        <w:rPr>
          <w:szCs w:val="24"/>
        </w:rPr>
        <w:t>струкция и строительство следующих объектов обслуживания населения:</w:t>
      </w:r>
    </w:p>
    <w:p w:rsidR="007A793D" w:rsidRPr="009F5FC8" w:rsidRDefault="007A793D" w:rsidP="007A793D">
      <w:pPr>
        <w:widowControl w:val="0"/>
        <w:contextualSpacing/>
        <w:rPr>
          <w:szCs w:val="24"/>
        </w:rPr>
      </w:pPr>
      <w:r w:rsidRPr="009F5FC8">
        <w:rPr>
          <w:szCs w:val="24"/>
        </w:rPr>
        <w:t>Проектом предусмотрено на расчётный срок:</w:t>
      </w:r>
    </w:p>
    <w:p w:rsidR="007A793D" w:rsidRPr="009F5FC8" w:rsidRDefault="007A793D" w:rsidP="007A793D">
      <w:pPr>
        <w:pStyle w:val="a6"/>
        <w:widowControl w:val="0"/>
        <w:numPr>
          <w:ilvl w:val="0"/>
          <w:numId w:val="48"/>
        </w:numPr>
        <w:ind w:left="0" w:firstLine="720"/>
        <w:rPr>
          <w:szCs w:val="24"/>
        </w:rPr>
      </w:pPr>
      <w:r w:rsidRPr="009F5FC8">
        <w:rPr>
          <w:szCs w:val="24"/>
        </w:rPr>
        <w:t>капитальный ремонт здания школы;</w:t>
      </w:r>
    </w:p>
    <w:p w:rsidR="007A793D" w:rsidRPr="009F5FC8" w:rsidRDefault="007A793D" w:rsidP="007A793D">
      <w:pPr>
        <w:pStyle w:val="a6"/>
        <w:widowControl w:val="0"/>
        <w:numPr>
          <w:ilvl w:val="0"/>
          <w:numId w:val="48"/>
        </w:numPr>
        <w:ind w:left="0" w:firstLine="720"/>
        <w:rPr>
          <w:szCs w:val="24"/>
        </w:rPr>
      </w:pPr>
      <w:r w:rsidRPr="009F5FC8">
        <w:rPr>
          <w:szCs w:val="24"/>
        </w:rPr>
        <w:t>капитальный ремонт здания детского сада;</w:t>
      </w:r>
    </w:p>
    <w:p w:rsidR="007A793D" w:rsidRPr="009F5FC8" w:rsidRDefault="007A793D" w:rsidP="007A793D">
      <w:pPr>
        <w:pStyle w:val="a6"/>
        <w:widowControl w:val="0"/>
        <w:numPr>
          <w:ilvl w:val="0"/>
          <w:numId w:val="48"/>
        </w:numPr>
        <w:ind w:left="0" w:firstLine="720"/>
        <w:rPr>
          <w:szCs w:val="24"/>
        </w:rPr>
      </w:pPr>
      <w:r w:rsidRPr="009F5FC8">
        <w:rPr>
          <w:szCs w:val="24"/>
        </w:rPr>
        <w:t>капитальный ремонт здания ФАП</w:t>
      </w:r>
      <w:r w:rsidRPr="009F5FC8">
        <w:rPr>
          <w:szCs w:val="24"/>
          <w:lang w:val="en-US"/>
        </w:rPr>
        <w:t>;</w:t>
      </w:r>
    </w:p>
    <w:p w:rsidR="007A793D" w:rsidRPr="009F5FC8" w:rsidRDefault="007A793D" w:rsidP="007A793D">
      <w:pPr>
        <w:pStyle w:val="a6"/>
        <w:numPr>
          <w:ilvl w:val="0"/>
          <w:numId w:val="47"/>
        </w:numPr>
        <w:ind w:left="0" w:firstLine="709"/>
        <w:rPr>
          <w:szCs w:val="24"/>
        </w:rPr>
      </w:pPr>
      <w:r w:rsidRPr="009F5FC8">
        <w:rPr>
          <w:szCs w:val="24"/>
        </w:rPr>
        <w:t>строительство спортивного зала в здании школы</w:t>
      </w:r>
    </w:p>
    <w:p w:rsidR="007A793D" w:rsidRPr="009F5FC8" w:rsidRDefault="007A793D" w:rsidP="007A793D">
      <w:pPr>
        <w:pStyle w:val="a6"/>
        <w:numPr>
          <w:ilvl w:val="0"/>
          <w:numId w:val="47"/>
        </w:numPr>
        <w:ind w:left="0" w:firstLine="709"/>
        <w:rPr>
          <w:szCs w:val="24"/>
        </w:rPr>
      </w:pPr>
      <w:r w:rsidRPr="009F5FC8">
        <w:rPr>
          <w:szCs w:val="24"/>
        </w:rPr>
        <w:lastRenderedPageBreak/>
        <w:t>реконструкция бани на 50 мест и строительство в этом же здании магазина.</w:t>
      </w:r>
    </w:p>
    <w:p w:rsidR="007A793D" w:rsidRPr="009F5FC8" w:rsidRDefault="007A793D" w:rsidP="007A793D">
      <w:pPr>
        <w:widowControl w:val="0"/>
        <w:contextualSpacing/>
        <w:rPr>
          <w:color w:val="000000"/>
          <w:szCs w:val="24"/>
        </w:rPr>
      </w:pPr>
      <w:r w:rsidRPr="009F5FC8">
        <w:rPr>
          <w:szCs w:val="24"/>
        </w:rPr>
        <w:t>В настоящее время территория, на которой располагается здание школы, находится в защитной зоне объекта культурного наследия «Обелиск воинам, погибшим в годы Вел</w:t>
      </w:r>
      <w:r w:rsidRPr="009F5FC8">
        <w:rPr>
          <w:szCs w:val="24"/>
        </w:rPr>
        <w:t>и</w:t>
      </w:r>
      <w:r w:rsidRPr="009F5FC8">
        <w:rPr>
          <w:szCs w:val="24"/>
        </w:rPr>
        <w:t>кой Отечественной войны (1941 - 1945 гг.)»</w:t>
      </w:r>
      <w:r w:rsidRPr="009F5FC8">
        <w:rPr>
          <w:color w:val="000000"/>
          <w:szCs w:val="24"/>
        </w:rPr>
        <w:t xml:space="preserve">. </w:t>
      </w:r>
      <w:proofErr w:type="gramStart"/>
      <w:r w:rsidRPr="009F5FC8">
        <w:rPr>
          <w:color w:val="000000"/>
          <w:szCs w:val="24"/>
        </w:rPr>
        <w:t>В соответствии со статьей 34.1 Федерального закона от 25.06.2002 №73-ФЗ «Об объектах культурного наследия (памятниках истории и культуры) народов Российской Федерации» в границах защитных зон объектов культу</w:t>
      </w:r>
      <w:r w:rsidRPr="009F5FC8">
        <w:rPr>
          <w:color w:val="000000"/>
          <w:szCs w:val="24"/>
        </w:rPr>
        <w:t>р</w:t>
      </w:r>
      <w:r w:rsidRPr="009F5FC8">
        <w:rPr>
          <w:color w:val="000000"/>
          <w:szCs w:val="24"/>
        </w:rPr>
        <w:t>ного наследия запрещаются строительство объектов капитального строительства и их р</w:t>
      </w:r>
      <w:r w:rsidRPr="009F5FC8">
        <w:rPr>
          <w:color w:val="000000"/>
          <w:szCs w:val="24"/>
        </w:rPr>
        <w:t>е</w:t>
      </w:r>
      <w:r w:rsidRPr="009F5FC8">
        <w:rPr>
          <w:color w:val="000000"/>
          <w:szCs w:val="24"/>
        </w:rPr>
        <w:t>конструкция, связанная с изменением их параметров (высоты, количества этажей, площ</w:t>
      </w:r>
      <w:r w:rsidRPr="009F5FC8">
        <w:rPr>
          <w:color w:val="000000"/>
          <w:szCs w:val="24"/>
        </w:rPr>
        <w:t>а</w:t>
      </w:r>
      <w:r w:rsidRPr="009F5FC8">
        <w:rPr>
          <w:color w:val="000000"/>
          <w:szCs w:val="24"/>
        </w:rPr>
        <w:t>ди), за исключением строительства и реконструкции линейных объектов.</w:t>
      </w:r>
      <w:proofErr w:type="gramEnd"/>
    </w:p>
    <w:p w:rsidR="007A793D" w:rsidRPr="009F5FC8" w:rsidRDefault="007A793D" w:rsidP="007A793D">
      <w:pPr>
        <w:widowControl w:val="0"/>
        <w:contextualSpacing/>
        <w:rPr>
          <w:color w:val="000000"/>
          <w:szCs w:val="24"/>
        </w:rPr>
      </w:pPr>
      <w:r w:rsidRPr="009F5FC8">
        <w:rPr>
          <w:color w:val="000000"/>
          <w:szCs w:val="24"/>
        </w:rPr>
        <w:t xml:space="preserve">Принимая во внимание вышеизложенное, до начала </w:t>
      </w:r>
      <w:r w:rsidRPr="009F5FC8">
        <w:rPr>
          <w:szCs w:val="24"/>
        </w:rPr>
        <w:t>строительства спортивного з</w:t>
      </w:r>
      <w:r w:rsidRPr="009F5FC8">
        <w:rPr>
          <w:szCs w:val="24"/>
        </w:rPr>
        <w:t>а</w:t>
      </w:r>
      <w:r w:rsidRPr="009F5FC8">
        <w:rPr>
          <w:szCs w:val="24"/>
        </w:rPr>
        <w:t>ла в  здании школы</w:t>
      </w:r>
      <w:r w:rsidRPr="009F5FC8">
        <w:rPr>
          <w:color w:val="000000"/>
          <w:szCs w:val="24"/>
        </w:rPr>
        <w:t xml:space="preserve"> необходимо выполнить работы по установлению зоны охраны объекта культурного наследия «</w:t>
      </w:r>
      <w:r w:rsidRPr="009F5FC8">
        <w:rPr>
          <w:szCs w:val="24"/>
        </w:rPr>
        <w:t xml:space="preserve">Обелиск воинам, погибшим в годы Великой Отечественной войны (1941 - 1945 гг.)».  </w:t>
      </w:r>
      <w:r w:rsidRPr="009F5FC8">
        <w:rPr>
          <w:color w:val="000000"/>
          <w:szCs w:val="24"/>
        </w:rPr>
        <w:t xml:space="preserve"> Проектирование и последующее строительство может быть осущест</w:t>
      </w:r>
      <w:r w:rsidRPr="009F5FC8">
        <w:rPr>
          <w:color w:val="000000"/>
          <w:szCs w:val="24"/>
        </w:rPr>
        <w:t>в</w:t>
      </w:r>
      <w:r w:rsidRPr="009F5FC8">
        <w:rPr>
          <w:color w:val="000000"/>
          <w:szCs w:val="24"/>
        </w:rPr>
        <w:t>лено только при условии соблюдения особых режимов использования земель в границах зон охраны объектов культурного наследия «</w:t>
      </w:r>
      <w:r w:rsidRPr="009F5FC8">
        <w:rPr>
          <w:szCs w:val="24"/>
        </w:rPr>
        <w:t xml:space="preserve">Обелиск воинам, погибшим в годы Великой Отечественной войны (1941 - 1945 гг.)»  </w:t>
      </w:r>
      <w:r w:rsidRPr="009F5FC8">
        <w:rPr>
          <w:color w:val="000000"/>
          <w:szCs w:val="24"/>
        </w:rPr>
        <w:t xml:space="preserve"> и требований к градостроительным регламентам в границах территорий данных зон. </w:t>
      </w:r>
    </w:p>
    <w:bookmarkEnd w:id="239"/>
    <w:bookmarkEnd w:id="240"/>
    <w:bookmarkEnd w:id="241"/>
    <w:bookmarkEnd w:id="242"/>
    <w:bookmarkEnd w:id="243"/>
    <w:bookmarkEnd w:id="244"/>
    <w:p w:rsidR="007A793D" w:rsidRPr="009F5FC8" w:rsidRDefault="007A793D" w:rsidP="00451DBB">
      <w:pPr>
        <w:rPr>
          <w:color w:val="FF0000"/>
        </w:rPr>
      </w:pPr>
    </w:p>
    <w:p w:rsidR="002B5A9D" w:rsidRPr="009F5FC8" w:rsidRDefault="00EC2FD0" w:rsidP="00445526">
      <w:pPr>
        <w:pStyle w:val="3"/>
        <w:ind w:left="0" w:firstLine="0"/>
        <w:rPr>
          <w:b/>
        </w:rPr>
      </w:pPr>
      <w:bookmarkStart w:id="245" w:name="_Toc328572513"/>
      <w:bookmarkStart w:id="246" w:name="_Toc328572579"/>
      <w:bookmarkStart w:id="247" w:name="_Toc328572649"/>
      <w:bookmarkStart w:id="248" w:name="_Toc332801474"/>
      <w:bookmarkStart w:id="249" w:name="_Toc332805804"/>
      <w:bookmarkStart w:id="250" w:name="_Toc332805963"/>
      <w:bookmarkStart w:id="251" w:name="_Toc500689302"/>
      <w:r w:rsidRPr="009F5FC8">
        <w:rPr>
          <w:b/>
        </w:rPr>
        <w:t>Мероприятия по развитию и размещению производственной зоны и зоны сел</w:t>
      </w:r>
      <w:r w:rsidRPr="009F5FC8">
        <w:rPr>
          <w:b/>
        </w:rPr>
        <w:t>ь</w:t>
      </w:r>
      <w:r w:rsidRPr="009F5FC8">
        <w:rPr>
          <w:b/>
        </w:rPr>
        <w:t>скохозяйственного назначения</w:t>
      </w:r>
      <w:bookmarkEnd w:id="245"/>
      <w:bookmarkEnd w:id="246"/>
      <w:bookmarkEnd w:id="247"/>
      <w:bookmarkEnd w:id="248"/>
      <w:bookmarkEnd w:id="249"/>
      <w:bookmarkEnd w:id="250"/>
      <w:bookmarkEnd w:id="251"/>
    </w:p>
    <w:p w:rsidR="002B5A9D" w:rsidRPr="009F5FC8" w:rsidRDefault="002B5A9D" w:rsidP="00FE5724">
      <w:r w:rsidRPr="009F5FC8">
        <w:t>Мероприятия по развитию промышленной зоны предполагают:</w:t>
      </w:r>
    </w:p>
    <w:p w:rsidR="002B5A9D" w:rsidRPr="009F5FC8" w:rsidRDefault="00F016E1" w:rsidP="00FE5724">
      <w:r w:rsidRPr="009F5FC8">
        <w:t>-</w:t>
      </w:r>
      <w:r w:rsidR="002B5A9D" w:rsidRPr="009F5FC8">
        <w:t>ликвидация недействующих предприятий;</w:t>
      </w:r>
    </w:p>
    <w:p w:rsidR="00DD5743" w:rsidRPr="009F5FC8" w:rsidRDefault="00F016E1" w:rsidP="00FE5724">
      <w:r w:rsidRPr="009F5FC8">
        <w:t>-</w:t>
      </w:r>
      <w:r w:rsidR="002B5A9D" w:rsidRPr="009F5FC8">
        <w:t>устройство санитарно-защитных зон.</w:t>
      </w:r>
    </w:p>
    <w:p w:rsidR="00DD5743" w:rsidRPr="009F5FC8" w:rsidRDefault="00DD5743" w:rsidP="00451DBB"/>
    <w:p w:rsidR="002B5A9D" w:rsidRPr="009F5FC8" w:rsidRDefault="00EC2FD0" w:rsidP="00CA760E">
      <w:pPr>
        <w:pStyle w:val="2"/>
        <w:ind w:left="0" w:hanging="9"/>
        <w:rPr>
          <w:b/>
        </w:rPr>
      </w:pPr>
      <w:bookmarkStart w:id="252" w:name="_Toc332805805"/>
      <w:bookmarkStart w:id="253" w:name="_Toc332805964"/>
      <w:bookmarkStart w:id="254" w:name="_Toc500689303"/>
      <w:r w:rsidRPr="009F5FC8">
        <w:rPr>
          <w:b/>
        </w:rPr>
        <w:t>РАЗВИТИЕ И РАЗМЕЩЕНИЕ ОБЪЕКТОВ ТРАНСПОРТНОЙ ИНФРАСТРУ</w:t>
      </w:r>
      <w:r w:rsidRPr="009F5FC8">
        <w:rPr>
          <w:b/>
        </w:rPr>
        <w:t>К</w:t>
      </w:r>
      <w:r w:rsidRPr="009F5FC8">
        <w:rPr>
          <w:b/>
        </w:rPr>
        <w:t>ТУРЫ</w:t>
      </w:r>
      <w:bookmarkEnd w:id="252"/>
      <w:bookmarkEnd w:id="253"/>
      <w:bookmarkEnd w:id="254"/>
    </w:p>
    <w:p w:rsidR="002B5A9D" w:rsidRPr="009F5FC8" w:rsidRDefault="002B5A9D" w:rsidP="00FE5724">
      <w:pPr>
        <w:rPr>
          <w:caps/>
        </w:rPr>
      </w:pPr>
      <w:r w:rsidRPr="009F5FC8">
        <w:t>Проектом предусмотрена реконструкция существующей улично-дорожной сети и строительство новой, формирующей пространственный каркас вновь проектируемой ж</w:t>
      </w:r>
      <w:r w:rsidRPr="009F5FC8">
        <w:t>и</w:t>
      </w:r>
      <w:r w:rsidRPr="009F5FC8">
        <w:t>лой застройки.</w:t>
      </w:r>
    </w:p>
    <w:p w:rsidR="002B5A9D" w:rsidRPr="009F5FC8" w:rsidRDefault="00F016E1" w:rsidP="00FE5724">
      <w:r w:rsidRPr="009F5FC8">
        <w:t>-</w:t>
      </w:r>
      <w:r w:rsidR="002B5A9D" w:rsidRPr="009F5FC8">
        <w:t>мероприятия по формированию зон транспортной инфраструктуры с целью пов</w:t>
      </w:r>
      <w:r w:rsidR="002B5A9D" w:rsidRPr="009F5FC8">
        <w:t>ы</w:t>
      </w:r>
      <w:r w:rsidR="002B5A9D" w:rsidRPr="009F5FC8">
        <w:t>шения качества обслуживания транспорта;</w:t>
      </w:r>
    </w:p>
    <w:p w:rsidR="002B5A9D" w:rsidRPr="009F5FC8" w:rsidRDefault="00F016E1" w:rsidP="00FE5724">
      <w:r w:rsidRPr="009F5FC8">
        <w:t>-</w:t>
      </w:r>
      <w:r w:rsidR="002B5A9D" w:rsidRPr="009F5FC8">
        <w:t>упорядочение сети улиц и проездов;</w:t>
      </w:r>
    </w:p>
    <w:p w:rsidR="008142E6" w:rsidRPr="009F5FC8" w:rsidRDefault="008142E6" w:rsidP="00FE5724">
      <w:r w:rsidRPr="009F5FC8">
        <w:t xml:space="preserve">-ремонт </w:t>
      </w:r>
      <w:proofErr w:type="spellStart"/>
      <w:r w:rsidRPr="009F5FC8">
        <w:t>внутрипоселковых</w:t>
      </w:r>
      <w:proofErr w:type="spellEnd"/>
      <w:r w:rsidRPr="009F5FC8">
        <w:t xml:space="preserve"> дорог в границах сёл сельсовета;</w:t>
      </w:r>
    </w:p>
    <w:p w:rsidR="002B5A9D" w:rsidRPr="009F5FC8" w:rsidRDefault="00F016E1" w:rsidP="00FE5724">
      <w:r w:rsidRPr="009F5FC8">
        <w:t>-</w:t>
      </w:r>
      <w:r w:rsidR="002B5A9D" w:rsidRPr="009F5FC8">
        <w:t>мероприятия по обеспечению безопасности дорожного движения</w:t>
      </w:r>
      <w:r w:rsidR="00242450" w:rsidRPr="009F5FC8">
        <w:t>;</w:t>
      </w:r>
    </w:p>
    <w:p w:rsidR="00586080" w:rsidRPr="009F5FC8" w:rsidRDefault="00586080" w:rsidP="00FE5724">
      <w:r w:rsidRPr="009F5FC8">
        <w:lastRenderedPageBreak/>
        <w:t xml:space="preserve">-строительство АЗС по ул. </w:t>
      </w:r>
      <w:r w:rsidR="00A36056" w:rsidRPr="009F5FC8">
        <w:t>Победы</w:t>
      </w:r>
      <w:r w:rsidRPr="009F5FC8">
        <w:t xml:space="preserve"> на съезде в село</w:t>
      </w:r>
      <w:r w:rsidR="00242450" w:rsidRPr="009F5FC8">
        <w:t>.</w:t>
      </w:r>
    </w:p>
    <w:p w:rsidR="002B5A9D" w:rsidRPr="009F5FC8" w:rsidRDefault="002B5A9D" w:rsidP="00FE5724">
      <w:r w:rsidRPr="009F5FC8">
        <w:t>При проектировании улично-дорожной сети максимально учтена сложившаяся система улиц и направление перспективного развития поссовета, введена дифференци</w:t>
      </w:r>
      <w:r w:rsidRPr="009F5FC8">
        <w:t>а</w:t>
      </w:r>
      <w:r w:rsidRPr="009F5FC8">
        <w:t>ция улиц по категориям в соответствии со СП 42.13330.2011 «Градостроительство. Пл</w:t>
      </w:r>
      <w:r w:rsidRPr="009F5FC8">
        <w:t>а</w:t>
      </w:r>
      <w:r w:rsidRPr="009F5FC8">
        <w:t xml:space="preserve">нировка и застройка городских и сельских населенных мест». </w:t>
      </w:r>
    </w:p>
    <w:p w:rsidR="002B5A9D" w:rsidRPr="009F5FC8" w:rsidRDefault="002B5A9D" w:rsidP="00FE5724">
      <w:r w:rsidRPr="009F5FC8">
        <w:t xml:space="preserve">На территории </w:t>
      </w:r>
      <w:r w:rsidR="000E055C" w:rsidRPr="009F5FC8">
        <w:t>муниципального образования</w:t>
      </w:r>
      <w:r w:rsidRPr="009F5FC8">
        <w:t xml:space="preserve"> принята следующая классификация улично-дорожной сети с учетом функционального назначения улиц и дорог, интенсивн</w:t>
      </w:r>
      <w:r w:rsidRPr="009F5FC8">
        <w:t>о</w:t>
      </w:r>
      <w:r w:rsidRPr="009F5FC8">
        <w:t>сти движения транспорта на отдельных участках и положения улиц в транспортной схеме населенного пункта:</w:t>
      </w:r>
    </w:p>
    <w:p w:rsidR="002B5A9D" w:rsidRPr="009F5FC8" w:rsidRDefault="00F016E1" w:rsidP="00FE5724">
      <w:r w:rsidRPr="009F5FC8">
        <w:t>-</w:t>
      </w:r>
      <w:r w:rsidR="002B5A9D" w:rsidRPr="009F5FC8">
        <w:t>главная дорога</w:t>
      </w:r>
    </w:p>
    <w:p w:rsidR="002B5A9D" w:rsidRPr="009F5FC8" w:rsidRDefault="00F016E1" w:rsidP="00FE5724">
      <w:r w:rsidRPr="009F5FC8">
        <w:t>-</w:t>
      </w:r>
      <w:r w:rsidR="002B5A9D" w:rsidRPr="009F5FC8">
        <w:t>основные улицы в жилой застройке</w:t>
      </w:r>
    </w:p>
    <w:p w:rsidR="002B5A9D" w:rsidRPr="009F5FC8" w:rsidRDefault="00F016E1" w:rsidP="00FE5724">
      <w:r w:rsidRPr="009F5FC8">
        <w:t>-</w:t>
      </w:r>
      <w:r w:rsidR="002B5A9D" w:rsidRPr="009F5FC8">
        <w:t>второст</w:t>
      </w:r>
      <w:r w:rsidRPr="009F5FC8">
        <w:t>епенные улицы в жилой застройке.</w:t>
      </w:r>
      <w:r w:rsidR="002B5A9D" w:rsidRPr="009F5FC8">
        <w:t xml:space="preserve"> </w:t>
      </w:r>
    </w:p>
    <w:p w:rsidR="002B5A9D" w:rsidRPr="009F5FC8" w:rsidRDefault="002B5A9D" w:rsidP="00FE5724">
      <w:r w:rsidRPr="009F5FC8">
        <w:t>В целом, в проекте сохранена существующая транспортная сеть. Перспективные направления улиц с капитальным покрытием предлагаются в новых районах жилой з</w:t>
      </w:r>
      <w:r w:rsidRPr="009F5FC8">
        <w:t>а</w:t>
      </w:r>
      <w:r w:rsidRPr="009F5FC8">
        <w:t>стройки, во взаимодействии со сложившейся транспортной сетью, направления сети пр</w:t>
      </w:r>
      <w:r w:rsidRPr="009F5FC8">
        <w:t>о</w:t>
      </w:r>
      <w:r w:rsidRPr="009F5FC8">
        <w:t>ектируемых улиц продолжают направления существующей улично-дорожной сети.</w:t>
      </w:r>
    </w:p>
    <w:p w:rsidR="002B5A9D" w:rsidRPr="009F5FC8" w:rsidRDefault="002B5A9D" w:rsidP="00FE5724">
      <w:r w:rsidRPr="009F5FC8">
        <w:t>Выполнена дифференциация и упорядочение уличной сети в целях улучшения планировочных связей, частичное спрямление улиц. Отвод воды планируется по прид</w:t>
      </w:r>
      <w:r w:rsidRPr="009F5FC8">
        <w:t>о</w:t>
      </w:r>
      <w:r w:rsidRPr="009F5FC8">
        <w:t>рожным кюветам и канавам в пониженные места рельефа.</w:t>
      </w:r>
    </w:p>
    <w:p w:rsidR="007A793D" w:rsidRPr="009F5FC8" w:rsidRDefault="00520ED3" w:rsidP="00FE5724">
      <w:r w:rsidRPr="009F5FC8">
        <w:t>В генеральном плане определена полоса отвода железной дороги, в неё входят з</w:t>
      </w:r>
      <w:r w:rsidRPr="009F5FC8">
        <w:t>е</w:t>
      </w:r>
      <w:r w:rsidRPr="009F5FC8">
        <w:t xml:space="preserve">мельные </w:t>
      </w:r>
      <w:proofErr w:type="gramStart"/>
      <w:r w:rsidRPr="009F5FC8">
        <w:t>участки</w:t>
      </w:r>
      <w:proofErr w:type="gramEnd"/>
      <w:r w:rsidRPr="009F5FC8">
        <w:t xml:space="preserve"> прилегающие к железнодорожным путям, земельные участки занятые железнодорожными путями</w:t>
      </w:r>
      <w:r w:rsidRPr="009F5FC8">
        <w:rPr>
          <w:spacing w:val="-14"/>
        </w:rPr>
        <w:t>, земельные участ</w:t>
      </w:r>
      <w:r w:rsidRPr="009F5FC8">
        <w:rPr>
          <w:spacing w:val="-12"/>
        </w:rPr>
        <w:t>ки занятые железнодорожными станциями, водоо</w:t>
      </w:r>
      <w:r w:rsidRPr="009F5FC8">
        <w:rPr>
          <w:spacing w:val="-12"/>
        </w:rPr>
        <w:t>т</w:t>
      </w:r>
      <w:r w:rsidRPr="009F5FC8">
        <w:rPr>
          <w:spacing w:val="-12"/>
        </w:rPr>
        <w:t xml:space="preserve">водными и укрепительными устройствами, защитными лесными полосами вдоль </w:t>
      </w:r>
      <w:r w:rsidRPr="009F5FC8">
        <w:rPr>
          <w:spacing w:val="-11"/>
        </w:rPr>
        <w:t>железнодорожных путей, линиями связи, устройствами электроснабжения, произ</w:t>
      </w:r>
      <w:r w:rsidRPr="009F5FC8">
        <w:rPr>
          <w:spacing w:val="-10"/>
        </w:rPr>
        <w:t>водственными и иными зданиями, строениями, сооружениями  других объ</w:t>
      </w:r>
      <w:r w:rsidRPr="009F5FC8">
        <w:t xml:space="preserve">ектов железнодорожного транспорта. </w:t>
      </w:r>
    </w:p>
    <w:p w:rsidR="002B5A9D" w:rsidRPr="009F5FC8" w:rsidRDefault="00CA760E" w:rsidP="00CA760E">
      <w:pPr>
        <w:pStyle w:val="2"/>
        <w:ind w:left="0" w:hanging="9"/>
        <w:rPr>
          <w:b/>
        </w:rPr>
      </w:pPr>
      <w:bookmarkStart w:id="255" w:name="_Toc328572515"/>
      <w:bookmarkStart w:id="256" w:name="_Toc328572581"/>
      <w:bookmarkStart w:id="257" w:name="_Toc328572651"/>
      <w:bookmarkStart w:id="258" w:name="_Toc332801476"/>
      <w:bookmarkStart w:id="259" w:name="_Toc332805806"/>
      <w:bookmarkStart w:id="260" w:name="_Toc332805965"/>
      <w:bookmarkStart w:id="261" w:name="_Toc500689304"/>
      <w:r w:rsidRPr="009F5FC8">
        <w:rPr>
          <w:b/>
        </w:rPr>
        <w:t xml:space="preserve">МЕРОПРИЯТИЯ ПО </w:t>
      </w:r>
      <w:r w:rsidR="00EC2FD0" w:rsidRPr="009F5FC8">
        <w:rPr>
          <w:b/>
        </w:rPr>
        <w:t>ИНЖЕНЕРНО-ТЕХНИЧЕСК</w:t>
      </w:r>
      <w:r w:rsidRPr="009F5FC8">
        <w:rPr>
          <w:b/>
        </w:rPr>
        <w:t>ОЙ</w:t>
      </w:r>
      <w:r w:rsidR="00EC2FD0" w:rsidRPr="009F5FC8">
        <w:rPr>
          <w:b/>
        </w:rPr>
        <w:t xml:space="preserve"> ПОДГОТОВКЕ ТЕРР</w:t>
      </w:r>
      <w:r w:rsidR="00EC2FD0" w:rsidRPr="009F5FC8">
        <w:rPr>
          <w:b/>
        </w:rPr>
        <w:t>И</w:t>
      </w:r>
      <w:r w:rsidR="00EC2FD0" w:rsidRPr="009F5FC8">
        <w:rPr>
          <w:b/>
        </w:rPr>
        <w:t>ТОРИИ</w:t>
      </w:r>
      <w:bookmarkEnd w:id="255"/>
      <w:bookmarkEnd w:id="256"/>
      <w:bookmarkEnd w:id="257"/>
      <w:bookmarkEnd w:id="258"/>
      <w:bookmarkEnd w:id="259"/>
      <w:bookmarkEnd w:id="260"/>
      <w:bookmarkEnd w:id="261"/>
    </w:p>
    <w:p w:rsidR="002B5A9D" w:rsidRPr="009F5FC8" w:rsidRDefault="002B5A9D" w:rsidP="00D717EF">
      <w:pPr>
        <w:rPr>
          <w:lang w:eastAsia="ru-RU"/>
        </w:rPr>
      </w:pPr>
      <w:r w:rsidRPr="009F5FC8">
        <w:rPr>
          <w:lang w:eastAsia="ru-RU"/>
        </w:rPr>
        <w:t>Проектом предлагается осуществление отвода поверхностных вод путем устройс</w:t>
      </w:r>
      <w:r w:rsidRPr="009F5FC8">
        <w:rPr>
          <w:lang w:eastAsia="ru-RU"/>
        </w:rPr>
        <w:t>т</w:t>
      </w:r>
      <w:r w:rsidRPr="009F5FC8">
        <w:rPr>
          <w:lang w:eastAsia="ru-RU"/>
        </w:rPr>
        <w:t xml:space="preserve">ва по главным улицам дождевой канализации открытого типа в виде бетонных кюветных лотков, со сбросом в водоем за чертой населенного пункта. С жилых улиц планируется поверхностный водоотвод, с помощью устройства канав с естественной одеждой разного размера. Не допускается выпуск поверхностного стока в размываемые овраги и замкнутые ложбины, </w:t>
      </w:r>
      <w:r w:rsidRPr="009F5FC8">
        <w:rPr>
          <w:lang w:val="en-US" w:eastAsia="ru-RU"/>
        </w:rPr>
        <w:t>I</w:t>
      </w:r>
      <w:r w:rsidRPr="009F5FC8">
        <w:rPr>
          <w:lang w:eastAsia="ru-RU"/>
        </w:rPr>
        <w:t xml:space="preserve"> пояса ЗСО в соответствии </w:t>
      </w:r>
      <w:proofErr w:type="spellStart"/>
      <w:r w:rsidRPr="009F5FC8">
        <w:rPr>
          <w:lang w:eastAsia="ru-RU"/>
        </w:rPr>
        <w:t>СанПиН</w:t>
      </w:r>
      <w:proofErr w:type="spellEnd"/>
      <w:r w:rsidRPr="009F5FC8">
        <w:rPr>
          <w:lang w:eastAsia="ru-RU"/>
        </w:rPr>
        <w:t xml:space="preserve"> 2.1.5.980. Проектом предусмотрено ус</w:t>
      </w:r>
      <w:r w:rsidRPr="009F5FC8">
        <w:rPr>
          <w:lang w:eastAsia="ru-RU"/>
        </w:rPr>
        <w:t>т</w:t>
      </w:r>
      <w:r w:rsidRPr="009F5FC8">
        <w:rPr>
          <w:lang w:eastAsia="ru-RU"/>
        </w:rPr>
        <w:lastRenderedPageBreak/>
        <w:t>ройство локальных очистных сооружений (</w:t>
      </w:r>
      <w:proofErr w:type="spellStart"/>
      <w:r w:rsidRPr="009F5FC8">
        <w:rPr>
          <w:lang w:eastAsia="ru-RU"/>
        </w:rPr>
        <w:t>пескоуловители</w:t>
      </w:r>
      <w:proofErr w:type="spellEnd"/>
      <w:r w:rsidRPr="009F5FC8">
        <w:rPr>
          <w:lang w:eastAsia="ru-RU"/>
        </w:rPr>
        <w:t>, грязеотстойники) на террит</w:t>
      </w:r>
      <w:r w:rsidRPr="009F5FC8">
        <w:rPr>
          <w:lang w:eastAsia="ru-RU"/>
        </w:rPr>
        <w:t>о</w:t>
      </w:r>
      <w:r w:rsidRPr="009F5FC8">
        <w:rPr>
          <w:lang w:eastAsia="ru-RU"/>
        </w:rPr>
        <w:t>рии производственных площадок и объектов транспортной инфраструктуры.</w:t>
      </w:r>
    </w:p>
    <w:p w:rsidR="002B5A9D" w:rsidRPr="009F5FC8" w:rsidRDefault="00EC2FD0" w:rsidP="00CA760E">
      <w:pPr>
        <w:pStyle w:val="2"/>
        <w:ind w:left="0" w:hanging="9"/>
        <w:rPr>
          <w:b/>
        </w:rPr>
      </w:pPr>
      <w:bookmarkStart w:id="262" w:name="_Toc328572516"/>
      <w:bookmarkStart w:id="263" w:name="_Toc328572582"/>
      <w:bookmarkStart w:id="264" w:name="_Toc328572652"/>
      <w:bookmarkStart w:id="265" w:name="_Toc332801477"/>
      <w:bookmarkStart w:id="266" w:name="_Toc332805807"/>
      <w:bookmarkStart w:id="267" w:name="_Toc332805966"/>
      <w:bookmarkStart w:id="268" w:name="_Toc500689305"/>
      <w:r w:rsidRPr="009F5FC8">
        <w:rPr>
          <w:b/>
        </w:rPr>
        <w:t>МЕРОПРИЯТИЯ ПО РАЗВ</w:t>
      </w:r>
      <w:r w:rsidR="000D7862" w:rsidRPr="009F5FC8">
        <w:rPr>
          <w:b/>
        </w:rPr>
        <w:t>И</w:t>
      </w:r>
      <w:r w:rsidRPr="009F5FC8">
        <w:rPr>
          <w:b/>
        </w:rPr>
        <w:t xml:space="preserve">ТИЮ И РАЗМЕЩЕНИЮ ОБЪЕКТОВ </w:t>
      </w:r>
      <w:r w:rsidRPr="009F5FC8">
        <w:rPr>
          <w:b/>
        </w:rPr>
        <w:br/>
        <w:t>ИНЖЕНЕРНОЙ ИНФРАСТРУКТУРЫ</w:t>
      </w:r>
      <w:bookmarkEnd w:id="262"/>
      <w:bookmarkEnd w:id="263"/>
      <w:bookmarkEnd w:id="264"/>
      <w:bookmarkEnd w:id="265"/>
      <w:bookmarkEnd w:id="266"/>
      <w:bookmarkEnd w:id="267"/>
      <w:bookmarkEnd w:id="268"/>
    </w:p>
    <w:p w:rsidR="002B5A9D" w:rsidRPr="009F5FC8" w:rsidRDefault="00EC2FD0" w:rsidP="00CA760E">
      <w:pPr>
        <w:pStyle w:val="3"/>
        <w:ind w:left="0" w:hanging="11"/>
        <w:rPr>
          <w:b/>
        </w:rPr>
      </w:pPr>
      <w:bookmarkStart w:id="269" w:name="_Toc328572517"/>
      <w:bookmarkStart w:id="270" w:name="_Toc328572583"/>
      <w:bookmarkStart w:id="271" w:name="_Toc328572653"/>
      <w:bookmarkStart w:id="272" w:name="_Toc332801478"/>
      <w:bookmarkStart w:id="273" w:name="_Toc332805808"/>
      <w:bookmarkStart w:id="274" w:name="_Toc332805967"/>
      <w:bookmarkStart w:id="275" w:name="_Toc500689306"/>
      <w:r w:rsidRPr="009F5FC8">
        <w:rPr>
          <w:b/>
        </w:rPr>
        <w:t>Водоснабжение</w:t>
      </w:r>
      <w:bookmarkEnd w:id="269"/>
      <w:bookmarkEnd w:id="270"/>
      <w:bookmarkEnd w:id="271"/>
      <w:bookmarkEnd w:id="272"/>
      <w:bookmarkEnd w:id="273"/>
      <w:bookmarkEnd w:id="274"/>
      <w:bookmarkEnd w:id="275"/>
    </w:p>
    <w:p w:rsidR="000D7862" w:rsidRPr="009F5FC8" w:rsidRDefault="000D7862" w:rsidP="00F76196">
      <w:pPr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>Село Новосельское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>Система водоснабжения села принята с учетом</w:t>
      </w:r>
      <w:r w:rsidR="00A246E8" w:rsidRPr="009F5FC8">
        <w:rPr>
          <w:szCs w:val="24"/>
        </w:rPr>
        <w:t xml:space="preserve"> его развития на расчетный срок.</w:t>
      </w:r>
      <w:r w:rsidRPr="009F5FC8">
        <w:rPr>
          <w:szCs w:val="24"/>
        </w:rPr>
        <w:t xml:space="preserve"> Качество воды, подаваемой на хозяйственно-питьевые нужды, должно соответствовать требованиям ГОСТ </w:t>
      </w:r>
      <w:proofErr w:type="gramStart"/>
      <w:r w:rsidRPr="009F5FC8">
        <w:rPr>
          <w:szCs w:val="24"/>
        </w:rPr>
        <w:t>Р</w:t>
      </w:r>
      <w:proofErr w:type="gramEnd"/>
      <w:r w:rsidRPr="009F5FC8">
        <w:rPr>
          <w:szCs w:val="24"/>
        </w:rPr>
        <w:t xml:space="preserve"> 51232-98 «Вода питьевая» и </w:t>
      </w:r>
      <w:proofErr w:type="spellStart"/>
      <w:r w:rsidRPr="009F5FC8">
        <w:rPr>
          <w:szCs w:val="24"/>
        </w:rPr>
        <w:t>СанПиН</w:t>
      </w:r>
      <w:proofErr w:type="spellEnd"/>
      <w:r w:rsidRPr="009F5FC8">
        <w:rPr>
          <w:szCs w:val="24"/>
        </w:rPr>
        <w:t xml:space="preserve"> 2.1.4.1074-01 «Питьевая вода. Гигиенические требования к качеству воды централизованного питьевого водоснабжения. Контроль качества».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>Расчёт общего расхода водопотребления на расчетный срок для планируемой з</w:t>
      </w:r>
      <w:r w:rsidRPr="009F5FC8">
        <w:rPr>
          <w:szCs w:val="24"/>
        </w:rPr>
        <w:t>а</w:t>
      </w:r>
      <w:r w:rsidRPr="009F5FC8">
        <w:rPr>
          <w:szCs w:val="24"/>
        </w:rPr>
        <w:t>стройки, составляет 264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>/</w:t>
      </w:r>
      <w:proofErr w:type="spellStart"/>
      <w:r w:rsidRPr="009F5FC8">
        <w:rPr>
          <w:szCs w:val="24"/>
        </w:rPr>
        <w:t>сут</w:t>
      </w:r>
      <w:proofErr w:type="spellEnd"/>
      <w:r w:rsidRPr="009F5FC8">
        <w:rPr>
          <w:szCs w:val="24"/>
        </w:rPr>
        <w:t xml:space="preserve">., выполнен в соответствии с положениями </w:t>
      </w:r>
      <w:proofErr w:type="spellStart"/>
      <w:r w:rsidRPr="009F5FC8">
        <w:rPr>
          <w:szCs w:val="24"/>
        </w:rPr>
        <w:t>СНиП</w:t>
      </w:r>
      <w:proofErr w:type="spellEnd"/>
      <w:r w:rsidRPr="009F5FC8">
        <w:rPr>
          <w:szCs w:val="24"/>
        </w:rPr>
        <w:t xml:space="preserve"> 2.04.02-84* «Водоснабжение. Наружные сети и сооружения». Удельное среднесуточное (за год) водопотребление на хозяйственно-питьевые нужды населения принято в соответствии с п.2.1. </w:t>
      </w:r>
      <w:proofErr w:type="spellStart"/>
      <w:r w:rsidRPr="009F5FC8">
        <w:rPr>
          <w:szCs w:val="24"/>
        </w:rPr>
        <w:t>СНиП</w:t>
      </w:r>
      <w:proofErr w:type="spellEnd"/>
      <w:r w:rsidRPr="009F5FC8">
        <w:rPr>
          <w:szCs w:val="24"/>
        </w:rPr>
        <w:t xml:space="preserve"> 2.04.02-84* «Водоснабжение. Наружные сети и сооружения» с учетом увел</w:t>
      </w:r>
      <w:r w:rsidRPr="009F5FC8">
        <w:rPr>
          <w:szCs w:val="24"/>
        </w:rPr>
        <w:t>и</w:t>
      </w:r>
      <w:r w:rsidRPr="009F5FC8">
        <w:rPr>
          <w:szCs w:val="24"/>
        </w:rPr>
        <w:t>чения водопотребления к расчетному сроку за счет повышения степени благоустройства зданий, уровня жизни населения, этажности застройки.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>Расчетный (средний за год) суточный расход воды на хозяйственно-питьевые ну</w:t>
      </w:r>
      <w:r w:rsidRPr="009F5FC8">
        <w:rPr>
          <w:szCs w:val="24"/>
        </w:rPr>
        <w:t>ж</w:t>
      </w:r>
      <w:r w:rsidRPr="009F5FC8">
        <w:rPr>
          <w:szCs w:val="24"/>
        </w:rPr>
        <w:t xml:space="preserve">ды в населенном пункте определен в соответствии с п.2.2. </w:t>
      </w:r>
      <w:proofErr w:type="spellStart"/>
      <w:r w:rsidRPr="009F5FC8">
        <w:rPr>
          <w:szCs w:val="24"/>
        </w:rPr>
        <w:t>СНиП</w:t>
      </w:r>
      <w:proofErr w:type="spellEnd"/>
      <w:r w:rsidRPr="009F5FC8">
        <w:rPr>
          <w:szCs w:val="24"/>
        </w:rPr>
        <w:t xml:space="preserve"> 2.04.02-84* «Водосна</w:t>
      </w:r>
      <w:r w:rsidRPr="009F5FC8">
        <w:rPr>
          <w:szCs w:val="24"/>
        </w:rPr>
        <w:t>б</w:t>
      </w:r>
      <w:r w:rsidRPr="009F5FC8">
        <w:rPr>
          <w:szCs w:val="24"/>
        </w:rPr>
        <w:t>жение. Наружные сети и сооружения». Расчетный расход воды в сутки наибольшего в</w:t>
      </w:r>
      <w:r w:rsidRPr="009F5FC8">
        <w:rPr>
          <w:szCs w:val="24"/>
        </w:rPr>
        <w:t>о</w:t>
      </w:r>
      <w:r w:rsidRPr="009F5FC8">
        <w:rPr>
          <w:szCs w:val="24"/>
        </w:rPr>
        <w:t xml:space="preserve">допотребления определен при коэффициенте суточной неравномерности </w:t>
      </w:r>
      <w:proofErr w:type="gramStart"/>
      <w:r w:rsidRPr="009F5FC8">
        <w:rPr>
          <w:szCs w:val="24"/>
          <w:lang w:val="en-US"/>
        </w:rPr>
        <w:t>k</w:t>
      </w:r>
      <w:proofErr w:type="spellStart"/>
      <w:proofErr w:type="gramEnd"/>
      <w:r w:rsidRPr="009F5FC8">
        <w:rPr>
          <w:szCs w:val="24"/>
          <w:vertAlign w:val="subscript"/>
        </w:rPr>
        <w:t>сут</w:t>
      </w:r>
      <w:proofErr w:type="spellEnd"/>
      <w:r w:rsidRPr="009F5FC8">
        <w:rPr>
          <w:szCs w:val="24"/>
          <w:vertAlign w:val="subscript"/>
        </w:rPr>
        <w:t>.</w:t>
      </w:r>
      <w:r w:rsidRPr="009F5FC8">
        <w:rPr>
          <w:szCs w:val="24"/>
          <w:vertAlign w:val="subscript"/>
          <w:lang w:val="en-US"/>
        </w:rPr>
        <w:t>max</w:t>
      </w:r>
      <w:r w:rsidRPr="009F5FC8">
        <w:rPr>
          <w:szCs w:val="24"/>
        </w:rPr>
        <w:t>=1,2. Н</w:t>
      </w:r>
      <w:r w:rsidRPr="009F5FC8">
        <w:rPr>
          <w:szCs w:val="24"/>
        </w:rPr>
        <w:t>е</w:t>
      </w:r>
      <w:r w:rsidRPr="009F5FC8">
        <w:rPr>
          <w:szCs w:val="24"/>
        </w:rPr>
        <w:t>учтенные расходы принимаются дополнительно в размере 10% суммарного расхода воды на хозяйственно-питьевые нужды.</w:t>
      </w:r>
    </w:p>
    <w:p w:rsidR="000D7862" w:rsidRPr="009F5FC8" w:rsidRDefault="000D7862" w:rsidP="00D717EF">
      <w:pPr>
        <w:contextualSpacing/>
        <w:rPr>
          <w:i/>
          <w:szCs w:val="24"/>
          <w:u w:val="single"/>
        </w:rPr>
      </w:pPr>
      <w:r w:rsidRPr="009F5FC8">
        <w:rPr>
          <w:i/>
          <w:szCs w:val="24"/>
          <w:u w:val="single"/>
        </w:rPr>
        <w:t>Поливка улиц, зеленых насаждений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>Удельное среднесуточное за поливочный сезон потребление воды на поливку в расчете на одного жителя, учитывая степень благоустройства, принято 70 л/</w:t>
      </w:r>
      <w:proofErr w:type="spellStart"/>
      <w:r w:rsidRPr="009F5FC8">
        <w:rPr>
          <w:szCs w:val="24"/>
        </w:rPr>
        <w:t>сут</w:t>
      </w:r>
      <w:proofErr w:type="spellEnd"/>
      <w:r w:rsidRPr="009F5FC8">
        <w:rPr>
          <w:szCs w:val="24"/>
        </w:rPr>
        <w:t>. Расходы воды на хозяйственно-питьевые нужды запроектированных общественных зданий прин</w:t>
      </w:r>
      <w:r w:rsidRPr="009F5FC8">
        <w:rPr>
          <w:szCs w:val="24"/>
        </w:rPr>
        <w:t>я</w:t>
      </w:r>
      <w:r w:rsidRPr="009F5FC8">
        <w:rPr>
          <w:szCs w:val="24"/>
        </w:rPr>
        <w:t>ты по каталогу типовых проектов. При строительстве и реконструкции водопроводных сетей предусматривается применение полиэтиленовых труб, что значительно снижает стоимость строительно-монтажных работ, сокращает эксплуатационные затраты, повыш</w:t>
      </w:r>
      <w:r w:rsidRPr="009F5FC8">
        <w:rPr>
          <w:szCs w:val="24"/>
        </w:rPr>
        <w:t>а</w:t>
      </w:r>
      <w:r w:rsidRPr="009F5FC8">
        <w:rPr>
          <w:szCs w:val="24"/>
        </w:rPr>
        <w:t>ет их срок использования.</w:t>
      </w:r>
    </w:p>
    <w:p w:rsidR="000D7862" w:rsidRPr="009F5FC8" w:rsidRDefault="000D7862" w:rsidP="00D717EF">
      <w:pPr>
        <w:contextualSpacing/>
        <w:rPr>
          <w:i/>
          <w:szCs w:val="24"/>
          <w:u w:val="single"/>
        </w:rPr>
      </w:pPr>
      <w:r w:rsidRPr="009F5FC8">
        <w:rPr>
          <w:i/>
          <w:szCs w:val="24"/>
          <w:u w:val="single"/>
        </w:rPr>
        <w:t>Животноводство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lastRenderedPageBreak/>
        <w:t xml:space="preserve">Расходы воды для нужд животноводства определены по следующим усредненным нормативам в соответствии с ВНТП-Н-97 «Нормы </w:t>
      </w:r>
      <w:proofErr w:type="gramStart"/>
      <w:r w:rsidRPr="009F5FC8">
        <w:rPr>
          <w:szCs w:val="24"/>
        </w:rPr>
        <w:t>расходов воды потребителей систем сельскохозяйственного водоснабжения</w:t>
      </w:r>
      <w:proofErr w:type="gramEnd"/>
      <w:r w:rsidRPr="009F5FC8">
        <w:rPr>
          <w:szCs w:val="24"/>
        </w:rPr>
        <w:t>».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 xml:space="preserve">Проектом предусматривается дальнейшее развитие </w:t>
      </w:r>
      <w:proofErr w:type="spellStart"/>
      <w:r w:rsidRPr="009F5FC8">
        <w:rPr>
          <w:szCs w:val="24"/>
        </w:rPr>
        <w:t>внутрипоселковой</w:t>
      </w:r>
      <w:proofErr w:type="spellEnd"/>
      <w:r w:rsidRPr="009F5FC8">
        <w:rPr>
          <w:szCs w:val="24"/>
        </w:rPr>
        <w:t xml:space="preserve"> водопрово</w:t>
      </w:r>
      <w:r w:rsidRPr="009F5FC8">
        <w:rPr>
          <w:szCs w:val="24"/>
        </w:rPr>
        <w:t>д</w:t>
      </w:r>
      <w:r w:rsidRPr="009F5FC8">
        <w:rPr>
          <w:szCs w:val="24"/>
        </w:rPr>
        <w:t>ной сети для охвата всех потребителей, а также произвести реконструкцию ветхих сетей водопровода. Трубопроводы, арматура и колодцы должны быть выполнены из совреме</w:t>
      </w:r>
      <w:r w:rsidRPr="009F5FC8">
        <w:rPr>
          <w:szCs w:val="24"/>
        </w:rPr>
        <w:t>н</w:t>
      </w:r>
      <w:r w:rsidRPr="009F5FC8">
        <w:rPr>
          <w:szCs w:val="24"/>
        </w:rPr>
        <w:t>ных материалов. Водопроводную сеть предлагается выполнить из полиэтиленовых труб ГОСТ 18599-2001 «Трубы напорные из полиэтилена. Диаметры водопроводной сети ра</w:t>
      </w:r>
      <w:r w:rsidRPr="009F5FC8">
        <w:rPr>
          <w:szCs w:val="24"/>
        </w:rPr>
        <w:t>с</w:t>
      </w:r>
      <w:r w:rsidRPr="009F5FC8">
        <w:rPr>
          <w:szCs w:val="24"/>
        </w:rPr>
        <w:t xml:space="preserve">считываются из условия пропуска расчетного расхода (хозяйственно-питьевой и </w:t>
      </w:r>
      <w:proofErr w:type="gramStart"/>
      <w:r w:rsidRPr="009F5FC8">
        <w:rPr>
          <w:szCs w:val="24"/>
        </w:rPr>
        <w:t>против</w:t>
      </w:r>
      <w:r w:rsidRPr="009F5FC8">
        <w:rPr>
          <w:szCs w:val="24"/>
        </w:rPr>
        <w:t>о</w:t>
      </w:r>
      <w:r w:rsidRPr="009F5FC8">
        <w:rPr>
          <w:szCs w:val="24"/>
        </w:rPr>
        <w:t>пожарный</w:t>
      </w:r>
      <w:proofErr w:type="gramEnd"/>
      <w:r w:rsidRPr="009F5FC8">
        <w:rPr>
          <w:szCs w:val="24"/>
        </w:rPr>
        <w:t>) с оптимальной скоростью. Прокладка - ниже глубины промерзания. Трубы уложить в каналах в кольцевой тепловой изоляции. Запас воды на тушение пожара опр</w:t>
      </w:r>
      <w:r w:rsidRPr="009F5FC8">
        <w:rPr>
          <w:szCs w:val="24"/>
        </w:rPr>
        <w:t>е</w:t>
      </w:r>
      <w:r w:rsidRPr="009F5FC8">
        <w:rPr>
          <w:szCs w:val="24"/>
        </w:rPr>
        <w:t xml:space="preserve">делён в соответствии с таблицами 5, 6 </w:t>
      </w:r>
      <w:proofErr w:type="spellStart"/>
      <w:r w:rsidRPr="009F5FC8">
        <w:rPr>
          <w:szCs w:val="24"/>
        </w:rPr>
        <w:t>СНиП</w:t>
      </w:r>
      <w:proofErr w:type="spellEnd"/>
      <w:r w:rsidRPr="009F5FC8">
        <w:rPr>
          <w:szCs w:val="24"/>
        </w:rPr>
        <w:t xml:space="preserve"> 2.04.02-84* «Водоснабжение. Наружные сети и сооружения» - один пожар с расходом воды на наружное пожаротушение 5 л/с, продо</w:t>
      </w:r>
      <w:r w:rsidRPr="009F5FC8">
        <w:rPr>
          <w:szCs w:val="24"/>
        </w:rPr>
        <w:t>л</w:t>
      </w:r>
      <w:r w:rsidRPr="009F5FC8">
        <w:rPr>
          <w:szCs w:val="24"/>
        </w:rPr>
        <w:t>жительность тушения пожара 3 ч: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w:rPr>
                <w:rFonts w:ascii="Cambria Math"/>
                <w:szCs w:val="24"/>
              </w:rPr>
              <m:t>5</m:t>
            </m:r>
            <m:r>
              <m:rPr>
                <m:sty m:val="p"/>
              </m:rPr>
              <w:rPr>
                <w:rFonts w:hAnsi="Cambria Math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Cs w:val="24"/>
              </w:rPr>
              <m:t>1</m:t>
            </m:r>
            <m:r>
              <m:rPr>
                <m:sty m:val="p"/>
              </m:rPr>
              <w:rPr>
                <w:rFonts w:hAnsi="Cambria Math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Cs w:val="24"/>
              </w:rPr>
              <m:t>3</m:t>
            </m:r>
            <m:r>
              <m:rPr>
                <m:sty m:val="p"/>
              </m:rPr>
              <w:rPr>
                <w:rFonts w:hAnsi="Cambria Math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Cs w:val="24"/>
              </w:rPr>
              <m:t>3600</m:t>
            </m:r>
          </m:num>
          <m:den>
            <m:r>
              <m:rPr>
                <m:sty m:val="p"/>
              </m:rPr>
              <w:rPr>
                <w:rFonts w:ascii="Cambria Math"/>
                <w:szCs w:val="24"/>
              </w:rPr>
              <m:t>1000</m:t>
            </m:r>
          </m:den>
        </m:f>
        <m:r>
          <m:rPr>
            <m:sty m:val="p"/>
          </m:rPr>
          <w:rPr>
            <w:rFonts w:ascii="Cambria Math"/>
            <w:szCs w:val="24"/>
          </w:rPr>
          <m:t>=</m:t>
        </m:r>
        <m:r>
          <w:rPr>
            <w:rFonts w:ascii="Cambria Math"/>
            <w:szCs w:val="24"/>
          </w:rPr>
          <m:t>54</m:t>
        </m:r>
      </m:oMath>
      <w:r w:rsidRPr="009F5FC8">
        <w:rPr>
          <w:szCs w:val="24"/>
        </w:rPr>
        <w:t xml:space="preserve"> м</w:t>
      </w:r>
      <w:r w:rsidRPr="009F5FC8">
        <w:rPr>
          <w:szCs w:val="24"/>
          <w:vertAlign w:val="superscript"/>
        </w:rPr>
        <w:t>3</w:t>
      </w:r>
      <w:r w:rsidRPr="009F5FC8">
        <w:rPr>
          <w:szCs w:val="24"/>
        </w:rPr>
        <w:t>.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>Расстановка пожарных гидрантов на водопроводной сети должна обеспечивать п</w:t>
      </w:r>
      <w:r w:rsidRPr="009F5FC8">
        <w:rPr>
          <w:szCs w:val="24"/>
        </w:rPr>
        <w:t>о</w:t>
      </w:r>
      <w:r w:rsidRPr="009F5FC8">
        <w:rPr>
          <w:szCs w:val="24"/>
        </w:rPr>
        <w:t>жаротушение любого обслуживаемого данной сетью здания, сооружения или его части не менее чем от двух гидрантов при расходе воды на наружное пожаротушение 15 л/с и б</w:t>
      </w:r>
      <w:r w:rsidRPr="009F5FC8">
        <w:rPr>
          <w:szCs w:val="24"/>
        </w:rPr>
        <w:t>о</w:t>
      </w:r>
      <w:r w:rsidRPr="009F5FC8">
        <w:rPr>
          <w:szCs w:val="24"/>
        </w:rPr>
        <w:t xml:space="preserve">лее и одного — при расходе воды менее 15 л/с </w:t>
      </w:r>
      <w:proofErr w:type="gramStart"/>
      <w:r w:rsidRPr="009F5FC8">
        <w:rPr>
          <w:szCs w:val="24"/>
        </w:rPr>
        <w:t>с</w:t>
      </w:r>
      <w:proofErr w:type="gramEnd"/>
      <w:r w:rsidRPr="009F5FC8">
        <w:rPr>
          <w:szCs w:val="24"/>
        </w:rPr>
        <w:t xml:space="preserve"> учетом прокладки рукавных линий. 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>Пожарные гидранты надлежит предусматривать вдоль автомобильных дорог на расстоянии не более 2,5 м от края проезжей части, но не ближе 5 м от стен зданий, на ра</w:t>
      </w:r>
      <w:r w:rsidRPr="009F5FC8">
        <w:rPr>
          <w:szCs w:val="24"/>
        </w:rPr>
        <w:t>с</w:t>
      </w:r>
      <w:r w:rsidRPr="009F5FC8">
        <w:rPr>
          <w:szCs w:val="24"/>
        </w:rPr>
        <w:t>стоянии не более 150 м друг от друга.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>Для обеспечения надежности работы комплекса водопроводных сооружений нео</w:t>
      </w:r>
      <w:r w:rsidRPr="009F5FC8">
        <w:rPr>
          <w:szCs w:val="24"/>
        </w:rPr>
        <w:t>б</w:t>
      </w:r>
      <w:r w:rsidRPr="009F5FC8">
        <w:rPr>
          <w:szCs w:val="24"/>
        </w:rPr>
        <w:t>ходимо выполнить следующие мероприятия:</w:t>
      </w:r>
    </w:p>
    <w:p w:rsidR="000D7862" w:rsidRPr="009F5FC8" w:rsidRDefault="000D7862" w:rsidP="00D717EF">
      <w:pPr>
        <w:pStyle w:val="a6"/>
        <w:numPr>
          <w:ilvl w:val="0"/>
          <w:numId w:val="36"/>
        </w:numPr>
        <w:ind w:left="0" w:firstLine="709"/>
        <w:rPr>
          <w:szCs w:val="24"/>
        </w:rPr>
      </w:pPr>
      <w:r w:rsidRPr="009F5FC8">
        <w:rPr>
          <w:szCs w:val="24"/>
        </w:rPr>
        <w:t>ремонт, реконструкция ветхих водопроводных сетей;</w:t>
      </w:r>
    </w:p>
    <w:p w:rsidR="00DD5743" w:rsidRPr="009F5FC8" w:rsidRDefault="000D7862" w:rsidP="00D717EF">
      <w:pPr>
        <w:pStyle w:val="a6"/>
        <w:numPr>
          <w:ilvl w:val="0"/>
          <w:numId w:val="36"/>
        </w:numPr>
        <w:ind w:left="0" w:firstLine="709"/>
        <w:rPr>
          <w:szCs w:val="24"/>
        </w:rPr>
      </w:pPr>
      <w:r w:rsidRPr="009F5FC8">
        <w:rPr>
          <w:szCs w:val="24"/>
        </w:rPr>
        <w:t xml:space="preserve">строительство новых водопроводных сетей из полиэтиленовых труб </w:t>
      </w:r>
      <w:r w:rsidRPr="009F5FC8">
        <w:rPr>
          <w:szCs w:val="24"/>
        </w:rPr>
        <w:sym w:font="Symbol" w:char="F0C6"/>
      </w:r>
      <w:r w:rsidRPr="009F5FC8">
        <w:rPr>
          <w:szCs w:val="24"/>
        </w:rPr>
        <w:t>100-150 мм в районе перспективной застройки (протяженностью 531,82 м.)</w:t>
      </w:r>
    </w:p>
    <w:p w:rsidR="000D7862" w:rsidRPr="009F5FC8" w:rsidRDefault="000D7862" w:rsidP="00F76196">
      <w:pPr>
        <w:pStyle w:val="a6"/>
        <w:ind w:left="0" w:firstLine="0"/>
        <w:rPr>
          <w:szCs w:val="24"/>
        </w:rPr>
      </w:pPr>
      <w:r w:rsidRPr="009F5FC8">
        <w:rPr>
          <w:b/>
          <w:i/>
          <w:szCs w:val="24"/>
        </w:rPr>
        <w:t xml:space="preserve">Село </w:t>
      </w:r>
      <w:proofErr w:type="spellStart"/>
      <w:r w:rsidRPr="009F5FC8">
        <w:rPr>
          <w:b/>
          <w:i/>
          <w:szCs w:val="24"/>
        </w:rPr>
        <w:t>Бигельды</w:t>
      </w:r>
      <w:proofErr w:type="spellEnd"/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 xml:space="preserve">Система водоснабжения села принята с учетом его развития на расчетный срок. Качество воды, подаваемой на хозяйственно-питьевые нужды, должно соответствовать требованиям ГОСТ </w:t>
      </w:r>
      <w:proofErr w:type="gramStart"/>
      <w:r w:rsidRPr="009F5FC8">
        <w:rPr>
          <w:szCs w:val="24"/>
        </w:rPr>
        <w:t>Р</w:t>
      </w:r>
      <w:proofErr w:type="gramEnd"/>
      <w:r w:rsidRPr="009F5FC8">
        <w:rPr>
          <w:szCs w:val="24"/>
        </w:rPr>
        <w:t xml:space="preserve"> 51232-98 «Вода питьевая» и </w:t>
      </w:r>
      <w:proofErr w:type="spellStart"/>
      <w:r w:rsidRPr="009F5FC8">
        <w:rPr>
          <w:szCs w:val="24"/>
        </w:rPr>
        <w:t>СанПиН</w:t>
      </w:r>
      <w:proofErr w:type="spellEnd"/>
      <w:r w:rsidRPr="009F5FC8">
        <w:rPr>
          <w:szCs w:val="24"/>
        </w:rPr>
        <w:t xml:space="preserve"> 2.1.4.1074-01 «Питьевая вода. Гигиенические требования к качеству воды централизованного питьевого водоснабжения. Контроль качества».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lastRenderedPageBreak/>
        <w:t xml:space="preserve">Расчёт общего водопотребления для населенных пунктов выполнен в соответствии с положениями </w:t>
      </w:r>
      <w:proofErr w:type="spellStart"/>
      <w:r w:rsidRPr="009F5FC8">
        <w:rPr>
          <w:szCs w:val="24"/>
        </w:rPr>
        <w:t>СНиП</w:t>
      </w:r>
      <w:proofErr w:type="spellEnd"/>
      <w:r w:rsidRPr="009F5FC8">
        <w:rPr>
          <w:szCs w:val="24"/>
        </w:rPr>
        <w:t xml:space="preserve"> 2.04.02-84* «Водоснабжение. Наружные сети и сооружения». Удельное среднесуточное (за год) водопотребление на хозяйственно-питьевые нужды н</w:t>
      </w:r>
      <w:r w:rsidRPr="009F5FC8">
        <w:rPr>
          <w:szCs w:val="24"/>
        </w:rPr>
        <w:t>а</w:t>
      </w:r>
      <w:r w:rsidRPr="009F5FC8">
        <w:rPr>
          <w:szCs w:val="24"/>
        </w:rPr>
        <w:t xml:space="preserve">селения принято в соответствии с п.2.1. </w:t>
      </w:r>
      <w:proofErr w:type="spellStart"/>
      <w:r w:rsidRPr="009F5FC8">
        <w:rPr>
          <w:szCs w:val="24"/>
        </w:rPr>
        <w:t>СНиП</w:t>
      </w:r>
      <w:proofErr w:type="spellEnd"/>
      <w:r w:rsidRPr="009F5FC8">
        <w:rPr>
          <w:szCs w:val="24"/>
        </w:rPr>
        <w:t xml:space="preserve"> 2.04.02-84* «Водоснабжение. Наружные сети и сооружения» с учетом увеличения водопотребления к расчетному сроку за счет п</w:t>
      </w:r>
      <w:r w:rsidRPr="009F5FC8">
        <w:rPr>
          <w:szCs w:val="24"/>
        </w:rPr>
        <w:t>о</w:t>
      </w:r>
      <w:r w:rsidRPr="009F5FC8">
        <w:rPr>
          <w:szCs w:val="24"/>
        </w:rPr>
        <w:t>вышения степени благоустройства зданий, уровня жизни населения, этажности застройки.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>Мощности действующего водозабора для водоснабжения, существующей и прое</w:t>
      </w:r>
      <w:r w:rsidRPr="009F5FC8">
        <w:rPr>
          <w:szCs w:val="24"/>
        </w:rPr>
        <w:t>к</w:t>
      </w:r>
      <w:r w:rsidRPr="009F5FC8">
        <w:rPr>
          <w:szCs w:val="24"/>
        </w:rPr>
        <w:t xml:space="preserve">тируемой застройки </w:t>
      </w:r>
      <w:r w:rsidR="00A246E8" w:rsidRPr="009F5FC8">
        <w:rPr>
          <w:szCs w:val="24"/>
        </w:rPr>
        <w:t>населенного пункта</w:t>
      </w:r>
      <w:r w:rsidRPr="009F5FC8">
        <w:rPr>
          <w:szCs w:val="24"/>
        </w:rPr>
        <w:t xml:space="preserve"> достаточно.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>Расход воды на наружное пожаротушения принят 5 л/</w:t>
      </w:r>
      <w:proofErr w:type="gramStart"/>
      <w:r w:rsidRPr="009F5FC8">
        <w:rPr>
          <w:szCs w:val="24"/>
        </w:rPr>
        <w:t>с</w:t>
      </w:r>
      <w:proofErr w:type="gramEnd"/>
      <w:r w:rsidRPr="009F5FC8">
        <w:rPr>
          <w:szCs w:val="24"/>
        </w:rPr>
        <w:t xml:space="preserve">, </w:t>
      </w:r>
      <w:proofErr w:type="gramStart"/>
      <w:r w:rsidRPr="009F5FC8">
        <w:rPr>
          <w:szCs w:val="24"/>
        </w:rPr>
        <w:t>в</w:t>
      </w:r>
      <w:proofErr w:type="gramEnd"/>
      <w:r w:rsidRPr="009F5FC8">
        <w:rPr>
          <w:szCs w:val="24"/>
        </w:rPr>
        <w:t xml:space="preserve"> соответствии с таблицами 5, 6 </w:t>
      </w:r>
      <w:proofErr w:type="spellStart"/>
      <w:r w:rsidRPr="009F5FC8">
        <w:rPr>
          <w:szCs w:val="24"/>
        </w:rPr>
        <w:t>СНиП</w:t>
      </w:r>
      <w:proofErr w:type="spellEnd"/>
      <w:r w:rsidRPr="009F5FC8">
        <w:rPr>
          <w:szCs w:val="24"/>
        </w:rPr>
        <w:t xml:space="preserve"> 2.04.02-84* «Водоснабжение. Наружные сети и сооружения». Расчетное кол</w:t>
      </w:r>
      <w:r w:rsidRPr="009F5FC8">
        <w:rPr>
          <w:szCs w:val="24"/>
        </w:rPr>
        <w:t>и</w:t>
      </w:r>
      <w:r w:rsidRPr="009F5FC8">
        <w:rPr>
          <w:szCs w:val="24"/>
        </w:rPr>
        <w:t>чество одновременных пожаров – один. Продолжительность тушения пожара составляет 3 ч.</w:t>
      </w:r>
    </w:p>
    <w:p w:rsidR="000D7862" w:rsidRPr="009F5FC8" w:rsidRDefault="000D7862" w:rsidP="00D717EF">
      <w:pPr>
        <w:rPr>
          <w:szCs w:val="24"/>
        </w:rPr>
      </w:pPr>
      <w:r w:rsidRPr="009F5FC8">
        <w:rPr>
          <w:szCs w:val="24"/>
        </w:rPr>
        <w:t xml:space="preserve">Таким образом, для обеспечения с. </w:t>
      </w:r>
      <w:proofErr w:type="spellStart"/>
      <w:r w:rsidRPr="009F5FC8">
        <w:rPr>
          <w:szCs w:val="24"/>
        </w:rPr>
        <w:t>Бигельды</w:t>
      </w:r>
      <w:proofErr w:type="spellEnd"/>
      <w:r w:rsidRPr="009F5FC8">
        <w:rPr>
          <w:szCs w:val="24"/>
        </w:rPr>
        <w:t xml:space="preserve"> централизованной системой вод</w:t>
      </w:r>
      <w:r w:rsidRPr="009F5FC8">
        <w:rPr>
          <w:szCs w:val="24"/>
        </w:rPr>
        <w:t>о</w:t>
      </w:r>
      <w:r w:rsidRPr="009F5FC8">
        <w:rPr>
          <w:szCs w:val="24"/>
        </w:rPr>
        <w:t>снабжения надлежащего качества предлагается выполнить следующие мероприятия:</w:t>
      </w:r>
    </w:p>
    <w:p w:rsidR="000D7862" w:rsidRPr="009F5FC8" w:rsidRDefault="000D7862" w:rsidP="00D717EF">
      <w:pPr>
        <w:pStyle w:val="a6"/>
        <w:numPr>
          <w:ilvl w:val="0"/>
          <w:numId w:val="37"/>
        </w:numPr>
        <w:ind w:left="0" w:firstLine="709"/>
        <w:rPr>
          <w:szCs w:val="24"/>
        </w:rPr>
      </w:pPr>
      <w:r w:rsidRPr="009F5FC8">
        <w:rPr>
          <w:szCs w:val="24"/>
        </w:rPr>
        <w:t>ремонт существующей скважины (промывка, замена фильтров и т.д.);</w:t>
      </w:r>
    </w:p>
    <w:p w:rsidR="00D717EF" w:rsidRPr="009F5FC8" w:rsidRDefault="00D717EF" w:rsidP="00D717EF">
      <w:pPr>
        <w:numPr>
          <w:ilvl w:val="0"/>
          <w:numId w:val="37"/>
        </w:numPr>
        <w:ind w:left="709" w:firstLine="0"/>
        <w:rPr>
          <w:rFonts w:eastAsia="Times New Roman"/>
          <w:color w:val="FF0000"/>
        </w:rPr>
      </w:pPr>
      <w:r w:rsidRPr="009F5FC8">
        <w:rPr>
          <w:szCs w:val="24"/>
        </w:rPr>
        <w:t>ремонт, реконструкция ветхих водопроводных сетей</w:t>
      </w:r>
      <w:r w:rsidR="00A246E8" w:rsidRPr="009F5FC8">
        <w:rPr>
          <w:szCs w:val="24"/>
        </w:rPr>
        <w:t>.</w:t>
      </w:r>
    </w:p>
    <w:p w:rsidR="00CA760E" w:rsidRPr="009F5FC8" w:rsidRDefault="00EC2FD0" w:rsidP="00CA760E">
      <w:pPr>
        <w:pStyle w:val="3"/>
        <w:ind w:left="0" w:hanging="11"/>
        <w:rPr>
          <w:b/>
        </w:rPr>
      </w:pPr>
      <w:bookmarkStart w:id="276" w:name="_Toc328572518"/>
      <w:bookmarkStart w:id="277" w:name="_Toc328572584"/>
      <w:bookmarkStart w:id="278" w:name="_Toc328572654"/>
      <w:bookmarkStart w:id="279" w:name="_Toc332801479"/>
      <w:bookmarkStart w:id="280" w:name="_Toc332805809"/>
      <w:bookmarkStart w:id="281" w:name="_Toc332805968"/>
      <w:bookmarkStart w:id="282" w:name="_Toc500689307"/>
      <w:r w:rsidRPr="009F5FC8">
        <w:rPr>
          <w:b/>
        </w:rPr>
        <w:t>Водоотведение (канализация)</w:t>
      </w:r>
      <w:bookmarkEnd w:id="276"/>
      <w:bookmarkEnd w:id="277"/>
      <w:bookmarkEnd w:id="278"/>
      <w:bookmarkEnd w:id="279"/>
      <w:bookmarkEnd w:id="280"/>
      <w:bookmarkEnd w:id="281"/>
      <w:bookmarkEnd w:id="282"/>
    </w:p>
    <w:p w:rsidR="000D7862" w:rsidRPr="009F5FC8" w:rsidRDefault="00CA760E" w:rsidP="00CA760E">
      <w:pPr>
        <w:pStyle w:val="S1"/>
        <w:numPr>
          <w:ilvl w:val="0"/>
          <w:numId w:val="0"/>
        </w:numPr>
        <w:jc w:val="left"/>
        <w:rPr>
          <w:b w:val="0"/>
          <w:i/>
        </w:rPr>
      </w:pPr>
      <w:r w:rsidRPr="009F5FC8">
        <w:rPr>
          <w:b w:val="0"/>
          <w:i/>
        </w:rPr>
        <w:t xml:space="preserve"> </w:t>
      </w:r>
      <w:r w:rsidR="000D7862" w:rsidRPr="009F5FC8">
        <w:rPr>
          <w:b w:val="0"/>
          <w:i/>
        </w:rPr>
        <w:t xml:space="preserve">Село Новосельское, село </w:t>
      </w:r>
      <w:proofErr w:type="spellStart"/>
      <w:r w:rsidR="000D7862" w:rsidRPr="009F5FC8">
        <w:rPr>
          <w:b w:val="0"/>
          <w:i/>
        </w:rPr>
        <w:t>Бигельды</w:t>
      </w:r>
      <w:proofErr w:type="spellEnd"/>
    </w:p>
    <w:p w:rsidR="00FD7A1F" w:rsidRPr="009F5FC8" w:rsidRDefault="000D7862" w:rsidP="00A246E8">
      <w:r w:rsidRPr="009F5FC8">
        <w:rPr>
          <w:szCs w:val="24"/>
        </w:rPr>
        <w:t>В связи с отсутствием действующей системы водоотведения проектом предусмо</w:t>
      </w:r>
      <w:r w:rsidRPr="009F5FC8">
        <w:rPr>
          <w:szCs w:val="24"/>
        </w:rPr>
        <w:t>т</w:t>
      </w:r>
      <w:r w:rsidRPr="009F5FC8">
        <w:rPr>
          <w:szCs w:val="24"/>
        </w:rPr>
        <w:t>рена местная система водоотведения - выгребная. Общественные здания следует оборуд</w:t>
      </w:r>
      <w:r w:rsidRPr="009F5FC8">
        <w:rPr>
          <w:szCs w:val="24"/>
        </w:rPr>
        <w:t>о</w:t>
      </w:r>
      <w:r w:rsidRPr="009F5FC8">
        <w:rPr>
          <w:szCs w:val="24"/>
        </w:rPr>
        <w:t>вать септиками, а жилую застройку – выгребами. Ёмкости камер должны обеспечивать хранение 3-х кратного суточного притока. Очистку камер выполнять не менее 1 раза в год. Вывоз стоков от выгребов выполнить специализированными машинами со сливом на с</w:t>
      </w:r>
      <w:r w:rsidRPr="009F5FC8">
        <w:rPr>
          <w:szCs w:val="24"/>
        </w:rPr>
        <w:t>у</w:t>
      </w:r>
      <w:r w:rsidRPr="009F5FC8">
        <w:rPr>
          <w:szCs w:val="24"/>
        </w:rPr>
        <w:t>ществующие поле фильтрации.</w:t>
      </w:r>
    </w:p>
    <w:p w:rsidR="009C6ABE" w:rsidRPr="009F5FC8" w:rsidRDefault="00EC2FD0" w:rsidP="00CA760E">
      <w:pPr>
        <w:pStyle w:val="3"/>
        <w:ind w:left="0" w:hanging="11"/>
        <w:rPr>
          <w:b/>
        </w:rPr>
      </w:pPr>
      <w:bookmarkStart w:id="283" w:name="_Toc328572519"/>
      <w:bookmarkStart w:id="284" w:name="_Toc328572585"/>
      <w:bookmarkStart w:id="285" w:name="_Toc328572655"/>
      <w:bookmarkStart w:id="286" w:name="_Toc332801480"/>
      <w:bookmarkStart w:id="287" w:name="_Toc332805810"/>
      <w:bookmarkStart w:id="288" w:name="_Toc332805969"/>
      <w:bookmarkStart w:id="289" w:name="_Toc500689308"/>
      <w:r w:rsidRPr="009F5FC8">
        <w:rPr>
          <w:b/>
        </w:rPr>
        <w:t>Теплоснабжение</w:t>
      </w:r>
      <w:bookmarkEnd w:id="283"/>
      <w:bookmarkEnd w:id="284"/>
      <w:bookmarkEnd w:id="285"/>
      <w:bookmarkEnd w:id="286"/>
      <w:bookmarkEnd w:id="287"/>
      <w:bookmarkEnd w:id="288"/>
      <w:bookmarkEnd w:id="289"/>
    </w:p>
    <w:p w:rsidR="000D7862" w:rsidRPr="009F5FC8" w:rsidRDefault="000D7862" w:rsidP="00CA760E">
      <w:pPr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>Село Новосельское</w:t>
      </w:r>
      <w:r w:rsidRPr="009F5FC8">
        <w:rPr>
          <w:b/>
          <w:i/>
        </w:rPr>
        <w:t xml:space="preserve">, </w:t>
      </w:r>
      <w:r w:rsidRPr="009F5FC8">
        <w:rPr>
          <w:b/>
          <w:i/>
          <w:szCs w:val="24"/>
        </w:rPr>
        <w:t xml:space="preserve">село </w:t>
      </w:r>
      <w:proofErr w:type="spellStart"/>
      <w:r w:rsidRPr="009F5FC8">
        <w:rPr>
          <w:b/>
          <w:i/>
          <w:szCs w:val="24"/>
        </w:rPr>
        <w:t>Бигельды</w:t>
      </w:r>
      <w:proofErr w:type="spellEnd"/>
    </w:p>
    <w:p w:rsidR="000D7862" w:rsidRPr="009F5FC8" w:rsidRDefault="000D7862" w:rsidP="00A246E8">
      <w:pPr>
        <w:rPr>
          <w:szCs w:val="24"/>
        </w:rPr>
      </w:pPr>
      <w:r w:rsidRPr="009F5FC8">
        <w:rPr>
          <w:szCs w:val="24"/>
        </w:rPr>
        <w:t>Климатические данные: расчётная температура наружного воздуха для проектир</w:t>
      </w:r>
      <w:r w:rsidRPr="009F5FC8">
        <w:rPr>
          <w:szCs w:val="24"/>
        </w:rPr>
        <w:t>о</w:t>
      </w:r>
      <w:r w:rsidRPr="009F5FC8">
        <w:rPr>
          <w:szCs w:val="24"/>
        </w:rPr>
        <w:t>вания отопления – минус 38</w:t>
      </w:r>
      <w:r w:rsidRPr="009F5FC8">
        <w:rPr>
          <w:szCs w:val="24"/>
          <w:vertAlign w:val="superscript"/>
        </w:rPr>
        <w:t>о</w:t>
      </w:r>
      <w:r w:rsidRPr="009F5FC8">
        <w:rPr>
          <w:szCs w:val="24"/>
        </w:rPr>
        <w:t xml:space="preserve"> С. Продолжительность отопительного периода – 222 дней, согласно </w:t>
      </w:r>
      <w:proofErr w:type="spellStart"/>
      <w:r w:rsidRPr="009F5FC8">
        <w:rPr>
          <w:szCs w:val="24"/>
        </w:rPr>
        <w:t>СНиП</w:t>
      </w:r>
      <w:proofErr w:type="spellEnd"/>
      <w:r w:rsidRPr="009F5FC8">
        <w:rPr>
          <w:szCs w:val="24"/>
        </w:rPr>
        <w:t xml:space="preserve"> 23-01-99* “Строительная климатология”.</w:t>
      </w:r>
    </w:p>
    <w:p w:rsidR="000D7862" w:rsidRPr="009F5FC8" w:rsidRDefault="000D7862" w:rsidP="00A246E8">
      <w:pPr>
        <w:rPr>
          <w:szCs w:val="24"/>
        </w:rPr>
      </w:pPr>
      <w:r w:rsidRPr="009F5FC8">
        <w:rPr>
          <w:szCs w:val="24"/>
        </w:rPr>
        <w:t>Тепловые нагрузки на отопление, вентиляцию и горячее водоснабжение общес</w:t>
      </w:r>
      <w:r w:rsidRPr="009F5FC8">
        <w:rPr>
          <w:szCs w:val="24"/>
        </w:rPr>
        <w:t>т</w:t>
      </w:r>
      <w:r w:rsidRPr="009F5FC8">
        <w:rPr>
          <w:szCs w:val="24"/>
        </w:rPr>
        <w:t xml:space="preserve">венных зданий определены на основании норм проектирования, климатических условий, а также по укрупненным показателям в зависимости от величины общей площади зданий и сооружений согласно </w:t>
      </w:r>
      <w:proofErr w:type="spellStart"/>
      <w:r w:rsidRPr="009F5FC8">
        <w:rPr>
          <w:szCs w:val="24"/>
        </w:rPr>
        <w:t>СНиП</w:t>
      </w:r>
      <w:proofErr w:type="spellEnd"/>
      <w:r w:rsidRPr="009F5FC8">
        <w:rPr>
          <w:szCs w:val="24"/>
        </w:rPr>
        <w:t xml:space="preserve"> 2.04.07-86 «Тепловые сети».</w:t>
      </w:r>
    </w:p>
    <w:p w:rsidR="000D7862" w:rsidRPr="009F5FC8" w:rsidRDefault="000D7862" w:rsidP="00A246E8">
      <w:pPr>
        <w:pStyle w:val="S"/>
        <w:rPr>
          <w:bCs/>
        </w:rPr>
      </w:pPr>
      <w:r w:rsidRPr="009F5FC8">
        <w:rPr>
          <w:bCs/>
        </w:rPr>
        <w:lastRenderedPageBreak/>
        <w:t xml:space="preserve">Для организации теплоснабжения в проектируемых индивидуальных жилых домах, </w:t>
      </w:r>
      <w:r w:rsidRPr="009F5FC8">
        <w:t xml:space="preserve">удалённых от системы отопления, </w:t>
      </w:r>
      <w:r w:rsidRPr="009F5FC8">
        <w:rPr>
          <w:bCs/>
        </w:rPr>
        <w:t>предлагаются - поквартирные системы теплоснабж</w:t>
      </w:r>
      <w:r w:rsidRPr="009F5FC8">
        <w:rPr>
          <w:bCs/>
        </w:rPr>
        <w:t>е</w:t>
      </w:r>
      <w:r w:rsidRPr="009F5FC8">
        <w:rPr>
          <w:bCs/>
        </w:rPr>
        <w:t xml:space="preserve">ния, при этом источник тепла установлен непосредственно у потребителя. </w:t>
      </w:r>
    </w:p>
    <w:p w:rsidR="000D7862" w:rsidRPr="009F5FC8" w:rsidRDefault="000D7862" w:rsidP="00A246E8">
      <w:pPr>
        <w:pStyle w:val="S"/>
        <w:rPr>
          <w:u w:val="single"/>
        </w:rPr>
      </w:pPr>
      <w:r w:rsidRPr="009F5FC8">
        <w:rPr>
          <w:bCs/>
        </w:rPr>
        <w:t>Поквартирная система отопления дает возможность пользователю самостоятельно регулировать потребление тепла, а следовательно и затраты на отопление, в зависимости от экономических возможностей и физиологической потребности</w:t>
      </w:r>
      <w:r w:rsidR="00A246E8" w:rsidRPr="009F5FC8">
        <w:t>.</w:t>
      </w:r>
    </w:p>
    <w:p w:rsidR="009C6ABE" w:rsidRPr="009F5FC8" w:rsidRDefault="00EC2FD0" w:rsidP="00445526">
      <w:pPr>
        <w:pStyle w:val="3"/>
        <w:ind w:left="0" w:hanging="11"/>
        <w:rPr>
          <w:b/>
        </w:rPr>
      </w:pPr>
      <w:bookmarkStart w:id="290" w:name="_Toc328572520"/>
      <w:bookmarkStart w:id="291" w:name="_Toc328572586"/>
      <w:bookmarkStart w:id="292" w:name="_Toc328572656"/>
      <w:bookmarkStart w:id="293" w:name="_Toc332801481"/>
      <w:bookmarkStart w:id="294" w:name="_Toc332805811"/>
      <w:bookmarkStart w:id="295" w:name="_Toc332805970"/>
      <w:bookmarkStart w:id="296" w:name="_Toc500689309"/>
      <w:r w:rsidRPr="009F5FC8">
        <w:rPr>
          <w:b/>
        </w:rPr>
        <w:t>Газоснабжение</w:t>
      </w:r>
      <w:bookmarkEnd w:id="290"/>
      <w:bookmarkEnd w:id="291"/>
      <w:bookmarkEnd w:id="292"/>
      <w:bookmarkEnd w:id="293"/>
      <w:bookmarkEnd w:id="294"/>
      <w:bookmarkEnd w:id="295"/>
      <w:bookmarkEnd w:id="296"/>
    </w:p>
    <w:p w:rsidR="000D7862" w:rsidRPr="009F5FC8" w:rsidRDefault="000D7862" w:rsidP="00F76196">
      <w:pPr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 xml:space="preserve">Село Новосельское, село </w:t>
      </w:r>
      <w:proofErr w:type="spellStart"/>
      <w:r w:rsidRPr="009F5FC8">
        <w:rPr>
          <w:b/>
          <w:i/>
          <w:szCs w:val="24"/>
        </w:rPr>
        <w:t>Бигельды</w:t>
      </w:r>
      <w:proofErr w:type="spellEnd"/>
    </w:p>
    <w:p w:rsidR="000D7862" w:rsidRPr="009F5FC8" w:rsidRDefault="000D7862" w:rsidP="000D7862">
      <w:pPr>
        <w:pStyle w:val="af6"/>
        <w:spacing w:before="0" w:beforeAutospacing="0" w:after="0" w:afterAutospacing="0" w:line="360" w:lineRule="auto"/>
      </w:pPr>
      <w:proofErr w:type="gramStart"/>
      <w:r w:rsidRPr="009F5FC8">
        <w:t>Согласно программы</w:t>
      </w:r>
      <w:proofErr w:type="gramEnd"/>
      <w:r w:rsidRPr="009F5FC8">
        <w:t xml:space="preserve"> газификации Алтайского края населенные пункты </w:t>
      </w:r>
      <w:proofErr w:type="spellStart"/>
      <w:r w:rsidRPr="009F5FC8">
        <w:t>Бурли</w:t>
      </w:r>
      <w:r w:rsidRPr="009F5FC8">
        <w:t>н</w:t>
      </w:r>
      <w:r w:rsidRPr="009F5FC8">
        <w:t>ского</w:t>
      </w:r>
      <w:proofErr w:type="spellEnd"/>
      <w:r w:rsidRPr="009F5FC8">
        <w:t xml:space="preserve"> района до 2033 года планируе</w:t>
      </w:r>
      <w:r w:rsidR="0045368C" w:rsidRPr="009F5FC8">
        <w:t>тся обеспечить природным газом.</w:t>
      </w:r>
    </w:p>
    <w:p w:rsidR="009C6ABE" w:rsidRPr="009F5FC8" w:rsidRDefault="00EC2FD0" w:rsidP="00445526">
      <w:pPr>
        <w:pStyle w:val="3"/>
        <w:ind w:left="0" w:hanging="11"/>
        <w:rPr>
          <w:b/>
        </w:rPr>
      </w:pPr>
      <w:bookmarkStart w:id="297" w:name="_Toc328572521"/>
      <w:bookmarkStart w:id="298" w:name="_Toc328572587"/>
      <w:bookmarkStart w:id="299" w:name="_Toc328572657"/>
      <w:bookmarkStart w:id="300" w:name="_Toc332801482"/>
      <w:bookmarkStart w:id="301" w:name="_Toc332805812"/>
      <w:bookmarkStart w:id="302" w:name="_Toc332805971"/>
      <w:bookmarkStart w:id="303" w:name="_Toc500689310"/>
      <w:r w:rsidRPr="009F5FC8">
        <w:rPr>
          <w:b/>
        </w:rPr>
        <w:t>Электроснабжение</w:t>
      </w:r>
      <w:bookmarkEnd w:id="297"/>
      <w:bookmarkEnd w:id="298"/>
      <w:bookmarkEnd w:id="299"/>
      <w:bookmarkEnd w:id="300"/>
      <w:bookmarkEnd w:id="301"/>
      <w:bookmarkEnd w:id="302"/>
      <w:bookmarkEnd w:id="303"/>
    </w:p>
    <w:p w:rsidR="000D7862" w:rsidRPr="009F5FC8" w:rsidRDefault="000D7862" w:rsidP="00F76196">
      <w:pPr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>Село Новосельское</w:t>
      </w:r>
    </w:p>
    <w:p w:rsidR="000D7862" w:rsidRPr="009F5FC8" w:rsidRDefault="000D7862" w:rsidP="0045368C">
      <w:pPr>
        <w:pStyle w:val="af0"/>
        <w:spacing w:after="0" w:line="360" w:lineRule="auto"/>
        <w:ind w:left="0"/>
      </w:pPr>
      <w:proofErr w:type="gramStart"/>
      <w:r w:rsidRPr="009F5FC8">
        <w:t>Энергетические нагрузки жилищно-коммунального сектора на проектные периоды определены по укрупненным показателям электропотребления на одного жителя в год (СП 42.13330.2011 «Градостроительство.</w:t>
      </w:r>
      <w:proofErr w:type="gramEnd"/>
      <w:r w:rsidRPr="009F5FC8">
        <w:t xml:space="preserve"> </w:t>
      </w:r>
      <w:proofErr w:type="gramStart"/>
      <w:r w:rsidRPr="009F5FC8">
        <w:t>Планировка и застройка городских и сельских поселений») и в соответствии с РД 34.20.185-94(СО 153-34.20.185-94 «Инструкция по проектированию городских электрических сетей»).</w:t>
      </w:r>
      <w:proofErr w:type="gramEnd"/>
      <w:r w:rsidRPr="009F5FC8">
        <w:t xml:space="preserve"> Расчёт учитывает электропотребление жилыми и общественными зданиями, предприятиями коммунального обслуживания, н</w:t>
      </w:r>
      <w:r w:rsidRPr="009F5FC8">
        <w:t>а</w:t>
      </w:r>
      <w:r w:rsidRPr="009F5FC8">
        <w:t xml:space="preserve">ружным освещением, системами </w:t>
      </w:r>
      <w:proofErr w:type="spellStart"/>
      <w:r w:rsidRPr="009F5FC8">
        <w:t>водообеспечения</w:t>
      </w:r>
      <w:proofErr w:type="spellEnd"/>
      <w:r w:rsidRPr="009F5FC8">
        <w:t xml:space="preserve">, водоотведения и теплоснабжения, а также затраты на содержание приусадебных хозяйств населённых пунктов. </w:t>
      </w:r>
    </w:p>
    <w:p w:rsidR="000D7862" w:rsidRPr="009F5FC8" w:rsidRDefault="000D7862" w:rsidP="0045368C">
      <w:pPr>
        <w:rPr>
          <w:szCs w:val="24"/>
        </w:rPr>
      </w:pPr>
      <w:r w:rsidRPr="009F5FC8">
        <w:rPr>
          <w:szCs w:val="24"/>
        </w:rPr>
        <w:t>Суммарная проектируемая электрическая нагрузка с учетом потерь при транспо</w:t>
      </w:r>
      <w:r w:rsidRPr="009F5FC8">
        <w:rPr>
          <w:szCs w:val="24"/>
        </w:rPr>
        <w:t>р</w:t>
      </w:r>
      <w:r w:rsidRPr="009F5FC8">
        <w:rPr>
          <w:szCs w:val="24"/>
        </w:rPr>
        <w:t xml:space="preserve">тировке электроэнергии составляет </w:t>
      </w:r>
      <w:r w:rsidR="00EB2388" w:rsidRPr="009F5FC8">
        <w:rPr>
          <w:szCs w:val="24"/>
        </w:rPr>
        <w:t>959500</w:t>
      </w:r>
      <w:r w:rsidRPr="009F5FC8">
        <w:rPr>
          <w:szCs w:val="24"/>
        </w:rPr>
        <w:t xml:space="preserve"> кВ</w:t>
      </w:r>
      <w:r w:rsidR="00EB2388" w:rsidRPr="009F5FC8">
        <w:rPr>
          <w:szCs w:val="24"/>
        </w:rPr>
        <w:t>т</w:t>
      </w:r>
      <w:r w:rsidRPr="009F5FC8">
        <w:rPr>
          <w:szCs w:val="24"/>
        </w:rPr>
        <w:t>.</w:t>
      </w:r>
      <w:r w:rsidR="0045368C" w:rsidRPr="009F5FC8">
        <w:rPr>
          <w:szCs w:val="24"/>
        </w:rPr>
        <w:t xml:space="preserve"> </w:t>
      </w:r>
    </w:p>
    <w:p w:rsidR="0045368C" w:rsidRPr="009F5FC8" w:rsidRDefault="00311DE2" w:rsidP="0045368C">
      <w:pPr>
        <w:pStyle w:val="S"/>
        <w:jc w:val="center"/>
      </w:pPr>
      <w:r w:rsidRPr="009F5FC8">
        <w:t xml:space="preserve">Таблица 23 – </w:t>
      </w:r>
      <w:r w:rsidR="0045368C" w:rsidRPr="009F5FC8">
        <w:t>Электропотребления на расчетный срок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984"/>
        <w:gridCol w:w="2694"/>
        <w:gridCol w:w="2551"/>
      </w:tblGrid>
      <w:tr w:rsidR="0045368C" w:rsidRPr="009F5FC8" w:rsidTr="0045368C">
        <w:tc>
          <w:tcPr>
            <w:tcW w:w="1985" w:type="dxa"/>
          </w:tcPr>
          <w:p w:rsidR="0045368C" w:rsidRPr="009F5FC8" w:rsidRDefault="0045368C" w:rsidP="0045368C">
            <w:pPr>
              <w:pStyle w:val="S"/>
              <w:spacing w:line="240" w:lineRule="auto"/>
              <w:ind w:firstLine="0"/>
            </w:pPr>
          </w:p>
        </w:tc>
        <w:tc>
          <w:tcPr>
            <w:tcW w:w="1984" w:type="dxa"/>
          </w:tcPr>
          <w:p w:rsidR="0045368C" w:rsidRPr="009F5FC8" w:rsidRDefault="0045368C" w:rsidP="0045368C">
            <w:pPr>
              <w:pStyle w:val="S"/>
              <w:spacing w:line="240" w:lineRule="auto"/>
              <w:ind w:firstLine="0"/>
            </w:pPr>
            <w:r w:rsidRPr="009F5FC8">
              <w:t>Численность н</w:t>
            </w:r>
            <w:r w:rsidRPr="009F5FC8">
              <w:t>а</w:t>
            </w:r>
            <w:r w:rsidRPr="009F5FC8">
              <w:t>селения</w:t>
            </w:r>
          </w:p>
        </w:tc>
        <w:tc>
          <w:tcPr>
            <w:tcW w:w="2694" w:type="dxa"/>
          </w:tcPr>
          <w:p w:rsidR="0045368C" w:rsidRPr="009F5FC8" w:rsidRDefault="0045368C" w:rsidP="0045368C">
            <w:pPr>
              <w:pStyle w:val="S"/>
              <w:spacing w:line="240" w:lineRule="auto"/>
              <w:ind w:firstLine="0"/>
            </w:pPr>
            <w:r w:rsidRPr="009F5FC8">
              <w:t xml:space="preserve">Электропотребление </w:t>
            </w:r>
            <w:proofErr w:type="spellStart"/>
            <w:r w:rsidRPr="009F5FC8">
              <w:t>кВт</w:t>
            </w:r>
            <w:proofErr w:type="gramStart"/>
            <w:r w:rsidRPr="009F5FC8">
              <w:t>.ч</w:t>
            </w:r>
            <w:proofErr w:type="spellEnd"/>
            <w:proofErr w:type="gramEnd"/>
            <w:r w:rsidRPr="009F5FC8">
              <w:t>/год на 1 чел.</w:t>
            </w:r>
          </w:p>
        </w:tc>
        <w:tc>
          <w:tcPr>
            <w:tcW w:w="2551" w:type="dxa"/>
          </w:tcPr>
          <w:p w:rsidR="0045368C" w:rsidRPr="009F5FC8" w:rsidRDefault="0045368C" w:rsidP="0045368C">
            <w:pPr>
              <w:pStyle w:val="S"/>
              <w:spacing w:line="240" w:lineRule="auto"/>
              <w:ind w:firstLine="0"/>
            </w:pPr>
            <w:r w:rsidRPr="009F5FC8">
              <w:t xml:space="preserve">Электропотребление </w:t>
            </w:r>
            <w:proofErr w:type="spellStart"/>
            <w:r w:rsidRPr="009F5FC8">
              <w:t>кВт</w:t>
            </w:r>
            <w:proofErr w:type="gramStart"/>
            <w:r w:rsidRPr="009F5FC8">
              <w:t>.ч</w:t>
            </w:r>
            <w:proofErr w:type="spellEnd"/>
            <w:proofErr w:type="gramEnd"/>
            <w:r w:rsidRPr="009F5FC8">
              <w:t>/год</w:t>
            </w:r>
          </w:p>
        </w:tc>
      </w:tr>
      <w:tr w:rsidR="0045368C" w:rsidRPr="009F5FC8" w:rsidTr="0045368C">
        <w:tc>
          <w:tcPr>
            <w:tcW w:w="1985" w:type="dxa"/>
          </w:tcPr>
          <w:p w:rsidR="0045368C" w:rsidRPr="009F5FC8" w:rsidRDefault="0045368C" w:rsidP="0045368C">
            <w:pPr>
              <w:pStyle w:val="S"/>
              <w:spacing w:line="240" w:lineRule="auto"/>
              <w:ind w:firstLine="0"/>
            </w:pPr>
            <w:r w:rsidRPr="009F5FC8">
              <w:t>с. Новосельское</w:t>
            </w:r>
          </w:p>
        </w:tc>
        <w:tc>
          <w:tcPr>
            <w:tcW w:w="1984" w:type="dxa"/>
          </w:tcPr>
          <w:p w:rsidR="0045368C" w:rsidRPr="009F5FC8" w:rsidRDefault="00EB2388" w:rsidP="0045368C">
            <w:pPr>
              <w:pStyle w:val="S"/>
              <w:spacing w:line="240" w:lineRule="auto"/>
              <w:ind w:firstLine="0"/>
            </w:pPr>
            <w:r w:rsidRPr="009F5FC8">
              <w:t>955</w:t>
            </w:r>
          </w:p>
        </w:tc>
        <w:tc>
          <w:tcPr>
            <w:tcW w:w="2694" w:type="dxa"/>
          </w:tcPr>
          <w:p w:rsidR="0045368C" w:rsidRPr="009F5FC8" w:rsidRDefault="0045368C" w:rsidP="0045368C">
            <w:pPr>
              <w:pStyle w:val="S"/>
              <w:spacing w:line="240" w:lineRule="auto"/>
              <w:ind w:firstLine="0"/>
            </w:pPr>
            <w:r w:rsidRPr="009F5FC8">
              <w:t>950</w:t>
            </w:r>
          </w:p>
        </w:tc>
        <w:tc>
          <w:tcPr>
            <w:tcW w:w="2551" w:type="dxa"/>
          </w:tcPr>
          <w:p w:rsidR="0045368C" w:rsidRPr="009F5FC8" w:rsidRDefault="00EB2388" w:rsidP="0045368C">
            <w:pPr>
              <w:pStyle w:val="S"/>
              <w:spacing w:line="240" w:lineRule="auto"/>
              <w:ind w:firstLine="0"/>
            </w:pPr>
            <w:r w:rsidRPr="009F5FC8">
              <w:t>907250</w:t>
            </w:r>
          </w:p>
        </w:tc>
      </w:tr>
      <w:tr w:rsidR="0045368C" w:rsidRPr="009F5FC8" w:rsidTr="0045368C">
        <w:tc>
          <w:tcPr>
            <w:tcW w:w="1985" w:type="dxa"/>
          </w:tcPr>
          <w:p w:rsidR="0045368C" w:rsidRPr="009F5FC8" w:rsidRDefault="0045368C" w:rsidP="0045368C">
            <w:pPr>
              <w:pStyle w:val="S"/>
              <w:spacing w:line="240" w:lineRule="auto"/>
              <w:ind w:firstLine="0"/>
            </w:pPr>
            <w:r w:rsidRPr="009F5FC8">
              <w:t xml:space="preserve">с. </w:t>
            </w:r>
            <w:proofErr w:type="spellStart"/>
            <w:r w:rsidRPr="009F5FC8">
              <w:t>Бигельды</w:t>
            </w:r>
            <w:proofErr w:type="spellEnd"/>
          </w:p>
        </w:tc>
        <w:tc>
          <w:tcPr>
            <w:tcW w:w="1984" w:type="dxa"/>
          </w:tcPr>
          <w:p w:rsidR="0045368C" w:rsidRPr="009F5FC8" w:rsidRDefault="00EB2388" w:rsidP="0045368C">
            <w:pPr>
              <w:pStyle w:val="S"/>
              <w:spacing w:line="240" w:lineRule="auto"/>
              <w:ind w:firstLine="0"/>
            </w:pPr>
            <w:r w:rsidRPr="009F5FC8">
              <w:t>55</w:t>
            </w:r>
          </w:p>
        </w:tc>
        <w:tc>
          <w:tcPr>
            <w:tcW w:w="2694" w:type="dxa"/>
          </w:tcPr>
          <w:p w:rsidR="0045368C" w:rsidRPr="009F5FC8" w:rsidRDefault="0045368C" w:rsidP="0045368C">
            <w:pPr>
              <w:pStyle w:val="S"/>
              <w:spacing w:line="240" w:lineRule="auto"/>
              <w:ind w:firstLine="0"/>
            </w:pPr>
            <w:r w:rsidRPr="009F5FC8">
              <w:t>950</w:t>
            </w:r>
          </w:p>
        </w:tc>
        <w:tc>
          <w:tcPr>
            <w:tcW w:w="2551" w:type="dxa"/>
          </w:tcPr>
          <w:p w:rsidR="0045368C" w:rsidRPr="009F5FC8" w:rsidRDefault="00EB2388" w:rsidP="0045368C">
            <w:pPr>
              <w:pStyle w:val="S"/>
              <w:spacing w:line="240" w:lineRule="auto"/>
              <w:ind w:firstLine="0"/>
            </w:pPr>
            <w:r w:rsidRPr="009F5FC8">
              <w:t>52250</w:t>
            </w:r>
          </w:p>
        </w:tc>
      </w:tr>
      <w:tr w:rsidR="0045368C" w:rsidRPr="009F5FC8" w:rsidTr="0045368C">
        <w:tc>
          <w:tcPr>
            <w:tcW w:w="1985" w:type="dxa"/>
          </w:tcPr>
          <w:p w:rsidR="0045368C" w:rsidRPr="009F5FC8" w:rsidRDefault="0045368C" w:rsidP="0045368C">
            <w:pPr>
              <w:pStyle w:val="S"/>
              <w:spacing w:line="240" w:lineRule="auto"/>
              <w:ind w:firstLine="0"/>
              <w:rPr>
                <w:lang w:val="en-US"/>
              </w:rPr>
            </w:pPr>
            <w:r w:rsidRPr="009F5FC8">
              <w:t>Итого</w:t>
            </w:r>
            <w:r w:rsidRPr="009F5FC8">
              <w:rPr>
                <w:lang w:val="en-US"/>
              </w:rPr>
              <w:t>:</w:t>
            </w:r>
          </w:p>
        </w:tc>
        <w:tc>
          <w:tcPr>
            <w:tcW w:w="1984" w:type="dxa"/>
          </w:tcPr>
          <w:p w:rsidR="0045368C" w:rsidRPr="009F5FC8" w:rsidRDefault="00EB2388" w:rsidP="0045368C">
            <w:pPr>
              <w:pStyle w:val="S"/>
              <w:spacing w:line="240" w:lineRule="auto"/>
              <w:ind w:firstLine="0"/>
            </w:pPr>
            <w:r w:rsidRPr="009F5FC8">
              <w:t>1010</w:t>
            </w:r>
          </w:p>
        </w:tc>
        <w:tc>
          <w:tcPr>
            <w:tcW w:w="2694" w:type="dxa"/>
          </w:tcPr>
          <w:p w:rsidR="0045368C" w:rsidRPr="009F5FC8" w:rsidRDefault="00EB2388" w:rsidP="0045368C">
            <w:pPr>
              <w:pStyle w:val="S"/>
              <w:spacing w:line="240" w:lineRule="auto"/>
              <w:ind w:firstLine="0"/>
            </w:pPr>
            <w:r w:rsidRPr="009F5FC8">
              <w:t>950</w:t>
            </w:r>
          </w:p>
        </w:tc>
        <w:tc>
          <w:tcPr>
            <w:tcW w:w="2551" w:type="dxa"/>
          </w:tcPr>
          <w:p w:rsidR="0045368C" w:rsidRPr="009F5FC8" w:rsidRDefault="00EB2388" w:rsidP="0045368C">
            <w:pPr>
              <w:pStyle w:val="S"/>
              <w:spacing w:line="240" w:lineRule="auto"/>
              <w:ind w:firstLine="0"/>
              <w:rPr>
                <w:b/>
              </w:rPr>
            </w:pPr>
            <w:r w:rsidRPr="009F5FC8">
              <w:rPr>
                <w:b/>
              </w:rPr>
              <w:t>959500</w:t>
            </w:r>
          </w:p>
        </w:tc>
      </w:tr>
    </w:tbl>
    <w:p w:rsidR="0045368C" w:rsidRPr="009F5FC8" w:rsidRDefault="0045368C" w:rsidP="0045368C">
      <w:pPr>
        <w:pStyle w:val="S"/>
      </w:pPr>
    </w:p>
    <w:p w:rsidR="000D7862" w:rsidRPr="009F5FC8" w:rsidRDefault="000D7862" w:rsidP="0045368C">
      <w:pPr>
        <w:rPr>
          <w:szCs w:val="24"/>
        </w:rPr>
      </w:pPr>
      <w:r w:rsidRPr="009F5FC8">
        <w:rPr>
          <w:bCs/>
          <w:szCs w:val="24"/>
        </w:rPr>
        <w:t>Проектируемая питающая и распределительная сеть 10 кВ в зоне перспективной застройки предусматривается в воздушном исполнении изолированным проводом на</w:t>
      </w:r>
      <w:r w:rsidRPr="009F5FC8">
        <w:rPr>
          <w:szCs w:val="24"/>
        </w:rPr>
        <w:t xml:space="preserve"> ж</w:t>
      </w:r>
      <w:r w:rsidRPr="009F5FC8">
        <w:rPr>
          <w:szCs w:val="24"/>
        </w:rPr>
        <w:t>е</w:t>
      </w:r>
      <w:r w:rsidRPr="009F5FC8">
        <w:rPr>
          <w:szCs w:val="24"/>
        </w:rPr>
        <w:t>лезобетонных опорах</w:t>
      </w:r>
      <w:r w:rsidRPr="009F5FC8">
        <w:rPr>
          <w:bCs/>
          <w:szCs w:val="24"/>
        </w:rPr>
        <w:t xml:space="preserve">. </w:t>
      </w:r>
      <w:r w:rsidRPr="009F5FC8">
        <w:rPr>
          <w:szCs w:val="24"/>
        </w:rPr>
        <w:t>Проектируемые подстанции расположить с учетом максимального приближения к центру нагрузок, при этом протяженность низковольтных сетей от по</w:t>
      </w:r>
      <w:r w:rsidRPr="009F5FC8">
        <w:rPr>
          <w:szCs w:val="24"/>
        </w:rPr>
        <w:t>д</w:t>
      </w:r>
      <w:r w:rsidRPr="009F5FC8">
        <w:rPr>
          <w:szCs w:val="24"/>
        </w:rPr>
        <w:t>станций до наиболее удаленных потребителей не должна превышать 400 метров. Для н</w:t>
      </w:r>
      <w:r w:rsidRPr="009F5FC8">
        <w:rPr>
          <w:szCs w:val="24"/>
        </w:rPr>
        <w:t>а</w:t>
      </w:r>
      <w:r w:rsidRPr="009F5FC8">
        <w:rPr>
          <w:szCs w:val="24"/>
        </w:rPr>
        <w:t>дёжного обеспечения электроэнергией потребителей проектом предусмотрены следующие мероприятия по электроснабжению:</w:t>
      </w:r>
    </w:p>
    <w:p w:rsidR="000D7862" w:rsidRPr="009F5FC8" w:rsidRDefault="000D7862" w:rsidP="0045368C">
      <w:pPr>
        <w:pStyle w:val="a6"/>
        <w:numPr>
          <w:ilvl w:val="0"/>
          <w:numId w:val="38"/>
        </w:numPr>
        <w:ind w:left="0" w:firstLine="709"/>
        <w:rPr>
          <w:szCs w:val="24"/>
        </w:rPr>
      </w:pPr>
      <w:r w:rsidRPr="009F5FC8">
        <w:rPr>
          <w:szCs w:val="24"/>
        </w:rPr>
        <w:lastRenderedPageBreak/>
        <w:t>выполнить реконструкцию морально и физически устаревшего оборудов</w:t>
      </w:r>
      <w:r w:rsidRPr="009F5FC8">
        <w:rPr>
          <w:szCs w:val="24"/>
        </w:rPr>
        <w:t>а</w:t>
      </w:r>
      <w:r w:rsidRPr="009F5FC8">
        <w:rPr>
          <w:szCs w:val="24"/>
        </w:rPr>
        <w:t xml:space="preserve">ния, опор, воздушных линий; </w:t>
      </w:r>
    </w:p>
    <w:p w:rsidR="000D7862" w:rsidRPr="009F5FC8" w:rsidRDefault="000D7862" w:rsidP="00B535F2">
      <w:pPr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 xml:space="preserve">Село </w:t>
      </w:r>
      <w:proofErr w:type="spellStart"/>
      <w:r w:rsidRPr="009F5FC8">
        <w:rPr>
          <w:b/>
          <w:i/>
          <w:szCs w:val="24"/>
        </w:rPr>
        <w:t>Бигельды</w:t>
      </w:r>
      <w:proofErr w:type="spellEnd"/>
    </w:p>
    <w:p w:rsidR="000D7862" w:rsidRPr="009F5FC8" w:rsidRDefault="000D7862" w:rsidP="0045368C">
      <w:pPr>
        <w:pStyle w:val="S"/>
        <w:rPr>
          <w:i/>
        </w:rPr>
      </w:pPr>
      <w:r w:rsidRPr="009F5FC8">
        <w:t>В перспективе развитие электроснабжение остается неизменным. Проектная пр</w:t>
      </w:r>
      <w:r w:rsidRPr="009F5FC8">
        <w:t>о</w:t>
      </w:r>
      <w:r w:rsidRPr="009F5FC8">
        <w:t>кладка ЛЭП не планируется.</w:t>
      </w:r>
    </w:p>
    <w:p w:rsidR="009C6ABE" w:rsidRPr="009F5FC8" w:rsidRDefault="00235BC8" w:rsidP="00445526">
      <w:pPr>
        <w:pStyle w:val="3"/>
        <w:ind w:left="0" w:hanging="11"/>
        <w:rPr>
          <w:b/>
        </w:rPr>
      </w:pPr>
      <w:bookmarkStart w:id="304" w:name="_Toc328572522"/>
      <w:bookmarkStart w:id="305" w:name="_Toc328572588"/>
      <w:bookmarkStart w:id="306" w:name="_Toc328572658"/>
      <w:bookmarkStart w:id="307" w:name="_Toc332801483"/>
      <w:bookmarkStart w:id="308" w:name="_Toc332805813"/>
      <w:bookmarkStart w:id="309" w:name="_Toc332805972"/>
      <w:bookmarkStart w:id="310" w:name="_Toc500689311"/>
      <w:r w:rsidRPr="009F5FC8">
        <w:rPr>
          <w:b/>
        </w:rPr>
        <w:t>Связь и информатизация</w:t>
      </w:r>
      <w:bookmarkEnd w:id="304"/>
      <w:bookmarkEnd w:id="305"/>
      <w:bookmarkEnd w:id="306"/>
      <w:bookmarkEnd w:id="307"/>
      <w:bookmarkEnd w:id="308"/>
      <w:bookmarkEnd w:id="309"/>
      <w:bookmarkEnd w:id="310"/>
    </w:p>
    <w:p w:rsidR="000D7862" w:rsidRPr="009F5FC8" w:rsidRDefault="000D7862" w:rsidP="00B535F2">
      <w:pPr>
        <w:ind w:firstLine="0"/>
        <w:rPr>
          <w:b/>
          <w:i/>
          <w:szCs w:val="24"/>
        </w:rPr>
      </w:pPr>
      <w:r w:rsidRPr="009F5FC8">
        <w:rPr>
          <w:b/>
          <w:i/>
          <w:szCs w:val="24"/>
        </w:rPr>
        <w:t xml:space="preserve">Село Новосельское, село </w:t>
      </w:r>
      <w:proofErr w:type="spellStart"/>
      <w:r w:rsidRPr="009F5FC8">
        <w:rPr>
          <w:b/>
          <w:i/>
          <w:szCs w:val="24"/>
        </w:rPr>
        <w:t>Бигельды</w:t>
      </w:r>
      <w:proofErr w:type="spellEnd"/>
    </w:p>
    <w:p w:rsidR="000D7862" w:rsidRPr="009F5FC8" w:rsidRDefault="000D7862" w:rsidP="0045368C">
      <w:pPr>
        <w:rPr>
          <w:szCs w:val="24"/>
        </w:rPr>
      </w:pPr>
      <w:r w:rsidRPr="009F5FC8">
        <w:rPr>
          <w:szCs w:val="24"/>
        </w:rPr>
        <w:t>Основными направлениями развития инфраструктуры телефонизации в селах я</w:t>
      </w:r>
      <w:r w:rsidRPr="009F5FC8">
        <w:rPr>
          <w:szCs w:val="24"/>
        </w:rPr>
        <w:t>в</w:t>
      </w:r>
      <w:r w:rsidRPr="009F5FC8">
        <w:rPr>
          <w:szCs w:val="24"/>
        </w:rPr>
        <w:t xml:space="preserve">ляются: </w:t>
      </w:r>
    </w:p>
    <w:p w:rsidR="000D7862" w:rsidRPr="009F5FC8" w:rsidRDefault="000D7862" w:rsidP="0045368C">
      <w:pPr>
        <w:pStyle w:val="a6"/>
        <w:numPr>
          <w:ilvl w:val="0"/>
          <w:numId w:val="39"/>
        </w:numPr>
        <w:ind w:left="0" w:firstLine="709"/>
        <w:rPr>
          <w:szCs w:val="24"/>
        </w:rPr>
      </w:pPr>
      <w:r w:rsidRPr="009F5FC8">
        <w:rPr>
          <w:szCs w:val="24"/>
        </w:rPr>
        <w:t>обеспечение услугами объектов нового строительства;</w:t>
      </w:r>
    </w:p>
    <w:p w:rsidR="000D7862" w:rsidRPr="009F5FC8" w:rsidRDefault="000D7862" w:rsidP="0045368C">
      <w:pPr>
        <w:pStyle w:val="a6"/>
        <w:numPr>
          <w:ilvl w:val="0"/>
          <w:numId w:val="39"/>
        </w:numPr>
        <w:ind w:left="0" w:firstLine="709"/>
        <w:rPr>
          <w:szCs w:val="24"/>
        </w:rPr>
      </w:pPr>
      <w:r w:rsidRPr="009F5FC8">
        <w:rPr>
          <w:szCs w:val="24"/>
        </w:rPr>
        <w:t>увеличение пропускной способности линий связи и коммуникационных ус</w:t>
      </w:r>
      <w:r w:rsidRPr="009F5FC8">
        <w:rPr>
          <w:szCs w:val="24"/>
        </w:rPr>
        <w:t>т</w:t>
      </w:r>
      <w:r w:rsidRPr="009F5FC8">
        <w:rPr>
          <w:szCs w:val="24"/>
        </w:rPr>
        <w:t>ройств;</w:t>
      </w:r>
    </w:p>
    <w:p w:rsidR="000D7862" w:rsidRPr="009F5FC8" w:rsidRDefault="000D7862" w:rsidP="0045368C">
      <w:pPr>
        <w:pStyle w:val="a6"/>
        <w:numPr>
          <w:ilvl w:val="0"/>
          <w:numId w:val="39"/>
        </w:numPr>
        <w:ind w:left="0" w:firstLine="709"/>
        <w:rPr>
          <w:szCs w:val="24"/>
        </w:rPr>
      </w:pPr>
      <w:r w:rsidRPr="009F5FC8">
        <w:rPr>
          <w:szCs w:val="24"/>
        </w:rPr>
        <w:t>расширение ассортимента и повышение качества услуг связи;</w:t>
      </w:r>
    </w:p>
    <w:p w:rsidR="000D7862" w:rsidRPr="009F5FC8" w:rsidRDefault="000D7862" w:rsidP="0045368C">
      <w:pPr>
        <w:pStyle w:val="a6"/>
        <w:numPr>
          <w:ilvl w:val="0"/>
          <w:numId w:val="39"/>
        </w:numPr>
        <w:ind w:left="0" w:firstLine="709"/>
        <w:rPr>
          <w:szCs w:val="24"/>
        </w:rPr>
      </w:pPr>
      <w:r w:rsidRPr="009F5FC8">
        <w:rPr>
          <w:szCs w:val="24"/>
        </w:rPr>
        <w:t>реконструкция устаревших и изношенных объектов и сооружений связи;</w:t>
      </w:r>
    </w:p>
    <w:p w:rsidR="000D7862" w:rsidRPr="009F5FC8" w:rsidRDefault="000D7862" w:rsidP="0045368C">
      <w:pPr>
        <w:numPr>
          <w:ilvl w:val="0"/>
          <w:numId w:val="39"/>
        </w:numPr>
        <w:ind w:left="0" w:firstLine="709"/>
        <w:rPr>
          <w:szCs w:val="24"/>
        </w:rPr>
      </w:pPr>
      <w:r w:rsidRPr="009F5FC8">
        <w:rPr>
          <w:szCs w:val="24"/>
        </w:rPr>
        <w:t xml:space="preserve">модернизация существующих линий связи и перевод их на </w:t>
      </w:r>
      <w:proofErr w:type="spellStart"/>
      <w:r w:rsidRPr="009F5FC8">
        <w:rPr>
          <w:szCs w:val="24"/>
        </w:rPr>
        <w:t>оптиковолокно</w:t>
      </w:r>
      <w:proofErr w:type="spellEnd"/>
      <w:r w:rsidRPr="009F5FC8">
        <w:rPr>
          <w:szCs w:val="24"/>
        </w:rPr>
        <w:t>.</w:t>
      </w:r>
    </w:p>
    <w:p w:rsidR="000D7862" w:rsidRPr="009F5FC8" w:rsidRDefault="000D7862" w:rsidP="0045368C">
      <w:pPr>
        <w:rPr>
          <w:szCs w:val="24"/>
        </w:rPr>
      </w:pPr>
      <w:r w:rsidRPr="009F5FC8">
        <w:rPr>
          <w:szCs w:val="24"/>
        </w:rPr>
        <w:t>Норма телефонной плотности для индивидуального сектора на расчетный срок принята исходя из условий обеспечения возможности установки телефона на семью. Пл</w:t>
      </w:r>
      <w:r w:rsidRPr="009F5FC8">
        <w:rPr>
          <w:szCs w:val="24"/>
        </w:rPr>
        <w:t>а</w:t>
      </w:r>
      <w:r w:rsidRPr="009F5FC8">
        <w:rPr>
          <w:szCs w:val="24"/>
        </w:rPr>
        <w:t xml:space="preserve">нируется </w:t>
      </w:r>
      <w:r w:rsidR="0045368C" w:rsidRPr="009F5FC8">
        <w:rPr>
          <w:szCs w:val="24"/>
        </w:rPr>
        <w:t>расширить</w:t>
      </w:r>
      <w:r w:rsidRPr="009F5FC8">
        <w:rPr>
          <w:szCs w:val="24"/>
        </w:rPr>
        <w:t xml:space="preserve"> развитие широкополосного доступа (интернет)</w:t>
      </w:r>
    </w:p>
    <w:p w:rsidR="002B5A9D" w:rsidRPr="009F5FC8" w:rsidRDefault="00235BC8" w:rsidP="00B535F2">
      <w:pPr>
        <w:pStyle w:val="2"/>
        <w:ind w:left="0" w:hanging="9"/>
        <w:rPr>
          <w:b/>
        </w:rPr>
      </w:pPr>
      <w:bookmarkStart w:id="311" w:name="_Toc328572523"/>
      <w:bookmarkStart w:id="312" w:name="_Toc328572589"/>
      <w:bookmarkStart w:id="313" w:name="_Toc328572659"/>
      <w:bookmarkStart w:id="314" w:name="_Toc332801484"/>
      <w:bookmarkStart w:id="315" w:name="_Toc332805814"/>
      <w:bookmarkStart w:id="316" w:name="_Toc332805973"/>
      <w:bookmarkStart w:id="317" w:name="_Toc500689312"/>
      <w:r w:rsidRPr="009F5FC8">
        <w:rPr>
          <w:b/>
        </w:rPr>
        <w:t>МЕРОПРИЯТИЯ ПО ИЗМЕНЕНИЮ ГРАНИЦ НАСЕЛЕННЫХ ПУНКТОВИ ЦЕЛЕВОГО НАЗНАЧЕНИЯ ЗЕМЕЛЬ</w:t>
      </w:r>
      <w:bookmarkEnd w:id="311"/>
      <w:bookmarkEnd w:id="312"/>
      <w:bookmarkEnd w:id="313"/>
      <w:bookmarkEnd w:id="314"/>
      <w:bookmarkEnd w:id="315"/>
      <w:bookmarkEnd w:id="316"/>
      <w:bookmarkEnd w:id="317"/>
    </w:p>
    <w:p w:rsidR="002B5A9D" w:rsidRPr="009F5FC8" w:rsidRDefault="002B5A9D" w:rsidP="0045368C">
      <w:pPr>
        <w:pStyle w:val="S"/>
        <w:widowControl w:val="0"/>
      </w:pPr>
      <w:r w:rsidRPr="009F5FC8">
        <w:t>В соответствии с п. 3 ч. 1 ст. 11 Федерального закона от 06.10.2003 № 131-ФЗ «Об общих принципах организации местного самоуправления в Российской Федерации» те</w:t>
      </w:r>
      <w:r w:rsidRPr="009F5FC8">
        <w:t>р</w:t>
      </w:r>
      <w:r w:rsidRPr="009F5FC8">
        <w:t xml:space="preserve">риторию </w:t>
      </w:r>
      <w:r w:rsidR="0045368C" w:rsidRPr="009F5FC8">
        <w:t xml:space="preserve">муниципального </w:t>
      </w:r>
      <w:r w:rsidRPr="009F5FC8">
        <w:t>образования составляют исторически сложившиеся земли нас</w:t>
      </w:r>
      <w:r w:rsidRPr="009F5FC8">
        <w:t>е</w:t>
      </w:r>
      <w:r w:rsidRPr="009F5FC8">
        <w:t>ленных пунктов, прилегающие к ним земли сельскохозяйственного использования, терр</w:t>
      </w:r>
      <w:r w:rsidRPr="009F5FC8">
        <w:t>и</w:t>
      </w:r>
      <w:r w:rsidRPr="009F5FC8">
        <w:t>тории традиционного природопользования населения.</w:t>
      </w:r>
    </w:p>
    <w:p w:rsidR="002B5A9D" w:rsidRPr="009F5FC8" w:rsidRDefault="002B5A9D" w:rsidP="0045368C">
      <w:pPr>
        <w:widowControl w:val="0"/>
      </w:pPr>
      <w:r w:rsidRPr="009F5FC8">
        <w:t xml:space="preserve">Границы </w:t>
      </w:r>
      <w:r w:rsidR="00927D11" w:rsidRPr="009F5FC8">
        <w:t>с</w:t>
      </w:r>
      <w:r w:rsidR="0056016F" w:rsidRPr="009F5FC8">
        <w:t xml:space="preserve">. Новосельское с. </w:t>
      </w:r>
      <w:proofErr w:type="spellStart"/>
      <w:r w:rsidR="0056016F" w:rsidRPr="009F5FC8">
        <w:t>Бигельды</w:t>
      </w:r>
      <w:proofErr w:type="spellEnd"/>
      <w:r w:rsidRPr="009F5FC8">
        <w:t xml:space="preserve"> отделяют земли населенных пунктов от з</w:t>
      </w:r>
      <w:r w:rsidRPr="009F5FC8">
        <w:t>е</w:t>
      </w:r>
      <w:r w:rsidRPr="009F5FC8">
        <w:t>мель сельскохозяйственного назначения, промышленности и иного специального назн</w:t>
      </w:r>
      <w:r w:rsidRPr="009F5FC8">
        <w:t>а</w:t>
      </w:r>
      <w:r w:rsidRPr="009F5FC8">
        <w:t xml:space="preserve">чения, лесного фонда. </w:t>
      </w:r>
    </w:p>
    <w:p w:rsidR="0056016F" w:rsidRPr="009F5FC8" w:rsidRDefault="0056016F" w:rsidP="0045368C">
      <w:pPr>
        <w:widowControl w:val="0"/>
        <w:autoSpaceDE w:val="0"/>
        <w:autoSpaceDN w:val="0"/>
        <w:adjustRightInd w:val="0"/>
      </w:pPr>
      <w:r w:rsidRPr="009F5FC8">
        <w:rPr>
          <w:szCs w:val="24"/>
        </w:rPr>
        <w:t>В ходе подготовки проекта генерального плана, в целях развития муниципального образования возникла необходимость изменения границ земель сельскохозяйственного назначения, земель промышленности, энергетики, транспорта, связи, радиовещания, тел</w:t>
      </w:r>
      <w:r w:rsidRPr="009F5FC8">
        <w:rPr>
          <w:szCs w:val="24"/>
        </w:rPr>
        <w:t>е</w:t>
      </w:r>
      <w:r w:rsidRPr="009F5FC8">
        <w:rPr>
          <w:szCs w:val="24"/>
        </w:rPr>
        <w:t>видения, информатики, и земель иного специального назначения.</w:t>
      </w:r>
    </w:p>
    <w:p w:rsidR="0056016F" w:rsidRPr="009F5FC8" w:rsidRDefault="0056016F" w:rsidP="0045368C">
      <w:pPr>
        <w:widowControl w:val="0"/>
      </w:pPr>
      <w:r w:rsidRPr="009F5FC8">
        <w:t>Проектом предполагается перевод земель сельскохозяйственного назначения в земли промышленности, энергетики, транспорта, связи, и иного специального назначения</w:t>
      </w:r>
      <w:r w:rsidRPr="009F5FC8">
        <w:rPr>
          <w:color w:val="FF0000"/>
        </w:rPr>
        <w:t xml:space="preserve"> </w:t>
      </w:r>
      <w:r w:rsidRPr="009F5FC8">
        <w:lastRenderedPageBreak/>
        <w:t>для</w:t>
      </w:r>
      <w:r w:rsidRPr="009F5FC8">
        <w:rPr>
          <w:color w:val="000000"/>
        </w:rPr>
        <w:t xml:space="preserve"> размещения  кладбищ,  полигона </w:t>
      </w:r>
      <w:r w:rsidR="002432C7" w:rsidRPr="009F5FC8">
        <w:rPr>
          <w:color w:val="000000"/>
        </w:rPr>
        <w:t>ТКО</w:t>
      </w:r>
      <w:r w:rsidRPr="009F5FC8">
        <w:rPr>
          <w:color w:val="000000"/>
        </w:rPr>
        <w:t xml:space="preserve"> и скотомогильника</w:t>
      </w:r>
      <w:r w:rsidR="00C4580F" w:rsidRPr="009F5FC8">
        <w:rPr>
          <w:color w:val="000000"/>
        </w:rPr>
        <w:t xml:space="preserve"> с захоронением в яме.</w:t>
      </w:r>
      <w:r w:rsidRPr="009F5FC8">
        <w:rPr>
          <w:szCs w:val="24"/>
        </w:rPr>
        <w:t xml:space="preserve"> О</w:t>
      </w:r>
      <w:r w:rsidRPr="009F5FC8">
        <w:rPr>
          <w:szCs w:val="24"/>
        </w:rPr>
        <w:t>д</w:t>
      </w:r>
      <w:r w:rsidRPr="009F5FC8">
        <w:rPr>
          <w:szCs w:val="24"/>
        </w:rPr>
        <w:t>новременно из населённых пунктов были исключены неиспользуемые земли. Проектом предлагается перевод данных земель в кат</w:t>
      </w:r>
      <w:r w:rsidR="00C4580F" w:rsidRPr="009F5FC8">
        <w:rPr>
          <w:szCs w:val="24"/>
        </w:rPr>
        <w:t xml:space="preserve">егорию земель </w:t>
      </w:r>
      <w:proofErr w:type="spellStart"/>
      <w:r w:rsidR="00C4580F" w:rsidRPr="009F5FC8">
        <w:rPr>
          <w:szCs w:val="24"/>
        </w:rPr>
        <w:t>сельхозназначения</w:t>
      </w:r>
      <w:proofErr w:type="spellEnd"/>
      <w:r w:rsidR="00C4580F" w:rsidRPr="009F5FC8">
        <w:rPr>
          <w:szCs w:val="24"/>
        </w:rPr>
        <w:t>.</w:t>
      </w:r>
    </w:p>
    <w:p w:rsidR="0090383D" w:rsidRPr="009F5FC8" w:rsidRDefault="0090383D" w:rsidP="0045368C">
      <w:pPr>
        <w:widowControl w:val="0"/>
        <w:autoSpaceDE w:val="0"/>
        <w:autoSpaceDN w:val="0"/>
        <w:adjustRightInd w:val="0"/>
        <w:contextualSpacing/>
      </w:pPr>
      <w:r w:rsidRPr="009F5FC8">
        <w:t xml:space="preserve">В результате изменения границ, баланс земель в границах МО </w:t>
      </w:r>
      <w:proofErr w:type="spellStart"/>
      <w:r w:rsidRPr="009F5FC8">
        <w:t>Новосельский</w:t>
      </w:r>
      <w:proofErr w:type="spellEnd"/>
      <w:r w:rsidRPr="009F5FC8">
        <w:t xml:space="preserve"> сел</w:t>
      </w:r>
      <w:r w:rsidRPr="009F5FC8">
        <w:t>ь</w:t>
      </w:r>
      <w:r w:rsidRPr="009F5FC8">
        <w:t>совет выглядит следующим образом. (</w:t>
      </w:r>
      <w:r w:rsidR="00F57601" w:rsidRPr="009F5FC8">
        <w:t>Таблица 2</w:t>
      </w:r>
      <w:r w:rsidR="00311DE2" w:rsidRPr="009F5FC8">
        <w:t>4</w:t>
      </w:r>
      <w:r w:rsidRPr="009F5FC8">
        <w:t>)</w:t>
      </w:r>
    </w:p>
    <w:p w:rsidR="0090383D" w:rsidRPr="009F5FC8" w:rsidRDefault="00311DE2" w:rsidP="0090383D">
      <w:pPr>
        <w:pStyle w:val="afc"/>
        <w:tabs>
          <w:tab w:val="clear" w:pos="360"/>
        </w:tabs>
        <w:spacing w:line="240" w:lineRule="auto"/>
        <w:ind w:left="0" w:right="-370" w:firstLine="709"/>
        <w:rPr>
          <w:b w:val="0"/>
          <w:sz w:val="24"/>
        </w:rPr>
      </w:pPr>
      <w:r w:rsidRPr="009F5FC8">
        <w:rPr>
          <w:b w:val="0"/>
          <w:sz w:val="24"/>
        </w:rPr>
        <w:t>Таблица 24</w:t>
      </w:r>
      <w:r w:rsidRPr="009F5FC8">
        <w:rPr>
          <w:b w:val="0"/>
        </w:rPr>
        <w:t xml:space="preserve"> – </w:t>
      </w:r>
      <w:r w:rsidR="0090383D" w:rsidRPr="009F5FC8">
        <w:rPr>
          <w:b w:val="0"/>
          <w:sz w:val="24"/>
        </w:rPr>
        <w:t xml:space="preserve">Мероприятия по переводу земель из одной категории в другую </w:t>
      </w:r>
    </w:p>
    <w:p w:rsidR="0090383D" w:rsidRPr="009F5FC8" w:rsidRDefault="0090383D" w:rsidP="0090383D">
      <w:pPr>
        <w:pStyle w:val="afc"/>
        <w:tabs>
          <w:tab w:val="clear" w:pos="360"/>
        </w:tabs>
        <w:spacing w:line="240" w:lineRule="auto"/>
        <w:ind w:left="0" w:right="-370" w:firstLine="709"/>
        <w:rPr>
          <w:sz w:val="24"/>
        </w:rPr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9"/>
        <w:gridCol w:w="1866"/>
        <w:gridCol w:w="3640"/>
        <w:gridCol w:w="1483"/>
      </w:tblGrid>
      <w:tr w:rsidR="0090383D" w:rsidRPr="009F5FC8" w:rsidTr="00261149">
        <w:trPr>
          <w:trHeight w:val="548"/>
          <w:jc w:val="center"/>
        </w:trPr>
        <w:tc>
          <w:tcPr>
            <w:tcW w:w="2989" w:type="dxa"/>
            <w:shd w:val="clear" w:color="auto" w:fill="auto"/>
            <w:vAlign w:val="center"/>
          </w:tcPr>
          <w:p w:rsidR="0090383D" w:rsidRPr="009F5FC8" w:rsidRDefault="0090383D" w:rsidP="008F4BE1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Категории земель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90383D" w:rsidRPr="009F5FC8" w:rsidRDefault="0090383D" w:rsidP="008F4BE1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Существующее положение</w:t>
            </w:r>
          </w:p>
          <w:p w:rsidR="0090383D" w:rsidRPr="009F5FC8" w:rsidRDefault="0090383D" w:rsidP="008F4BE1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площадь, </w:t>
            </w:r>
            <w:proofErr w:type="gramStart"/>
            <w:r w:rsidRPr="009F5FC8">
              <w:rPr>
                <w:sz w:val="22"/>
              </w:rPr>
              <w:t>га</w:t>
            </w:r>
            <w:proofErr w:type="gramEnd"/>
          </w:p>
          <w:p w:rsidR="0090383D" w:rsidRPr="009F5FC8" w:rsidRDefault="0090383D" w:rsidP="008F4BE1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(по годовому отсчёту)</w:t>
            </w:r>
          </w:p>
        </w:tc>
        <w:tc>
          <w:tcPr>
            <w:tcW w:w="3640" w:type="dxa"/>
            <w:vAlign w:val="center"/>
          </w:tcPr>
          <w:p w:rsidR="0090383D" w:rsidRPr="009F5FC8" w:rsidRDefault="0090383D" w:rsidP="008F4BE1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Изменение категории земель</w:t>
            </w:r>
          </w:p>
        </w:tc>
        <w:tc>
          <w:tcPr>
            <w:tcW w:w="1483" w:type="dxa"/>
            <w:vAlign w:val="center"/>
          </w:tcPr>
          <w:p w:rsidR="0090383D" w:rsidRPr="009F5FC8" w:rsidRDefault="0090383D" w:rsidP="008F4BE1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Планируемое положение</w:t>
            </w:r>
          </w:p>
          <w:p w:rsidR="0090383D" w:rsidRPr="009F5FC8" w:rsidRDefault="0090383D" w:rsidP="008F4BE1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 xml:space="preserve">площадь, </w:t>
            </w:r>
            <w:proofErr w:type="gramStart"/>
            <w:r w:rsidRPr="009F5FC8">
              <w:rPr>
                <w:sz w:val="22"/>
              </w:rPr>
              <w:t>га</w:t>
            </w:r>
            <w:proofErr w:type="gramEnd"/>
          </w:p>
        </w:tc>
      </w:tr>
      <w:tr w:rsidR="0090383D" w:rsidRPr="009F5FC8" w:rsidTr="00261149">
        <w:trPr>
          <w:trHeight w:val="274"/>
          <w:jc w:val="center"/>
        </w:trPr>
        <w:tc>
          <w:tcPr>
            <w:tcW w:w="2989" w:type="dxa"/>
            <w:shd w:val="clear" w:color="auto" w:fill="auto"/>
          </w:tcPr>
          <w:p w:rsidR="0090383D" w:rsidRPr="009F5FC8" w:rsidRDefault="0090383D" w:rsidP="00D77705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Земли сельскохозяйственн</w:t>
            </w:r>
            <w:r w:rsidRPr="009F5FC8">
              <w:rPr>
                <w:sz w:val="22"/>
              </w:rPr>
              <w:t>о</w:t>
            </w:r>
            <w:r w:rsidRPr="009F5FC8">
              <w:rPr>
                <w:sz w:val="22"/>
              </w:rPr>
              <w:t>го назначения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90383D" w:rsidRPr="009F5FC8" w:rsidRDefault="00261149" w:rsidP="0021744D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29</w:t>
            </w:r>
            <w:r w:rsidR="003621E7" w:rsidRPr="009F5FC8">
              <w:rPr>
                <w:b/>
                <w:sz w:val="22"/>
              </w:rPr>
              <w:t>600</w:t>
            </w:r>
          </w:p>
        </w:tc>
        <w:tc>
          <w:tcPr>
            <w:tcW w:w="3640" w:type="dxa"/>
          </w:tcPr>
          <w:p w:rsidR="0021744D" w:rsidRDefault="0021744D" w:rsidP="005314A5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b/>
                <w:sz w:val="22"/>
              </w:rPr>
              <w:t>-</w:t>
            </w:r>
            <w:r w:rsidRPr="00F80447">
              <w:rPr>
                <w:sz w:val="22"/>
              </w:rPr>
              <w:t>1</w:t>
            </w:r>
            <w:r w:rsidR="003621E7" w:rsidRPr="00F80447">
              <w:rPr>
                <w:sz w:val="22"/>
              </w:rPr>
              <w:t>4</w:t>
            </w:r>
            <w:r w:rsidRPr="00F80447">
              <w:rPr>
                <w:sz w:val="22"/>
              </w:rPr>
              <w:t>,</w:t>
            </w:r>
            <w:r w:rsidR="005314A5" w:rsidRPr="00F80447">
              <w:rPr>
                <w:sz w:val="22"/>
              </w:rPr>
              <w:t>69</w:t>
            </w:r>
            <w:r w:rsidRPr="009F5FC8">
              <w:rPr>
                <w:sz w:val="22"/>
              </w:rPr>
              <w:t xml:space="preserve"> (в земли промышленности, энергетики, транспорта и иного </w:t>
            </w:r>
            <w:proofErr w:type="gramStart"/>
            <w:r w:rsidRPr="009F5FC8">
              <w:rPr>
                <w:sz w:val="22"/>
              </w:rPr>
              <w:t>спец</w:t>
            </w:r>
            <w:proofErr w:type="gramEnd"/>
            <w:r w:rsidRPr="009F5FC8">
              <w:rPr>
                <w:sz w:val="22"/>
              </w:rPr>
              <w:t>. назначения)</w:t>
            </w:r>
          </w:p>
          <w:p w:rsidR="00C17D39" w:rsidRPr="009F5FC8" w:rsidRDefault="00C17D39" w:rsidP="00F80447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>
              <w:rPr>
                <w:sz w:val="22"/>
              </w:rPr>
              <w:t>-7 (в земли населенных пунктов)</w:t>
            </w:r>
          </w:p>
        </w:tc>
        <w:tc>
          <w:tcPr>
            <w:tcW w:w="1483" w:type="dxa"/>
            <w:vAlign w:val="center"/>
          </w:tcPr>
          <w:p w:rsidR="0090383D" w:rsidRPr="009F5FC8" w:rsidRDefault="0090383D" w:rsidP="00D77705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29</w:t>
            </w:r>
            <w:r w:rsidR="00D20865" w:rsidRPr="009F5FC8">
              <w:rPr>
                <w:b/>
                <w:sz w:val="22"/>
              </w:rPr>
              <w:t>5</w:t>
            </w:r>
            <w:r w:rsidR="00F80447">
              <w:rPr>
                <w:b/>
                <w:sz w:val="22"/>
              </w:rPr>
              <w:t>78</w:t>
            </w:r>
          </w:p>
          <w:p w:rsidR="0090383D" w:rsidRPr="009F5FC8" w:rsidRDefault="0090383D" w:rsidP="00D77705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</w:p>
        </w:tc>
      </w:tr>
      <w:tr w:rsidR="0090383D" w:rsidRPr="009F5FC8" w:rsidTr="00261149">
        <w:trPr>
          <w:trHeight w:hRule="exact" w:val="567"/>
          <w:jc w:val="center"/>
        </w:trPr>
        <w:tc>
          <w:tcPr>
            <w:tcW w:w="2989" w:type="dxa"/>
            <w:shd w:val="clear" w:color="auto" w:fill="auto"/>
          </w:tcPr>
          <w:p w:rsidR="0090383D" w:rsidRPr="009F5FC8" w:rsidRDefault="0090383D" w:rsidP="00D77705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Земли населенных пунктов, в том числе: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90383D" w:rsidRPr="009F5FC8" w:rsidRDefault="007A74E9" w:rsidP="00D77705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143</w:t>
            </w:r>
          </w:p>
        </w:tc>
        <w:tc>
          <w:tcPr>
            <w:tcW w:w="3640" w:type="dxa"/>
            <w:vAlign w:val="center"/>
          </w:tcPr>
          <w:p w:rsidR="0090383D" w:rsidRPr="00F80447" w:rsidRDefault="00F80447" w:rsidP="00D77705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F80447">
              <w:rPr>
                <w:b/>
                <w:sz w:val="22"/>
              </w:rPr>
              <w:t>+28</w:t>
            </w:r>
          </w:p>
        </w:tc>
        <w:tc>
          <w:tcPr>
            <w:tcW w:w="1483" w:type="dxa"/>
            <w:vAlign w:val="center"/>
          </w:tcPr>
          <w:p w:rsidR="0090383D" w:rsidRPr="009F5FC8" w:rsidRDefault="00234BF0" w:rsidP="00F80447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1</w:t>
            </w:r>
            <w:r w:rsidR="00F80447">
              <w:rPr>
                <w:b/>
                <w:sz w:val="22"/>
              </w:rPr>
              <w:t>71</w:t>
            </w:r>
          </w:p>
        </w:tc>
      </w:tr>
      <w:tr w:rsidR="00234BF0" w:rsidRPr="009F5FC8" w:rsidTr="00261149">
        <w:trPr>
          <w:trHeight w:hRule="exact" w:val="284"/>
          <w:jc w:val="center"/>
        </w:trPr>
        <w:tc>
          <w:tcPr>
            <w:tcW w:w="2989" w:type="dxa"/>
            <w:shd w:val="clear" w:color="auto" w:fill="auto"/>
          </w:tcPr>
          <w:p w:rsidR="00234BF0" w:rsidRPr="009F5FC8" w:rsidRDefault="00234BF0" w:rsidP="00261149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- с. Новосельское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234BF0" w:rsidRPr="009F5FC8" w:rsidRDefault="00234BF0" w:rsidP="00D77705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101</w:t>
            </w:r>
          </w:p>
        </w:tc>
        <w:tc>
          <w:tcPr>
            <w:tcW w:w="3640" w:type="dxa"/>
            <w:vAlign w:val="center"/>
          </w:tcPr>
          <w:p w:rsidR="00234BF0" w:rsidRPr="009F5FC8" w:rsidRDefault="00C17D39" w:rsidP="00D77705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+28</w:t>
            </w:r>
          </w:p>
        </w:tc>
        <w:tc>
          <w:tcPr>
            <w:tcW w:w="1483" w:type="dxa"/>
            <w:vAlign w:val="center"/>
          </w:tcPr>
          <w:p w:rsidR="00234BF0" w:rsidRPr="009F5FC8" w:rsidRDefault="00234BF0" w:rsidP="00C17D39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1</w:t>
            </w:r>
            <w:r w:rsidR="00C17D39">
              <w:rPr>
                <w:sz w:val="22"/>
              </w:rPr>
              <w:t>29</w:t>
            </w:r>
          </w:p>
        </w:tc>
      </w:tr>
      <w:tr w:rsidR="00234BF0" w:rsidRPr="009F5FC8" w:rsidTr="00261149">
        <w:trPr>
          <w:trHeight w:hRule="exact" w:val="284"/>
          <w:jc w:val="center"/>
        </w:trPr>
        <w:tc>
          <w:tcPr>
            <w:tcW w:w="2989" w:type="dxa"/>
            <w:shd w:val="clear" w:color="auto" w:fill="auto"/>
          </w:tcPr>
          <w:p w:rsidR="00234BF0" w:rsidRPr="009F5FC8" w:rsidRDefault="00234BF0" w:rsidP="00261149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 xml:space="preserve">- с. </w:t>
            </w:r>
            <w:proofErr w:type="spellStart"/>
            <w:r w:rsidRPr="009F5FC8">
              <w:rPr>
                <w:sz w:val="22"/>
              </w:rPr>
              <w:t>Бигельды</w:t>
            </w:r>
            <w:proofErr w:type="spellEnd"/>
          </w:p>
        </w:tc>
        <w:tc>
          <w:tcPr>
            <w:tcW w:w="1866" w:type="dxa"/>
            <w:shd w:val="clear" w:color="auto" w:fill="auto"/>
            <w:vAlign w:val="center"/>
          </w:tcPr>
          <w:p w:rsidR="00234BF0" w:rsidRPr="009F5FC8" w:rsidRDefault="00234BF0" w:rsidP="00D77705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42</w:t>
            </w:r>
          </w:p>
        </w:tc>
        <w:tc>
          <w:tcPr>
            <w:tcW w:w="3640" w:type="dxa"/>
            <w:vAlign w:val="center"/>
          </w:tcPr>
          <w:p w:rsidR="00234BF0" w:rsidRPr="009F5FC8" w:rsidRDefault="00234BF0" w:rsidP="0021744D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1483" w:type="dxa"/>
            <w:vAlign w:val="center"/>
          </w:tcPr>
          <w:p w:rsidR="00234BF0" w:rsidRPr="009F5FC8" w:rsidRDefault="00234BF0" w:rsidP="00234BF0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42</w:t>
            </w:r>
          </w:p>
        </w:tc>
      </w:tr>
      <w:tr w:rsidR="0090383D" w:rsidRPr="009F5FC8" w:rsidTr="009B4234">
        <w:trPr>
          <w:trHeight w:hRule="exact" w:val="1539"/>
          <w:jc w:val="center"/>
        </w:trPr>
        <w:tc>
          <w:tcPr>
            <w:tcW w:w="2989" w:type="dxa"/>
            <w:shd w:val="clear" w:color="auto" w:fill="auto"/>
          </w:tcPr>
          <w:p w:rsidR="0090383D" w:rsidRPr="009F5FC8" w:rsidRDefault="0090383D" w:rsidP="00D20865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Земли промышленности, энергетики</w:t>
            </w:r>
            <w:r w:rsidR="0056016F" w:rsidRPr="009F5FC8">
              <w:rPr>
                <w:sz w:val="22"/>
              </w:rPr>
              <w:t>, транспорта и иного специального назн</w:t>
            </w:r>
            <w:r w:rsidR="0056016F" w:rsidRPr="009F5FC8">
              <w:rPr>
                <w:sz w:val="22"/>
              </w:rPr>
              <w:t>а</w:t>
            </w:r>
            <w:r w:rsidR="0056016F" w:rsidRPr="009F5FC8">
              <w:rPr>
                <w:sz w:val="22"/>
              </w:rPr>
              <w:t>чения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90383D" w:rsidRPr="009F5FC8" w:rsidRDefault="00620250" w:rsidP="00D77705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501</w:t>
            </w:r>
          </w:p>
        </w:tc>
        <w:tc>
          <w:tcPr>
            <w:tcW w:w="3640" w:type="dxa"/>
          </w:tcPr>
          <w:p w:rsidR="005314A5" w:rsidRPr="009F5FC8" w:rsidRDefault="00F80447" w:rsidP="00D77705">
            <w:pPr>
              <w:spacing w:line="240" w:lineRule="auto"/>
              <w:ind w:firstLine="0"/>
              <w:contextualSpacing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-6,31</w:t>
            </w:r>
            <w:r w:rsidR="005314A5" w:rsidRPr="009F5FC8">
              <w:rPr>
                <w:b/>
                <w:sz w:val="22"/>
              </w:rPr>
              <w:t xml:space="preserve"> га, в т.ч.</w:t>
            </w:r>
          </w:p>
          <w:p w:rsidR="0090383D" w:rsidRPr="009F5FC8" w:rsidRDefault="0090383D" w:rsidP="00D77705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+ 0,</w:t>
            </w:r>
            <w:r w:rsidR="00383E06" w:rsidRPr="009F5FC8">
              <w:rPr>
                <w:sz w:val="22"/>
              </w:rPr>
              <w:t>32</w:t>
            </w:r>
            <w:r w:rsidRPr="009F5FC8">
              <w:rPr>
                <w:sz w:val="22"/>
              </w:rPr>
              <w:t xml:space="preserve">(полигон </w:t>
            </w:r>
            <w:r w:rsidR="002432C7" w:rsidRPr="009F5FC8">
              <w:rPr>
                <w:sz w:val="22"/>
              </w:rPr>
              <w:t>ТКО</w:t>
            </w:r>
            <w:r w:rsidRPr="009F5FC8">
              <w:rPr>
                <w:sz w:val="22"/>
              </w:rPr>
              <w:t>)</w:t>
            </w:r>
          </w:p>
          <w:p w:rsidR="0090383D" w:rsidRPr="009F5FC8" w:rsidRDefault="0090383D" w:rsidP="00D77705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 xml:space="preserve">+0,06 (скотомогильник) </w:t>
            </w:r>
          </w:p>
          <w:p w:rsidR="0090383D" w:rsidRPr="009F5FC8" w:rsidRDefault="0090383D" w:rsidP="00D77705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+</w:t>
            </w:r>
            <w:r w:rsidR="0021744D" w:rsidRPr="009F5FC8">
              <w:rPr>
                <w:sz w:val="22"/>
              </w:rPr>
              <w:t>13</w:t>
            </w:r>
            <w:r w:rsidR="005314A5" w:rsidRPr="009F5FC8">
              <w:rPr>
                <w:sz w:val="22"/>
              </w:rPr>
              <w:t>,31</w:t>
            </w:r>
            <w:r w:rsidRPr="009F5FC8">
              <w:rPr>
                <w:sz w:val="22"/>
              </w:rPr>
              <w:t xml:space="preserve"> (</w:t>
            </w:r>
            <w:r w:rsidR="00D20865" w:rsidRPr="009F5FC8">
              <w:rPr>
                <w:sz w:val="22"/>
              </w:rPr>
              <w:t>кладбищ</w:t>
            </w:r>
            <w:r w:rsidR="000E055C" w:rsidRPr="009F5FC8">
              <w:rPr>
                <w:sz w:val="22"/>
              </w:rPr>
              <w:t>а</w:t>
            </w:r>
            <w:r w:rsidRPr="009F5FC8">
              <w:rPr>
                <w:sz w:val="22"/>
              </w:rPr>
              <w:t>)</w:t>
            </w:r>
          </w:p>
          <w:p w:rsidR="0090383D" w:rsidRDefault="00234BF0" w:rsidP="00D20865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+ 1 (водозабор)</w:t>
            </w:r>
          </w:p>
          <w:p w:rsidR="00C17D39" w:rsidRPr="009F5FC8" w:rsidRDefault="00C17D39" w:rsidP="00F80447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>
              <w:rPr>
                <w:sz w:val="22"/>
              </w:rPr>
              <w:t>-21</w:t>
            </w:r>
            <w:r w:rsidR="00F80447">
              <w:rPr>
                <w:sz w:val="22"/>
              </w:rPr>
              <w:t xml:space="preserve"> </w:t>
            </w:r>
            <w:r>
              <w:rPr>
                <w:sz w:val="22"/>
              </w:rPr>
              <w:t>(жилая зона)</w:t>
            </w:r>
          </w:p>
        </w:tc>
        <w:tc>
          <w:tcPr>
            <w:tcW w:w="1483" w:type="dxa"/>
            <w:vAlign w:val="center"/>
          </w:tcPr>
          <w:p w:rsidR="0090383D" w:rsidRPr="009F5FC8" w:rsidRDefault="00F80447" w:rsidP="000D750A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49</w:t>
            </w:r>
            <w:r w:rsidR="000D750A">
              <w:rPr>
                <w:b/>
                <w:sz w:val="22"/>
              </w:rPr>
              <w:t>5</w:t>
            </w:r>
          </w:p>
        </w:tc>
      </w:tr>
      <w:tr w:rsidR="00D20865" w:rsidRPr="009F5FC8" w:rsidTr="00261149">
        <w:trPr>
          <w:trHeight w:hRule="exact" w:val="284"/>
          <w:jc w:val="center"/>
        </w:trPr>
        <w:tc>
          <w:tcPr>
            <w:tcW w:w="2989" w:type="dxa"/>
            <w:shd w:val="clear" w:color="auto" w:fill="auto"/>
            <w:vAlign w:val="center"/>
          </w:tcPr>
          <w:p w:rsidR="00D20865" w:rsidRPr="009F5FC8" w:rsidRDefault="00D20865" w:rsidP="00261149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Земли запаса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D20865" w:rsidRPr="009F5FC8" w:rsidRDefault="00D20865" w:rsidP="00261149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22</w:t>
            </w:r>
          </w:p>
        </w:tc>
        <w:tc>
          <w:tcPr>
            <w:tcW w:w="3640" w:type="dxa"/>
            <w:vAlign w:val="center"/>
          </w:tcPr>
          <w:p w:rsidR="00D20865" w:rsidRPr="009F5FC8" w:rsidRDefault="00D20865" w:rsidP="00261149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1483" w:type="dxa"/>
            <w:vAlign w:val="center"/>
          </w:tcPr>
          <w:p w:rsidR="00D20865" w:rsidRPr="009F5FC8" w:rsidRDefault="00D20865" w:rsidP="00261149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22</w:t>
            </w:r>
          </w:p>
        </w:tc>
      </w:tr>
      <w:tr w:rsidR="00D20865" w:rsidRPr="009F5FC8" w:rsidTr="00261149">
        <w:trPr>
          <w:trHeight w:hRule="exact" w:val="284"/>
          <w:jc w:val="center"/>
        </w:trPr>
        <w:tc>
          <w:tcPr>
            <w:tcW w:w="2989" w:type="dxa"/>
            <w:shd w:val="clear" w:color="auto" w:fill="auto"/>
            <w:vAlign w:val="center"/>
          </w:tcPr>
          <w:p w:rsidR="00D20865" w:rsidRPr="009F5FC8" w:rsidRDefault="00D20865" w:rsidP="00261149">
            <w:pPr>
              <w:spacing w:line="240" w:lineRule="auto"/>
              <w:ind w:firstLine="0"/>
              <w:contextualSpacing/>
              <w:jc w:val="left"/>
              <w:rPr>
                <w:sz w:val="22"/>
              </w:rPr>
            </w:pPr>
            <w:r w:rsidRPr="009F5FC8">
              <w:rPr>
                <w:sz w:val="22"/>
              </w:rPr>
              <w:t>Земли лесного фонда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D20865" w:rsidRPr="009F5FC8" w:rsidRDefault="00D20865" w:rsidP="00261149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  <w:lang w:val="en-US"/>
              </w:rPr>
            </w:pPr>
            <w:r w:rsidRPr="009F5FC8">
              <w:rPr>
                <w:b/>
                <w:sz w:val="22"/>
                <w:lang w:val="en-US"/>
              </w:rPr>
              <w:t>1360</w:t>
            </w:r>
          </w:p>
        </w:tc>
        <w:tc>
          <w:tcPr>
            <w:tcW w:w="3640" w:type="dxa"/>
            <w:vAlign w:val="center"/>
          </w:tcPr>
          <w:p w:rsidR="00D20865" w:rsidRPr="009F5FC8" w:rsidRDefault="00D20865" w:rsidP="00261149">
            <w:pPr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9F5FC8">
              <w:rPr>
                <w:sz w:val="22"/>
              </w:rPr>
              <w:t>-</w:t>
            </w:r>
          </w:p>
        </w:tc>
        <w:tc>
          <w:tcPr>
            <w:tcW w:w="1483" w:type="dxa"/>
            <w:vAlign w:val="center"/>
          </w:tcPr>
          <w:p w:rsidR="00D20865" w:rsidRPr="009F5FC8" w:rsidRDefault="00D20865" w:rsidP="00261149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  <w:lang w:val="en-US"/>
              </w:rPr>
            </w:pPr>
            <w:r w:rsidRPr="009F5FC8">
              <w:rPr>
                <w:b/>
                <w:sz w:val="22"/>
                <w:lang w:val="en-US"/>
              </w:rPr>
              <w:t>1360</w:t>
            </w:r>
          </w:p>
        </w:tc>
      </w:tr>
      <w:tr w:rsidR="00D20865" w:rsidRPr="009F5FC8" w:rsidTr="00261149">
        <w:trPr>
          <w:trHeight w:hRule="exact" w:val="358"/>
          <w:jc w:val="center"/>
        </w:trPr>
        <w:tc>
          <w:tcPr>
            <w:tcW w:w="2989" w:type="dxa"/>
            <w:shd w:val="clear" w:color="auto" w:fill="auto"/>
            <w:vAlign w:val="center"/>
          </w:tcPr>
          <w:p w:rsidR="00D20865" w:rsidRPr="009F5FC8" w:rsidRDefault="00D20865" w:rsidP="00B23D8C">
            <w:pPr>
              <w:spacing w:line="240" w:lineRule="auto"/>
              <w:ind w:firstLine="204"/>
              <w:contextualSpacing/>
              <w:jc w:val="left"/>
              <w:rPr>
                <w:b/>
                <w:sz w:val="22"/>
              </w:rPr>
            </w:pPr>
            <w:r w:rsidRPr="009F5FC8">
              <w:rPr>
                <w:b/>
                <w:sz w:val="22"/>
              </w:rPr>
              <w:t>Итого по сельсовету: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D20865" w:rsidRPr="009F5FC8" w:rsidRDefault="00D20865" w:rsidP="00620250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  <w:lang w:val="en-US"/>
              </w:rPr>
              <w:t>31</w:t>
            </w:r>
            <w:r w:rsidR="00620250" w:rsidRPr="009F5FC8">
              <w:rPr>
                <w:b/>
                <w:sz w:val="22"/>
              </w:rPr>
              <w:t>626</w:t>
            </w:r>
          </w:p>
        </w:tc>
        <w:tc>
          <w:tcPr>
            <w:tcW w:w="3640" w:type="dxa"/>
          </w:tcPr>
          <w:p w:rsidR="00D20865" w:rsidRPr="009F5FC8" w:rsidRDefault="00D20865" w:rsidP="00D77705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1483" w:type="dxa"/>
            <w:vAlign w:val="center"/>
          </w:tcPr>
          <w:p w:rsidR="00D20865" w:rsidRPr="009F5FC8" w:rsidRDefault="00D20865" w:rsidP="00620250">
            <w:pPr>
              <w:spacing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9F5FC8">
              <w:rPr>
                <w:b/>
                <w:sz w:val="22"/>
                <w:lang w:val="en-US"/>
              </w:rPr>
              <w:t>31</w:t>
            </w:r>
            <w:r w:rsidR="00620250" w:rsidRPr="009F5FC8">
              <w:rPr>
                <w:b/>
                <w:sz w:val="22"/>
              </w:rPr>
              <w:t>626</w:t>
            </w:r>
          </w:p>
        </w:tc>
      </w:tr>
    </w:tbl>
    <w:p w:rsidR="002B5A9D" w:rsidRPr="009F5FC8" w:rsidRDefault="00235BC8" w:rsidP="00B535F2">
      <w:pPr>
        <w:pStyle w:val="2"/>
        <w:ind w:left="0" w:hanging="9"/>
        <w:rPr>
          <w:b/>
        </w:rPr>
      </w:pPr>
      <w:bookmarkStart w:id="318" w:name="_Toc267552195"/>
      <w:bookmarkStart w:id="319" w:name="_Toc328572524"/>
      <w:bookmarkStart w:id="320" w:name="_Toc328572590"/>
      <w:bookmarkStart w:id="321" w:name="_Toc328572660"/>
      <w:bookmarkStart w:id="322" w:name="_Toc332801485"/>
      <w:bookmarkStart w:id="323" w:name="_Toc332805815"/>
      <w:bookmarkStart w:id="324" w:name="_Toc332805974"/>
      <w:bookmarkStart w:id="325" w:name="_Toc500689313"/>
      <w:bookmarkStart w:id="326" w:name="_Toc190173622"/>
      <w:bookmarkStart w:id="327" w:name="_Toc267552201"/>
      <w:r w:rsidRPr="009F5FC8">
        <w:rPr>
          <w:b/>
        </w:rPr>
        <w:t>МЕРОПРИЯТИЯ ПО ОХРАНЕ ОКРУЖАЮЩЕЙ СРЕДЫ</w:t>
      </w:r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:rsidR="008101D4" w:rsidRPr="009F5FC8" w:rsidRDefault="008101D4" w:rsidP="00DE5034">
      <w:r w:rsidRPr="009F5FC8">
        <w:t xml:space="preserve">К источникам загрязнения окружающей среды в </w:t>
      </w:r>
      <w:r w:rsidR="0090383D" w:rsidRPr="009F5FC8">
        <w:t>Новосельско</w:t>
      </w:r>
      <w:r w:rsidRPr="009F5FC8">
        <w:t>м сельсовете относя</w:t>
      </w:r>
      <w:r w:rsidRPr="009F5FC8">
        <w:t>т</w:t>
      </w:r>
      <w:r w:rsidRPr="009F5FC8">
        <w:t>ся отсутствие канализации, отсутствие организованного поверхностного стока и т.д.</w:t>
      </w:r>
    </w:p>
    <w:p w:rsidR="00584577" w:rsidRPr="009F5FC8" w:rsidRDefault="00584577" w:rsidP="00445526">
      <w:pPr>
        <w:pStyle w:val="3"/>
        <w:ind w:left="0" w:hanging="11"/>
        <w:rPr>
          <w:b/>
        </w:rPr>
      </w:pPr>
      <w:bookmarkStart w:id="328" w:name="_Toc190173623"/>
      <w:bookmarkStart w:id="329" w:name="_Toc205956969"/>
      <w:bookmarkStart w:id="330" w:name="_Toc328572527"/>
      <w:bookmarkStart w:id="331" w:name="_Toc328572593"/>
      <w:bookmarkStart w:id="332" w:name="_Toc328572663"/>
      <w:bookmarkStart w:id="333" w:name="_Toc332801488"/>
      <w:bookmarkStart w:id="334" w:name="_Toc332805818"/>
      <w:bookmarkStart w:id="335" w:name="_Toc332805977"/>
      <w:bookmarkStart w:id="336" w:name="_Toc500689314"/>
      <w:r w:rsidRPr="009F5FC8">
        <w:rPr>
          <w:b/>
        </w:rPr>
        <w:t>Мероприятия по охране водной среды</w:t>
      </w:r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p w:rsidR="00584577" w:rsidRPr="009F5FC8" w:rsidRDefault="00584577" w:rsidP="00B23D8C">
      <w:r w:rsidRPr="009F5FC8">
        <w:t>Мероприятия по охране водной среды включают в себя:</w:t>
      </w:r>
    </w:p>
    <w:p w:rsidR="00584577" w:rsidRPr="009F5FC8" w:rsidRDefault="00584577" w:rsidP="00B23D8C">
      <w:r w:rsidRPr="009F5FC8">
        <w:t xml:space="preserve">-разработку проектов организации </w:t>
      </w:r>
      <w:proofErr w:type="spellStart"/>
      <w:r w:rsidRPr="009F5FC8">
        <w:t>водоохранных</w:t>
      </w:r>
      <w:proofErr w:type="spellEnd"/>
      <w:r w:rsidRPr="009F5FC8">
        <w:t xml:space="preserve"> зон и прибрежных защитных п</w:t>
      </w:r>
      <w:r w:rsidRPr="009F5FC8">
        <w:t>о</w:t>
      </w:r>
      <w:r w:rsidRPr="009F5FC8">
        <w:t>лос, расчистка прибрежных территорий;</w:t>
      </w:r>
    </w:p>
    <w:p w:rsidR="00584577" w:rsidRPr="009F5FC8" w:rsidRDefault="00584577" w:rsidP="00B23D8C">
      <w:r w:rsidRPr="009F5FC8">
        <w:t>-разработку проекта установления границ поясов ЗСО подземных источников в</w:t>
      </w:r>
      <w:r w:rsidRPr="009F5FC8">
        <w:t>о</w:t>
      </w:r>
      <w:r w:rsidRPr="009F5FC8">
        <w:t xml:space="preserve">доснабжения. </w:t>
      </w:r>
    </w:p>
    <w:p w:rsidR="00584577" w:rsidRPr="009F5FC8" w:rsidRDefault="00584577" w:rsidP="007D667F">
      <w:r w:rsidRPr="009F5FC8">
        <w:t xml:space="preserve">В </w:t>
      </w:r>
      <w:proofErr w:type="spellStart"/>
      <w:r w:rsidRPr="009F5FC8">
        <w:t>водоохранных</w:t>
      </w:r>
      <w:proofErr w:type="spellEnd"/>
      <w:r w:rsidRPr="009F5FC8">
        <w:t xml:space="preserve"> з</w:t>
      </w:r>
      <w:r w:rsidR="00B23D8C" w:rsidRPr="009F5FC8">
        <w:t xml:space="preserve">онах запрещается использование </w:t>
      </w:r>
      <w:r w:rsidRPr="009F5FC8">
        <w:t>сточных вод для удобрения почв, размещение кладбищ, скотомогильников, мест захоронения отходов. Допускается проектирование, размещение, строительство, эксплуатация хозяйственных и других об</w:t>
      </w:r>
      <w:r w:rsidRPr="009F5FC8">
        <w:t>ъ</w:t>
      </w:r>
      <w:r w:rsidRPr="009F5FC8">
        <w:lastRenderedPageBreak/>
        <w:t>ектов при условии оборудования таких объектов сооружениями, обеспечивающими охр</w:t>
      </w:r>
      <w:r w:rsidRPr="009F5FC8">
        <w:t>а</w:t>
      </w:r>
      <w:r w:rsidRPr="009F5FC8">
        <w:t xml:space="preserve">ну водных объектов от загрязнения, засорения и истощения вод. </w:t>
      </w:r>
    </w:p>
    <w:p w:rsidR="00584577" w:rsidRPr="009F5FC8" w:rsidRDefault="00584577" w:rsidP="00B23D8C">
      <w:r w:rsidRPr="009F5FC8">
        <w:t>Одной из важных экологических проблем района является обмеление озер. Обм</w:t>
      </w:r>
      <w:r w:rsidRPr="009F5FC8">
        <w:t>е</w:t>
      </w:r>
      <w:r w:rsidRPr="009F5FC8">
        <w:t xml:space="preserve">ление связано с большой амплитудой колебания уровня воды в зависимости от водности ряда лет. Отсутствие проточности озер, испарение воды и повышение её минерализации приводят к замору рыбы. </w:t>
      </w:r>
    </w:p>
    <w:p w:rsidR="00584577" w:rsidRPr="009F5FC8" w:rsidRDefault="00584577" w:rsidP="00B23D8C">
      <w:pPr>
        <w:shd w:val="clear" w:color="auto" w:fill="FFFFFF"/>
        <w:rPr>
          <w:snapToGrid w:val="0"/>
        </w:rPr>
      </w:pPr>
      <w:r w:rsidRPr="009F5FC8">
        <w:rPr>
          <w:snapToGrid w:val="0"/>
        </w:rPr>
        <w:t xml:space="preserve">На территории </w:t>
      </w:r>
      <w:proofErr w:type="spellStart"/>
      <w:r w:rsidRPr="009F5FC8">
        <w:rPr>
          <w:snapToGrid w:val="0"/>
        </w:rPr>
        <w:t>Бурлинского</w:t>
      </w:r>
      <w:proofErr w:type="spellEnd"/>
      <w:r w:rsidRPr="009F5FC8">
        <w:rPr>
          <w:snapToGrid w:val="0"/>
        </w:rPr>
        <w:t xml:space="preserve"> района для гидрологических объектов (реки, озера) действуют различные природоохранные ограничения. Согласно Водному Кодексу </w:t>
      </w:r>
      <w:r w:rsidR="00B23D8C" w:rsidRPr="009F5FC8">
        <w:rPr>
          <w:snapToGrid w:val="0"/>
        </w:rPr>
        <w:t>РФ</w:t>
      </w:r>
      <w:r w:rsidRPr="009F5FC8">
        <w:rPr>
          <w:snapToGrid w:val="0"/>
        </w:rPr>
        <w:t xml:space="preserve"> ш</w:t>
      </w:r>
      <w:r w:rsidRPr="009F5FC8">
        <w:rPr>
          <w:snapToGrid w:val="0"/>
        </w:rPr>
        <w:t>и</w:t>
      </w:r>
      <w:r w:rsidRPr="009F5FC8">
        <w:rPr>
          <w:snapToGrid w:val="0"/>
        </w:rPr>
        <w:t xml:space="preserve">рина </w:t>
      </w:r>
      <w:proofErr w:type="spellStart"/>
      <w:r w:rsidRPr="009F5FC8">
        <w:rPr>
          <w:snapToGrid w:val="0"/>
        </w:rPr>
        <w:t>водоохранной</w:t>
      </w:r>
      <w:proofErr w:type="spellEnd"/>
      <w:r w:rsidRPr="009F5FC8">
        <w:rPr>
          <w:snapToGrid w:val="0"/>
        </w:rPr>
        <w:t xml:space="preserve"> зоны для озер – 50 м. Ширина прибрежных защитных полос устана</w:t>
      </w:r>
      <w:r w:rsidRPr="009F5FC8">
        <w:rPr>
          <w:snapToGrid w:val="0"/>
        </w:rPr>
        <w:t>в</w:t>
      </w:r>
      <w:r w:rsidRPr="009F5FC8">
        <w:rPr>
          <w:snapToGrid w:val="0"/>
        </w:rPr>
        <w:t xml:space="preserve">ливается в зависимости от уклона и характера прилегающих земель. </w:t>
      </w:r>
      <w:proofErr w:type="spellStart"/>
      <w:r w:rsidRPr="009F5FC8">
        <w:rPr>
          <w:snapToGrid w:val="0"/>
        </w:rPr>
        <w:t>Водоохранная</w:t>
      </w:r>
      <w:proofErr w:type="spellEnd"/>
      <w:r w:rsidRPr="009F5FC8">
        <w:rPr>
          <w:snapToGrid w:val="0"/>
        </w:rPr>
        <w:t xml:space="preserve"> зона накладывает ограничения в использовании земель, направленные на сохранность и по</w:t>
      </w:r>
      <w:r w:rsidRPr="009F5FC8">
        <w:rPr>
          <w:snapToGrid w:val="0"/>
        </w:rPr>
        <w:t>д</w:t>
      </w:r>
      <w:r w:rsidRPr="009F5FC8">
        <w:rPr>
          <w:snapToGrid w:val="0"/>
        </w:rPr>
        <w:t xml:space="preserve">держание </w:t>
      </w:r>
      <w:proofErr w:type="spellStart"/>
      <w:r w:rsidRPr="009F5FC8">
        <w:rPr>
          <w:snapToGrid w:val="0"/>
        </w:rPr>
        <w:t>водоисточников</w:t>
      </w:r>
      <w:proofErr w:type="spellEnd"/>
      <w:r w:rsidRPr="009F5FC8">
        <w:rPr>
          <w:snapToGrid w:val="0"/>
        </w:rPr>
        <w:t xml:space="preserve"> и их фауны. </w:t>
      </w:r>
    </w:p>
    <w:p w:rsidR="002B5A9D" w:rsidRPr="009F5FC8" w:rsidRDefault="00235BC8" w:rsidP="00445526">
      <w:pPr>
        <w:pStyle w:val="3"/>
        <w:ind w:left="0" w:hanging="11"/>
        <w:rPr>
          <w:b/>
        </w:rPr>
      </w:pPr>
      <w:bookmarkStart w:id="337" w:name="_Toc328572525"/>
      <w:bookmarkStart w:id="338" w:name="_Toc328572591"/>
      <w:bookmarkStart w:id="339" w:name="_Toc328572661"/>
      <w:bookmarkStart w:id="340" w:name="_Toc332801486"/>
      <w:bookmarkStart w:id="341" w:name="_Toc332805816"/>
      <w:bookmarkStart w:id="342" w:name="_Toc332805975"/>
      <w:bookmarkStart w:id="343" w:name="_Toc500689315"/>
      <w:r w:rsidRPr="009F5FC8">
        <w:rPr>
          <w:b/>
        </w:rPr>
        <w:t>Мероприятия по охране атмосферного воздуха</w:t>
      </w:r>
      <w:bookmarkEnd w:id="326"/>
      <w:bookmarkEnd w:id="327"/>
      <w:bookmarkEnd w:id="337"/>
      <w:bookmarkEnd w:id="338"/>
      <w:bookmarkEnd w:id="339"/>
      <w:bookmarkEnd w:id="340"/>
      <w:bookmarkEnd w:id="341"/>
      <w:bookmarkEnd w:id="342"/>
      <w:bookmarkEnd w:id="343"/>
    </w:p>
    <w:p w:rsidR="002B5A9D" w:rsidRPr="009F5FC8" w:rsidRDefault="002B5A9D" w:rsidP="00B23D8C">
      <w:r w:rsidRPr="009F5FC8">
        <w:t xml:space="preserve">Для улучшения качества атмосферного воздуха в </w:t>
      </w:r>
      <w:r w:rsidR="00EE2B30" w:rsidRPr="009F5FC8">
        <w:t>сель</w:t>
      </w:r>
      <w:r w:rsidRPr="009F5FC8">
        <w:t>совете предусмотрены сл</w:t>
      </w:r>
      <w:r w:rsidRPr="009F5FC8">
        <w:t>е</w:t>
      </w:r>
      <w:r w:rsidRPr="009F5FC8">
        <w:t>дующие мероприятия:</w:t>
      </w:r>
    </w:p>
    <w:p w:rsidR="002B5A9D" w:rsidRPr="009F5FC8" w:rsidRDefault="002B5A9D" w:rsidP="00B23D8C">
      <w:pPr>
        <w:numPr>
          <w:ilvl w:val="0"/>
          <w:numId w:val="12"/>
        </w:numPr>
        <w:ind w:left="0" w:firstLine="709"/>
      </w:pPr>
      <w:r w:rsidRPr="009F5FC8">
        <w:t>организации санитарно-защитных зон предприятий, являющихся источниками  загрязнения атмосферного воздуха;</w:t>
      </w:r>
    </w:p>
    <w:p w:rsidR="002B5A9D" w:rsidRPr="009F5FC8" w:rsidRDefault="002B5A9D" w:rsidP="00B23D8C">
      <w:pPr>
        <w:numPr>
          <w:ilvl w:val="0"/>
          <w:numId w:val="12"/>
        </w:numPr>
        <w:ind w:left="0" w:firstLine="709"/>
      </w:pPr>
      <w:r w:rsidRPr="009F5FC8">
        <w:t>аэрация территории путем создания системы озеленения;</w:t>
      </w:r>
    </w:p>
    <w:p w:rsidR="002B5A9D" w:rsidRPr="009F5FC8" w:rsidRDefault="002B5A9D" w:rsidP="00B23D8C">
      <w:pPr>
        <w:numPr>
          <w:ilvl w:val="0"/>
          <w:numId w:val="12"/>
        </w:numPr>
        <w:ind w:left="0" w:firstLine="709"/>
      </w:pPr>
      <w:r w:rsidRPr="009F5FC8">
        <w:t>развитие сетей газоснабжения;</w:t>
      </w:r>
    </w:p>
    <w:p w:rsidR="002B5A9D" w:rsidRPr="009F5FC8" w:rsidRDefault="002B5A9D" w:rsidP="00B23D8C">
      <w:pPr>
        <w:numPr>
          <w:ilvl w:val="0"/>
          <w:numId w:val="12"/>
        </w:numPr>
        <w:ind w:left="0" w:firstLine="709"/>
      </w:pPr>
      <w:r w:rsidRPr="009F5FC8">
        <w:t>перевод котельных на природный газ</w:t>
      </w:r>
      <w:r w:rsidR="00C658D2" w:rsidRPr="009F5FC8">
        <w:t>;</w:t>
      </w:r>
    </w:p>
    <w:p w:rsidR="002B5A9D" w:rsidRPr="009F5FC8" w:rsidRDefault="002B5A9D" w:rsidP="00B23D8C">
      <w:pPr>
        <w:numPr>
          <w:ilvl w:val="0"/>
          <w:numId w:val="12"/>
        </w:numPr>
        <w:ind w:left="0" w:firstLine="709"/>
      </w:pPr>
      <w:r w:rsidRPr="009F5FC8">
        <w:t>предотвращение возгораний.</w:t>
      </w:r>
      <w:bookmarkStart w:id="344" w:name="_Toc190173624"/>
      <w:bookmarkStart w:id="345" w:name="_Toc267552203"/>
    </w:p>
    <w:p w:rsidR="002B5A9D" w:rsidRPr="009F5FC8" w:rsidRDefault="00235BC8" w:rsidP="00445526">
      <w:pPr>
        <w:pStyle w:val="3"/>
        <w:ind w:left="0" w:hanging="11"/>
        <w:rPr>
          <w:b/>
        </w:rPr>
      </w:pPr>
      <w:bookmarkStart w:id="346" w:name="_Toc328572526"/>
      <w:bookmarkStart w:id="347" w:name="_Toc328572592"/>
      <w:bookmarkStart w:id="348" w:name="_Toc328572662"/>
      <w:bookmarkStart w:id="349" w:name="_Toc332801487"/>
      <w:bookmarkStart w:id="350" w:name="_Toc332805817"/>
      <w:bookmarkStart w:id="351" w:name="_Toc332805976"/>
      <w:bookmarkStart w:id="352" w:name="_Toc500689316"/>
      <w:r w:rsidRPr="009F5FC8">
        <w:rPr>
          <w:b/>
        </w:rPr>
        <w:t>Мероприятия по предотвращению загрязнения и разрушения почвенного п</w:t>
      </w:r>
      <w:r w:rsidRPr="009F5FC8">
        <w:rPr>
          <w:b/>
        </w:rPr>
        <w:t>о</w:t>
      </w:r>
      <w:r w:rsidRPr="009F5FC8">
        <w:rPr>
          <w:b/>
        </w:rPr>
        <w:t>крова</w:t>
      </w:r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 w:rsidR="002B5A9D" w:rsidRPr="009F5FC8" w:rsidRDefault="002B5A9D" w:rsidP="00B23D8C">
      <w:r w:rsidRPr="009F5FC8">
        <w:t>Мероприятия по предотвращению загрязнения и разрушения почвенного покрова предполагают:</w:t>
      </w:r>
    </w:p>
    <w:p w:rsidR="002B5A9D" w:rsidRPr="009F5FC8" w:rsidRDefault="002B5A9D" w:rsidP="00B23D8C">
      <w:pPr>
        <w:numPr>
          <w:ilvl w:val="1"/>
          <w:numId w:val="13"/>
        </w:numPr>
        <w:ind w:left="0" w:firstLine="709"/>
      </w:pPr>
      <w:r w:rsidRPr="009F5FC8">
        <w:t>проведение технической рекультивации земель нарушенных при строительстве и прокладке инженерных сетей;</w:t>
      </w:r>
    </w:p>
    <w:p w:rsidR="000B685E" w:rsidRPr="009F5FC8" w:rsidRDefault="002B5A9D" w:rsidP="00B23D8C">
      <w:pPr>
        <w:numPr>
          <w:ilvl w:val="1"/>
          <w:numId w:val="13"/>
        </w:numPr>
        <w:ind w:left="0" w:firstLine="709"/>
        <w:rPr>
          <w:color w:val="92D050"/>
        </w:rPr>
      </w:pPr>
      <w:r w:rsidRPr="009F5FC8">
        <w:t xml:space="preserve">выявление и ликвидация несанкционированных свалок, </w:t>
      </w:r>
      <w:proofErr w:type="gramStart"/>
      <w:r w:rsidRPr="009F5FC8">
        <w:t>захламленных</w:t>
      </w:r>
      <w:proofErr w:type="gramEnd"/>
      <w:r w:rsidRPr="009F5FC8">
        <w:t xml:space="preserve"> участков с последующей рекультивацией территории</w:t>
      </w:r>
      <w:r w:rsidR="009B779D" w:rsidRPr="009F5FC8">
        <w:t>.</w:t>
      </w:r>
    </w:p>
    <w:p w:rsidR="002B5A9D" w:rsidRPr="009F5FC8" w:rsidRDefault="00235BC8" w:rsidP="00B535F2">
      <w:pPr>
        <w:pStyle w:val="3"/>
        <w:ind w:left="0" w:hanging="11"/>
        <w:rPr>
          <w:b/>
        </w:rPr>
      </w:pPr>
      <w:bookmarkStart w:id="353" w:name="_Toc328572528"/>
      <w:bookmarkStart w:id="354" w:name="_Toc328572594"/>
      <w:bookmarkStart w:id="355" w:name="_Toc328572664"/>
      <w:bookmarkStart w:id="356" w:name="_Toc332801489"/>
      <w:bookmarkStart w:id="357" w:name="_Toc332805819"/>
      <w:bookmarkStart w:id="358" w:name="_Toc332805978"/>
      <w:bookmarkStart w:id="359" w:name="_Toc500689317"/>
      <w:r w:rsidRPr="009F5FC8">
        <w:rPr>
          <w:b/>
        </w:rPr>
        <w:t>Мероприятия по благоустройству и санитарной очистке территории</w:t>
      </w:r>
      <w:bookmarkEnd w:id="353"/>
      <w:bookmarkEnd w:id="354"/>
      <w:bookmarkEnd w:id="355"/>
      <w:bookmarkEnd w:id="356"/>
      <w:bookmarkEnd w:id="357"/>
      <w:bookmarkEnd w:id="358"/>
      <w:bookmarkEnd w:id="359"/>
    </w:p>
    <w:p w:rsidR="008101D4" w:rsidRPr="009F5FC8" w:rsidRDefault="008101D4" w:rsidP="00B23D8C">
      <w:pPr>
        <w:widowControl w:val="0"/>
        <w:tabs>
          <w:tab w:val="left" w:pos="1080"/>
        </w:tabs>
        <w:contextualSpacing/>
      </w:pPr>
      <w:r w:rsidRPr="009F5FC8">
        <w:t>Система санитарной очистки территории образования включает в себя:</w:t>
      </w:r>
    </w:p>
    <w:p w:rsidR="008101D4" w:rsidRPr="009F5FC8" w:rsidRDefault="008101D4" w:rsidP="00B23D8C">
      <w:pPr>
        <w:widowControl w:val="0"/>
        <w:numPr>
          <w:ilvl w:val="0"/>
          <w:numId w:val="23"/>
        </w:numPr>
        <w:tabs>
          <w:tab w:val="left" w:pos="426"/>
        </w:tabs>
        <w:ind w:left="0" w:firstLine="709"/>
        <w:contextualSpacing/>
      </w:pPr>
      <w:r w:rsidRPr="009F5FC8">
        <w:t>сбор, транспортировку, обезвреживание и утилизацию всех видов отходов;</w:t>
      </w:r>
    </w:p>
    <w:p w:rsidR="008101D4" w:rsidRPr="009F5FC8" w:rsidRDefault="008101D4" w:rsidP="00B23D8C">
      <w:pPr>
        <w:widowControl w:val="0"/>
        <w:numPr>
          <w:ilvl w:val="0"/>
          <w:numId w:val="23"/>
        </w:numPr>
        <w:tabs>
          <w:tab w:val="left" w:pos="426"/>
        </w:tabs>
        <w:ind w:left="0" w:firstLine="709"/>
        <w:contextualSpacing/>
        <w:rPr>
          <w:color w:val="92D050"/>
        </w:rPr>
      </w:pPr>
      <w:r w:rsidRPr="009F5FC8">
        <w:t>уборку территорий от мусора, смет снега</w:t>
      </w:r>
      <w:r w:rsidRPr="009F5FC8">
        <w:rPr>
          <w:color w:val="92D050"/>
        </w:rPr>
        <w:t>.</w:t>
      </w:r>
    </w:p>
    <w:p w:rsidR="008101D4" w:rsidRPr="009F5FC8" w:rsidRDefault="008101D4" w:rsidP="00B23D8C">
      <w:pPr>
        <w:widowControl w:val="0"/>
        <w:tabs>
          <w:tab w:val="left" w:pos="720"/>
          <w:tab w:val="num" w:pos="1080"/>
        </w:tabs>
        <w:contextualSpacing/>
      </w:pPr>
      <w:r w:rsidRPr="009F5FC8">
        <w:t>Прое</w:t>
      </w:r>
      <w:r w:rsidR="00E67133" w:rsidRPr="009F5FC8">
        <w:t xml:space="preserve">ктом предусмотрено на </w:t>
      </w:r>
      <w:r w:rsidRPr="009F5FC8">
        <w:t>расчетный срок:</w:t>
      </w:r>
    </w:p>
    <w:p w:rsidR="00F30227" w:rsidRPr="009F5FC8" w:rsidRDefault="008101D4" w:rsidP="00B23D8C">
      <w:pPr>
        <w:widowControl w:val="0"/>
        <w:numPr>
          <w:ilvl w:val="0"/>
          <w:numId w:val="24"/>
        </w:numPr>
        <w:tabs>
          <w:tab w:val="left" w:pos="426"/>
        </w:tabs>
        <w:ind w:left="0" w:firstLine="709"/>
      </w:pPr>
      <w:r w:rsidRPr="009F5FC8">
        <w:lastRenderedPageBreak/>
        <w:t>создание участков зелёных насаждений общего пользования в зоне усаде</w:t>
      </w:r>
      <w:r w:rsidRPr="009F5FC8">
        <w:t>б</w:t>
      </w:r>
      <w:r w:rsidRPr="009F5FC8">
        <w:t>ной застройки</w:t>
      </w:r>
      <w:r w:rsidR="00F30227" w:rsidRPr="009F5FC8">
        <w:t>.</w:t>
      </w:r>
    </w:p>
    <w:p w:rsidR="000B7BDC" w:rsidRPr="009F5FC8" w:rsidRDefault="00F30227" w:rsidP="000B7BDC">
      <w:pPr>
        <w:widowControl w:val="0"/>
        <w:tabs>
          <w:tab w:val="left" w:pos="0"/>
        </w:tabs>
      </w:pPr>
      <w:bookmarkStart w:id="360" w:name="_Toc328572530"/>
      <w:bookmarkStart w:id="361" w:name="_Toc328572596"/>
      <w:bookmarkStart w:id="362" w:name="_Toc328572666"/>
      <w:bookmarkStart w:id="363" w:name="_Toc332801491"/>
      <w:bookmarkStart w:id="364" w:name="_Toc332805821"/>
      <w:bookmarkStart w:id="365" w:name="_Toc332805980"/>
      <w:r w:rsidRPr="009F5FC8">
        <w:t>Все мероприятия по вывозу и обезвреживанию мусора предусматриваются на п</w:t>
      </w:r>
      <w:r w:rsidRPr="009F5FC8">
        <w:t>о</w:t>
      </w:r>
      <w:r w:rsidRPr="009F5FC8">
        <w:t xml:space="preserve">лигоне </w:t>
      </w:r>
      <w:r w:rsidR="002432C7" w:rsidRPr="009F5FC8">
        <w:t>ТКО</w:t>
      </w:r>
      <w:r w:rsidRPr="009F5FC8">
        <w:t xml:space="preserve">, который расположен на расстоянии </w:t>
      </w:r>
      <w:r w:rsidR="000E055C" w:rsidRPr="009F5FC8">
        <w:t>500</w:t>
      </w:r>
      <w:r w:rsidRPr="009F5FC8">
        <w:t xml:space="preserve"> м к север</w:t>
      </w:r>
      <w:r w:rsidR="000E055C" w:rsidRPr="009F5FC8">
        <w:t>о-востоку</w:t>
      </w:r>
      <w:r w:rsidR="00102F8F" w:rsidRPr="009F5FC8">
        <w:t xml:space="preserve"> от села.</w:t>
      </w:r>
    </w:p>
    <w:p w:rsidR="00B23D8C" w:rsidRPr="009F5FC8" w:rsidRDefault="000B7BDC" w:rsidP="000B7BDC">
      <w:pPr>
        <w:widowControl w:val="0"/>
        <w:tabs>
          <w:tab w:val="left" w:pos="0"/>
        </w:tabs>
        <w:ind w:firstLine="0"/>
        <w:jc w:val="center"/>
      </w:pPr>
      <w:r w:rsidRPr="009F5FC8">
        <w:rPr>
          <w:szCs w:val="24"/>
        </w:rPr>
        <w:t xml:space="preserve">Таблица </w:t>
      </w:r>
      <w:r w:rsidRPr="009F5FC8">
        <w:t>25 –</w:t>
      </w:r>
      <w:r w:rsidR="00F30227" w:rsidRPr="009F5FC8">
        <w:t>Расчет площади территории полигона Т</w:t>
      </w:r>
      <w:r w:rsidR="002432C7" w:rsidRPr="009F5FC8">
        <w:t>К</w:t>
      </w:r>
      <w:r w:rsidR="00F30227" w:rsidRPr="009F5FC8">
        <w:t>О на расчетный срок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177"/>
        <w:gridCol w:w="1276"/>
        <w:gridCol w:w="1134"/>
        <w:gridCol w:w="1268"/>
        <w:gridCol w:w="1142"/>
        <w:gridCol w:w="1563"/>
      </w:tblGrid>
      <w:tr w:rsidR="00F30227" w:rsidRPr="009F5FC8" w:rsidTr="00567F8E">
        <w:trPr>
          <w:tblHeader/>
        </w:trPr>
        <w:tc>
          <w:tcPr>
            <w:tcW w:w="1620" w:type="dxa"/>
            <w:shd w:val="clear" w:color="auto" w:fill="FFFFFF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Население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Числен.</w:t>
            </w:r>
          </w:p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насел.</w:t>
            </w:r>
          </w:p>
          <w:p w:rsidR="00F30227" w:rsidRPr="009F5FC8" w:rsidRDefault="00F30227" w:rsidP="00F57601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(чел)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Нормати</w:t>
            </w:r>
            <w:r w:rsidRPr="009F5FC8">
              <w:rPr>
                <w:sz w:val="20"/>
                <w:szCs w:val="20"/>
              </w:rPr>
              <w:t>в</w:t>
            </w:r>
            <w:r w:rsidRPr="009F5FC8">
              <w:rPr>
                <w:sz w:val="20"/>
                <w:szCs w:val="20"/>
              </w:rPr>
              <w:t>ное кол-во</w:t>
            </w:r>
          </w:p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отходов</w:t>
            </w:r>
          </w:p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на 1 чел в год (</w:t>
            </w:r>
            <w:proofErr w:type="gramStart"/>
            <w:r w:rsidRPr="009F5FC8">
              <w:rPr>
                <w:sz w:val="20"/>
                <w:szCs w:val="20"/>
              </w:rPr>
              <w:t>кг</w:t>
            </w:r>
            <w:proofErr w:type="gramEnd"/>
            <w:r w:rsidRPr="009F5FC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Расчетное кол-во</w:t>
            </w:r>
          </w:p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отходов</w:t>
            </w:r>
          </w:p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 xml:space="preserve">в год, </w:t>
            </w:r>
            <w:proofErr w:type="gramStart"/>
            <w:r w:rsidRPr="009F5FC8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1268" w:type="dxa"/>
            <w:shd w:val="clear" w:color="auto" w:fill="FFFFFF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 xml:space="preserve">Размеры земельных участков на 1000 т </w:t>
            </w:r>
            <w:r w:rsidR="002432C7" w:rsidRPr="009F5FC8">
              <w:rPr>
                <w:sz w:val="20"/>
                <w:szCs w:val="20"/>
              </w:rPr>
              <w:t>ТКО</w:t>
            </w:r>
            <w:r w:rsidRPr="009F5FC8">
              <w:rPr>
                <w:sz w:val="20"/>
                <w:szCs w:val="20"/>
              </w:rPr>
              <w:t xml:space="preserve"> в год (</w:t>
            </w:r>
            <w:proofErr w:type="gramStart"/>
            <w:r w:rsidRPr="009F5FC8">
              <w:rPr>
                <w:sz w:val="20"/>
                <w:szCs w:val="20"/>
              </w:rPr>
              <w:t>га</w:t>
            </w:r>
            <w:proofErr w:type="gramEnd"/>
            <w:r w:rsidRPr="009F5FC8">
              <w:rPr>
                <w:sz w:val="20"/>
                <w:szCs w:val="20"/>
              </w:rPr>
              <w:t>)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Расчетное количес</w:t>
            </w:r>
            <w:r w:rsidRPr="009F5FC8">
              <w:rPr>
                <w:sz w:val="20"/>
                <w:szCs w:val="20"/>
              </w:rPr>
              <w:t>т</w:t>
            </w:r>
            <w:r w:rsidRPr="009F5FC8">
              <w:rPr>
                <w:sz w:val="20"/>
                <w:szCs w:val="20"/>
              </w:rPr>
              <w:t>во лет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Площадь те</w:t>
            </w:r>
            <w:r w:rsidRPr="009F5FC8">
              <w:rPr>
                <w:sz w:val="20"/>
                <w:szCs w:val="20"/>
              </w:rPr>
              <w:t>р</w:t>
            </w:r>
            <w:r w:rsidRPr="009F5FC8">
              <w:rPr>
                <w:sz w:val="20"/>
                <w:szCs w:val="20"/>
              </w:rPr>
              <w:t>ритории пол</w:t>
            </w:r>
            <w:r w:rsidRPr="009F5FC8">
              <w:rPr>
                <w:sz w:val="20"/>
                <w:szCs w:val="20"/>
              </w:rPr>
              <w:t>и</w:t>
            </w:r>
            <w:r w:rsidRPr="009F5FC8">
              <w:rPr>
                <w:sz w:val="20"/>
                <w:szCs w:val="20"/>
              </w:rPr>
              <w:t xml:space="preserve">гона </w:t>
            </w:r>
            <w:r w:rsidR="002432C7" w:rsidRPr="009F5FC8">
              <w:rPr>
                <w:sz w:val="20"/>
                <w:szCs w:val="20"/>
              </w:rPr>
              <w:t>ТКО</w:t>
            </w:r>
          </w:p>
        </w:tc>
      </w:tr>
      <w:tr w:rsidR="00F30227" w:rsidRPr="009F5FC8" w:rsidTr="00567F8E">
        <w:tc>
          <w:tcPr>
            <w:tcW w:w="9180" w:type="dxa"/>
            <w:gridSpan w:val="7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contextualSpacing/>
              <w:jc w:val="center"/>
            </w:pPr>
            <w:r w:rsidRPr="009F5FC8">
              <w:t>с. Новосельское</w:t>
            </w:r>
          </w:p>
        </w:tc>
      </w:tr>
      <w:tr w:rsidR="00F30227" w:rsidRPr="009F5FC8" w:rsidTr="00567F8E">
        <w:tc>
          <w:tcPr>
            <w:tcW w:w="1620" w:type="dxa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Общее кол-во</w:t>
            </w:r>
          </w:p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по селу с уч</w:t>
            </w:r>
            <w:r w:rsidRPr="009F5FC8">
              <w:rPr>
                <w:sz w:val="20"/>
                <w:szCs w:val="20"/>
              </w:rPr>
              <w:t>е</w:t>
            </w:r>
            <w:r w:rsidRPr="009F5FC8">
              <w:rPr>
                <w:sz w:val="20"/>
                <w:szCs w:val="20"/>
              </w:rPr>
              <w:t>том</w:t>
            </w:r>
          </w:p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общественных зданий</w:t>
            </w:r>
          </w:p>
        </w:tc>
        <w:tc>
          <w:tcPr>
            <w:tcW w:w="1177" w:type="dxa"/>
            <w:vMerge w:val="restart"/>
            <w:vAlign w:val="center"/>
          </w:tcPr>
          <w:p w:rsidR="00F30227" w:rsidRPr="009F5FC8" w:rsidRDefault="00F30227" w:rsidP="00DD7393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9</w:t>
            </w:r>
            <w:r w:rsidR="00DD7393" w:rsidRPr="009F5FC8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290</w:t>
            </w:r>
          </w:p>
        </w:tc>
        <w:tc>
          <w:tcPr>
            <w:tcW w:w="1134" w:type="dxa"/>
            <w:vAlign w:val="center"/>
          </w:tcPr>
          <w:p w:rsidR="00F30227" w:rsidRPr="009F5FC8" w:rsidRDefault="00F30227" w:rsidP="00DD7393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</w:t>
            </w:r>
            <w:r w:rsidR="00DD7393" w:rsidRPr="009F5FC8">
              <w:rPr>
                <w:sz w:val="20"/>
                <w:szCs w:val="20"/>
              </w:rPr>
              <w:t>77</w:t>
            </w:r>
          </w:p>
        </w:tc>
        <w:tc>
          <w:tcPr>
            <w:tcW w:w="1268" w:type="dxa"/>
            <w:vMerge w:val="restart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0,05</w:t>
            </w:r>
          </w:p>
        </w:tc>
        <w:tc>
          <w:tcPr>
            <w:tcW w:w="1142" w:type="dxa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vAlign w:val="center"/>
          </w:tcPr>
          <w:p w:rsidR="00F30227" w:rsidRPr="009F5FC8" w:rsidRDefault="00F30227" w:rsidP="00DD7393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0,2</w:t>
            </w:r>
            <w:r w:rsidR="00DD7393" w:rsidRPr="009F5FC8">
              <w:rPr>
                <w:sz w:val="20"/>
                <w:szCs w:val="20"/>
              </w:rPr>
              <w:t>8</w:t>
            </w:r>
          </w:p>
        </w:tc>
      </w:tr>
      <w:tr w:rsidR="00F30227" w:rsidRPr="009F5FC8" w:rsidTr="00567F8E">
        <w:tc>
          <w:tcPr>
            <w:tcW w:w="1620" w:type="dxa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Смет с твердых покрытий улиц</w:t>
            </w:r>
          </w:p>
        </w:tc>
        <w:tc>
          <w:tcPr>
            <w:tcW w:w="1177" w:type="dxa"/>
            <w:vMerge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F30227" w:rsidRPr="009F5FC8" w:rsidRDefault="00F30227" w:rsidP="00DD7393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9,</w:t>
            </w:r>
            <w:r w:rsidR="00DD7393" w:rsidRPr="009F5FC8">
              <w:rPr>
                <w:sz w:val="20"/>
                <w:szCs w:val="20"/>
              </w:rPr>
              <w:t>6</w:t>
            </w:r>
          </w:p>
        </w:tc>
        <w:tc>
          <w:tcPr>
            <w:tcW w:w="1268" w:type="dxa"/>
            <w:vMerge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0,01</w:t>
            </w:r>
          </w:p>
        </w:tc>
      </w:tr>
      <w:tr w:rsidR="00F30227" w:rsidRPr="009F5FC8" w:rsidTr="00567F8E">
        <w:tc>
          <w:tcPr>
            <w:tcW w:w="1620" w:type="dxa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Итого:</w:t>
            </w:r>
          </w:p>
        </w:tc>
        <w:tc>
          <w:tcPr>
            <w:tcW w:w="1177" w:type="dxa"/>
            <w:vAlign w:val="center"/>
          </w:tcPr>
          <w:p w:rsidR="00F30227" w:rsidRPr="009F5FC8" w:rsidRDefault="00F30227" w:rsidP="00DD7393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9</w:t>
            </w:r>
            <w:r w:rsidR="00DD7393" w:rsidRPr="009F5FC8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F30227" w:rsidRPr="009F5FC8" w:rsidRDefault="00F30227" w:rsidP="00DD7393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</w:t>
            </w:r>
            <w:r w:rsidR="00DD7393" w:rsidRPr="009F5FC8">
              <w:rPr>
                <w:sz w:val="20"/>
                <w:szCs w:val="20"/>
              </w:rPr>
              <w:t>8</w:t>
            </w:r>
            <w:r w:rsidRPr="009F5FC8">
              <w:rPr>
                <w:sz w:val="20"/>
                <w:szCs w:val="20"/>
              </w:rPr>
              <w:t>6</w:t>
            </w:r>
            <w:r w:rsidR="00DD7393" w:rsidRPr="009F5FC8">
              <w:rPr>
                <w:sz w:val="20"/>
                <w:szCs w:val="20"/>
              </w:rPr>
              <w:t>,6</w:t>
            </w:r>
          </w:p>
        </w:tc>
        <w:tc>
          <w:tcPr>
            <w:tcW w:w="1268" w:type="dxa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0,05</w:t>
            </w:r>
          </w:p>
        </w:tc>
        <w:tc>
          <w:tcPr>
            <w:tcW w:w="1142" w:type="dxa"/>
            <w:vAlign w:val="center"/>
          </w:tcPr>
          <w:p w:rsidR="00F30227" w:rsidRPr="009F5FC8" w:rsidRDefault="00F30227" w:rsidP="00567F8E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vAlign w:val="center"/>
          </w:tcPr>
          <w:p w:rsidR="00F30227" w:rsidRPr="009F5FC8" w:rsidRDefault="00F30227" w:rsidP="00DD7393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0,2</w:t>
            </w:r>
            <w:r w:rsidR="00DD7393" w:rsidRPr="009F5FC8">
              <w:rPr>
                <w:sz w:val="20"/>
                <w:szCs w:val="20"/>
              </w:rPr>
              <w:t>9</w:t>
            </w:r>
          </w:p>
        </w:tc>
      </w:tr>
      <w:tr w:rsidR="00C4580F" w:rsidRPr="009F5FC8" w:rsidTr="00C4580F">
        <w:tc>
          <w:tcPr>
            <w:tcW w:w="9180" w:type="dxa"/>
            <w:gridSpan w:val="7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contextualSpacing/>
              <w:jc w:val="center"/>
            </w:pPr>
            <w:r w:rsidRPr="009F5FC8">
              <w:t xml:space="preserve">с. </w:t>
            </w:r>
            <w:proofErr w:type="spellStart"/>
            <w:r w:rsidRPr="009F5FC8">
              <w:t>Бигельды</w:t>
            </w:r>
            <w:proofErr w:type="spellEnd"/>
          </w:p>
        </w:tc>
      </w:tr>
      <w:tr w:rsidR="00C4580F" w:rsidRPr="009F5FC8" w:rsidTr="00C4580F">
        <w:tc>
          <w:tcPr>
            <w:tcW w:w="1620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Общее кол-во</w:t>
            </w:r>
          </w:p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по селу с уч</w:t>
            </w:r>
            <w:r w:rsidRPr="009F5FC8">
              <w:rPr>
                <w:sz w:val="20"/>
                <w:szCs w:val="20"/>
              </w:rPr>
              <w:t>е</w:t>
            </w:r>
            <w:r w:rsidRPr="009F5FC8">
              <w:rPr>
                <w:sz w:val="20"/>
                <w:szCs w:val="20"/>
              </w:rPr>
              <w:t>том</w:t>
            </w:r>
          </w:p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общественных зданий</w:t>
            </w:r>
          </w:p>
        </w:tc>
        <w:tc>
          <w:tcPr>
            <w:tcW w:w="1177" w:type="dxa"/>
            <w:vMerge w:val="restart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290</w:t>
            </w:r>
          </w:p>
        </w:tc>
        <w:tc>
          <w:tcPr>
            <w:tcW w:w="1134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16</w:t>
            </w:r>
          </w:p>
        </w:tc>
        <w:tc>
          <w:tcPr>
            <w:tcW w:w="1268" w:type="dxa"/>
            <w:vMerge w:val="restart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0,05</w:t>
            </w:r>
          </w:p>
        </w:tc>
        <w:tc>
          <w:tcPr>
            <w:tcW w:w="1142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0,02</w:t>
            </w:r>
          </w:p>
        </w:tc>
      </w:tr>
      <w:tr w:rsidR="00C4580F" w:rsidRPr="009F5FC8" w:rsidTr="00C4580F">
        <w:tc>
          <w:tcPr>
            <w:tcW w:w="1620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Смет с твердых покрытий улиц</w:t>
            </w:r>
          </w:p>
        </w:tc>
        <w:tc>
          <w:tcPr>
            <w:tcW w:w="1177" w:type="dxa"/>
            <w:vMerge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9,6</w:t>
            </w:r>
          </w:p>
        </w:tc>
        <w:tc>
          <w:tcPr>
            <w:tcW w:w="1268" w:type="dxa"/>
            <w:vMerge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0,01</w:t>
            </w:r>
          </w:p>
        </w:tc>
      </w:tr>
      <w:tr w:rsidR="00C4580F" w:rsidRPr="009F5FC8" w:rsidTr="00C4580F">
        <w:tc>
          <w:tcPr>
            <w:tcW w:w="1620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Итого:</w:t>
            </w:r>
          </w:p>
        </w:tc>
        <w:tc>
          <w:tcPr>
            <w:tcW w:w="1177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25,6</w:t>
            </w:r>
          </w:p>
        </w:tc>
        <w:tc>
          <w:tcPr>
            <w:tcW w:w="1268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0,05</w:t>
            </w:r>
          </w:p>
        </w:tc>
        <w:tc>
          <w:tcPr>
            <w:tcW w:w="1142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0,03</w:t>
            </w:r>
          </w:p>
        </w:tc>
      </w:tr>
      <w:tr w:rsidR="00C4580F" w:rsidRPr="009F5FC8" w:rsidTr="00C4580F">
        <w:tc>
          <w:tcPr>
            <w:tcW w:w="1620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77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1010</w:t>
            </w:r>
          </w:p>
        </w:tc>
        <w:tc>
          <w:tcPr>
            <w:tcW w:w="1276" w:type="dxa"/>
            <w:vAlign w:val="center"/>
          </w:tcPr>
          <w:p w:rsidR="00C4580F" w:rsidRPr="009F5FC8" w:rsidRDefault="00C4580F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C4580F" w:rsidRPr="009F5FC8" w:rsidRDefault="00EB2388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312,2</w:t>
            </w:r>
          </w:p>
        </w:tc>
        <w:tc>
          <w:tcPr>
            <w:tcW w:w="1268" w:type="dxa"/>
            <w:vAlign w:val="center"/>
          </w:tcPr>
          <w:p w:rsidR="00C4580F" w:rsidRPr="009F5FC8" w:rsidRDefault="00EB2388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0,5</w:t>
            </w:r>
          </w:p>
        </w:tc>
        <w:tc>
          <w:tcPr>
            <w:tcW w:w="1142" w:type="dxa"/>
            <w:vAlign w:val="center"/>
          </w:tcPr>
          <w:p w:rsidR="00C4580F" w:rsidRPr="009F5FC8" w:rsidRDefault="00EB2388" w:rsidP="00EB2388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vAlign w:val="center"/>
          </w:tcPr>
          <w:p w:rsidR="00C4580F" w:rsidRPr="009F5FC8" w:rsidRDefault="00EB2388" w:rsidP="00C4580F">
            <w:pPr>
              <w:spacing w:before="20" w:after="2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9F5FC8">
              <w:rPr>
                <w:sz w:val="20"/>
                <w:szCs w:val="20"/>
              </w:rPr>
              <w:t>0,32</w:t>
            </w:r>
          </w:p>
        </w:tc>
      </w:tr>
    </w:tbl>
    <w:p w:rsidR="00F30227" w:rsidRPr="009F5FC8" w:rsidRDefault="00F30227" w:rsidP="008C72B7">
      <w:pPr>
        <w:pStyle w:val="S1"/>
        <w:numPr>
          <w:ilvl w:val="0"/>
          <w:numId w:val="0"/>
        </w:numPr>
      </w:pPr>
    </w:p>
    <w:p w:rsidR="002B5A9D" w:rsidRPr="009F5FC8" w:rsidRDefault="00235BC8" w:rsidP="00B535F2">
      <w:pPr>
        <w:pStyle w:val="2"/>
        <w:ind w:left="0" w:hanging="9"/>
        <w:rPr>
          <w:b/>
        </w:rPr>
      </w:pPr>
      <w:bookmarkStart w:id="366" w:name="_Toc500689318"/>
      <w:r w:rsidRPr="009F5FC8">
        <w:rPr>
          <w:b/>
        </w:rPr>
        <w:t xml:space="preserve">МЕРОПРИЯТИЯ ПО ОРГАНИЗАЦИИ ЗОН С ОСОБЫМИ УСЛОВИЯМИ </w:t>
      </w:r>
      <w:r w:rsidRPr="009F5FC8">
        <w:rPr>
          <w:b/>
        </w:rPr>
        <w:br/>
        <w:t>ИСПОЛЬЗОВАНИЯ ТЕРРИТОРИИ</w:t>
      </w:r>
      <w:bookmarkEnd w:id="360"/>
      <w:bookmarkEnd w:id="361"/>
      <w:bookmarkEnd w:id="362"/>
      <w:bookmarkEnd w:id="363"/>
      <w:bookmarkEnd w:id="364"/>
      <w:bookmarkEnd w:id="365"/>
      <w:bookmarkEnd w:id="366"/>
    </w:p>
    <w:p w:rsidR="002B5A9D" w:rsidRPr="009F5FC8" w:rsidRDefault="002B5A9D" w:rsidP="00B23D8C">
      <w:r w:rsidRPr="009F5FC8">
        <w:t>Основными мероприятиями по охране окружающей среды и поддержанию благ</w:t>
      </w:r>
      <w:r w:rsidRPr="009F5FC8">
        <w:t>о</w:t>
      </w:r>
      <w:r w:rsidRPr="009F5FC8">
        <w:t>приятной санитарно-эпидемиологической обстановки в условиях градостроительного ра</w:t>
      </w:r>
      <w:r w:rsidRPr="009F5FC8">
        <w:t>з</w:t>
      </w:r>
      <w:r w:rsidRPr="009F5FC8">
        <w:t>вития поселения, является установление зон с особыми условиями использования терр</w:t>
      </w:r>
      <w:r w:rsidRPr="009F5FC8">
        <w:t>и</w:t>
      </w:r>
      <w:r w:rsidRPr="009F5FC8">
        <w:t>тории.</w:t>
      </w:r>
    </w:p>
    <w:p w:rsidR="002B5A9D" w:rsidRPr="009F5FC8" w:rsidRDefault="002B5A9D" w:rsidP="00B23D8C">
      <w:r w:rsidRPr="009F5FC8">
        <w:t>Зоны с особыми условиями использования на территории образования</w:t>
      </w:r>
      <w:r w:rsidRPr="009F5FC8">
        <w:rPr>
          <w:spacing w:val="-1"/>
        </w:rPr>
        <w:t xml:space="preserve"> </w:t>
      </w:r>
      <w:r w:rsidRPr="009F5FC8">
        <w:t>представл</w:t>
      </w:r>
      <w:r w:rsidRPr="009F5FC8">
        <w:t>е</w:t>
      </w:r>
      <w:r w:rsidRPr="009F5FC8">
        <w:t>ны:</w:t>
      </w:r>
    </w:p>
    <w:p w:rsidR="002B5A9D" w:rsidRPr="009F5FC8" w:rsidRDefault="002B5A9D" w:rsidP="00B23D8C">
      <w:pPr>
        <w:numPr>
          <w:ilvl w:val="0"/>
          <w:numId w:val="15"/>
        </w:numPr>
        <w:ind w:left="0" w:firstLine="709"/>
      </w:pPr>
      <w:r w:rsidRPr="009F5FC8">
        <w:t>санитарно-защитными зонами (СЗЗ) предприятий, сооружений и иных объектов;</w:t>
      </w:r>
    </w:p>
    <w:p w:rsidR="002B5A9D" w:rsidRPr="009F5FC8" w:rsidRDefault="002B5A9D" w:rsidP="00B23D8C">
      <w:pPr>
        <w:numPr>
          <w:ilvl w:val="0"/>
          <w:numId w:val="15"/>
        </w:numPr>
        <w:ind w:left="0" w:firstLine="709"/>
      </w:pPr>
      <w:r w:rsidRPr="009F5FC8">
        <w:t>зонами охраны источников водоснабжения;</w:t>
      </w:r>
    </w:p>
    <w:p w:rsidR="002B5A9D" w:rsidRPr="009F5FC8" w:rsidRDefault="002B5A9D" w:rsidP="00B23D8C">
      <w:pPr>
        <w:numPr>
          <w:ilvl w:val="0"/>
          <w:numId w:val="15"/>
        </w:numPr>
        <w:ind w:left="0" w:firstLine="709"/>
      </w:pPr>
      <w:r w:rsidRPr="009F5FC8">
        <w:t>охранными и санитарно-защитными зонами инженерной и транспортной инфр</w:t>
      </w:r>
      <w:r w:rsidRPr="009F5FC8">
        <w:t>а</w:t>
      </w:r>
      <w:r w:rsidRPr="009F5FC8">
        <w:t>структуры;</w:t>
      </w:r>
    </w:p>
    <w:p w:rsidR="002B5A9D" w:rsidRPr="009F5FC8" w:rsidRDefault="002B5A9D" w:rsidP="00B23D8C">
      <w:pPr>
        <w:numPr>
          <w:ilvl w:val="0"/>
          <w:numId w:val="15"/>
        </w:numPr>
        <w:ind w:left="0" w:firstLine="709"/>
      </w:pPr>
      <w:r w:rsidRPr="009F5FC8">
        <w:lastRenderedPageBreak/>
        <w:t>охранными зонами объектов культурного наследия.</w:t>
      </w:r>
    </w:p>
    <w:p w:rsidR="002B5A9D" w:rsidRPr="009F5FC8" w:rsidRDefault="002B5A9D" w:rsidP="00B23D8C">
      <w:r w:rsidRPr="009F5FC8">
        <w:t xml:space="preserve">Согласно </w:t>
      </w:r>
      <w:proofErr w:type="spellStart"/>
      <w:r w:rsidRPr="009F5FC8">
        <w:t>СанПиН</w:t>
      </w:r>
      <w:proofErr w:type="spellEnd"/>
      <w:r w:rsidRPr="009F5FC8">
        <w:t xml:space="preserve"> 2.2.1/2.1.1.1200-03 «Санитарно-защитные зоны и санитарная классификация предприятий, сооружений и иных объектов» санитарно-защитная зона должна отделять производственную территорию от жилой застройки. Она предназначае</w:t>
      </w:r>
      <w:r w:rsidRPr="009F5FC8">
        <w:t>т</w:t>
      </w:r>
      <w:r w:rsidRPr="009F5FC8">
        <w:t>ся для обеспечения требуемых гигиенических норм содержания в приземном слое атм</w:t>
      </w:r>
      <w:r w:rsidRPr="009F5FC8">
        <w:t>о</w:t>
      </w:r>
      <w:r w:rsidRPr="009F5FC8">
        <w:t>сферы загрязняющих веществ, уменьшения отрицательного влияния предприятий на н</w:t>
      </w:r>
      <w:r w:rsidRPr="009F5FC8">
        <w:t>а</w:t>
      </w:r>
      <w:r w:rsidRPr="009F5FC8">
        <w:t>селение.</w:t>
      </w:r>
    </w:p>
    <w:p w:rsidR="007112DC" w:rsidRPr="009F5FC8" w:rsidRDefault="002B5A9D" w:rsidP="00B23D8C">
      <w:r w:rsidRPr="009F5FC8">
        <w:t>Санитарно-защитная зона или какая-либо ее часть не может рассматриваться как резервная территория объекта и использоваться для расширения промышленной или ж</w:t>
      </w:r>
      <w:r w:rsidRPr="009F5FC8">
        <w:t>и</w:t>
      </w:r>
      <w:r w:rsidRPr="009F5FC8">
        <w:t>лой территории без соответствующей обоснованной корректировки границ санитарно-защитной зоны.</w:t>
      </w:r>
    </w:p>
    <w:p w:rsidR="007112DC" w:rsidRPr="009F5FC8" w:rsidRDefault="007112DC" w:rsidP="00B23D8C">
      <w:pPr>
        <w:rPr>
          <w:color w:val="FF0000"/>
        </w:rPr>
      </w:pPr>
      <w:r w:rsidRPr="009F5FC8">
        <w:t xml:space="preserve">В соответствии с п. 2.6 </w:t>
      </w:r>
      <w:proofErr w:type="spellStart"/>
      <w:r w:rsidRPr="009F5FC8">
        <w:t>СанПин</w:t>
      </w:r>
      <w:proofErr w:type="spellEnd"/>
      <w:r w:rsidRPr="009F5FC8">
        <w:t xml:space="preserve"> 2.2.1/2.1.1.1200-03 «Санитарно-защитные зоны и санитарная классификация предприятий, сооружений и иных объектов» для автомагис</w:t>
      </w:r>
      <w:r w:rsidRPr="009F5FC8">
        <w:t>т</w:t>
      </w:r>
      <w:r w:rsidRPr="009F5FC8">
        <w:t>ралей, линий железнодорожного транспорта и метрополит</w:t>
      </w:r>
      <w:r w:rsidR="00E84427" w:rsidRPr="009F5FC8">
        <w:t>ена, гаражей и автостоянок,</w:t>
      </w:r>
      <w:r w:rsidR="008E443C" w:rsidRPr="009F5FC8">
        <w:t xml:space="preserve"> </w:t>
      </w:r>
      <w:r w:rsidRPr="009F5FC8">
        <w:t>у</w:t>
      </w:r>
      <w:r w:rsidRPr="009F5FC8">
        <w:t>с</w:t>
      </w:r>
      <w:r w:rsidRPr="009F5FC8">
        <w:t>танавливаются расстояние от источника воздействия, уменьшающее воздействие до зн</w:t>
      </w:r>
      <w:r w:rsidRPr="009F5FC8">
        <w:t>а</w:t>
      </w:r>
      <w:r w:rsidRPr="009F5FC8">
        <w:t>чения гигиенических нормативов (далее – санитарные разрывы). Величина разрыва уст</w:t>
      </w:r>
      <w:r w:rsidRPr="009F5FC8">
        <w:t>а</w:t>
      </w:r>
      <w:r w:rsidRPr="009F5FC8">
        <w:t>навливается в каждом конкретном случае</w:t>
      </w:r>
      <w:r w:rsidR="00A53883" w:rsidRPr="009F5FC8">
        <w:t xml:space="preserve"> </w:t>
      </w:r>
      <w:r w:rsidR="008E443C" w:rsidRPr="009F5FC8">
        <w:t>на основании расчетов рассеивания загрязнения атмосферного воздуха и физических факторов (шума, вибрации, электромагнитных полей и др.) с последующим проведением натурных исследований и измерений.</w:t>
      </w:r>
    </w:p>
    <w:p w:rsidR="002B5A9D" w:rsidRPr="009F5FC8" w:rsidRDefault="002B5A9D" w:rsidP="00B23D8C">
      <w:pPr>
        <w:pStyle w:val="S"/>
        <w:widowControl w:val="0"/>
      </w:pPr>
      <w:r w:rsidRPr="009F5FC8">
        <w:t>На всех проектируемых и реконструируемых водопроводных системах хозяйстве</w:t>
      </w:r>
      <w:r w:rsidRPr="009F5FC8">
        <w:t>н</w:t>
      </w:r>
      <w:r w:rsidRPr="009F5FC8">
        <w:t>но-питьевого назначения предусматриваются зоны санитарной охраны в целях обеспеч</w:t>
      </w:r>
      <w:r w:rsidRPr="009F5FC8">
        <w:t>е</w:t>
      </w:r>
      <w:r w:rsidRPr="009F5FC8">
        <w:t xml:space="preserve">ния их санитарно-эпидемиологической надежности. </w:t>
      </w:r>
    </w:p>
    <w:p w:rsidR="002B5A9D" w:rsidRPr="009F5FC8" w:rsidRDefault="002B5A9D" w:rsidP="00B23D8C">
      <w:pPr>
        <w:widowControl w:val="0"/>
      </w:pPr>
      <w:r w:rsidRPr="009F5FC8">
        <w:t xml:space="preserve">Первый пояс зоны санитарной охраны скважин для забора воды на территории МО установлен в размере 50 м в соответствии с </w:t>
      </w:r>
      <w:proofErr w:type="spellStart"/>
      <w:r w:rsidRPr="009F5FC8">
        <w:t>СанПин</w:t>
      </w:r>
      <w:proofErr w:type="spellEnd"/>
      <w:r w:rsidRPr="009F5FC8">
        <w:t xml:space="preserve"> 2.1.4.1110-02 «Зоны санитарной охр</w:t>
      </w:r>
      <w:r w:rsidRPr="009F5FC8">
        <w:t>а</w:t>
      </w:r>
      <w:r w:rsidRPr="009F5FC8">
        <w:t>ны источников водоснабжения и водопроводов питьевого назначения».</w:t>
      </w:r>
    </w:p>
    <w:p w:rsidR="00FD5775" w:rsidRPr="009F5FC8" w:rsidRDefault="00FD5775" w:rsidP="00B23D8C">
      <w:pPr>
        <w:widowControl w:val="0"/>
        <w:autoSpaceDE w:val="0"/>
        <w:autoSpaceDN w:val="0"/>
        <w:adjustRightInd w:val="0"/>
        <w:contextualSpacing/>
      </w:pPr>
      <w:r w:rsidRPr="009F5FC8">
        <w:t>Из объектов, имеющих градостроительные ограничения на территории  образов</w:t>
      </w:r>
      <w:r w:rsidRPr="009F5FC8">
        <w:t>а</w:t>
      </w:r>
      <w:r w:rsidRPr="009F5FC8">
        <w:t>ния, имеются линии электропередачи напряжением 10 кВ.</w:t>
      </w:r>
    </w:p>
    <w:p w:rsidR="00FD5775" w:rsidRPr="009F5FC8" w:rsidRDefault="00FD5775" w:rsidP="00B23D8C">
      <w:pPr>
        <w:widowControl w:val="0"/>
        <w:autoSpaceDE w:val="0"/>
        <w:autoSpaceDN w:val="0"/>
        <w:adjustRightInd w:val="0"/>
        <w:contextualSpacing/>
      </w:pPr>
      <w:r w:rsidRPr="009F5FC8">
        <w:t xml:space="preserve">Санитарные разрывы </w:t>
      </w:r>
      <w:proofErr w:type="gramStart"/>
      <w:r w:rsidRPr="009F5FC8">
        <w:t>от</w:t>
      </w:r>
      <w:proofErr w:type="gramEnd"/>
      <w:r w:rsidRPr="009F5FC8">
        <w:t xml:space="preserve"> </w:t>
      </w:r>
      <w:proofErr w:type="gramStart"/>
      <w:r w:rsidRPr="009F5FC8">
        <w:t>ЛЭП</w:t>
      </w:r>
      <w:proofErr w:type="gramEnd"/>
      <w:r w:rsidRPr="009F5FC8">
        <w:t xml:space="preserve">  напряжением 10 кВ установлены в размере 20 м в соответствии с «Правилами охраны электрических сетей напряжением свыше 1000 вольт» утвержденными Постановлением Совета Министров СССР от 26 марта </w:t>
      </w:r>
      <w:smartTag w:uri="urn:schemas-microsoft-com:office:smarttags" w:element="metricconverter">
        <w:smartTagPr>
          <w:attr w:name="ProductID" w:val="1984 г"/>
        </w:smartTagPr>
        <w:r w:rsidRPr="009F5FC8">
          <w:t>1984 г</w:t>
        </w:r>
      </w:smartTag>
      <w:r w:rsidRPr="009F5FC8">
        <w:t xml:space="preserve">. № 255. </w:t>
      </w:r>
    </w:p>
    <w:p w:rsidR="00CB5D73" w:rsidRPr="009F5FC8" w:rsidRDefault="00CB5D73" w:rsidP="00B23D8C">
      <w:pPr>
        <w:widowControl w:val="0"/>
        <w:autoSpaceDE w:val="0"/>
        <w:autoSpaceDN w:val="0"/>
        <w:adjustRightInd w:val="0"/>
        <w:contextualSpacing/>
      </w:pPr>
      <w:r w:rsidRPr="009F5FC8">
        <w:t>От железной дороги установлена полоса отвода, размер которой меняется на ра</w:t>
      </w:r>
      <w:r w:rsidRPr="009F5FC8">
        <w:t>з</w:t>
      </w:r>
      <w:r w:rsidRPr="009F5FC8">
        <w:t xml:space="preserve">личных участках. </w:t>
      </w:r>
      <w:proofErr w:type="gramStart"/>
      <w:r w:rsidRPr="009F5FC8">
        <w:t>Полоса отвода – по определению федерального закона «О федеральном железнодорожном транспорте» № 153 от 20 июля 1995 г.» это земли железнодорожного транспорта, занимаемые земляным полотном, искусственными сооружениями, линейно-</w:t>
      </w:r>
      <w:r w:rsidRPr="009F5FC8">
        <w:lastRenderedPageBreak/>
        <w:t>путевыми и другими зданиями, устройствами железнодорожной связи, железнодорожн</w:t>
      </w:r>
      <w:r w:rsidRPr="009F5FC8">
        <w:t>ы</w:t>
      </w:r>
      <w:r w:rsidRPr="009F5FC8">
        <w:t>ми станциями, защитными лесонасаждениями и путевыми устройствами.</w:t>
      </w:r>
      <w:proofErr w:type="gramEnd"/>
    </w:p>
    <w:p w:rsidR="008C72B7" w:rsidRPr="009F5FC8" w:rsidRDefault="002B5A9D" w:rsidP="00B23D8C">
      <w:pPr>
        <w:widowControl w:val="0"/>
      </w:pPr>
      <w:r w:rsidRPr="009F5FC8">
        <w:t>Санитарные разрывы</w:t>
      </w:r>
      <w:r w:rsidR="00B23D8C" w:rsidRPr="009F5FC8">
        <w:t xml:space="preserve"> </w:t>
      </w:r>
      <w:proofErr w:type="gramStart"/>
      <w:r w:rsidR="00B23D8C" w:rsidRPr="009F5FC8">
        <w:t>от</w:t>
      </w:r>
      <w:proofErr w:type="gramEnd"/>
      <w:r w:rsidR="00B23D8C" w:rsidRPr="009F5FC8">
        <w:t xml:space="preserve"> </w:t>
      </w:r>
      <w:proofErr w:type="gramStart"/>
      <w:r w:rsidR="00B23D8C" w:rsidRPr="009F5FC8">
        <w:t>ЛЭП</w:t>
      </w:r>
      <w:proofErr w:type="gramEnd"/>
      <w:r w:rsidR="00B23D8C" w:rsidRPr="009F5FC8">
        <w:t xml:space="preserve"> </w:t>
      </w:r>
      <w:r w:rsidR="00C4580F" w:rsidRPr="009F5FC8">
        <w:t>10 кВ</w:t>
      </w:r>
      <w:r w:rsidR="00B23D8C" w:rsidRPr="009F5FC8">
        <w:t xml:space="preserve"> </w:t>
      </w:r>
      <w:r w:rsidRPr="009F5FC8">
        <w:t xml:space="preserve">установлены </w:t>
      </w:r>
      <w:r w:rsidR="00C4580F" w:rsidRPr="009F5FC8">
        <w:t xml:space="preserve">в размере 20 м </w:t>
      </w:r>
      <w:r w:rsidRPr="009F5FC8">
        <w:t>в соответствии с «Правилами охраны электрических сетей напряжением свыше 1000 вольт» утвержденн</w:t>
      </w:r>
      <w:r w:rsidRPr="009F5FC8">
        <w:t>ы</w:t>
      </w:r>
      <w:r w:rsidRPr="009F5FC8">
        <w:t xml:space="preserve">ми Постановлением Совета Министров СССР от 26 марта </w:t>
      </w:r>
      <w:smartTag w:uri="urn:schemas-microsoft-com:office:smarttags" w:element="metricconverter">
        <w:smartTagPr>
          <w:attr w:name="ProductID" w:val="1984 г"/>
        </w:smartTagPr>
        <w:r w:rsidRPr="009F5FC8">
          <w:t>1984 г</w:t>
        </w:r>
      </w:smartTag>
      <w:r w:rsidRPr="009F5FC8">
        <w:t xml:space="preserve">. № 255. </w:t>
      </w:r>
    </w:p>
    <w:p w:rsidR="008C72B7" w:rsidRPr="009F5FC8" w:rsidRDefault="00217FE6" w:rsidP="00217FE6">
      <w:pPr>
        <w:pStyle w:val="2"/>
        <w:ind w:left="0" w:hanging="9"/>
        <w:rPr>
          <w:b/>
        </w:rPr>
      </w:pPr>
      <w:bookmarkStart w:id="367" w:name="_Toc500689319"/>
      <w:r w:rsidRPr="009F5FC8">
        <w:rPr>
          <w:b/>
        </w:rPr>
        <w:t xml:space="preserve">МЕРОПРИЯТИЯ ПО </w:t>
      </w:r>
      <w:r w:rsidR="008C72B7" w:rsidRPr="009F5FC8">
        <w:rPr>
          <w:b/>
        </w:rPr>
        <w:t>СОХРАНЕНИЮ ОБЪЕКТОВ ИСТОРИКО-КУЛЬТУРНОГО НАСЛЕДИЯ</w:t>
      </w:r>
      <w:bookmarkEnd w:id="367"/>
    </w:p>
    <w:p w:rsidR="008C72B7" w:rsidRPr="009F5FC8" w:rsidRDefault="008C72B7" w:rsidP="00B23D8C">
      <w:r w:rsidRPr="009F5FC8">
        <w:t>Мероприятия по сохранению объектов историко-культурного наследия предпол</w:t>
      </w:r>
      <w:r w:rsidRPr="009F5FC8">
        <w:t>а</w:t>
      </w:r>
      <w:r w:rsidRPr="009F5FC8">
        <w:t>гают: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bookmarkStart w:id="368" w:name="_Toc332805822"/>
      <w:bookmarkStart w:id="369" w:name="_Toc332805981"/>
      <w:r w:rsidRPr="009F5FC8">
        <w:rPr>
          <w:szCs w:val="24"/>
        </w:rPr>
        <w:t>1. </w:t>
      </w:r>
      <w:proofErr w:type="gramStart"/>
      <w:r w:rsidRPr="009F5FC8">
        <w:rPr>
          <w:szCs w:val="24"/>
        </w:rPr>
        <w:t>Проектирование и проведение земляных, строительных, мелиоративных, хозя</w:t>
      </w:r>
      <w:r w:rsidRPr="009F5FC8">
        <w:rPr>
          <w:szCs w:val="24"/>
        </w:rPr>
        <w:t>й</w:t>
      </w:r>
      <w:r w:rsidRPr="009F5FC8">
        <w:rPr>
          <w:szCs w:val="24"/>
        </w:rPr>
        <w:t>ственных работ, работ по использованию лесов и иных работ (далее - строительных и иных работ) осуществляются при отсутствии на данной территории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</w:t>
      </w:r>
      <w:r w:rsidRPr="009F5FC8">
        <w:rPr>
          <w:szCs w:val="24"/>
        </w:rPr>
        <w:t>в</w:t>
      </w:r>
      <w:r w:rsidRPr="009F5FC8">
        <w:rPr>
          <w:szCs w:val="24"/>
        </w:rPr>
        <w:t>ленных объектов культурного наследия или объектов, обладающих признаками объекта культурного наследия, либо при условии</w:t>
      </w:r>
      <w:proofErr w:type="gramEnd"/>
      <w:r w:rsidRPr="009F5FC8">
        <w:rPr>
          <w:szCs w:val="24"/>
        </w:rPr>
        <w:t xml:space="preserve"> соблюдения техническим заказчиком (застро</w:t>
      </w:r>
      <w:r w:rsidRPr="009F5FC8">
        <w:rPr>
          <w:szCs w:val="24"/>
        </w:rPr>
        <w:t>й</w:t>
      </w:r>
      <w:r w:rsidRPr="009F5FC8">
        <w:rPr>
          <w:szCs w:val="24"/>
        </w:rPr>
        <w:t>щиком) объекта капитального строительства, заказчиками других видов работ, лицом, проводящим указанные работы, требований по обеспечению сохранности объектов кул</w:t>
      </w:r>
      <w:r w:rsidRPr="009F5FC8">
        <w:rPr>
          <w:szCs w:val="24"/>
        </w:rPr>
        <w:t>ь</w:t>
      </w:r>
      <w:r w:rsidRPr="009F5FC8">
        <w:rPr>
          <w:szCs w:val="24"/>
        </w:rPr>
        <w:t>турного наследия.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2. Определение наличия или отсутствия объектов культурного наследия, включе</w:t>
      </w:r>
      <w:r w:rsidRPr="009F5FC8">
        <w:rPr>
          <w:szCs w:val="24"/>
        </w:rPr>
        <w:t>н</w:t>
      </w:r>
      <w:r w:rsidRPr="009F5FC8">
        <w:rPr>
          <w:szCs w:val="24"/>
        </w:rPr>
        <w:t xml:space="preserve">ных в реестр, выявленных объектов культурного наследия либо объектов, обладающих признаками объекта культурного наследия, на земельных участках, землях лесного фонда либо в границах водных объектов или </w:t>
      </w:r>
      <w:proofErr w:type="gramStart"/>
      <w:r w:rsidRPr="009F5FC8">
        <w:rPr>
          <w:szCs w:val="24"/>
        </w:rPr>
        <w:t>их частей, подлежащих воздействию строительных и иных работ осуществляется</w:t>
      </w:r>
      <w:proofErr w:type="gramEnd"/>
      <w:r w:rsidRPr="009F5FC8">
        <w:rPr>
          <w:szCs w:val="24"/>
        </w:rPr>
        <w:t xml:space="preserve"> региональным органом охраны объектов культурного н</w:t>
      </w:r>
      <w:r w:rsidRPr="009F5FC8">
        <w:rPr>
          <w:szCs w:val="24"/>
        </w:rPr>
        <w:t>а</w:t>
      </w:r>
      <w:r w:rsidRPr="009F5FC8">
        <w:rPr>
          <w:szCs w:val="24"/>
        </w:rPr>
        <w:t>следия.</w:t>
      </w:r>
    </w:p>
    <w:p w:rsidR="00C658D2" w:rsidRPr="009F5FC8" w:rsidRDefault="00C658D2" w:rsidP="00C658D2">
      <w:pPr>
        <w:autoSpaceDE w:val="0"/>
        <w:autoSpaceDN w:val="0"/>
        <w:adjustRightInd w:val="0"/>
        <w:rPr>
          <w:szCs w:val="24"/>
        </w:rPr>
      </w:pPr>
      <w:proofErr w:type="gramStart"/>
      <w:r w:rsidRPr="009F5FC8">
        <w:rPr>
          <w:szCs w:val="24"/>
        </w:rPr>
        <w:t>Государственная историко-культурная экспертиза земель, подлежащих воздейс</w:t>
      </w:r>
      <w:r w:rsidRPr="009F5FC8">
        <w:rPr>
          <w:szCs w:val="24"/>
        </w:rPr>
        <w:t>т</w:t>
      </w:r>
      <w:r w:rsidRPr="009F5FC8">
        <w:rPr>
          <w:szCs w:val="24"/>
        </w:rPr>
        <w:t>вию земляных, строительных, мелиоративных, хозяйственных работ, работ по использ</w:t>
      </w:r>
      <w:r w:rsidRPr="009F5FC8">
        <w:rPr>
          <w:szCs w:val="24"/>
        </w:rPr>
        <w:t>о</w:t>
      </w:r>
      <w:r w:rsidRPr="009F5FC8">
        <w:rPr>
          <w:szCs w:val="24"/>
        </w:rPr>
        <w:t xml:space="preserve">ванию лесов (за исключением работ, указанных в </w:t>
      </w:r>
      <w:hyperlink r:id="rId12" w:history="1">
        <w:r w:rsidRPr="009F5FC8">
          <w:rPr>
            <w:szCs w:val="24"/>
          </w:rPr>
          <w:t>пунктах 3</w:t>
        </w:r>
      </w:hyperlink>
      <w:r w:rsidRPr="009F5FC8">
        <w:rPr>
          <w:szCs w:val="24"/>
        </w:rPr>
        <w:t xml:space="preserve">, </w:t>
      </w:r>
      <w:hyperlink r:id="rId13" w:history="1">
        <w:r w:rsidRPr="009F5FC8">
          <w:rPr>
            <w:szCs w:val="24"/>
          </w:rPr>
          <w:t>4</w:t>
        </w:r>
      </w:hyperlink>
      <w:r w:rsidRPr="009F5FC8">
        <w:rPr>
          <w:szCs w:val="24"/>
        </w:rPr>
        <w:t xml:space="preserve"> и </w:t>
      </w:r>
      <w:hyperlink r:id="rId14" w:history="1">
        <w:r w:rsidRPr="009F5FC8">
          <w:rPr>
            <w:szCs w:val="24"/>
          </w:rPr>
          <w:t>7 части 1 статьи 25</w:t>
        </w:r>
      </w:hyperlink>
      <w:r w:rsidRPr="009F5FC8">
        <w:rPr>
          <w:szCs w:val="24"/>
        </w:rPr>
        <w:t xml:space="preserve"> Ле</w:t>
      </w:r>
      <w:r w:rsidRPr="009F5FC8">
        <w:rPr>
          <w:szCs w:val="24"/>
        </w:rPr>
        <w:t>с</w:t>
      </w:r>
      <w:r w:rsidRPr="009F5FC8">
        <w:rPr>
          <w:szCs w:val="24"/>
        </w:rPr>
        <w:t>ного кодекса Российской Федерации) и иных работ, проводится в случае, если орган охр</w:t>
      </w:r>
      <w:r w:rsidRPr="009F5FC8">
        <w:rPr>
          <w:szCs w:val="24"/>
        </w:rPr>
        <w:t>а</w:t>
      </w:r>
      <w:r w:rsidRPr="009F5FC8">
        <w:rPr>
          <w:szCs w:val="24"/>
        </w:rPr>
        <w:t>ны объектов культурного наследия не имеет данных об отсутствии на указанных землях объектов культурного наследия, включенных в реестр, выявленных</w:t>
      </w:r>
      <w:proofErr w:type="gramEnd"/>
      <w:r w:rsidRPr="009F5FC8">
        <w:rPr>
          <w:szCs w:val="24"/>
        </w:rPr>
        <w:t xml:space="preserve"> объектов культурного наследия либо объектов, обладающих признаками объекта культурного наследия.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3. Основные требования по обеспечению сохранности объектов культурного н</w:t>
      </w:r>
      <w:r w:rsidRPr="009F5FC8">
        <w:rPr>
          <w:szCs w:val="24"/>
        </w:rPr>
        <w:t>а</w:t>
      </w:r>
      <w:r w:rsidRPr="009F5FC8">
        <w:rPr>
          <w:szCs w:val="24"/>
        </w:rPr>
        <w:t>следия при проведении строительных и иных работ.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lastRenderedPageBreak/>
        <w:t>3.1. На территории объекта культурного наследия запрещается:</w:t>
      </w:r>
    </w:p>
    <w:p w:rsidR="00C658D2" w:rsidRPr="009F5FC8" w:rsidRDefault="00C658D2" w:rsidP="00C658D2">
      <w:pPr>
        <w:autoSpaceDE w:val="0"/>
        <w:autoSpaceDN w:val="0"/>
        <w:adjustRightInd w:val="0"/>
        <w:rPr>
          <w:szCs w:val="24"/>
        </w:rPr>
      </w:pPr>
      <w:r w:rsidRPr="009F5FC8">
        <w:rPr>
          <w:szCs w:val="24"/>
        </w:rPr>
        <w:t>проведение земляных, строительных, мелиоративных и иных работ;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 xml:space="preserve">строительство объектов капитального строительства и увеличение объемно-пространственных характеристик существующих объектов капитального строительства. 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3.2. На территории объекта культурного наследия разрешается: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проведение работ по сохранению объекта культурного наследия или его отдельных элементов, сохранению историко-градостроительной или природной среды объекта кул</w:t>
      </w:r>
      <w:r w:rsidRPr="009F5FC8">
        <w:rPr>
          <w:szCs w:val="24"/>
        </w:rPr>
        <w:t>ь</w:t>
      </w:r>
      <w:r w:rsidRPr="009F5FC8">
        <w:rPr>
          <w:szCs w:val="24"/>
        </w:rPr>
        <w:t>турного наследия.</w:t>
      </w:r>
    </w:p>
    <w:p w:rsidR="00C658D2" w:rsidRPr="009F5FC8" w:rsidRDefault="00C658D2" w:rsidP="00C658D2">
      <w:pPr>
        <w:autoSpaceDE w:val="0"/>
        <w:autoSpaceDN w:val="0"/>
        <w:adjustRightInd w:val="0"/>
        <w:rPr>
          <w:szCs w:val="24"/>
        </w:rPr>
      </w:pPr>
      <w:r w:rsidRPr="009F5FC8">
        <w:rPr>
          <w:szCs w:val="24"/>
        </w:rPr>
        <w:t>3.3. Особый режим использования земельного участка, в границах которого расп</w:t>
      </w:r>
      <w:r w:rsidRPr="009F5FC8">
        <w:rPr>
          <w:szCs w:val="24"/>
        </w:rPr>
        <w:t>о</w:t>
      </w:r>
      <w:r w:rsidRPr="009F5FC8">
        <w:rPr>
          <w:szCs w:val="24"/>
        </w:rPr>
        <w:t>лагается объект археологического наследия (памятник археологии), предусматривает во</w:t>
      </w:r>
      <w:r w:rsidRPr="009F5FC8">
        <w:rPr>
          <w:szCs w:val="24"/>
        </w:rPr>
        <w:t>з</w:t>
      </w:r>
      <w:r w:rsidRPr="009F5FC8">
        <w:rPr>
          <w:szCs w:val="24"/>
        </w:rPr>
        <w:t>можность проведения археологических полевых работ, земляных, строительных, мелиор</w:t>
      </w:r>
      <w:r w:rsidRPr="009F5FC8">
        <w:rPr>
          <w:szCs w:val="24"/>
        </w:rPr>
        <w:t>а</w:t>
      </w:r>
      <w:r w:rsidRPr="009F5FC8">
        <w:rPr>
          <w:szCs w:val="24"/>
        </w:rPr>
        <w:t>тивных, хозяйственных работ, работ по использованию лесов и иных работ при условии обеспечения сохранности объекта археологического наследия.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3.4. </w:t>
      </w:r>
      <w:proofErr w:type="gramStart"/>
      <w:r w:rsidRPr="009F5FC8">
        <w:rPr>
          <w:szCs w:val="24"/>
        </w:rPr>
        <w:t>Проведение строительных и иных работ на земельном участке, непосредстве</w:t>
      </w:r>
      <w:r w:rsidRPr="009F5FC8">
        <w:rPr>
          <w:szCs w:val="24"/>
        </w:rPr>
        <w:t>н</w:t>
      </w:r>
      <w:r w:rsidRPr="009F5FC8">
        <w:rPr>
          <w:szCs w:val="24"/>
        </w:rPr>
        <w:t>но связанном с земельным участком в границах территории объекта культурного насл</w:t>
      </w:r>
      <w:r w:rsidRPr="009F5FC8">
        <w:rPr>
          <w:szCs w:val="24"/>
        </w:rPr>
        <w:t>е</w:t>
      </w:r>
      <w:r w:rsidRPr="009F5FC8">
        <w:rPr>
          <w:szCs w:val="24"/>
        </w:rPr>
        <w:t>дия, осуществляется при условии наличия в проектной документации разделов об обесп</w:t>
      </w:r>
      <w:r w:rsidRPr="009F5FC8">
        <w:rPr>
          <w:szCs w:val="24"/>
        </w:rPr>
        <w:t>е</w:t>
      </w:r>
      <w:r w:rsidRPr="009F5FC8">
        <w:rPr>
          <w:szCs w:val="24"/>
        </w:rPr>
        <w:t>чении сохранности объекта культурного наследия (разделов о проведении спасательных археологических полевых работ, проекта обеспечения сохранности объекта культурного наследия, плана проведения спасательных археологических полевых работ), согласова</w:t>
      </w:r>
      <w:r w:rsidRPr="009F5FC8">
        <w:rPr>
          <w:szCs w:val="24"/>
        </w:rPr>
        <w:t>н</w:t>
      </w:r>
      <w:r w:rsidRPr="009F5FC8">
        <w:rPr>
          <w:szCs w:val="24"/>
        </w:rPr>
        <w:t>ных с региональным органом охраны объектов культурного наследия.</w:t>
      </w:r>
      <w:proofErr w:type="gramEnd"/>
    </w:p>
    <w:p w:rsidR="00C658D2" w:rsidRPr="009F5FC8" w:rsidRDefault="00C658D2" w:rsidP="00C658D2">
      <w:pPr>
        <w:autoSpaceDE w:val="0"/>
        <w:autoSpaceDN w:val="0"/>
        <w:adjustRightInd w:val="0"/>
        <w:rPr>
          <w:szCs w:val="24"/>
        </w:rPr>
      </w:pPr>
      <w:proofErr w:type="gramStart"/>
      <w:r w:rsidRPr="009F5FC8">
        <w:rPr>
          <w:szCs w:val="24"/>
        </w:rPr>
        <w:t>Документация или разделы документации, обосновывающие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</w:t>
      </w:r>
      <w:r w:rsidRPr="009F5FC8">
        <w:rPr>
          <w:szCs w:val="24"/>
        </w:rPr>
        <w:t>а</w:t>
      </w:r>
      <w:r w:rsidRPr="009F5FC8">
        <w:rPr>
          <w:szCs w:val="24"/>
        </w:rPr>
        <w:t>следия, при проведении земляных, мелиоративных, хозяйственных работ, работ по и</w:t>
      </w:r>
      <w:r w:rsidRPr="009F5FC8">
        <w:rPr>
          <w:szCs w:val="24"/>
        </w:rPr>
        <w:t>с</w:t>
      </w:r>
      <w:r w:rsidRPr="009F5FC8">
        <w:rPr>
          <w:szCs w:val="24"/>
        </w:rPr>
        <w:t>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</w:t>
      </w:r>
      <w:proofErr w:type="gramEnd"/>
      <w:r w:rsidRPr="009F5FC8">
        <w:rPr>
          <w:szCs w:val="24"/>
        </w:rPr>
        <w:t xml:space="preserve"> подлежат государственной историко-культурной экспертизе.</w:t>
      </w:r>
    </w:p>
    <w:p w:rsidR="00C658D2" w:rsidRPr="009F5FC8" w:rsidRDefault="00C658D2" w:rsidP="00C658D2">
      <w:pPr>
        <w:autoSpaceDE w:val="0"/>
        <w:autoSpaceDN w:val="0"/>
        <w:adjustRightInd w:val="0"/>
        <w:rPr>
          <w:szCs w:val="24"/>
        </w:rPr>
      </w:pPr>
      <w:r w:rsidRPr="009F5FC8">
        <w:rPr>
          <w:szCs w:val="24"/>
        </w:rPr>
        <w:t xml:space="preserve">3.5. </w:t>
      </w:r>
      <w:proofErr w:type="gramStart"/>
      <w:r w:rsidRPr="009F5FC8">
        <w:rPr>
          <w:szCs w:val="24"/>
        </w:rPr>
        <w:t>В случае обнаружения в ходе проведения изыскательских, проектных, земл</w:t>
      </w:r>
      <w:r w:rsidRPr="009F5FC8">
        <w:rPr>
          <w:szCs w:val="24"/>
        </w:rPr>
        <w:t>я</w:t>
      </w:r>
      <w:r w:rsidRPr="009F5FC8">
        <w:rPr>
          <w:szCs w:val="24"/>
        </w:rPr>
        <w:t>ных, строительных, мелиоративных, хозяйственных работ, работ по использованию лесов и иных работ объекта, обладающего признаками объекта культурного наследия, в том числе объекта археологического наследия, заказчик указанных работ, технический зака</w:t>
      </w:r>
      <w:r w:rsidRPr="009F5FC8">
        <w:rPr>
          <w:szCs w:val="24"/>
        </w:rPr>
        <w:t>з</w:t>
      </w:r>
      <w:r w:rsidRPr="009F5FC8">
        <w:rPr>
          <w:szCs w:val="24"/>
        </w:rPr>
        <w:t>чик (застройщик) объекта капитального строительства, лицо, проводящее указанные раб</w:t>
      </w:r>
      <w:r w:rsidRPr="009F5FC8">
        <w:rPr>
          <w:szCs w:val="24"/>
        </w:rPr>
        <w:t>о</w:t>
      </w:r>
      <w:r w:rsidRPr="009F5FC8">
        <w:rPr>
          <w:szCs w:val="24"/>
        </w:rPr>
        <w:t xml:space="preserve">ты, обязаны незамедлительно приостановить указанные работы и в течение трех дней со </w:t>
      </w:r>
      <w:r w:rsidRPr="009F5FC8">
        <w:rPr>
          <w:szCs w:val="24"/>
        </w:rPr>
        <w:lastRenderedPageBreak/>
        <w:t>дня обнаружения такого объекта</w:t>
      </w:r>
      <w:proofErr w:type="gramEnd"/>
      <w:r w:rsidRPr="009F5FC8">
        <w:rPr>
          <w:szCs w:val="24"/>
        </w:rPr>
        <w:t xml:space="preserve"> направить в региональный орган охраны объектов кул</w:t>
      </w:r>
      <w:r w:rsidRPr="009F5FC8">
        <w:rPr>
          <w:szCs w:val="24"/>
        </w:rPr>
        <w:t>ь</w:t>
      </w:r>
      <w:r w:rsidRPr="009F5FC8">
        <w:rPr>
          <w:szCs w:val="24"/>
        </w:rPr>
        <w:t>турного наследия письменное заявление об обнаруженном объекте культурного наследия.</w:t>
      </w:r>
    </w:p>
    <w:p w:rsidR="00C658D2" w:rsidRPr="009F5FC8" w:rsidRDefault="00C658D2" w:rsidP="00C658D2">
      <w:pPr>
        <w:autoSpaceDE w:val="0"/>
        <w:autoSpaceDN w:val="0"/>
        <w:adjustRightInd w:val="0"/>
        <w:rPr>
          <w:szCs w:val="24"/>
        </w:rPr>
      </w:pPr>
      <w:proofErr w:type="gramStart"/>
      <w:r w:rsidRPr="009F5FC8">
        <w:rPr>
          <w:szCs w:val="24"/>
        </w:rPr>
        <w:t>Изменение проекта проведения работ, представляющих собой угрозу нарушения целостности и сохранности выявленного объекта культурного наследия, объекта культу</w:t>
      </w:r>
      <w:r w:rsidRPr="009F5FC8">
        <w:rPr>
          <w:szCs w:val="24"/>
        </w:rPr>
        <w:t>р</w:t>
      </w:r>
      <w:r w:rsidRPr="009F5FC8">
        <w:rPr>
          <w:szCs w:val="24"/>
        </w:rPr>
        <w:t>ного наследия, включенного в реестр, разработка проекта обеспечения их сохранности, проведение историко-культурной экспертизы выявленного объекта культурного наследия, спасательные археологические полевые работы на объекте археологического наследия, обнаруженном в ходе проведения земляных, строительных, мелиоративных, хозяйстве</w:t>
      </w:r>
      <w:r w:rsidRPr="009F5FC8">
        <w:rPr>
          <w:szCs w:val="24"/>
        </w:rPr>
        <w:t>н</w:t>
      </w:r>
      <w:r w:rsidRPr="009F5FC8">
        <w:rPr>
          <w:szCs w:val="24"/>
        </w:rPr>
        <w:t>ных работ, работ по использованию лесов и иных работ, а также работы</w:t>
      </w:r>
      <w:proofErr w:type="gramEnd"/>
      <w:r w:rsidRPr="009F5FC8">
        <w:rPr>
          <w:szCs w:val="24"/>
        </w:rPr>
        <w:t xml:space="preserve"> по обеспечению сохранности указанных в настоящей статье объектов проводятся за счет средств заказчика указанных работ, технического заказчика (застройщика) объекта капитального строител</w:t>
      </w:r>
      <w:r w:rsidRPr="009F5FC8">
        <w:rPr>
          <w:szCs w:val="24"/>
        </w:rPr>
        <w:t>ь</w:t>
      </w:r>
      <w:r w:rsidRPr="009F5FC8">
        <w:rPr>
          <w:szCs w:val="24"/>
        </w:rPr>
        <w:t>ства.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4. </w:t>
      </w:r>
      <w:proofErr w:type="gramStart"/>
      <w:r w:rsidRPr="009F5FC8">
        <w:rPr>
          <w:szCs w:val="24"/>
        </w:rPr>
        <w:t>Сохранение объекта культурного наследия - меры, направленные на обеспечение физической сохранности и сохранение историко-культурной ценности объекта культурн</w:t>
      </w:r>
      <w:r w:rsidRPr="009F5FC8">
        <w:rPr>
          <w:szCs w:val="24"/>
        </w:rPr>
        <w:t>о</w:t>
      </w:r>
      <w:r w:rsidRPr="009F5FC8">
        <w:rPr>
          <w:szCs w:val="24"/>
        </w:rPr>
        <w:t>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</w:t>
      </w:r>
      <w:r w:rsidRPr="009F5FC8">
        <w:rPr>
          <w:szCs w:val="24"/>
        </w:rPr>
        <w:t>а</w:t>
      </w:r>
      <w:r w:rsidRPr="009F5FC8">
        <w:rPr>
          <w:szCs w:val="24"/>
        </w:rPr>
        <w:t>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</w:t>
      </w:r>
      <w:r w:rsidRPr="009F5FC8">
        <w:rPr>
          <w:szCs w:val="24"/>
        </w:rPr>
        <w:t>е</w:t>
      </w:r>
      <w:r w:rsidRPr="009F5FC8">
        <w:rPr>
          <w:szCs w:val="24"/>
        </w:rPr>
        <w:t xml:space="preserve">ский и авторский надзор за проведением этих работ, </w:t>
      </w:r>
      <w:bookmarkStart w:id="370" w:name="Par824"/>
      <w:bookmarkEnd w:id="370"/>
      <w:r w:rsidRPr="009F5FC8">
        <w:rPr>
          <w:szCs w:val="24"/>
        </w:rPr>
        <w:t>спасательные археологические пол</w:t>
      </w:r>
      <w:r w:rsidRPr="009F5FC8">
        <w:rPr>
          <w:szCs w:val="24"/>
        </w:rPr>
        <w:t>е</w:t>
      </w:r>
      <w:r w:rsidRPr="009F5FC8">
        <w:rPr>
          <w:szCs w:val="24"/>
        </w:rPr>
        <w:t>вые работы, проводимые</w:t>
      </w:r>
      <w:proofErr w:type="gramEnd"/>
      <w:r w:rsidRPr="009F5FC8">
        <w:rPr>
          <w:szCs w:val="24"/>
        </w:rPr>
        <w:t xml:space="preserve"> в порядке, определенном Федеральным законом от 25.06.2002 № 73-ФЗ «Об объектах культурного наследия (памятниках истории и культуры) народов Российской Федерации», с полным или частичным изъятием археологических предметов из раскопов.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4.1. Работы по сохранению объекта культурного наследия проводятся: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на основании задания на проведение указанных работ, разрешения на проведение указанных работ, выданных региональным органом охраны объектов культурного насл</w:t>
      </w:r>
      <w:r w:rsidRPr="009F5FC8">
        <w:rPr>
          <w:szCs w:val="24"/>
        </w:rPr>
        <w:t>е</w:t>
      </w:r>
      <w:r w:rsidRPr="009F5FC8">
        <w:rPr>
          <w:szCs w:val="24"/>
        </w:rPr>
        <w:t>дия;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на основании проектной документации на проведение указанных работ, соглас</w:t>
      </w:r>
      <w:r w:rsidRPr="009F5FC8">
        <w:rPr>
          <w:szCs w:val="24"/>
        </w:rPr>
        <w:t>о</w:t>
      </w:r>
      <w:r w:rsidRPr="009F5FC8">
        <w:rPr>
          <w:szCs w:val="24"/>
        </w:rPr>
        <w:t>ванной региональным органом охраны объектов культурного наследия;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при условии осуществления технического, авторского надзора и государственного надзора в области охраны объектов культурного наследия за их проведением;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 xml:space="preserve">при наличии положительного заключения государственной экспертизы проектной документации и при условии осуществления государственного строительного надзора за указанными работами, если при проведении работ по сохранению объекта культурного </w:t>
      </w:r>
      <w:r w:rsidRPr="009F5FC8">
        <w:rPr>
          <w:szCs w:val="24"/>
        </w:rPr>
        <w:lastRenderedPageBreak/>
        <w:t>наследия затрагиваются конструктивные и другие характеристики надежности и безопа</w:t>
      </w:r>
      <w:r w:rsidRPr="009F5FC8">
        <w:rPr>
          <w:szCs w:val="24"/>
        </w:rPr>
        <w:t>с</w:t>
      </w:r>
      <w:r w:rsidRPr="009F5FC8">
        <w:rPr>
          <w:szCs w:val="24"/>
        </w:rPr>
        <w:t>ности объекта.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4.2. В случае невозможности обеспечить физическую сохранность объекта архе</w:t>
      </w:r>
      <w:r w:rsidRPr="009F5FC8">
        <w:rPr>
          <w:szCs w:val="24"/>
        </w:rPr>
        <w:t>о</w:t>
      </w:r>
      <w:r w:rsidRPr="009F5FC8">
        <w:rPr>
          <w:szCs w:val="24"/>
        </w:rPr>
        <w:t>логического наследия под сохранением этого объекта археологического наследия пон</w:t>
      </w:r>
      <w:r w:rsidRPr="009F5FC8">
        <w:rPr>
          <w:szCs w:val="24"/>
        </w:rPr>
        <w:t>и</w:t>
      </w:r>
      <w:r w:rsidRPr="009F5FC8">
        <w:rPr>
          <w:szCs w:val="24"/>
        </w:rPr>
        <w:t>маются спасательные археологические полевые работы, проводимые на основании разр</w:t>
      </w:r>
      <w:r w:rsidRPr="009F5FC8">
        <w:rPr>
          <w:szCs w:val="24"/>
        </w:rPr>
        <w:t>е</w:t>
      </w:r>
      <w:r w:rsidRPr="009F5FC8">
        <w:rPr>
          <w:szCs w:val="24"/>
        </w:rPr>
        <w:t xml:space="preserve">шения (открытого листа), выдаваемого Министерством культуры Российской Федерации. </w:t>
      </w:r>
    </w:p>
    <w:p w:rsidR="00C658D2" w:rsidRPr="009F5FC8" w:rsidRDefault="00C658D2" w:rsidP="00C658D2">
      <w:pPr>
        <w:autoSpaceDE w:val="0"/>
        <w:autoSpaceDN w:val="0"/>
        <w:adjustRightInd w:val="0"/>
        <w:rPr>
          <w:szCs w:val="24"/>
        </w:rPr>
      </w:pPr>
      <w:r w:rsidRPr="009F5FC8">
        <w:rPr>
          <w:szCs w:val="24"/>
        </w:rPr>
        <w:t>5. Не допускается распространение наружной рекламы на объектах культурного наследия, включенных в реестр, а также на их территориях, за исключением территорий достопримечательных мест.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6. Земельные участки в границах территорий объектов культурного наследия, включенных в реестр, а также в границах территорий выявленных объектов культурного наследия относятся к землям историко-культурного назначения, правовой режим которых регулируется земельным законодательством Российской Федерации и Федеральным зак</w:t>
      </w:r>
      <w:r w:rsidRPr="009F5FC8">
        <w:rPr>
          <w:szCs w:val="24"/>
        </w:rPr>
        <w:t>о</w:t>
      </w:r>
      <w:r w:rsidRPr="009F5FC8">
        <w:rPr>
          <w:szCs w:val="24"/>
        </w:rPr>
        <w:t xml:space="preserve">ном от 25.06.2002 № 73-ФЗ «Об объектах культурного наследия (памятниках истории и культуры) народов Российской Федерации». 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7. В целях обеспечения сохранности объекта культурного наследия в его историч</w:t>
      </w:r>
      <w:r w:rsidRPr="009F5FC8">
        <w:rPr>
          <w:szCs w:val="24"/>
        </w:rPr>
        <w:t>е</w:t>
      </w:r>
      <w:r w:rsidRPr="009F5FC8">
        <w:rPr>
          <w:szCs w:val="24"/>
        </w:rPr>
        <w:t>ской среде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</w:t>
      </w:r>
      <w:r w:rsidRPr="009F5FC8">
        <w:rPr>
          <w:szCs w:val="24"/>
        </w:rPr>
        <w:t>я</w:t>
      </w:r>
      <w:r w:rsidRPr="009F5FC8">
        <w:rPr>
          <w:szCs w:val="24"/>
        </w:rPr>
        <w:t>тельности, зона охраняемого природного ландшафта.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Границы зон охраны объектов культурного наследия, особые режимы использов</w:t>
      </w:r>
      <w:r w:rsidRPr="009F5FC8">
        <w:rPr>
          <w:szCs w:val="24"/>
        </w:rPr>
        <w:t>а</w:t>
      </w:r>
      <w:r w:rsidRPr="009F5FC8">
        <w:rPr>
          <w:szCs w:val="24"/>
        </w:rPr>
        <w:t>ния земель в границах территорий данных зон и требования к градостроительным регл</w:t>
      </w:r>
      <w:r w:rsidRPr="009F5FC8">
        <w:rPr>
          <w:szCs w:val="24"/>
        </w:rPr>
        <w:t>а</w:t>
      </w:r>
      <w:r w:rsidRPr="009F5FC8">
        <w:rPr>
          <w:szCs w:val="24"/>
        </w:rPr>
        <w:t>ментам в границах территорий данных зон утверждаются нормативным правовым актом Алтайского края на основании проектов зон охраны объектов культурного наследия, с</w:t>
      </w:r>
      <w:r w:rsidRPr="009F5FC8">
        <w:rPr>
          <w:szCs w:val="24"/>
        </w:rPr>
        <w:t>о</w:t>
      </w:r>
      <w:r w:rsidRPr="009F5FC8">
        <w:rPr>
          <w:szCs w:val="24"/>
        </w:rPr>
        <w:t>гласованных с региональным органом охраны объектов культурного наследия.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8. До утверждения зон охраны для объектов культурного наследия (за исключен</w:t>
      </w:r>
      <w:r w:rsidRPr="009F5FC8">
        <w:rPr>
          <w:szCs w:val="24"/>
        </w:rPr>
        <w:t>и</w:t>
      </w:r>
      <w:r w:rsidRPr="009F5FC8">
        <w:rPr>
          <w:szCs w:val="24"/>
        </w:rPr>
        <w:t>ем объектов археологического наследия, некрополей, захоронений, расположенных в гр</w:t>
      </w:r>
      <w:r w:rsidRPr="009F5FC8">
        <w:rPr>
          <w:szCs w:val="24"/>
        </w:rPr>
        <w:t>а</w:t>
      </w:r>
      <w:r w:rsidRPr="009F5FC8">
        <w:rPr>
          <w:szCs w:val="24"/>
        </w:rPr>
        <w:t>ницах некрополей, произведений монументального искусства, а также памятников и а</w:t>
      </w:r>
      <w:r w:rsidRPr="009F5FC8">
        <w:rPr>
          <w:szCs w:val="24"/>
        </w:rPr>
        <w:t>н</w:t>
      </w:r>
      <w:r w:rsidRPr="009F5FC8">
        <w:rPr>
          <w:szCs w:val="24"/>
        </w:rPr>
        <w:t>самблей, расположенных в границах достопримечательного места) устанавливаются з</w:t>
      </w:r>
      <w:r w:rsidRPr="009F5FC8">
        <w:rPr>
          <w:szCs w:val="24"/>
        </w:rPr>
        <w:t>а</w:t>
      </w:r>
      <w:r w:rsidRPr="009F5FC8">
        <w:rPr>
          <w:szCs w:val="24"/>
        </w:rPr>
        <w:t>щитные зоны объектов культурного наследия в следующих границах: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для памятника, расположенного в границах населенного пункта, на расстоянии 100 метров от внешних границ территории памятника (в случае отсутствия утвержденных границ территории памятника на расстоянии 200 метров от линии внешней стены памя</w:t>
      </w:r>
      <w:r w:rsidRPr="009F5FC8">
        <w:rPr>
          <w:szCs w:val="24"/>
        </w:rPr>
        <w:t>т</w:t>
      </w:r>
      <w:r w:rsidRPr="009F5FC8">
        <w:rPr>
          <w:szCs w:val="24"/>
        </w:rPr>
        <w:t xml:space="preserve">ника); 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 xml:space="preserve">для памятника, расположенного вне границ населенного пункта, на расстоянии 200 </w:t>
      </w:r>
      <w:r w:rsidRPr="009F5FC8">
        <w:rPr>
          <w:szCs w:val="24"/>
        </w:rPr>
        <w:lastRenderedPageBreak/>
        <w:t>метров от внешних границ территории памятника (в случае отсутствия утвержденных границ территории памятника на расстоянии 300 метров от линии внешней стены памя</w:t>
      </w:r>
      <w:r w:rsidRPr="009F5FC8">
        <w:rPr>
          <w:szCs w:val="24"/>
        </w:rPr>
        <w:t>т</w:t>
      </w:r>
      <w:r w:rsidRPr="009F5FC8">
        <w:rPr>
          <w:szCs w:val="24"/>
        </w:rPr>
        <w:t>ника);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для ансамбля, расположенного в границах населенного пункта, на расстоянии 150 метров от внешних границ территории ансамбля (в случае отсутствия утвержденных гр</w:t>
      </w:r>
      <w:r w:rsidRPr="009F5FC8">
        <w:rPr>
          <w:szCs w:val="24"/>
        </w:rPr>
        <w:t>а</w:t>
      </w:r>
      <w:r w:rsidRPr="009F5FC8">
        <w:rPr>
          <w:szCs w:val="24"/>
        </w:rPr>
        <w:t>ниц территории ансамбля  на расстоянии 200 метров от линии общего контура ансамбля, образуемого соединением внешних точек наиболее удаленных элементов ансамбля, вкл</w:t>
      </w:r>
      <w:r w:rsidRPr="009F5FC8">
        <w:rPr>
          <w:szCs w:val="24"/>
        </w:rPr>
        <w:t>ю</w:t>
      </w:r>
      <w:r w:rsidRPr="009F5FC8">
        <w:rPr>
          <w:szCs w:val="24"/>
        </w:rPr>
        <w:t xml:space="preserve">чая парковую территорию); 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для ансамбля, расположенного вне границ населенного пункта, на расстоянии 250 метров от внешних границ территории ансамбля (в случае отсутствия утвержденных гр</w:t>
      </w:r>
      <w:r w:rsidRPr="009F5FC8">
        <w:rPr>
          <w:szCs w:val="24"/>
        </w:rPr>
        <w:t>а</w:t>
      </w:r>
      <w:r w:rsidRPr="009F5FC8">
        <w:rPr>
          <w:szCs w:val="24"/>
        </w:rPr>
        <w:t>ниц территории ансамбля  на расстоянии 300 метров от линии общего контура ансамбля, образуемого соединением внешних точек наиболее удаленных элементов ансамбля, вкл</w:t>
      </w:r>
      <w:r w:rsidRPr="009F5FC8">
        <w:rPr>
          <w:szCs w:val="24"/>
        </w:rPr>
        <w:t>ю</w:t>
      </w:r>
      <w:r w:rsidRPr="009F5FC8">
        <w:rPr>
          <w:szCs w:val="24"/>
        </w:rPr>
        <w:t>чая парковую территорию).</w:t>
      </w:r>
    </w:p>
    <w:p w:rsidR="00C658D2" w:rsidRPr="009F5FC8" w:rsidRDefault="00C658D2" w:rsidP="00C658D2">
      <w:pPr>
        <w:widowControl w:val="0"/>
        <w:shd w:val="clear" w:color="auto" w:fill="FFFFFF"/>
        <w:rPr>
          <w:szCs w:val="24"/>
        </w:rPr>
      </w:pPr>
      <w:r w:rsidRPr="009F5FC8">
        <w:rPr>
          <w:szCs w:val="24"/>
        </w:rPr>
        <w:t>В границах защитных зон запрещаются строительство объектов капитального строительства и их реконструкция, связанная с изменением их параметров (высоты, кол</w:t>
      </w:r>
      <w:r w:rsidRPr="009F5FC8">
        <w:rPr>
          <w:szCs w:val="24"/>
        </w:rPr>
        <w:t>и</w:t>
      </w:r>
      <w:r w:rsidRPr="009F5FC8">
        <w:rPr>
          <w:szCs w:val="24"/>
        </w:rPr>
        <w:t>чества этажей, площади), за исключением строительства и реконструкции линейных об</w:t>
      </w:r>
      <w:r w:rsidRPr="009F5FC8">
        <w:rPr>
          <w:szCs w:val="24"/>
        </w:rPr>
        <w:t>ъ</w:t>
      </w:r>
      <w:r w:rsidRPr="009F5FC8">
        <w:rPr>
          <w:szCs w:val="24"/>
        </w:rPr>
        <w:t>ектов.</w:t>
      </w:r>
    </w:p>
    <w:p w:rsidR="002B5A9D" w:rsidRPr="009F5FC8" w:rsidRDefault="00217FE6" w:rsidP="00217FE6">
      <w:pPr>
        <w:pStyle w:val="2"/>
        <w:ind w:left="0" w:hanging="9"/>
        <w:rPr>
          <w:b/>
        </w:rPr>
      </w:pPr>
      <w:r w:rsidRPr="009F5FC8">
        <w:rPr>
          <w:b/>
        </w:rPr>
        <w:t xml:space="preserve"> </w:t>
      </w:r>
      <w:bookmarkStart w:id="371" w:name="_Toc500689320"/>
      <w:r w:rsidR="00235BC8" w:rsidRPr="009F5FC8">
        <w:rPr>
          <w:b/>
        </w:rPr>
        <w:t>МЕРОПРИЯТИЯ ПО ПРЕДУПРЕЖДЕНИЮ ЧРЕЗВЫЧАЙНЫХ СИТУАЦИЙ ПРИРОДНОГО И ТЕХНОГЕННОГО ХАРАКТЕРА. МЕРОПРИЯТИЯ ПО ГРА</w:t>
      </w:r>
      <w:r w:rsidR="00235BC8" w:rsidRPr="009F5FC8">
        <w:rPr>
          <w:b/>
        </w:rPr>
        <w:t>Ж</w:t>
      </w:r>
      <w:r w:rsidR="00235BC8" w:rsidRPr="009F5FC8">
        <w:rPr>
          <w:b/>
        </w:rPr>
        <w:t>ДАНСКОЙ ОБОРОНЕ</w:t>
      </w:r>
      <w:bookmarkEnd w:id="368"/>
      <w:bookmarkEnd w:id="369"/>
      <w:bookmarkEnd w:id="371"/>
    </w:p>
    <w:p w:rsidR="002B5A9D" w:rsidRPr="009F5FC8" w:rsidRDefault="00235BC8" w:rsidP="00781B81">
      <w:pPr>
        <w:pStyle w:val="3"/>
        <w:ind w:left="0" w:hanging="11"/>
        <w:rPr>
          <w:b/>
        </w:rPr>
      </w:pPr>
      <w:bookmarkStart w:id="372" w:name="_Toc328572532"/>
      <w:bookmarkStart w:id="373" w:name="_Toc328572598"/>
      <w:bookmarkStart w:id="374" w:name="_Toc328572668"/>
      <w:bookmarkStart w:id="375" w:name="_Toc332801493"/>
      <w:bookmarkStart w:id="376" w:name="_Toc332805823"/>
      <w:bookmarkStart w:id="377" w:name="_Toc332805982"/>
      <w:bookmarkStart w:id="378" w:name="_Toc500689321"/>
      <w:r w:rsidRPr="009F5FC8">
        <w:rPr>
          <w:b/>
        </w:rPr>
        <w:t>Мероприятия по предотвращению чрезвычайных ситуаций природного хара</w:t>
      </w:r>
      <w:r w:rsidRPr="009F5FC8">
        <w:rPr>
          <w:b/>
        </w:rPr>
        <w:t>к</w:t>
      </w:r>
      <w:r w:rsidRPr="009F5FC8">
        <w:rPr>
          <w:b/>
        </w:rPr>
        <w:t>тера</w:t>
      </w:r>
      <w:bookmarkEnd w:id="372"/>
      <w:bookmarkEnd w:id="373"/>
      <w:bookmarkEnd w:id="374"/>
      <w:bookmarkEnd w:id="375"/>
      <w:bookmarkEnd w:id="376"/>
      <w:bookmarkEnd w:id="377"/>
      <w:bookmarkEnd w:id="378"/>
    </w:p>
    <w:p w:rsidR="002B5A9D" w:rsidRPr="009F5FC8" w:rsidRDefault="002B5A9D" w:rsidP="00B23D8C">
      <w:pPr>
        <w:widowControl w:val="0"/>
      </w:pPr>
      <w:r w:rsidRPr="009F5FC8">
        <w:t xml:space="preserve">На территории </w:t>
      </w:r>
      <w:r w:rsidR="00E84427" w:rsidRPr="009F5FC8">
        <w:t>поселения</w:t>
      </w:r>
      <w:r w:rsidRPr="009F5FC8">
        <w:t xml:space="preserve"> возможны такие чрезвычайные ситуации природного х</w:t>
      </w:r>
      <w:r w:rsidRPr="009F5FC8">
        <w:t>а</w:t>
      </w:r>
      <w:r w:rsidRPr="009F5FC8">
        <w:t>рактера как лесные пожары, гололедные явления, негативные атмосферные явления (м</w:t>
      </w:r>
      <w:r w:rsidRPr="009F5FC8">
        <w:t>е</w:t>
      </w:r>
      <w:r w:rsidRPr="009F5FC8">
        <w:t>тели, ливни, град), за</w:t>
      </w:r>
      <w:r w:rsidR="00FD5775" w:rsidRPr="009F5FC8">
        <w:t xml:space="preserve">болачивание </w:t>
      </w:r>
      <w:r w:rsidRPr="009F5FC8">
        <w:t>территории, почвенная эрозия.</w:t>
      </w:r>
    </w:p>
    <w:p w:rsidR="00CF7AFA" w:rsidRPr="009F5FC8" w:rsidRDefault="00CF7AFA" w:rsidP="00B23D8C">
      <w:pPr>
        <w:pStyle w:val="S"/>
      </w:pPr>
      <w:r w:rsidRPr="009F5FC8">
        <w:t>Мероприятия по предупреждению пожаров включают:</w:t>
      </w:r>
      <w:r w:rsidRPr="009F5FC8">
        <w:tab/>
      </w:r>
      <w:r w:rsidRPr="009F5FC8">
        <w:tab/>
      </w:r>
      <w:r w:rsidRPr="009F5FC8">
        <w:tab/>
      </w:r>
    </w:p>
    <w:p w:rsidR="00CF7AFA" w:rsidRPr="009F5FC8" w:rsidRDefault="00B23D8C" w:rsidP="00B23D8C">
      <w:pPr>
        <w:pStyle w:val="S5"/>
        <w:widowControl/>
        <w:tabs>
          <w:tab w:val="clear" w:pos="709"/>
          <w:tab w:val="left" w:pos="-180"/>
        </w:tabs>
        <w:jc w:val="both"/>
      </w:pPr>
      <w:r w:rsidRPr="009F5FC8">
        <w:t xml:space="preserve">- </w:t>
      </w:r>
      <w:r w:rsidR="00CF7AFA" w:rsidRPr="009F5FC8">
        <w:t>строительство</w:t>
      </w:r>
      <w:r w:rsidRPr="009F5FC8">
        <w:t xml:space="preserve"> </w:t>
      </w:r>
      <w:r w:rsidR="00CF7AFA" w:rsidRPr="009F5FC8">
        <w:t xml:space="preserve">пожарных резервуаров; </w:t>
      </w:r>
    </w:p>
    <w:p w:rsidR="00CF7AFA" w:rsidRPr="009F5FC8" w:rsidRDefault="00B23D8C" w:rsidP="00B23D8C">
      <w:pPr>
        <w:pStyle w:val="S5"/>
        <w:widowControl/>
        <w:tabs>
          <w:tab w:val="clear" w:pos="709"/>
          <w:tab w:val="left" w:pos="-180"/>
        </w:tabs>
        <w:jc w:val="both"/>
      </w:pPr>
      <w:r w:rsidRPr="009F5FC8">
        <w:t xml:space="preserve">- </w:t>
      </w:r>
      <w:r w:rsidR="00CF7AFA" w:rsidRPr="009F5FC8">
        <w:t>устройство минерализованных полос;</w:t>
      </w:r>
    </w:p>
    <w:p w:rsidR="00CF7AFA" w:rsidRPr="009F5FC8" w:rsidRDefault="00B23D8C" w:rsidP="00B23D8C">
      <w:pPr>
        <w:pStyle w:val="S5"/>
        <w:widowControl/>
        <w:tabs>
          <w:tab w:val="clear" w:pos="709"/>
          <w:tab w:val="left" w:pos="-180"/>
        </w:tabs>
        <w:jc w:val="both"/>
      </w:pPr>
      <w:r w:rsidRPr="009F5FC8">
        <w:t xml:space="preserve">- </w:t>
      </w:r>
      <w:r w:rsidR="00CF7AFA" w:rsidRPr="009F5FC8">
        <w:t>разработку оперативного плана тушения лесных пожаров;</w:t>
      </w:r>
    </w:p>
    <w:p w:rsidR="00CF7AFA" w:rsidRPr="009F5FC8" w:rsidRDefault="00B23D8C" w:rsidP="00B23D8C">
      <w:pPr>
        <w:pStyle w:val="S5"/>
        <w:widowControl/>
        <w:tabs>
          <w:tab w:val="clear" w:pos="709"/>
          <w:tab w:val="left" w:pos="-180"/>
        </w:tabs>
        <w:jc w:val="both"/>
      </w:pPr>
      <w:r w:rsidRPr="009F5FC8">
        <w:t xml:space="preserve">- </w:t>
      </w:r>
      <w:r w:rsidR="00CF7AFA" w:rsidRPr="009F5FC8">
        <w:t>планировку селитебной зон</w:t>
      </w:r>
      <w:r w:rsidR="00BE2CE1" w:rsidRPr="009F5FC8">
        <w:t>ы</w:t>
      </w:r>
      <w:r w:rsidR="00CF7AFA" w:rsidRPr="009F5FC8">
        <w:t xml:space="preserve"> с созданием  проездов для пожарных автомобилей.</w:t>
      </w:r>
    </w:p>
    <w:p w:rsidR="00CF7AFA" w:rsidRPr="009F5FC8" w:rsidRDefault="00CF7AFA" w:rsidP="00B23D8C">
      <w:pPr>
        <w:pStyle w:val="afd"/>
        <w:ind w:left="0"/>
        <w:rPr>
          <w:rFonts w:ascii="Times New Roman" w:hAnsi="Times New Roman" w:cs="Times New Roman"/>
        </w:rPr>
      </w:pPr>
      <w:r w:rsidRPr="009F5FC8">
        <w:rPr>
          <w:rFonts w:ascii="Times New Roman" w:hAnsi="Times New Roman" w:cs="Times New Roman"/>
        </w:rPr>
        <w:t xml:space="preserve">По опасности природных пожаров территория Новосельского сельсовета отнесена к 3 классу </w:t>
      </w:r>
      <w:proofErr w:type="spellStart"/>
      <w:r w:rsidRPr="009F5FC8">
        <w:rPr>
          <w:rFonts w:ascii="Times New Roman" w:hAnsi="Times New Roman" w:cs="Times New Roman"/>
        </w:rPr>
        <w:t>пожароопастности</w:t>
      </w:r>
      <w:proofErr w:type="spellEnd"/>
      <w:r w:rsidRPr="009F5FC8">
        <w:rPr>
          <w:rFonts w:ascii="Times New Roman" w:hAnsi="Times New Roman" w:cs="Times New Roman"/>
        </w:rPr>
        <w:t>.</w:t>
      </w:r>
    </w:p>
    <w:p w:rsidR="002B5A9D" w:rsidRPr="009F5FC8" w:rsidRDefault="002B5A9D" w:rsidP="00B23D8C">
      <w:r w:rsidRPr="009F5FC8">
        <w:t>Мероприятия по предупреждению пожаров включают:</w:t>
      </w:r>
      <w:r w:rsidRPr="009F5FC8">
        <w:tab/>
      </w:r>
    </w:p>
    <w:p w:rsidR="002B5A9D" w:rsidRPr="009F5FC8" w:rsidRDefault="00FB447A" w:rsidP="00B23D8C">
      <w:r w:rsidRPr="009F5FC8">
        <w:lastRenderedPageBreak/>
        <w:t>-</w:t>
      </w:r>
      <w:r w:rsidR="002B5A9D" w:rsidRPr="009F5FC8">
        <w:t>расширение профилей улиц в жилой застройке, для обеспечения проезда пожа</w:t>
      </w:r>
      <w:r w:rsidR="002B5A9D" w:rsidRPr="009F5FC8">
        <w:t>р</w:t>
      </w:r>
      <w:r w:rsidR="002B5A9D" w:rsidRPr="009F5FC8">
        <w:t>ной техники;</w:t>
      </w:r>
    </w:p>
    <w:p w:rsidR="002B5A9D" w:rsidRPr="009F5FC8" w:rsidRDefault="00FB447A" w:rsidP="00B23D8C">
      <w:r w:rsidRPr="009F5FC8">
        <w:t>-</w:t>
      </w:r>
      <w:r w:rsidR="002B5A9D" w:rsidRPr="009F5FC8">
        <w:t>устройство источников противопожарного во</w:t>
      </w:r>
      <w:r w:rsidRPr="009F5FC8">
        <w:t>доснабжения.</w:t>
      </w:r>
    </w:p>
    <w:p w:rsidR="002B5A9D" w:rsidRPr="009F5FC8" w:rsidRDefault="002B5A9D" w:rsidP="00B23D8C">
      <w:r w:rsidRPr="009F5FC8">
        <w:t>Для предотвращения негативных воздействий гололеда на территории необходимо предусмотреть установку емкостей для песка. Предотвращение развития гололедных я</w:t>
      </w:r>
      <w:r w:rsidRPr="009F5FC8">
        <w:t>в</w:t>
      </w:r>
      <w:r w:rsidRPr="009F5FC8">
        <w:t>лений, на дорожных покрытиях территории, осуществляют районные дорожно-эксплуатационные участки.</w:t>
      </w:r>
    </w:p>
    <w:p w:rsidR="002B5A9D" w:rsidRPr="009F5FC8" w:rsidRDefault="00235BC8" w:rsidP="00781B81">
      <w:pPr>
        <w:pStyle w:val="3"/>
        <w:ind w:left="0" w:hanging="11"/>
        <w:rPr>
          <w:b/>
        </w:rPr>
      </w:pPr>
      <w:bookmarkStart w:id="379" w:name="_Toc262565296"/>
      <w:bookmarkStart w:id="380" w:name="_Toc328572533"/>
      <w:bookmarkStart w:id="381" w:name="_Toc328572599"/>
      <w:bookmarkStart w:id="382" w:name="_Toc328572669"/>
      <w:bookmarkStart w:id="383" w:name="_Toc332801494"/>
      <w:bookmarkStart w:id="384" w:name="_Toc332805824"/>
      <w:bookmarkStart w:id="385" w:name="_Toc332805983"/>
      <w:bookmarkStart w:id="386" w:name="_Toc500689322"/>
      <w:r w:rsidRPr="009F5FC8">
        <w:rPr>
          <w:b/>
        </w:rPr>
        <w:t>Мероприятия по предотвращению чрезвычайных ситуаций техногенного х</w:t>
      </w:r>
      <w:r w:rsidRPr="009F5FC8">
        <w:rPr>
          <w:b/>
        </w:rPr>
        <w:t>а</w:t>
      </w:r>
      <w:r w:rsidRPr="009F5FC8">
        <w:rPr>
          <w:b/>
        </w:rPr>
        <w:t>рактера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</w:p>
    <w:p w:rsidR="002B5A9D" w:rsidRPr="009F5FC8" w:rsidRDefault="002B5A9D" w:rsidP="00B23D8C">
      <w:r w:rsidRPr="009F5FC8">
        <w:t xml:space="preserve">На территории </w:t>
      </w:r>
      <w:r w:rsidR="00B23D8C" w:rsidRPr="009F5FC8">
        <w:t xml:space="preserve">муниципального </w:t>
      </w:r>
      <w:r w:rsidRPr="009F5FC8">
        <w:t xml:space="preserve">образования большинство потенциально опасных объектов характеризуется 2, 3, и 4 классами опасности, преимущественно </w:t>
      </w:r>
      <w:proofErr w:type="spellStart"/>
      <w:r w:rsidRPr="009F5FC8">
        <w:t>техногенн</w:t>
      </w:r>
      <w:r w:rsidRPr="009F5FC8">
        <w:t>о</w:t>
      </w:r>
      <w:r w:rsidRPr="009F5FC8">
        <w:t>опасными</w:t>
      </w:r>
      <w:proofErr w:type="spellEnd"/>
      <w:r w:rsidRPr="009F5FC8">
        <w:t xml:space="preserve"> и пожароопасным</w:t>
      </w:r>
      <w:r w:rsidR="00B23D8C" w:rsidRPr="009F5FC8">
        <w:t xml:space="preserve">и. К ним относятся, котельные, </w:t>
      </w:r>
      <w:r w:rsidRPr="009F5FC8">
        <w:t xml:space="preserve">склады ГСМ. </w:t>
      </w:r>
    </w:p>
    <w:p w:rsidR="00CF7AFA" w:rsidRPr="009F5FC8" w:rsidRDefault="00CF7AFA" w:rsidP="00B23D8C">
      <w:pPr>
        <w:shd w:val="clear" w:color="auto" w:fill="FFFFFF"/>
        <w:tabs>
          <w:tab w:val="left" w:pos="720"/>
        </w:tabs>
        <w:rPr>
          <w:color w:val="000000"/>
          <w:spacing w:val="1"/>
        </w:rPr>
      </w:pPr>
      <w:r w:rsidRPr="009F5FC8">
        <w:rPr>
          <w:color w:val="000000"/>
          <w:spacing w:val="3"/>
        </w:rPr>
        <w:t xml:space="preserve">Возможными источниками чрезвычайных ситуаций техногенного характера </w:t>
      </w:r>
      <w:r w:rsidRPr="009F5FC8">
        <w:rPr>
          <w:color w:val="000000"/>
          <w:spacing w:val="1"/>
        </w:rPr>
        <w:t>на территории сельсовета могут быть аварии на системах энергообеспечения.</w:t>
      </w:r>
      <w:r w:rsidRPr="009F5FC8">
        <w:t xml:space="preserve"> Чрезвычайные ситуации техногенного характера могут возникать также на объектах соцкультбыта и в жилых домах (пожары, взрывы газовых баллонов и т.д.). Объектов, осуществляющих в</w:t>
      </w:r>
      <w:r w:rsidRPr="009F5FC8">
        <w:t>ы</w:t>
      </w:r>
      <w:r w:rsidRPr="009F5FC8">
        <w:t>брос химически опасных веществ, на территории района нет.</w:t>
      </w:r>
    </w:p>
    <w:p w:rsidR="002B5A9D" w:rsidRPr="009F5FC8" w:rsidRDefault="002B5A9D" w:rsidP="00B23D8C">
      <w:r w:rsidRPr="009F5FC8">
        <w:t>Мероприятия по предотвращению чрезвычайных ситуаций техногенного характе</w:t>
      </w:r>
      <w:r w:rsidR="00111737" w:rsidRPr="009F5FC8">
        <w:t xml:space="preserve">ра - </w:t>
      </w:r>
      <w:r w:rsidRPr="009F5FC8">
        <w:t>строгое соблюдение противопожарных нормативов и требований.</w:t>
      </w:r>
    </w:p>
    <w:p w:rsidR="002B5A9D" w:rsidRPr="009F5FC8" w:rsidRDefault="002B5A9D" w:rsidP="00B23D8C">
      <w:r w:rsidRPr="009F5FC8">
        <w:t xml:space="preserve">Предотвращение образования </w:t>
      </w:r>
      <w:proofErr w:type="spellStart"/>
      <w:r w:rsidRPr="009F5FC8">
        <w:t>взрыво</w:t>
      </w:r>
      <w:proofErr w:type="spellEnd"/>
      <w:r w:rsidRPr="009F5FC8">
        <w:t>- и пожароопасной среды на объектах тепл</w:t>
      </w:r>
      <w:r w:rsidRPr="009F5FC8">
        <w:t>о</w:t>
      </w:r>
      <w:r w:rsidRPr="009F5FC8">
        <w:t>снабжения предлагается обеспечивать:</w:t>
      </w:r>
    </w:p>
    <w:p w:rsidR="002B5A9D" w:rsidRPr="009F5FC8" w:rsidRDefault="002B5A9D" w:rsidP="00B23D8C">
      <w:pPr>
        <w:numPr>
          <w:ilvl w:val="0"/>
          <w:numId w:val="16"/>
        </w:numPr>
        <w:ind w:left="0" w:firstLine="709"/>
      </w:pPr>
      <w:r w:rsidRPr="009F5FC8">
        <w:t>применением герметичного производственного оборудования;</w:t>
      </w:r>
    </w:p>
    <w:p w:rsidR="002B5A9D" w:rsidRPr="009F5FC8" w:rsidRDefault="002B5A9D" w:rsidP="00B23D8C">
      <w:pPr>
        <w:numPr>
          <w:ilvl w:val="0"/>
          <w:numId w:val="16"/>
        </w:numPr>
        <w:ind w:left="0" w:firstLine="709"/>
      </w:pPr>
      <w:r w:rsidRPr="009F5FC8">
        <w:t>соблюдением норм технологического режима;</w:t>
      </w:r>
    </w:p>
    <w:p w:rsidR="002B5A9D" w:rsidRPr="009F5FC8" w:rsidRDefault="002B5A9D" w:rsidP="00B23D8C">
      <w:pPr>
        <w:numPr>
          <w:ilvl w:val="0"/>
          <w:numId w:val="16"/>
        </w:numPr>
        <w:ind w:left="0" w:firstLine="709"/>
      </w:pPr>
      <w:r w:rsidRPr="009F5FC8">
        <w:t>контролем состава воздушной среды и применением аварийной вентиляции.</w:t>
      </w:r>
    </w:p>
    <w:p w:rsidR="002B5A9D" w:rsidRPr="009F5FC8" w:rsidRDefault="002B5A9D" w:rsidP="00B23D8C">
      <w:r w:rsidRPr="009F5FC8">
        <w:t>Для обеспечения нормального функционирования объектов жизнеобеспечения и предотвращения возникновения чрезвычайных ситуаций необходимо соблюдение спец</w:t>
      </w:r>
      <w:r w:rsidRPr="009F5FC8">
        <w:t>и</w:t>
      </w:r>
      <w:r w:rsidRPr="009F5FC8">
        <w:t>ального режима в пределах охранных зон объектов инженерной и транспортной инфр</w:t>
      </w:r>
      <w:r w:rsidRPr="009F5FC8">
        <w:t>а</w:t>
      </w:r>
      <w:r w:rsidRPr="009F5FC8">
        <w:t>структуры. Наличие охранных зон объектов инженерной и транспортной инфраструктуры в комплексе зон с особыми условиями образования накладывает дополнительные огран</w:t>
      </w:r>
      <w:r w:rsidRPr="009F5FC8">
        <w:t>и</w:t>
      </w:r>
      <w:r w:rsidRPr="009F5FC8">
        <w:t>чения хозяйственного освоения территории образования.</w:t>
      </w:r>
    </w:p>
    <w:p w:rsidR="002B5A9D" w:rsidRPr="009F5FC8" w:rsidRDefault="002B5A9D" w:rsidP="00B23D8C">
      <w:proofErr w:type="gramStart"/>
      <w:r w:rsidRPr="009F5FC8">
        <w:t>Для предотвращения чрезвычайных ситуаций природного и техногенного характ</w:t>
      </w:r>
      <w:r w:rsidRPr="009F5FC8">
        <w:t>е</w:t>
      </w:r>
      <w:r w:rsidRPr="009F5FC8">
        <w:t>ра и в случае их возникновения должны приниматься все необходимые меры в соответс</w:t>
      </w:r>
      <w:r w:rsidRPr="009F5FC8">
        <w:t>т</w:t>
      </w:r>
      <w:r w:rsidRPr="009F5FC8">
        <w:t xml:space="preserve">вии с действующим федеральным законодательством, Уставом Алтайского края, законом Алтайского края «О защите населения и территории Алтайского края от чрезвычайных </w:t>
      </w:r>
      <w:r w:rsidRPr="009F5FC8">
        <w:lastRenderedPageBreak/>
        <w:t>ситуаций природного и техногенного характера» (Закон № 15-ЗС от 17.03.1998 г., в реда</w:t>
      </w:r>
      <w:r w:rsidRPr="009F5FC8">
        <w:t>к</w:t>
      </w:r>
      <w:r w:rsidRPr="009F5FC8">
        <w:t>ции Закона Алтайского края от 12.07.2005 г. № 53-ЗС).</w:t>
      </w:r>
      <w:proofErr w:type="gramEnd"/>
    </w:p>
    <w:p w:rsidR="002B5A9D" w:rsidRPr="009F5FC8" w:rsidRDefault="00235BC8" w:rsidP="00217FE6">
      <w:pPr>
        <w:pStyle w:val="3"/>
        <w:ind w:left="0" w:hanging="11"/>
        <w:rPr>
          <w:b/>
        </w:rPr>
      </w:pPr>
      <w:bookmarkStart w:id="387" w:name="_Toc328572534"/>
      <w:bookmarkStart w:id="388" w:name="_Toc328572600"/>
      <w:bookmarkStart w:id="389" w:name="_Toc328572670"/>
      <w:bookmarkStart w:id="390" w:name="_Toc332801495"/>
      <w:bookmarkStart w:id="391" w:name="_Toc332805825"/>
      <w:bookmarkStart w:id="392" w:name="_Toc332805984"/>
      <w:bookmarkStart w:id="393" w:name="_Toc500689323"/>
      <w:r w:rsidRPr="009F5FC8">
        <w:rPr>
          <w:b/>
        </w:rPr>
        <w:t>Мероприятия по гражданской обороне</w:t>
      </w:r>
      <w:bookmarkEnd w:id="387"/>
      <w:bookmarkEnd w:id="388"/>
      <w:bookmarkEnd w:id="389"/>
      <w:bookmarkEnd w:id="390"/>
      <w:bookmarkEnd w:id="391"/>
      <w:bookmarkEnd w:id="392"/>
      <w:bookmarkEnd w:id="393"/>
    </w:p>
    <w:p w:rsidR="002B5A9D" w:rsidRPr="009F5FC8" w:rsidRDefault="002B5A9D" w:rsidP="00B23D8C">
      <w:r w:rsidRPr="009F5FC8">
        <w:t>Проектируемые населенные пункты не имеют категории по ГО, находятся в сел</w:t>
      </w:r>
      <w:r w:rsidRPr="009F5FC8">
        <w:t>ь</w:t>
      </w:r>
      <w:r w:rsidRPr="009F5FC8">
        <w:t>ской местности и расположены вдали от категорированных объектов.</w:t>
      </w:r>
    </w:p>
    <w:p w:rsidR="002B5A9D" w:rsidRPr="009F5FC8" w:rsidRDefault="002B5A9D" w:rsidP="00B23D8C">
      <w:pPr>
        <w:rPr>
          <w:snapToGrid w:val="0"/>
        </w:rPr>
      </w:pPr>
      <w:r w:rsidRPr="009F5FC8">
        <w:rPr>
          <w:snapToGrid w:val="0"/>
        </w:rPr>
        <w:t>В соответствии с планами химической и биологической защиты населения  Алта</w:t>
      </w:r>
      <w:r w:rsidRPr="009F5FC8">
        <w:rPr>
          <w:snapToGrid w:val="0"/>
        </w:rPr>
        <w:t>й</w:t>
      </w:r>
      <w:r w:rsidRPr="009F5FC8">
        <w:rPr>
          <w:snapToGrid w:val="0"/>
        </w:rPr>
        <w:t>ского края при чрезвычайных ситуациях природного и техногенного характера, разраб</w:t>
      </w:r>
      <w:r w:rsidRPr="009F5FC8">
        <w:rPr>
          <w:snapToGrid w:val="0"/>
        </w:rPr>
        <w:t>о</w:t>
      </w:r>
      <w:r w:rsidRPr="009F5FC8">
        <w:rPr>
          <w:snapToGrid w:val="0"/>
        </w:rPr>
        <w:t>танными ГУ МЧС России по Алтайскому краю, для обеспечения безопасности населения необходимо обеспечить комплекс мероприятий по предупреждению возникновения чре</w:t>
      </w:r>
      <w:r w:rsidRPr="009F5FC8">
        <w:rPr>
          <w:snapToGrid w:val="0"/>
        </w:rPr>
        <w:t>з</w:t>
      </w:r>
      <w:r w:rsidRPr="009F5FC8">
        <w:rPr>
          <w:snapToGrid w:val="0"/>
        </w:rPr>
        <w:t xml:space="preserve">вычайных ситуаций: </w:t>
      </w:r>
    </w:p>
    <w:p w:rsidR="002B5A9D" w:rsidRPr="009F5FC8" w:rsidRDefault="002B5A9D" w:rsidP="00B23D8C">
      <w:pPr>
        <w:numPr>
          <w:ilvl w:val="0"/>
          <w:numId w:val="17"/>
        </w:numPr>
        <w:ind w:left="0" w:firstLine="709"/>
        <w:rPr>
          <w:snapToGrid w:val="0"/>
        </w:rPr>
      </w:pPr>
      <w:r w:rsidRPr="009F5FC8">
        <w:rPr>
          <w:snapToGrid w:val="0"/>
        </w:rPr>
        <w:t>организовать взаимодействия с руководителями прилегающих сельсоветов по использованию сил и сре</w:t>
      </w:r>
      <w:proofErr w:type="gramStart"/>
      <w:r w:rsidRPr="009F5FC8">
        <w:rPr>
          <w:snapToGrid w:val="0"/>
        </w:rPr>
        <w:t>дств др</w:t>
      </w:r>
      <w:proofErr w:type="gramEnd"/>
      <w:r w:rsidRPr="009F5FC8">
        <w:rPr>
          <w:snapToGrid w:val="0"/>
        </w:rPr>
        <w:t>угих объектов, порядок их привлечения в случае возни</w:t>
      </w:r>
      <w:r w:rsidRPr="009F5FC8">
        <w:rPr>
          <w:snapToGrid w:val="0"/>
        </w:rPr>
        <w:t>к</w:t>
      </w:r>
      <w:r w:rsidRPr="009F5FC8">
        <w:rPr>
          <w:snapToGrid w:val="0"/>
        </w:rPr>
        <w:t>новения чрезвычайных ситуаций;</w:t>
      </w:r>
    </w:p>
    <w:p w:rsidR="002B5A9D" w:rsidRPr="009F5FC8" w:rsidRDefault="002B5A9D" w:rsidP="00B23D8C">
      <w:pPr>
        <w:numPr>
          <w:ilvl w:val="0"/>
          <w:numId w:val="17"/>
        </w:numPr>
        <w:ind w:left="0" w:firstLine="709"/>
        <w:rPr>
          <w:snapToGrid w:val="0"/>
        </w:rPr>
      </w:pPr>
      <w:r w:rsidRPr="009F5FC8">
        <w:rPr>
          <w:snapToGrid w:val="0"/>
        </w:rPr>
        <w:t>постоянно обучать руководящий состав района выполнять специальные работы по ликвидации очагов заражения, образованных ОХВ;</w:t>
      </w:r>
    </w:p>
    <w:p w:rsidR="002B5A9D" w:rsidRPr="009F5FC8" w:rsidRDefault="002B5A9D" w:rsidP="00B23D8C">
      <w:pPr>
        <w:numPr>
          <w:ilvl w:val="0"/>
          <w:numId w:val="17"/>
        </w:numPr>
        <w:ind w:left="0" w:firstLine="709"/>
        <w:rPr>
          <w:snapToGrid w:val="0"/>
        </w:rPr>
      </w:pPr>
      <w:r w:rsidRPr="009F5FC8">
        <w:rPr>
          <w:snapToGrid w:val="0"/>
        </w:rPr>
        <w:t>накапливать и своевременно обновлять средства индивидуальной защиты нас</w:t>
      </w:r>
      <w:r w:rsidRPr="009F5FC8">
        <w:rPr>
          <w:snapToGrid w:val="0"/>
        </w:rPr>
        <w:t>е</w:t>
      </w:r>
      <w:r w:rsidRPr="009F5FC8">
        <w:rPr>
          <w:snapToGrid w:val="0"/>
        </w:rPr>
        <w:t>ления для обеспечения рабочих и служащих предприятий и организаций района, хранить и поддерживать средства защиты в постоянной готовности;</w:t>
      </w:r>
    </w:p>
    <w:p w:rsidR="002B5A9D" w:rsidRPr="009F5FC8" w:rsidRDefault="002B5A9D" w:rsidP="00B23D8C">
      <w:pPr>
        <w:numPr>
          <w:ilvl w:val="0"/>
          <w:numId w:val="17"/>
        </w:numPr>
        <w:ind w:left="0" w:firstLine="709"/>
      </w:pPr>
      <w:r w:rsidRPr="009F5FC8">
        <w:rPr>
          <w:snapToGrid w:val="0"/>
        </w:rPr>
        <w:t>заложить в бюджет муниципального образования средства для приобретения средств дегазации (нейтрализации) ОХВ.</w:t>
      </w:r>
    </w:p>
    <w:p w:rsidR="002B5A9D" w:rsidRPr="009F5FC8" w:rsidRDefault="002B5A9D" w:rsidP="00B23D8C">
      <w:r w:rsidRPr="009F5FC8">
        <w:t xml:space="preserve">Раздел «Мероприятия по гражданской обороне» </w:t>
      </w:r>
      <w:r w:rsidR="00730F31" w:rsidRPr="009F5FC8">
        <w:t>Новосельского сель</w:t>
      </w:r>
      <w:r w:rsidRPr="009F5FC8">
        <w:t>совета разр</w:t>
      </w:r>
      <w:r w:rsidRPr="009F5FC8">
        <w:t>а</w:t>
      </w:r>
      <w:r w:rsidRPr="009F5FC8">
        <w:t xml:space="preserve">ботан на основании </w:t>
      </w:r>
      <w:proofErr w:type="spellStart"/>
      <w:r w:rsidRPr="009F5FC8">
        <w:t>СНиП</w:t>
      </w:r>
      <w:proofErr w:type="spellEnd"/>
      <w:r w:rsidRPr="009F5FC8">
        <w:t xml:space="preserve"> 2.01.51-90 «Инженерно-технические мероприятия гражданской обороны». Функциональное зонирование населённого пунктов решено, исходя из задач безопасности и защиты населения. </w:t>
      </w:r>
    </w:p>
    <w:p w:rsidR="002B5A9D" w:rsidRPr="009F5FC8" w:rsidRDefault="002B5A9D" w:rsidP="00B23D8C">
      <w:r w:rsidRPr="009F5FC8">
        <w:t>Противопожарные мероприятия учитывают все нормативные требования при пр</w:t>
      </w:r>
      <w:r w:rsidRPr="009F5FC8">
        <w:t>о</w:t>
      </w:r>
      <w:r w:rsidRPr="009F5FC8">
        <w:t>ектировании зданий с учетом пожарной сигнализации и оповещения людей о пожаре.</w:t>
      </w:r>
    </w:p>
    <w:p w:rsidR="002B5A9D" w:rsidRPr="009F5FC8" w:rsidRDefault="002B5A9D" w:rsidP="00B23D8C">
      <w:r w:rsidRPr="009F5FC8">
        <w:t>Для обеспечения средств пожаротушения водой на сетях водопровода предусмо</w:t>
      </w:r>
      <w:r w:rsidRPr="009F5FC8">
        <w:t>т</w:t>
      </w:r>
      <w:r w:rsidRPr="009F5FC8">
        <w:t>рена установка пожарных гидрантов. Хранение противопожарного запаса в резервуарах. Проектом предусмотрено устройство защищенных источников водоснабжения, местоп</w:t>
      </w:r>
      <w:r w:rsidRPr="009F5FC8">
        <w:t>о</w:t>
      </w:r>
      <w:r w:rsidRPr="009F5FC8">
        <w:t>ложение которых определяется путем проведения гидрологической разведки.</w:t>
      </w:r>
    </w:p>
    <w:p w:rsidR="00D20BFA" w:rsidRPr="009F5FC8" w:rsidRDefault="00D20BFA" w:rsidP="00B23D8C">
      <w:pPr>
        <w:pStyle w:val="af0"/>
        <w:widowControl w:val="0"/>
        <w:spacing w:after="0" w:line="360" w:lineRule="auto"/>
        <w:ind w:left="0"/>
        <w:contextualSpacing/>
      </w:pPr>
      <w:r w:rsidRPr="009F5FC8">
        <w:t>Защита населения предусматривается в противорадиационных укрытиях (ПРУ), в связи с отсутствием</w:t>
      </w:r>
      <w:r w:rsidR="00A95C40" w:rsidRPr="009F5FC8">
        <w:t xml:space="preserve"> зданий приспособленных </w:t>
      </w:r>
      <w:proofErr w:type="gramStart"/>
      <w:r w:rsidR="00A95C40" w:rsidRPr="009F5FC8">
        <w:t>под ПРУ</w:t>
      </w:r>
      <w:proofErr w:type="gramEnd"/>
      <w:r w:rsidR="00A95C40" w:rsidRPr="009F5FC8">
        <w:t xml:space="preserve">, население </w:t>
      </w:r>
      <w:r w:rsidRPr="009F5FC8">
        <w:t>размеща</w:t>
      </w:r>
      <w:r w:rsidR="00A95C40" w:rsidRPr="009F5FC8">
        <w:t>е</w:t>
      </w:r>
      <w:r w:rsidRPr="009F5FC8">
        <w:t>тся в личных погребах граждан.</w:t>
      </w:r>
    </w:p>
    <w:p w:rsidR="00D20BFA" w:rsidRPr="009F5FC8" w:rsidRDefault="00D20BFA" w:rsidP="00B23D8C">
      <w:pPr>
        <w:pStyle w:val="af0"/>
        <w:spacing w:after="0" w:line="360" w:lineRule="auto"/>
        <w:ind w:left="0"/>
        <w:contextualSpacing/>
      </w:pPr>
      <w:r w:rsidRPr="009F5FC8">
        <w:lastRenderedPageBreak/>
        <w:t xml:space="preserve">В проекте запланировано размещение сирены оповещения в здании администрации сельсовета по ул. Гагарина. </w:t>
      </w:r>
      <w:r w:rsidR="00586080" w:rsidRPr="009F5FC8">
        <w:t>П</w:t>
      </w:r>
      <w:r w:rsidRPr="009F5FC8">
        <w:t>редусматривается, по мере необходимости, санитарная о</w:t>
      </w:r>
      <w:r w:rsidRPr="009F5FC8">
        <w:t>б</w:t>
      </w:r>
      <w:r w:rsidRPr="009F5FC8">
        <w:t xml:space="preserve">работка людей, в </w:t>
      </w:r>
      <w:proofErr w:type="gramStart"/>
      <w:r w:rsidRPr="009F5FC8">
        <w:t>существующем</w:t>
      </w:r>
      <w:proofErr w:type="gramEnd"/>
      <w:r w:rsidRPr="009F5FC8">
        <w:t xml:space="preserve"> ФАП оказание первичной медицинской помощи.</w:t>
      </w:r>
    </w:p>
    <w:p w:rsidR="00A576E2" w:rsidRPr="009C646B" w:rsidRDefault="002B5A9D" w:rsidP="00B23D8C">
      <w:pPr>
        <w:pStyle w:val="af0"/>
        <w:spacing w:after="0" w:line="360" w:lineRule="auto"/>
        <w:ind w:left="0"/>
        <w:contextualSpacing/>
        <w:rPr>
          <w:color w:val="FF0000"/>
        </w:rPr>
      </w:pPr>
      <w:proofErr w:type="gramStart"/>
      <w:r w:rsidRPr="009F5FC8">
        <w:t>Меры предложены в соответствии с законом Алтайского края «О защите населения и территории Алтайского края от чрезвычайных ситуаций природного и техногенного х</w:t>
      </w:r>
      <w:r w:rsidRPr="009F5FC8">
        <w:t>а</w:t>
      </w:r>
      <w:r w:rsidRPr="009F5FC8">
        <w:t>рактера» (Закон № 15-ЗС от 17.03.1998 г., в редакции Закона Алтайского края от 12.07.2005 г. № 53-ЗС)</w:t>
      </w:r>
      <w:proofErr w:type="gramEnd"/>
    </w:p>
    <w:sectPr w:rsidR="00A576E2" w:rsidRPr="009C646B" w:rsidSect="00CF7AFA">
      <w:pgSz w:w="11906" w:h="16838"/>
      <w:pgMar w:top="964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0A6" w:rsidRDefault="00DD30A6" w:rsidP="007C3AB9">
      <w:r>
        <w:separator/>
      </w:r>
    </w:p>
  </w:endnote>
  <w:endnote w:type="continuationSeparator" w:id="1">
    <w:p w:rsidR="00DD30A6" w:rsidRDefault="00DD30A6" w:rsidP="007C3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9144"/>
    </w:sdtPr>
    <w:sdtContent>
      <w:p w:rsidR="00DD30A6" w:rsidRPr="00EA215C" w:rsidRDefault="008C7085" w:rsidP="00235BC8">
        <w:pPr>
          <w:pStyle w:val="aa"/>
          <w:jc w:val="center"/>
        </w:pPr>
        <w:fldSimple w:instr=" PAGE   \* MERGEFORMAT ">
          <w:r w:rsidR="000D750A">
            <w:rPr>
              <w:noProof/>
            </w:rPr>
            <w:t>46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0A6" w:rsidRDefault="00DD30A6" w:rsidP="007C3AB9">
      <w:r>
        <w:separator/>
      </w:r>
    </w:p>
  </w:footnote>
  <w:footnote w:type="continuationSeparator" w:id="1">
    <w:p w:rsidR="00DD30A6" w:rsidRDefault="00DD30A6" w:rsidP="007C3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A6" w:rsidRDefault="008C7085" w:rsidP="007C3AB9">
    <w:pPr>
      <w:pStyle w:val="a7"/>
      <w:rPr>
        <w:rStyle w:val="a9"/>
      </w:rPr>
    </w:pPr>
    <w:r>
      <w:rPr>
        <w:rStyle w:val="a9"/>
      </w:rPr>
      <w:fldChar w:fldCharType="begin"/>
    </w:r>
    <w:r w:rsidR="00DD30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30A6" w:rsidRDefault="00DD30A6" w:rsidP="007C3A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4D7"/>
      </v:shape>
    </w:pict>
  </w:numPicBullet>
  <w:abstractNum w:abstractNumId="0">
    <w:nsid w:val="00000024"/>
    <w:multiLevelType w:val="multilevel"/>
    <w:tmpl w:val="00000024"/>
    <w:name w:val="WW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25"/>
    <w:multiLevelType w:val="multilevel"/>
    <w:tmpl w:val="00000025"/>
    <w:name w:val="WWNum37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2">
    <w:nsid w:val="05460485"/>
    <w:multiLevelType w:val="multilevel"/>
    <w:tmpl w:val="D8FCF3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3270" w:hanging="576"/>
      </w:pPr>
      <w:rPr>
        <w:rFonts w:hint="default"/>
        <w:b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61A305D"/>
    <w:multiLevelType w:val="hybridMultilevel"/>
    <w:tmpl w:val="3D06A3CA"/>
    <w:lvl w:ilvl="0" w:tplc="73D87E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0B1F44"/>
    <w:multiLevelType w:val="hybridMultilevel"/>
    <w:tmpl w:val="3200A34E"/>
    <w:lvl w:ilvl="0" w:tplc="5C405AF6">
      <w:start w:val="1"/>
      <w:numFmt w:val="bullet"/>
      <w:suff w:val="nothing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667386"/>
    <w:multiLevelType w:val="hybridMultilevel"/>
    <w:tmpl w:val="C728CA4E"/>
    <w:lvl w:ilvl="0" w:tplc="032058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9E37CF"/>
    <w:multiLevelType w:val="hybridMultilevel"/>
    <w:tmpl w:val="A880B03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077C36"/>
    <w:multiLevelType w:val="hybridMultilevel"/>
    <w:tmpl w:val="D2E2B8AC"/>
    <w:lvl w:ilvl="0" w:tplc="0419000B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640225"/>
    <w:multiLevelType w:val="multilevel"/>
    <w:tmpl w:val="5156C450"/>
    <w:lvl w:ilvl="0">
      <w:start w:val="1"/>
      <w:numFmt w:val="decimal"/>
      <w:pStyle w:val="S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68057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D16A4F"/>
    <w:multiLevelType w:val="hybridMultilevel"/>
    <w:tmpl w:val="4E9A0314"/>
    <w:lvl w:ilvl="0" w:tplc="03205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F7913"/>
    <w:multiLevelType w:val="hybridMultilevel"/>
    <w:tmpl w:val="208296EE"/>
    <w:lvl w:ilvl="0" w:tplc="709ED28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453C1D"/>
    <w:multiLevelType w:val="hybridMultilevel"/>
    <w:tmpl w:val="E2DCCB92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3F86F3D"/>
    <w:multiLevelType w:val="hybridMultilevel"/>
    <w:tmpl w:val="9D3C9746"/>
    <w:lvl w:ilvl="0" w:tplc="FFFFFFFF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E95B87"/>
    <w:multiLevelType w:val="hybridMultilevel"/>
    <w:tmpl w:val="A15CD918"/>
    <w:lvl w:ilvl="0" w:tplc="C490571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7E1699A"/>
    <w:multiLevelType w:val="hybridMultilevel"/>
    <w:tmpl w:val="84367C00"/>
    <w:lvl w:ilvl="0" w:tplc="3CD40FE0">
      <w:start w:val="1"/>
      <w:numFmt w:val="bullet"/>
      <w:suff w:val="space"/>
      <w:lvlText w:val=""/>
      <w:lvlJc w:val="left"/>
      <w:pPr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38B0090E"/>
    <w:multiLevelType w:val="hybridMultilevel"/>
    <w:tmpl w:val="025E1E34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9BF0C1A"/>
    <w:multiLevelType w:val="multilevel"/>
    <w:tmpl w:val="D4321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13D0D0A"/>
    <w:multiLevelType w:val="multilevel"/>
    <w:tmpl w:val="D4321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26B39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501054F"/>
    <w:multiLevelType w:val="multilevel"/>
    <w:tmpl w:val="D4321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66720DB"/>
    <w:multiLevelType w:val="hybridMultilevel"/>
    <w:tmpl w:val="46189604"/>
    <w:lvl w:ilvl="0" w:tplc="7B863F8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7CC1A24"/>
    <w:multiLevelType w:val="hybridMultilevel"/>
    <w:tmpl w:val="1D467728"/>
    <w:lvl w:ilvl="0" w:tplc="14BA7D4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1B6966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60A1D4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BA373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B04D39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1855A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08423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24A9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30E317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010E90"/>
    <w:multiLevelType w:val="multilevel"/>
    <w:tmpl w:val="D4321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A107F96"/>
    <w:multiLevelType w:val="hybridMultilevel"/>
    <w:tmpl w:val="D868B0D0"/>
    <w:lvl w:ilvl="0" w:tplc="F17E1DF8">
      <w:start w:val="1"/>
      <w:numFmt w:val="bullet"/>
      <w:suff w:val="space"/>
      <w:lvlText w:val=""/>
      <w:lvlJc w:val="left"/>
      <w:pPr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7A2002"/>
    <w:multiLevelType w:val="hybridMultilevel"/>
    <w:tmpl w:val="761A3C68"/>
    <w:lvl w:ilvl="0" w:tplc="01C8A37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>
    <w:nsid w:val="54102292"/>
    <w:multiLevelType w:val="hybridMultilevel"/>
    <w:tmpl w:val="D5B06926"/>
    <w:lvl w:ilvl="0" w:tplc="7BDE544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5030CA7"/>
    <w:multiLevelType w:val="hybridMultilevel"/>
    <w:tmpl w:val="B37E6108"/>
    <w:lvl w:ilvl="0" w:tplc="0419000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55FC1"/>
    <w:multiLevelType w:val="hybridMultilevel"/>
    <w:tmpl w:val="95F086F8"/>
    <w:lvl w:ilvl="0" w:tplc="B9EE6D1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7F51F49"/>
    <w:multiLevelType w:val="hybridMultilevel"/>
    <w:tmpl w:val="E62E00BA"/>
    <w:lvl w:ilvl="0" w:tplc="D4881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811701"/>
    <w:multiLevelType w:val="hybridMultilevel"/>
    <w:tmpl w:val="4594D09A"/>
    <w:lvl w:ilvl="0" w:tplc="D4CC411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9E60585"/>
    <w:multiLevelType w:val="hybridMultilevel"/>
    <w:tmpl w:val="04190001"/>
    <w:styleLink w:val="a"/>
    <w:lvl w:ilvl="0" w:tplc="EDA80176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EB2689"/>
    <w:multiLevelType w:val="hybridMultilevel"/>
    <w:tmpl w:val="3202C4D2"/>
    <w:lvl w:ilvl="0" w:tplc="D4CC411C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D92D71"/>
    <w:multiLevelType w:val="hybridMultilevel"/>
    <w:tmpl w:val="EAFECEC2"/>
    <w:lvl w:ilvl="0" w:tplc="C630C12E">
      <w:start w:val="1"/>
      <w:numFmt w:val="bullet"/>
      <w:suff w:val="nothing"/>
      <w:lvlText w:val=""/>
      <w:lvlJc w:val="left"/>
      <w:pPr>
        <w:ind w:left="28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suff w:val="nothing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FA2AAF"/>
    <w:multiLevelType w:val="multilevel"/>
    <w:tmpl w:val="D4321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6175CD6"/>
    <w:multiLevelType w:val="hybridMultilevel"/>
    <w:tmpl w:val="ACE8D980"/>
    <w:lvl w:ilvl="0" w:tplc="5C405AF6">
      <w:start w:val="1"/>
      <w:numFmt w:val="bullet"/>
      <w:suff w:val="space"/>
      <w:lvlText w:val=""/>
      <w:lvlJc w:val="left"/>
      <w:pPr>
        <w:ind w:left="2858" w:hanging="360"/>
      </w:pPr>
      <w:rPr>
        <w:rFonts w:ascii="Symbol" w:hAnsi="Symbol" w:hint="default"/>
        <w:color w:val="auto"/>
      </w:rPr>
    </w:lvl>
    <w:lvl w:ilvl="1" w:tplc="B898372A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6">
    <w:nsid w:val="6918143B"/>
    <w:multiLevelType w:val="hybridMultilevel"/>
    <w:tmpl w:val="6F7C414A"/>
    <w:lvl w:ilvl="0" w:tplc="7BDE5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AC4B58"/>
    <w:multiLevelType w:val="hybridMultilevel"/>
    <w:tmpl w:val="96CC94B6"/>
    <w:lvl w:ilvl="0" w:tplc="0419000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E562E6"/>
    <w:multiLevelType w:val="hybridMultilevel"/>
    <w:tmpl w:val="008EB89E"/>
    <w:lvl w:ilvl="0" w:tplc="0419000B">
      <w:start w:val="1"/>
      <w:numFmt w:val="bullet"/>
      <w:suff w:val="space"/>
      <w:lvlText w:val=""/>
      <w:lvlJc w:val="left"/>
      <w:pPr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511195"/>
    <w:multiLevelType w:val="multilevel"/>
    <w:tmpl w:val="578288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2EA4B6D"/>
    <w:multiLevelType w:val="hybridMultilevel"/>
    <w:tmpl w:val="9F38A0BC"/>
    <w:lvl w:ilvl="0" w:tplc="D29E946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BAC2B6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5AB5D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B94CDA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3A910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508EC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DE3B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A2DE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1809C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8D343A"/>
    <w:multiLevelType w:val="hybridMultilevel"/>
    <w:tmpl w:val="A7BE904A"/>
    <w:lvl w:ilvl="0" w:tplc="3E46632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03C0D9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70EC0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5A31A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27CD3C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6307D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B12BEA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A62E0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56C21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5C25D32"/>
    <w:multiLevelType w:val="hybridMultilevel"/>
    <w:tmpl w:val="89F886F4"/>
    <w:lvl w:ilvl="0" w:tplc="67F0C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EA6A09"/>
    <w:multiLevelType w:val="multilevel"/>
    <w:tmpl w:val="64881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1"/>
    <w:lvlOverride w:ilvl="0">
      <w:lvl w:ilvl="0" w:tplc="EDA80176">
        <w:numFmt w:val="decimal"/>
        <w:lvlText w:val=""/>
        <w:lvlJc w:val="left"/>
      </w:lvl>
    </w:lvlOverride>
    <w:lvlOverride w:ilvl="1">
      <w:lvl w:ilvl="1" w:tplc="04190003">
        <w:start w:val="1"/>
        <w:numFmt w:val="bullet"/>
        <w:pStyle w:val="1"/>
        <w:lvlText w:val=""/>
        <w:lvlJc w:val="left"/>
        <w:pPr>
          <w:tabs>
            <w:tab w:val="num" w:pos="2149"/>
          </w:tabs>
          <w:ind w:left="2149" w:hanging="360"/>
        </w:pPr>
        <w:rPr>
          <w:rFonts w:ascii="Symbol" w:hAnsi="Symbol" w:hint="default"/>
          <w:color w:val="auto"/>
        </w:rPr>
      </w:lvl>
    </w:lvlOverride>
  </w:num>
  <w:num w:numId="2">
    <w:abstractNumId w:val="31"/>
  </w:num>
  <w:num w:numId="3">
    <w:abstractNumId w:val="2"/>
  </w:num>
  <w:num w:numId="4">
    <w:abstractNumId w:val="22"/>
  </w:num>
  <w:num w:numId="5">
    <w:abstractNumId w:val="14"/>
  </w:num>
  <w:num w:numId="6">
    <w:abstractNumId w:val="25"/>
  </w:num>
  <w:num w:numId="7">
    <w:abstractNumId w:val="35"/>
  </w:num>
  <w:num w:numId="8">
    <w:abstractNumId w:val="15"/>
  </w:num>
  <w:num w:numId="9">
    <w:abstractNumId w:val="38"/>
  </w:num>
  <w:num w:numId="10">
    <w:abstractNumId w:val="24"/>
  </w:num>
  <w:num w:numId="11">
    <w:abstractNumId w:val="32"/>
  </w:num>
  <w:num w:numId="12">
    <w:abstractNumId w:val="4"/>
  </w:num>
  <w:num w:numId="13">
    <w:abstractNumId w:val="33"/>
  </w:num>
  <w:num w:numId="14">
    <w:abstractNumId w:val="42"/>
  </w:num>
  <w:num w:numId="15">
    <w:abstractNumId w:val="30"/>
  </w:num>
  <w:num w:numId="16">
    <w:abstractNumId w:val="40"/>
  </w:num>
  <w:num w:numId="17">
    <w:abstractNumId w:val="11"/>
  </w:num>
  <w:num w:numId="18">
    <w:abstractNumId w:val="9"/>
  </w:num>
  <w:num w:numId="19">
    <w:abstractNumId w:val="19"/>
  </w:num>
  <w:num w:numId="20">
    <w:abstractNumId w:val="8"/>
  </w:num>
  <w:num w:numId="21">
    <w:abstractNumId w:val="28"/>
  </w:num>
  <w:num w:numId="22">
    <w:abstractNumId w:val="3"/>
  </w:num>
  <w:num w:numId="23">
    <w:abstractNumId w:val="12"/>
  </w:num>
  <w:num w:numId="24">
    <w:abstractNumId w:val="10"/>
  </w:num>
  <w:num w:numId="25">
    <w:abstractNumId w:val="16"/>
  </w:num>
  <w:num w:numId="26">
    <w:abstractNumId w:val="43"/>
  </w:num>
  <w:num w:numId="27">
    <w:abstractNumId w:val="20"/>
  </w:num>
  <w:num w:numId="28">
    <w:abstractNumId w:val="2"/>
    <w:lvlOverride w:ilvl="0">
      <w:startOverride w:val="3"/>
    </w:lvlOverride>
    <w:lvlOverride w:ilvl="1">
      <w:startOverride w:val="10"/>
    </w:lvlOverride>
  </w:num>
  <w:num w:numId="29">
    <w:abstractNumId w:val="2"/>
    <w:lvlOverride w:ilvl="0">
      <w:startOverride w:val="3"/>
    </w:lvlOverride>
    <w:lvlOverride w:ilvl="1">
      <w:startOverride w:val="10"/>
    </w:lvlOverride>
  </w:num>
  <w:num w:numId="30">
    <w:abstractNumId w:val="2"/>
    <w:lvlOverride w:ilvl="0">
      <w:startOverride w:val="3"/>
    </w:lvlOverride>
    <w:lvlOverride w:ilvl="1">
      <w:startOverride w:val="9"/>
    </w:lvlOverride>
  </w:num>
  <w:num w:numId="31">
    <w:abstractNumId w:val="39"/>
  </w:num>
  <w:num w:numId="32">
    <w:abstractNumId w:val="5"/>
  </w:num>
  <w:num w:numId="33">
    <w:abstractNumId w:val="13"/>
  </w:num>
  <w:num w:numId="34">
    <w:abstractNumId w:val="26"/>
  </w:num>
  <w:num w:numId="35">
    <w:abstractNumId w:val="36"/>
  </w:num>
  <w:num w:numId="36">
    <w:abstractNumId w:val="27"/>
  </w:num>
  <w:num w:numId="37">
    <w:abstractNumId w:val="6"/>
  </w:num>
  <w:num w:numId="38">
    <w:abstractNumId w:val="37"/>
  </w:num>
  <w:num w:numId="39">
    <w:abstractNumId w:val="7"/>
  </w:num>
  <w:num w:numId="40">
    <w:abstractNumId w:val="29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17"/>
  </w:num>
  <w:num w:numId="44">
    <w:abstractNumId w:val="34"/>
  </w:num>
  <w:num w:numId="45">
    <w:abstractNumId w:val="18"/>
  </w:num>
  <w:num w:numId="46">
    <w:abstractNumId w:val="23"/>
  </w:num>
  <w:num w:numId="47">
    <w:abstractNumId w:val="41"/>
  </w:num>
  <w:num w:numId="48">
    <w:abstractNumId w:val="2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589"/>
    <w:rsid w:val="000013B7"/>
    <w:rsid w:val="0000177A"/>
    <w:rsid w:val="000025B2"/>
    <w:rsid w:val="00005E28"/>
    <w:rsid w:val="00006EF8"/>
    <w:rsid w:val="000070D0"/>
    <w:rsid w:val="00010359"/>
    <w:rsid w:val="0001115F"/>
    <w:rsid w:val="000124E0"/>
    <w:rsid w:val="00013D83"/>
    <w:rsid w:val="00014B4E"/>
    <w:rsid w:val="000153F8"/>
    <w:rsid w:val="00015DD7"/>
    <w:rsid w:val="00020027"/>
    <w:rsid w:val="00020F1B"/>
    <w:rsid w:val="00021ADA"/>
    <w:rsid w:val="00024952"/>
    <w:rsid w:val="000251D6"/>
    <w:rsid w:val="00025F82"/>
    <w:rsid w:val="000264E0"/>
    <w:rsid w:val="000270EC"/>
    <w:rsid w:val="000301EB"/>
    <w:rsid w:val="00033574"/>
    <w:rsid w:val="00034508"/>
    <w:rsid w:val="00035558"/>
    <w:rsid w:val="00035A62"/>
    <w:rsid w:val="00035E33"/>
    <w:rsid w:val="00040CD6"/>
    <w:rsid w:val="000422F5"/>
    <w:rsid w:val="0004407E"/>
    <w:rsid w:val="00045E32"/>
    <w:rsid w:val="00046FCE"/>
    <w:rsid w:val="00051082"/>
    <w:rsid w:val="00052C05"/>
    <w:rsid w:val="000557E9"/>
    <w:rsid w:val="00056035"/>
    <w:rsid w:val="00057A28"/>
    <w:rsid w:val="000607E4"/>
    <w:rsid w:val="00060927"/>
    <w:rsid w:val="00060D98"/>
    <w:rsid w:val="00062C20"/>
    <w:rsid w:val="00063AF1"/>
    <w:rsid w:val="00063FE1"/>
    <w:rsid w:val="00073D0F"/>
    <w:rsid w:val="000741BF"/>
    <w:rsid w:val="00074B1B"/>
    <w:rsid w:val="00075C2E"/>
    <w:rsid w:val="000774FD"/>
    <w:rsid w:val="00080A94"/>
    <w:rsid w:val="000853D5"/>
    <w:rsid w:val="0008629B"/>
    <w:rsid w:val="00093606"/>
    <w:rsid w:val="00093C2F"/>
    <w:rsid w:val="00096E7F"/>
    <w:rsid w:val="000A0BEC"/>
    <w:rsid w:val="000A1C84"/>
    <w:rsid w:val="000A3A44"/>
    <w:rsid w:val="000A44CB"/>
    <w:rsid w:val="000A4976"/>
    <w:rsid w:val="000A5352"/>
    <w:rsid w:val="000B212C"/>
    <w:rsid w:val="000B4CAF"/>
    <w:rsid w:val="000B685E"/>
    <w:rsid w:val="000B6F95"/>
    <w:rsid w:val="000B7BDC"/>
    <w:rsid w:val="000C018D"/>
    <w:rsid w:val="000C1BAA"/>
    <w:rsid w:val="000C5709"/>
    <w:rsid w:val="000C7051"/>
    <w:rsid w:val="000D2D12"/>
    <w:rsid w:val="000D750A"/>
    <w:rsid w:val="000D7862"/>
    <w:rsid w:val="000E0476"/>
    <w:rsid w:val="000E055C"/>
    <w:rsid w:val="000E0A0A"/>
    <w:rsid w:val="000E1AD1"/>
    <w:rsid w:val="000E3DC7"/>
    <w:rsid w:val="000E4687"/>
    <w:rsid w:val="000E64F1"/>
    <w:rsid w:val="000F03A6"/>
    <w:rsid w:val="000F1921"/>
    <w:rsid w:val="000F1DBA"/>
    <w:rsid w:val="000F476D"/>
    <w:rsid w:val="001007AD"/>
    <w:rsid w:val="00101E93"/>
    <w:rsid w:val="00102F8F"/>
    <w:rsid w:val="00107B09"/>
    <w:rsid w:val="0011163A"/>
    <w:rsid w:val="00111737"/>
    <w:rsid w:val="00117D48"/>
    <w:rsid w:val="00120FC5"/>
    <w:rsid w:val="00126B73"/>
    <w:rsid w:val="00127FC7"/>
    <w:rsid w:val="0013053B"/>
    <w:rsid w:val="00131BD1"/>
    <w:rsid w:val="00133F20"/>
    <w:rsid w:val="00137312"/>
    <w:rsid w:val="001402E8"/>
    <w:rsid w:val="00144FCD"/>
    <w:rsid w:val="001456D0"/>
    <w:rsid w:val="0015105A"/>
    <w:rsid w:val="00152533"/>
    <w:rsid w:val="001529FF"/>
    <w:rsid w:val="00156196"/>
    <w:rsid w:val="001632C0"/>
    <w:rsid w:val="00164DD4"/>
    <w:rsid w:val="0016531C"/>
    <w:rsid w:val="0016667D"/>
    <w:rsid w:val="00166B5D"/>
    <w:rsid w:val="001707B8"/>
    <w:rsid w:val="00171020"/>
    <w:rsid w:val="0017178C"/>
    <w:rsid w:val="00171D44"/>
    <w:rsid w:val="00172047"/>
    <w:rsid w:val="00172566"/>
    <w:rsid w:val="00173E2E"/>
    <w:rsid w:val="001802CF"/>
    <w:rsid w:val="001805E7"/>
    <w:rsid w:val="0018206A"/>
    <w:rsid w:val="001822F8"/>
    <w:rsid w:val="00183A57"/>
    <w:rsid w:val="00191664"/>
    <w:rsid w:val="0019181E"/>
    <w:rsid w:val="00192819"/>
    <w:rsid w:val="001959AC"/>
    <w:rsid w:val="001A20EB"/>
    <w:rsid w:val="001A23C9"/>
    <w:rsid w:val="001A3340"/>
    <w:rsid w:val="001A5964"/>
    <w:rsid w:val="001A7F7D"/>
    <w:rsid w:val="001B2BBB"/>
    <w:rsid w:val="001B2C94"/>
    <w:rsid w:val="001B5E70"/>
    <w:rsid w:val="001B7628"/>
    <w:rsid w:val="001C1116"/>
    <w:rsid w:val="001C1CEA"/>
    <w:rsid w:val="001D0120"/>
    <w:rsid w:val="001D213E"/>
    <w:rsid w:val="001D3617"/>
    <w:rsid w:val="001D5404"/>
    <w:rsid w:val="001D5EFB"/>
    <w:rsid w:val="001E23D1"/>
    <w:rsid w:val="001E2AC2"/>
    <w:rsid w:val="001E5858"/>
    <w:rsid w:val="001E5DD3"/>
    <w:rsid w:val="001E5E81"/>
    <w:rsid w:val="001E631B"/>
    <w:rsid w:val="001F033C"/>
    <w:rsid w:val="001F11E0"/>
    <w:rsid w:val="001F1D79"/>
    <w:rsid w:val="001F54D7"/>
    <w:rsid w:val="002004BF"/>
    <w:rsid w:val="00202A02"/>
    <w:rsid w:val="00204AF5"/>
    <w:rsid w:val="00205059"/>
    <w:rsid w:val="002073C6"/>
    <w:rsid w:val="00207746"/>
    <w:rsid w:val="002126AA"/>
    <w:rsid w:val="00212B56"/>
    <w:rsid w:val="00216FE2"/>
    <w:rsid w:val="0021744D"/>
    <w:rsid w:val="00217FE6"/>
    <w:rsid w:val="00221755"/>
    <w:rsid w:val="00221F33"/>
    <w:rsid w:val="0022244F"/>
    <w:rsid w:val="00222AE9"/>
    <w:rsid w:val="00234BF0"/>
    <w:rsid w:val="00235515"/>
    <w:rsid w:val="00235BC8"/>
    <w:rsid w:val="00235FA9"/>
    <w:rsid w:val="00242450"/>
    <w:rsid w:val="00242CF9"/>
    <w:rsid w:val="002432C7"/>
    <w:rsid w:val="00250905"/>
    <w:rsid w:val="00255223"/>
    <w:rsid w:val="002572EE"/>
    <w:rsid w:val="00261149"/>
    <w:rsid w:val="00261A60"/>
    <w:rsid w:val="00262A78"/>
    <w:rsid w:val="00262FA4"/>
    <w:rsid w:val="00264415"/>
    <w:rsid w:val="00267E8E"/>
    <w:rsid w:val="00275D9F"/>
    <w:rsid w:val="00284229"/>
    <w:rsid w:val="002935AA"/>
    <w:rsid w:val="002935B0"/>
    <w:rsid w:val="00294620"/>
    <w:rsid w:val="00296774"/>
    <w:rsid w:val="002973F8"/>
    <w:rsid w:val="00297E3F"/>
    <w:rsid w:val="002A37F5"/>
    <w:rsid w:val="002A522F"/>
    <w:rsid w:val="002A597F"/>
    <w:rsid w:val="002A5C45"/>
    <w:rsid w:val="002B3E00"/>
    <w:rsid w:val="002B5A9D"/>
    <w:rsid w:val="002B5D45"/>
    <w:rsid w:val="002B61AF"/>
    <w:rsid w:val="002C15E8"/>
    <w:rsid w:val="002C32BD"/>
    <w:rsid w:val="002C4374"/>
    <w:rsid w:val="002C4379"/>
    <w:rsid w:val="002C4CFB"/>
    <w:rsid w:val="002C6277"/>
    <w:rsid w:val="002C6433"/>
    <w:rsid w:val="002C777D"/>
    <w:rsid w:val="002D0D3C"/>
    <w:rsid w:val="002D2F01"/>
    <w:rsid w:val="002D42B7"/>
    <w:rsid w:val="002D567F"/>
    <w:rsid w:val="002D57BE"/>
    <w:rsid w:val="002D6D33"/>
    <w:rsid w:val="002E155D"/>
    <w:rsid w:val="002E325A"/>
    <w:rsid w:val="002E3589"/>
    <w:rsid w:val="002E6530"/>
    <w:rsid w:val="002F0080"/>
    <w:rsid w:val="002F29C0"/>
    <w:rsid w:val="002F3027"/>
    <w:rsid w:val="002F4E01"/>
    <w:rsid w:val="002F68FF"/>
    <w:rsid w:val="003001E2"/>
    <w:rsid w:val="00304047"/>
    <w:rsid w:val="00306180"/>
    <w:rsid w:val="003074DA"/>
    <w:rsid w:val="00307C11"/>
    <w:rsid w:val="00311DE2"/>
    <w:rsid w:val="003158E9"/>
    <w:rsid w:val="00316267"/>
    <w:rsid w:val="0031693C"/>
    <w:rsid w:val="003220E5"/>
    <w:rsid w:val="00323F8E"/>
    <w:rsid w:val="00331F32"/>
    <w:rsid w:val="00334C08"/>
    <w:rsid w:val="00340457"/>
    <w:rsid w:val="00344CD8"/>
    <w:rsid w:val="00345DF5"/>
    <w:rsid w:val="0034783C"/>
    <w:rsid w:val="00347BD2"/>
    <w:rsid w:val="003501DC"/>
    <w:rsid w:val="00350D03"/>
    <w:rsid w:val="00353FB1"/>
    <w:rsid w:val="00355495"/>
    <w:rsid w:val="00356B83"/>
    <w:rsid w:val="003609BE"/>
    <w:rsid w:val="003621E7"/>
    <w:rsid w:val="00362E9E"/>
    <w:rsid w:val="00365869"/>
    <w:rsid w:val="003666A3"/>
    <w:rsid w:val="0036680D"/>
    <w:rsid w:val="003709AD"/>
    <w:rsid w:val="00372A5F"/>
    <w:rsid w:val="003757BB"/>
    <w:rsid w:val="003757FC"/>
    <w:rsid w:val="0037611D"/>
    <w:rsid w:val="0037744C"/>
    <w:rsid w:val="00377D6C"/>
    <w:rsid w:val="00383E06"/>
    <w:rsid w:val="003840D4"/>
    <w:rsid w:val="0038536F"/>
    <w:rsid w:val="00387A43"/>
    <w:rsid w:val="003917BF"/>
    <w:rsid w:val="003A23C0"/>
    <w:rsid w:val="003A2F56"/>
    <w:rsid w:val="003A40DE"/>
    <w:rsid w:val="003B050C"/>
    <w:rsid w:val="003B4761"/>
    <w:rsid w:val="003B59B5"/>
    <w:rsid w:val="003B76BF"/>
    <w:rsid w:val="003C3B15"/>
    <w:rsid w:val="003C70F8"/>
    <w:rsid w:val="003D096A"/>
    <w:rsid w:val="003D2A7C"/>
    <w:rsid w:val="003D54FF"/>
    <w:rsid w:val="003E05CA"/>
    <w:rsid w:val="003E6DB3"/>
    <w:rsid w:val="003F069E"/>
    <w:rsid w:val="003F1AFE"/>
    <w:rsid w:val="003F74CB"/>
    <w:rsid w:val="003F789E"/>
    <w:rsid w:val="00402CAE"/>
    <w:rsid w:val="00403D6D"/>
    <w:rsid w:val="00404007"/>
    <w:rsid w:val="00404127"/>
    <w:rsid w:val="004074A4"/>
    <w:rsid w:val="004079D7"/>
    <w:rsid w:val="00407F75"/>
    <w:rsid w:val="004117E6"/>
    <w:rsid w:val="00411D62"/>
    <w:rsid w:val="0041222D"/>
    <w:rsid w:val="00412645"/>
    <w:rsid w:val="00412C76"/>
    <w:rsid w:val="00414423"/>
    <w:rsid w:val="0041455D"/>
    <w:rsid w:val="0041478A"/>
    <w:rsid w:val="0041521B"/>
    <w:rsid w:val="0042519B"/>
    <w:rsid w:val="00426898"/>
    <w:rsid w:val="00426B50"/>
    <w:rsid w:val="004312E7"/>
    <w:rsid w:val="00431415"/>
    <w:rsid w:val="004331DD"/>
    <w:rsid w:val="004362E5"/>
    <w:rsid w:val="00441708"/>
    <w:rsid w:val="00442C8A"/>
    <w:rsid w:val="00444913"/>
    <w:rsid w:val="00445526"/>
    <w:rsid w:val="00445E6C"/>
    <w:rsid w:val="00446462"/>
    <w:rsid w:val="004469B3"/>
    <w:rsid w:val="00450421"/>
    <w:rsid w:val="00451DBB"/>
    <w:rsid w:val="00452410"/>
    <w:rsid w:val="0045368C"/>
    <w:rsid w:val="0045421F"/>
    <w:rsid w:val="00454353"/>
    <w:rsid w:val="004546ED"/>
    <w:rsid w:val="004551F0"/>
    <w:rsid w:val="00455710"/>
    <w:rsid w:val="00457C32"/>
    <w:rsid w:val="00457F81"/>
    <w:rsid w:val="00462911"/>
    <w:rsid w:val="00464E91"/>
    <w:rsid w:val="00467AB1"/>
    <w:rsid w:val="004701DB"/>
    <w:rsid w:val="00470699"/>
    <w:rsid w:val="00476713"/>
    <w:rsid w:val="004809C5"/>
    <w:rsid w:val="00481034"/>
    <w:rsid w:val="00481F80"/>
    <w:rsid w:val="00481FFC"/>
    <w:rsid w:val="004823C2"/>
    <w:rsid w:val="00483763"/>
    <w:rsid w:val="0048766B"/>
    <w:rsid w:val="00493412"/>
    <w:rsid w:val="0049776D"/>
    <w:rsid w:val="00497CE4"/>
    <w:rsid w:val="004A7D78"/>
    <w:rsid w:val="004B055A"/>
    <w:rsid w:val="004B16F9"/>
    <w:rsid w:val="004B1F1C"/>
    <w:rsid w:val="004B2F5D"/>
    <w:rsid w:val="004B4635"/>
    <w:rsid w:val="004B6213"/>
    <w:rsid w:val="004B7568"/>
    <w:rsid w:val="004C4089"/>
    <w:rsid w:val="004C706E"/>
    <w:rsid w:val="004C7C56"/>
    <w:rsid w:val="004D6355"/>
    <w:rsid w:val="004D75B0"/>
    <w:rsid w:val="004E229D"/>
    <w:rsid w:val="004E439B"/>
    <w:rsid w:val="004E6A1D"/>
    <w:rsid w:val="004F0282"/>
    <w:rsid w:val="004F0B78"/>
    <w:rsid w:val="004F2253"/>
    <w:rsid w:val="004F2E4E"/>
    <w:rsid w:val="00500871"/>
    <w:rsid w:val="005059EC"/>
    <w:rsid w:val="0050611E"/>
    <w:rsid w:val="0051088F"/>
    <w:rsid w:val="00510ED5"/>
    <w:rsid w:val="00513A30"/>
    <w:rsid w:val="00515543"/>
    <w:rsid w:val="005163C3"/>
    <w:rsid w:val="005176C9"/>
    <w:rsid w:val="00520ED3"/>
    <w:rsid w:val="00521525"/>
    <w:rsid w:val="005215F3"/>
    <w:rsid w:val="00524F2C"/>
    <w:rsid w:val="005270B6"/>
    <w:rsid w:val="005276CF"/>
    <w:rsid w:val="005314A5"/>
    <w:rsid w:val="00531DB2"/>
    <w:rsid w:val="00531FB1"/>
    <w:rsid w:val="00533223"/>
    <w:rsid w:val="00534198"/>
    <w:rsid w:val="005341DE"/>
    <w:rsid w:val="0053452E"/>
    <w:rsid w:val="005403B6"/>
    <w:rsid w:val="00540830"/>
    <w:rsid w:val="00551E95"/>
    <w:rsid w:val="005545B5"/>
    <w:rsid w:val="00555F26"/>
    <w:rsid w:val="0056016F"/>
    <w:rsid w:val="005604BF"/>
    <w:rsid w:val="00560595"/>
    <w:rsid w:val="005606D8"/>
    <w:rsid w:val="005610B2"/>
    <w:rsid w:val="00567A84"/>
    <w:rsid w:val="00567C38"/>
    <w:rsid w:val="00567F8E"/>
    <w:rsid w:val="00570EDF"/>
    <w:rsid w:val="00571BF0"/>
    <w:rsid w:val="0057453F"/>
    <w:rsid w:val="005800D3"/>
    <w:rsid w:val="0058077F"/>
    <w:rsid w:val="00581A29"/>
    <w:rsid w:val="00583FA8"/>
    <w:rsid w:val="00584577"/>
    <w:rsid w:val="00586080"/>
    <w:rsid w:val="00590C42"/>
    <w:rsid w:val="00591DD3"/>
    <w:rsid w:val="00594863"/>
    <w:rsid w:val="005952F1"/>
    <w:rsid w:val="00595CAE"/>
    <w:rsid w:val="00597D46"/>
    <w:rsid w:val="00597DAA"/>
    <w:rsid w:val="005A0CF7"/>
    <w:rsid w:val="005A3713"/>
    <w:rsid w:val="005A7617"/>
    <w:rsid w:val="005B1E09"/>
    <w:rsid w:val="005B4FC1"/>
    <w:rsid w:val="005B6408"/>
    <w:rsid w:val="005C0A40"/>
    <w:rsid w:val="005C32E1"/>
    <w:rsid w:val="005C74F0"/>
    <w:rsid w:val="005C7794"/>
    <w:rsid w:val="005D071F"/>
    <w:rsid w:val="005D3A9F"/>
    <w:rsid w:val="005D4BFE"/>
    <w:rsid w:val="005D5336"/>
    <w:rsid w:val="005D6522"/>
    <w:rsid w:val="005D67AF"/>
    <w:rsid w:val="005D7F29"/>
    <w:rsid w:val="005E00D2"/>
    <w:rsid w:val="005E1B31"/>
    <w:rsid w:val="005E5622"/>
    <w:rsid w:val="005F2F40"/>
    <w:rsid w:val="005F391C"/>
    <w:rsid w:val="005F5364"/>
    <w:rsid w:val="006053A3"/>
    <w:rsid w:val="006064C2"/>
    <w:rsid w:val="0060785E"/>
    <w:rsid w:val="00610F1A"/>
    <w:rsid w:val="00620250"/>
    <w:rsid w:val="006217F9"/>
    <w:rsid w:val="00622662"/>
    <w:rsid w:val="00623338"/>
    <w:rsid w:val="006233D8"/>
    <w:rsid w:val="006248B5"/>
    <w:rsid w:val="006277EF"/>
    <w:rsid w:val="00627F3B"/>
    <w:rsid w:val="006304C5"/>
    <w:rsid w:val="00631A2A"/>
    <w:rsid w:val="006324A3"/>
    <w:rsid w:val="0063353E"/>
    <w:rsid w:val="00634978"/>
    <w:rsid w:val="00635E29"/>
    <w:rsid w:val="0063762E"/>
    <w:rsid w:val="006442C7"/>
    <w:rsid w:val="00646F78"/>
    <w:rsid w:val="00647F58"/>
    <w:rsid w:val="00656BD1"/>
    <w:rsid w:val="00661383"/>
    <w:rsid w:val="00661FB0"/>
    <w:rsid w:val="0066215C"/>
    <w:rsid w:val="00664CF2"/>
    <w:rsid w:val="00665560"/>
    <w:rsid w:val="006674AA"/>
    <w:rsid w:val="00667CE6"/>
    <w:rsid w:val="00674A1F"/>
    <w:rsid w:val="00676C29"/>
    <w:rsid w:val="00680C7F"/>
    <w:rsid w:val="006837C5"/>
    <w:rsid w:val="006859CA"/>
    <w:rsid w:val="00686113"/>
    <w:rsid w:val="00686DF2"/>
    <w:rsid w:val="006905A4"/>
    <w:rsid w:val="0069124A"/>
    <w:rsid w:val="0069390C"/>
    <w:rsid w:val="00694839"/>
    <w:rsid w:val="00694B45"/>
    <w:rsid w:val="00696ACD"/>
    <w:rsid w:val="00697538"/>
    <w:rsid w:val="006979E8"/>
    <w:rsid w:val="006A0DC7"/>
    <w:rsid w:val="006A3F94"/>
    <w:rsid w:val="006A423F"/>
    <w:rsid w:val="006A4444"/>
    <w:rsid w:val="006A7090"/>
    <w:rsid w:val="006A7F1E"/>
    <w:rsid w:val="006B1265"/>
    <w:rsid w:val="006B3935"/>
    <w:rsid w:val="006C0956"/>
    <w:rsid w:val="006C198B"/>
    <w:rsid w:val="006C2E2C"/>
    <w:rsid w:val="006C597E"/>
    <w:rsid w:val="006C6AD2"/>
    <w:rsid w:val="006D153C"/>
    <w:rsid w:val="006D1B84"/>
    <w:rsid w:val="006D2CBA"/>
    <w:rsid w:val="006D2D58"/>
    <w:rsid w:val="006D4EEC"/>
    <w:rsid w:val="006D610B"/>
    <w:rsid w:val="006D6D44"/>
    <w:rsid w:val="006D7810"/>
    <w:rsid w:val="006E1869"/>
    <w:rsid w:val="006E1A56"/>
    <w:rsid w:val="006E3EDD"/>
    <w:rsid w:val="006E5ED8"/>
    <w:rsid w:val="006E6F12"/>
    <w:rsid w:val="006E74CC"/>
    <w:rsid w:val="006E7979"/>
    <w:rsid w:val="006F085E"/>
    <w:rsid w:val="006F19D9"/>
    <w:rsid w:val="006F1A17"/>
    <w:rsid w:val="006F5024"/>
    <w:rsid w:val="006F5FA2"/>
    <w:rsid w:val="006F6307"/>
    <w:rsid w:val="006F689D"/>
    <w:rsid w:val="007030C2"/>
    <w:rsid w:val="00707D51"/>
    <w:rsid w:val="00710B43"/>
    <w:rsid w:val="007112DC"/>
    <w:rsid w:val="00711E95"/>
    <w:rsid w:val="0071556D"/>
    <w:rsid w:val="00720B5E"/>
    <w:rsid w:val="00721DCA"/>
    <w:rsid w:val="00722FD8"/>
    <w:rsid w:val="00724B31"/>
    <w:rsid w:val="00725B85"/>
    <w:rsid w:val="00730F31"/>
    <w:rsid w:val="0073210A"/>
    <w:rsid w:val="007340A5"/>
    <w:rsid w:val="00734DB9"/>
    <w:rsid w:val="007427BA"/>
    <w:rsid w:val="00744316"/>
    <w:rsid w:val="00744ACF"/>
    <w:rsid w:val="00745DFD"/>
    <w:rsid w:val="0074755C"/>
    <w:rsid w:val="007475C6"/>
    <w:rsid w:val="00750261"/>
    <w:rsid w:val="00754912"/>
    <w:rsid w:val="00754E2F"/>
    <w:rsid w:val="0075673E"/>
    <w:rsid w:val="00756860"/>
    <w:rsid w:val="00763B7E"/>
    <w:rsid w:val="00764482"/>
    <w:rsid w:val="0076679A"/>
    <w:rsid w:val="0076685D"/>
    <w:rsid w:val="00766F1B"/>
    <w:rsid w:val="007706F1"/>
    <w:rsid w:val="00773C08"/>
    <w:rsid w:val="00777DCB"/>
    <w:rsid w:val="00780802"/>
    <w:rsid w:val="00780F57"/>
    <w:rsid w:val="00781B81"/>
    <w:rsid w:val="00791311"/>
    <w:rsid w:val="00791BD2"/>
    <w:rsid w:val="0079306A"/>
    <w:rsid w:val="007940F3"/>
    <w:rsid w:val="00795B63"/>
    <w:rsid w:val="007A0440"/>
    <w:rsid w:val="007A06A2"/>
    <w:rsid w:val="007A0CD5"/>
    <w:rsid w:val="007A11F1"/>
    <w:rsid w:val="007A2B41"/>
    <w:rsid w:val="007A4140"/>
    <w:rsid w:val="007A4573"/>
    <w:rsid w:val="007A74E9"/>
    <w:rsid w:val="007A793D"/>
    <w:rsid w:val="007B0CD7"/>
    <w:rsid w:val="007B1511"/>
    <w:rsid w:val="007B4A1F"/>
    <w:rsid w:val="007B4E9A"/>
    <w:rsid w:val="007B7360"/>
    <w:rsid w:val="007B781D"/>
    <w:rsid w:val="007B7DBC"/>
    <w:rsid w:val="007C265B"/>
    <w:rsid w:val="007C3723"/>
    <w:rsid w:val="007C3AB9"/>
    <w:rsid w:val="007C50E6"/>
    <w:rsid w:val="007D667F"/>
    <w:rsid w:val="007E2D39"/>
    <w:rsid w:val="007E72C4"/>
    <w:rsid w:val="007E7929"/>
    <w:rsid w:val="007F0AAA"/>
    <w:rsid w:val="008039EA"/>
    <w:rsid w:val="0080407F"/>
    <w:rsid w:val="00805735"/>
    <w:rsid w:val="00807025"/>
    <w:rsid w:val="008101D4"/>
    <w:rsid w:val="00811ECE"/>
    <w:rsid w:val="00812278"/>
    <w:rsid w:val="008142E6"/>
    <w:rsid w:val="008152E1"/>
    <w:rsid w:val="00816C6E"/>
    <w:rsid w:val="00820545"/>
    <w:rsid w:val="00822FFF"/>
    <w:rsid w:val="00826807"/>
    <w:rsid w:val="0083188F"/>
    <w:rsid w:val="00834917"/>
    <w:rsid w:val="00834F61"/>
    <w:rsid w:val="00836446"/>
    <w:rsid w:val="00840344"/>
    <w:rsid w:val="00843F57"/>
    <w:rsid w:val="00843F5D"/>
    <w:rsid w:val="008474F6"/>
    <w:rsid w:val="008478E9"/>
    <w:rsid w:val="00847B30"/>
    <w:rsid w:val="008523D0"/>
    <w:rsid w:val="00852B48"/>
    <w:rsid w:val="008558C9"/>
    <w:rsid w:val="00857335"/>
    <w:rsid w:val="008605EA"/>
    <w:rsid w:val="00866BDE"/>
    <w:rsid w:val="0087111F"/>
    <w:rsid w:val="00873DD6"/>
    <w:rsid w:val="008810F8"/>
    <w:rsid w:val="00885309"/>
    <w:rsid w:val="00885E57"/>
    <w:rsid w:val="008868FC"/>
    <w:rsid w:val="00890187"/>
    <w:rsid w:val="00890E3A"/>
    <w:rsid w:val="00891300"/>
    <w:rsid w:val="0089323A"/>
    <w:rsid w:val="008955E7"/>
    <w:rsid w:val="00896DCE"/>
    <w:rsid w:val="00897788"/>
    <w:rsid w:val="008A1039"/>
    <w:rsid w:val="008B0280"/>
    <w:rsid w:val="008B1E5B"/>
    <w:rsid w:val="008B1EE4"/>
    <w:rsid w:val="008C17A7"/>
    <w:rsid w:val="008C3DC9"/>
    <w:rsid w:val="008C512B"/>
    <w:rsid w:val="008C51AC"/>
    <w:rsid w:val="008C7085"/>
    <w:rsid w:val="008C72B7"/>
    <w:rsid w:val="008D09DC"/>
    <w:rsid w:val="008D5317"/>
    <w:rsid w:val="008D70D3"/>
    <w:rsid w:val="008E07C0"/>
    <w:rsid w:val="008E1066"/>
    <w:rsid w:val="008E1F9E"/>
    <w:rsid w:val="008E3B38"/>
    <w:rsid w:val="008E412B"/>
    <w:rsid w:val="008E443C"/>
    <w:rsid w:val="008E61D8"/>
    <w:rsid w:val="008F1197"/>
    <w:rsid w:val="008F206A"/>
    <w:rsid w:val="008F4BE1"/>
    <w:rsid w:val="008F6DAA"/>
    <w:rsid w:val="0090095B"/>
    <w:rsid w:val="009015CF"/>
    <w:rsid w:val="0090383D"/>
    <w:rsid w:val="00905F83"/>
    <w:rsid w:val="0090682B"/>
    <w:rsid w:val="00912590"/>
    <w:rsid w:val="00914311"/>
    <w:rsid w:val="00915001"/>
    <w:rsid w:val="009150FD"/>
    <w:rsid w:val="00916107"/>
    <w:rsid w:val="0091656B"/>
    <w:rsid w:val="00917C1B"/>
    <w:rsid w:val="0092130D"/>
    <w:rsid w:val="00922444"/>
    <w:rsid w:val="0092348A"/>
    <w:rsid w:val="009243D7"/>
    <w:rsid w:val="0092647C"/>
    <w:rsid w:val="00927D11"/>
    <w:rsid w:val="0093065B"/>
    <w:rsid w:val="00934071"/>
    <w:rsid w:val="00934453"/>
    <w:rsid w:val="00935218"/>
    <w:rsid w:val="00937234"/>
    <w:rsid w:val="00940158"/>
    <w:rsid w:val="00941486"/>
    <w:rsid w:val="0094516B"/>
    <w:rsid w:val="009513F8"/>
    <w:rsid w:val="00952547"/>
    <w:rsid w:val="00952966"/>
    <w:rsid w:val="009571A2"/>
    <w:rsid w:val="00957A1C"/>
    <w:rsid w:val="00957B9D"/>
    <w:rsid w:val="0096013E"/>
    <w:rsid w:val="009619F8"/>
    <w:rsid w:val="00962D38"/>
    <w:rsid w:val="009642C6"/>
    <w:rsid w:val="00966115"/>
    <w:rsid w:val="00966FC9"/>
    <w:rsid w:val="0096703C"/>
    <w:rsid w:val="00967707"/>
    <w:rsid w:val="00967C53"/>
    <w:rsid w:val="00971C57"/>
    <w:rsid w:val="00971FBD"/>
    <w:rsid w:val="009724A8"/>
    <w:rsid w:val="009725E3"/>
    <w:rsid w:val="009744BC"/>
    <w:rsid w:val="009751C0"/>
    <w:rsid w:val="0097700D"/>
    <w:rsid w:val="00991287"/>
    <w:rsid w:val="00992471"/>
    <w:rsid w:val="00995109"/>
    <w:rsid w:val="009A40B9"/>
    <w:rsid w:val="009A4AC3"/>
    <w:rsid w:val="009B208F"/>
    <w:rsid w:val="009B2AC1"/>
    <w:rsid w:val="009B3F14"/>
    <w:rsid w:val="009B4234"/>
    <w:rsid w:val="009B6240"/>
    <w:rsid w:val="009B7102"/>
    <w:rsid w:val="009B714E"/>
    <w:rsid w:val="009B779D"/>
    <w:rsid w:val="009C52B0"/>
    <w:rsid w:val="009C646B"/>
    <w:rsid w:val="009C6ABE"/>
    <w:rsid w:val="009D1687"/>
    <w:rsid w:val="009D3A53"/>
    <w:rsid w:val="009D3DDF"/>
    <w:rsid w:val="009D7CB5"/>
    <w:rsid w:val="009E0FA2"/>
    <w:rsid w:val="009F4B05"/>
    <w:rsid w:val="009F5FC8"/>
    <w:rsid w:val="009F775D"/>
    <w:rsid w:val="00A00AB2"/>
    <w:rsid w:val="00A011D8"/>
    <w:rsid w:val="00A01738"/>
    <w:rsid w:val="00A03BE3"/>
    <w:rsid w:val="00A053CD"/>
    <w:rsid w:val="00A0613E"/>
    <w:rsid w:val="00A074D7"/>
    <w:rsid w:val="00A160F0"/>
    <w:rsid w:val="00A227C5"/>
    <w:rsid w:val="00A23BAE"/>
    <w:rsid w:val="00A246E8"/>
    <w:rsid w:val="00A25444"/>
    <w:rsid w:val="00A27DE6"/>
    <w:rsid w:val="00A32681"/>
    <w:rsid w:val="00A32D44"/>
    <w:rsid w:val="00A34043"/>
    <w:rsid w:val="00A3535B"/>
    <w:rsid w:val="00A356BE"/>
    <w:rsid w:val="00A35DAB"/>
    <w:rsid w:val="00A36056"/>
    <w:rsid w:val="00A42599"/>
    <w:rsid w:val="00A45377"/>
    <w:rsid w:val="00A45B1F"/>
    <w:rsid w:val="00A45F8C"/>
    <w:rsid w:val="00A5337F"/>
    <w:rsid w:val="00A53883"/>
    <w:rsid w:val="00A576E2"/>
    <w:rsid w:val="00A57B78"/>
    <w:rsid w:val="00A602B8"/>
    <w:rsid w:val="00A62188"/>
    <w:rsid w:val="00A629CB"/>
    <w:rsid w:val="00A63B18"/>
    <w:rsid w:val="00A6780C"/>
    <w:rsid w:val="00A7171E"/>
    <w:rsid w:val="00A74731"/>
    <w:rsid w:val="00A772F2"/>
    <w:rsid w:val="00A91C28"/>
    <w:rsid w:val="00A926D0"/>
    <w:rsid w:val="00A94469"/>
    <w:rsid w:val="00A94837"/>
    <w:rsid w:val="00A95C40"/>
    <w:rsid w:val="00A96153"/>
    <w:rsid w:val="00A9640E"/>
    <w:rsid w:val="00A97BE8"/>
    <w:rsid w:val="00AA0362"/>
    <w:rsid w:val="00AA1A5B"/>
    <w:rsid w:val="00AA774B"/>
    <w:rsid w:val="00AB33DC"/>
    <w:rsid w:val="00AB3EA0"/>
    <w:rsid w:val="00AB425C"/>
    <w:rsid w:val="00AB59A1"/>
    <w:rsid w:val="00AC121C"/>
    <w:rsid w:val="00AD01E8"/>
    <w:rsid w:val="00AD1325"/>
    <w:rsid w:val="00AD3338"/>
    <w:rsid w:val="00AD3820"/>
    <w:rsid w:val="00AD4008"/>
    <w:rsid w:val="00AD66CF"/>
    <w:rsid w:val="00AD67C5"/>
    <w:rsid w:val="00AD689B"/>
    <w:rsid w:val="00AD77E2"/>
    <w:rsid w:val="00AE0CD2"/>
    <w:rsid w:val="00AE307B"/>
    <w:rsid w:val="00AF05B9"/>
    <w:rsid w:val="00AF190D"/>
    <w:rsid w:val="00AF251E"/>
    <w:rsid w:val="00AF4D70"/>
    <w:rsid w:val="00AF5E81"/>
    <w:rsid w:val="00B00FBA"/>
    <w:rsid w:val="00B0207D"/>
    <w:rsid w:val="00B04AB1"/>
    <w:rsid w:val="00B04F17"/>
    <w:rsid w:val="00B0546B"/>
    <w:rsid w:val="00B121FE"/>
    <w:rsid w:val="00B132D3"/>
    <w:rsid w:val="00B13E93"/>
    <w:rsid w:val="00B1527E"/>
    <w:rsid w:val="00B15611"/>
    <w:rsid w:val="00B21BFC"/>
    <w:rsid w:val="00B23D8C"/>
    <w:rsid w:val="00B30129"/>
    <w:rsid w:val="00B3040B"/>
    <w:rsid w:val="00B31379"/>
    <w:rsid w:val="00B32AE7"/>
    <w:rsid w:val="00B32C7D"/>
    <w:rsid w:val="00B3353C"/>
    <w:rsid w:val="00B33921"/>
    <w:rsid w:val="00B35974"/>
    <w:rsid w:val="00B364C9"/>
    <w:rsid w:val="00B44644"/>
    <w:rsid w:val="00B518B2"/>
    <w:rsid w:val="00B52AD1"/>
    <w:rsid w:val="00B535F2"/>
    <w:rsid w:val="00B56451"/>
    <w:rsid w:val="00B637B2"/>
    <w:rsid w:val="00B70EEA"/>
    <w:rsid w:val="00B72620"/>
    <w:rsid w:val="00B73C24"/>
    <w:rsid w:val="00B74339"/>
    <w:rsid w:val="00B7788F"/>
    <w:rsid w:val="00B8193D"/>
    <w:rsid w:val="00B95A80"/>
    <w:rsid w:val="00B97E66"/>
    <w:rsid w:val="00BA3D81"/>
    <w:rsid w:val="00BA703C"/>
    <w:rsid w:val="00BB1064"/>
    <w:rsid w:val="00BB28F3"/>
    <w:rsid w:val="00BB30E3"/>
    <w:rsid w:val="00BB3A87"/>
    <w:rsid w:val="00BB7B1B"/>
    <w:rsid w:val="00BC1D9D"/>
    <w:rsid w:val="00BC5A74"/>
    <w:rsid w:val="00BC613A"/>
    <w:rsid w:val="00BC6670"/>
    <w:rsid w:val="00BC7961"/>
    <w:rsid w:val="00BD0A16"/>
    <w:rsid w:val="00BD2C0A"/>
    <w:rsid w:val="00BD4720"/>
    <w:rsid w:val="00BD47AE"/>
    <w:rsid w:val="00BD597B"/>
    <w:rsid w:val="00BD7FDF"/>
    <w:rsid w:val="00BE00E4"/>
    <w:rsid w:val="00BE2CE1"/>
    <w:rsid w:val="00BF061A"/>
    <w:rsid w:val="00BF17EB"/>
    <w:rsid w:val="00BF1819"/>
    <w:rsid w:val="00BF2485"/>
    <w:rsid w:val="00BF31A1"/>
    <w:rsid w:val="00BF3256"/>
    <w:rsid w:val="00BF64B1"/>
    <w:rsid w:val="00BF6C29"/>
    <w:rsid w:val="00C1345B"/>
    <w:rsid w:val="00C17D39"/>
    <w:rsid w:val="00C21D33"/>
    <w:rsid w:val="00C23227"/>
    <w:rsid w:val="00C2397B"/>
    <w:rsid w:val="00C31037"/>
    <w:rsid w:val="00C32EE5"/>
    <w:rsid w:val="00C3619D"/>
    <w:rsid w:val="00C37364"/>
    <w:rsid w:val="00C401FF"/>
    <w:rsid w:val="00C404A6"/>
    <w:rsid w:val="00C4580F"/>
    <w:rsid w:val="00C47722"/>
    <w:rsid w:val="00C47BA0"/>
    <w:rsid w:val="00C518EC"/>
    <w:rsid w:val="00C525B6"/>
    <w:rsid w:val="00C5516A"/>
    <w:rsid w:val="00C62FC0"/>
    <w:rsid w:val="00C65335"/>
    <w:rsid w:val="00C658D2"/>
    <w:rsid w:val="00C670D9"/>
    <w:rsid w:val="00C7011F"/>
    <w:rsid w:val="00C74D64"/>
    <w:rsid w:val="00C81119"/>
    <w:rsid w:val="00C814DE"/>
    <w:rsid w:val="00C8203F"/>
    <w:rsid w:val="00C82CF1"/>
    <w:rsid w:val="00C84369"/>
    <w:rsid w:val="00C84F58"/>
    <w:rsid w:val="00C86184"/>
    <w:rsid w:val="00C86C0B"/>
    <w:rsid w:val="00C87216"/>
    <w:rsid w:val="00C91C23"/>
    <w:rsid w:val="00C93992"/>
    <w:rsid w:val="00C956C9"/>
    <w:rsid w:val="00CA094B"/>
    <w:rsid w:val="00CA0AE0"/>
    <w:rsid w:val="00CA0F98"/>
    <w:rsid w:val="00CA42BE"/>
    <w:rsid w:val="00CA5B28"/>
    <w:rsid w:val="00CA60BF"/>
    <w:rsid w:val="00CA65D5"/>
    <w:rsid w:val="00CA66E2"/>
    <w:rsid w:val="00CA760E"/>
    <w:rsid w:val="00CB0A0E"/>
    <w:rsid w:val="00CB124D"/>
    <w:rsid w:val="00CB1892"/>
    <w:rsid w:val="00CB1EEF"/>
    <w:rsid w:val="00CB28B2"/>
    <w:rsid w:val="00CB2A8A"/>
    <w:rsid w:val="00CB2FC9"/>
    <w:rsid w:val="00CB5D73"/>
    <w:rsid w:val="00CB5FA9"/>
    <w:rsid w:val="00CC0330"/>
    <w:rsid w:val="00CC05A0"/>
    <w:rsid w:val="00CC05EE"/>
    <w:rsid w:val="00CC0950"/>
    <w:rsid w:val="00CC2B64"/>
    <w:rsid w:val="00CC4117"/>
    <w:rsid w:val="00CC6E33"/>
    <w:rsid w:val="00CD4A29"/>
    <w:rsid w:val="00CD61E2"/>
    <w:rsid w:val="00CD6A52"/>
    <w:rsid w:val="00CE1155"/>
    <w:rsid w:val="00CE2766"/>
    <w:rsid w:val="00CE4A32"/>
    <w:rsid w:val="00CF12F2"/>
    <w:rsid w:val="00CF1E82"/>
    <w:rsid w:val="00CF7AFA"/>
    <w:rsid w:val="00D017C5"/>
    <w:rsid w:val="00D01F5D"/>
    <w:rsid w:val="00D027C0"/>
    <w:rsid w:val="00D04925"/>
    <w:rsid w:val="00D13C55"/>
    <w:rsid w:val="00D14626"/>
    <w:rsid w:val="00D14CF2"/>
    <w:rsid w:val="00D20865"/>
    <w:rsid w:val="00D20BFA"/>
    <w:rsid w:val="00D20FC8"/>
    <w:rsid w:val="00D217AD"/>
    <w:rsid w:val="00D22D48"/>
    <w:rsid w:val="00D23130"/>
    <w:rsid w:val="00D30D6D"/>
    <w:rsid w:val="00D31983"/>
    <w:rsid w:val="00D350CF"/>
    <w:rsid w:val="00D40015"/>
    <w:rsid w:val="00D4188E"/>
    <w:rsid w:val="00D46AA9"/>
    <w:rsid w:val="00D51BFB"/>
    <w:rsid w:val="00D51DAA"/>
    <w:rsid w:val="00D53562"/>
    <w:rsid w:val="00D579C9"/>
    <w:rsid w:val="00D61B36"/>
    <w:rsid w:val="00D62247"/>
    <w:rsid w:val="00D63B53"/>
    <w:rsid w:val="00D65593"/>
    <w:rsid w:val="00D65E03"/>
    <w:rsid w:val="00D713A1"/>
    <w:rsid w:val="00D717EF"/>
    <w:rsid w:val="00D756B4"/>
    <w:rsid w:val="00D7575F"/>
    <w:rsid w:val="00D76729"/>
    <w:rsid w:val="00D77705"/>
    <w:rsid w:val="00D81A75"/>
    <w:rsid w:val="00D820E8"/>
    <w:rsid w:val="00D82535"/>
    <w:rsid w:val="00D856C2"/>
    <w:rsid w:val="00D86B8D"/>
    <w:rsid w:val="00D93A2E"/>
    <w:rsid w:val="00DA0A53"/>
    <w:rsid w:val="00DA336B"/>
    <w:rsid w:val="00DA4035"/>
    <w:rsid w:val="00DA4F6B"/>
    <w:rsid w:val="00DA6E1C"/>
    <w:rsid w:val="00DA706D"/>
    <w:rsid w:val="00DB1EB3"/>
    <w:rsid w:val="00DB2239"/>
    <w:rsid w:val="00DB4B2F"/>
    <w:rsid w:val="00DB4FFC"/>
    <w:rsid w:val="00DB543F"/>
    <w:rsid w:val="00DC29D8"/>
    <w:rsid w:val="00DC64AC"/>
    <w:rsid w:val="00DD30A6"/>
    <w:rsid w:val="00DD36A0"/>
    <w:rsid w:val="00DD4292"/>
    <w:rsid w:val="00DD5743"/>
    <w:rsid w:val="00DD5D14"/>
    <w:rsid w:val="00DD6E5F"/>
    <w:rsid w:val="00DD7393"/>
    <w:rsid w:val="00DD7982"/>
    <w:rsid w:val="00DE01D9"/>
    <w:rsid w:val="00DE16D3"/>
    <w:rsid w:val="00DE1D8A"/>
    <w:rsid w:val="00DE1ED4"/>
    <w:rsid w:val="00DE5034"/>
    <w:rsid w:val="00DE64AC"/>
    <w:rsid w:val="00DF7278"/>
    <w:rsid w:val="00DF7F99"/>
    <w:rsid w:val="00E03176"/>
    <w:rsid w:val="00E03EBD"/>
    <w:rsid w:val="00E0429F"/>
    <w:rsid w:val="00E0738F"/>
    <w:rsid w:val="00E10875"/>
    <w:rsid w:val="00E10E22"/>
    <w:rsid w:val="00E112BE"/>
    <w:rsid w:val="00E12ED9"/>
    <w:rsid w:val="00E135D7"/>
    <w:rsid w:val="00E24D87"/>
    <w:rsid w:val="00E25192"/>
    <w:rsid w:val="00E26340"/>
    <w:rsid w:val="00E34A2A"/>
    <w:rsid w:val="00E410DA"/>
    <w:rsid w:val="00E43780"/>
    <w:rsid w:val="00E43A44"/>
    <w:rsid w:val="00E47208"/>
    <w:rsid w:val="00E47F5A"/>
    <w:rsid w:val="00E5331B"/>
    <w:rsid w:val="00E5482F"/>
    <w:rsid w:val="00E572C0"/>
    <w:rsid w:val="00E57503"/>
    <w:rsid w:val="00E609AA"/>
    <w:rsid w:val="00E62CEA"/>
    <w:rsid w:val="00E65844"/>
    <w:rsid w:val="00E65A8B"/>
    <w:rsid w:val="00E65E62"/>
    <w:rsid w:val="00E6679C"/>
    <w:rsid w:val="00E67133"/>
    <w:rsid w:val="00E674EA"/>
    <w:rsid w:val="00E70CE7"/>
    <w:rsid w:val="00E70D08"/>
    <w:rsid w:val="00E748E4"/>
    <w:rsid w:val="00E7787A"/>
    <w:rsid w:val="00E80FEE"/>
    <w:rsid w:val="00E81E43"/>
    <w:rsid w:val="00E83676"/>
    <w:rsid w:val="00E83D93"/>
    <w:rsid w:val="00E84427"/>
    <w:rsid w:val="00E8719A"/>
    <w:rsid w:val="00E87B97"/>
    <w:rsid w:val="00E916C2"/>
    <w:rsid w:val="00E91993"/>
    <w:rsid w:val="00E95F3E"/>
    <w:rsid w:val="00E97DD6"/>
    <w:rsid w:val="00EA159D"/>
    <w:rsid w:val="00EA1CC2"/>
    <w:rsid w:val="00EA215C"/>
    <w:rsid w:val="00EA44A2"/>
    <w:rsid w:val="00EA510C"/>
    <w:rsid w:val="00EA7087"/>
    <w:rsid w:val="00EA7C35"/>
    <w:rsid w:val="00EA7DE3"/>
    <w:rsid w:val="00EB21E3"/>
    <w:rsid w:val="00EB2388"/>
    <w:rsid w:val="00EB303F"/>
    <w:rsid w:val="00EB393A"/>
    <w:rsid w:val="00EB3A99"/>
    <w:rsid w:val="00EC16AC"/>
    <w:rsid w:val="00EC2336"/>
    <w:rsid w:val="00EC2FD0"/>
    <w:rsid w:val="00EC3AFE"/>
    <w:rsid w:val="00EC3FE2"/>
    <w:rsid w:val="00EC518F"/>
    <w:rsid w:val="00EC57E1"/>
    <w:rsid w:val="00EC5E22"/>
    <w:rsid w:val="00EC64F3"/>
    <w:rsid w:val="00EC6E67"/>
    <w:rsid w:val="00EC70DB"/>
    <w:rsid w:val="00ED05EB"/>
    <w:rsid w:val="00ED107F"/>
    <w:rsid w:val="00ED48B2"/>
    <w:rsid w:val="00ED5619"/>
    <w:rsid w:val="00EE2B30"/>
    <w:rsid w:val="00EE59C4"/>
    <w:rsid w:val="00EF03DA"/>
    <w:rsid w:val="00EF0B12"/>
    <w:rsid w:val="00EF1C37"/>
    <w:rsid w:val="00EF42FB"/>
    <w:rsid w:val="00EF47F5"/>
    <w:rsid w:val="00EF51BE"/>
    <w:rsid w:val="00EF5A53"/>
    <w:rsid w:val="00EF61E9"/>
    <w:rsid w:val="00EF6A43"/>
    <w:rsid w:val="00F016E1"/>
    <w:rsid w:val="00F01BC1"/>
    <w:rsid w:val="00F01D7C"/>
    <w:rsid w:val="00F048E3"/>
    <w:rsid w:val="00F06B32"/>
    <w:rsid w:val="00F11045"/>
    <w:rsid w:val="00F13CF8"/>
    <w:rsid w:val="00F1564D"/>
    <w:rsid w:val="00F23015"/>
    <w:rsid w:val="00F25C67"/>
    <w:rsid w:val="00F2722E"/>
    <w:rsid w:val="00F30227"/>
    <w:rsid w:val="00F302E6"/>
    <w:rsid w:val="00F3572C"/>
    <w:rsid w:val="00F40A51"/>
    <w:rsid w:val="00F40B75"/>
    <w:rsid w:val="00F41175"/>
    <w:rsid w:val="00F41F4E"/>
    <w:rsid w:val="00F42330"/>
    <w:rsid w:val="00F423A2"/>
    <w:rsid w:val="00F44CE3"/>
    <w:rsid w:val="00F45308"/>
    <w:rsid w:val="00F47F37"/>
    <w:rsid w:val="00F50BBC"/>
    <w:rsid w:val="00F50E29"/>
    <w:rsid w:val="00F51648"/>
    <w:rsid w:val="00F5191D"/>
    <w:rsid w:val="00F5713E"/>
    <w:rsid w:val="00F57601"/>
    <w:rsid w:val="00F604EB"/>
    <w:rsid w:val="00F606DE"/>
    <w:rsid w:val="00F6396A"/>
    <w:rsid w:val="00F659EB"/>
    <w:rsid w:val="00F7084E"/>
    <w:rsid w:val="00F72120"/>
    <w:rsid w:val="00F721CF"/>
    <w:rsid w:val="00F726A6"/>
    <w:rsid w:val="00F76196"/>
    <w:rsid w:val="00F7624E"/>
    <w:rsid w:val="00F80447"/>
    <w:rsid w:val="00F85AE4"/>
    <w:rsid w:val="00F8743C"/>
    <w:rsid w:val="00F87DE6"/>
    <w:rsid w:val="00F92AD1"/>
    <w:rsid w:val="00F93C2A"/>
    <w:rsid w:val="00FA4E4C"/>
    <w:rsid w:val="00FA741A"/>
    <w:rsid w:val="00FB01EE"/>
    <w:rsid w:val="00FB0983"/>
    <w:rsid w:val="00FB1382"/>
    <w:rsid w:val="00FB3CC5"/>
    <w:rsid w:val="00FB447A"/>
    <w:rsid w:val="00FB468F"/>
    <w:rsid w:val="00FB46AF"/>
    <w:rsid w:val="00FC4C2F"/>
    <w:rsid w:val="00FC5F3A"/>
    <w:rsid w:val="00FC6832"/>
    <w:rsid w:val="00FC6917"/>
    <w:rsid w:val="00FD4EBB"/>
    <w:rsid w:val="00FD52ED"/>
    <w:rsid w:val="00FD5301"/>
    <w:rsid w:val="00FD5775"/>
    <w:rsid w:val="00FD5A43"/>
    <w:rsid w:val="00FD7483"/>
    <w:rsid w:val="00FD7A1F"/>
    <w:rsid w:val="00FE1560"/>
    <w:rsid w:val="00FE5724"/>
    <w:rsid w:val="00FE6E83"/>
    <w:rsid w:val="00FE6F77"/>
    <w:rsid w:val="00FE7592"/>
    <w:rsid w:val="00FF0688"/>
    <w:rsid w:val="00FF3A75"/>
    <w:rsid w:val="00FF6EB7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Outline List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3AB9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a0"/>
    <w:next w:val="a0"/>
    <w:link w:val="11"/>
    <w:uiPriority w:val="9"/>
    <w:qFormat/>
    <w:rsid w:val="00F50E29"/>
    <w:pPr>
      <w:keepNext/>
      <w:keepLines/>
      <w:spacing w:before="48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DA4F6B"/>
    <w:pPr>
      <w:keepNext/>
      <w:keepLines/>
      <w:numPr>
        <w:ilvl w:val="1"/>
        <w:numId w:val="3"/>
      </w:numPr>
      <w:spacing w:before="200"/>
      <w:jc w:val="center"/>
      <w:outlineLvl w:val="1"/>
    </w:pPr>
    <w:rPr>
      <w:rFonts w:eastAsia="Times New Roman"/>
      <w:bCs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DA4F6B"/>
    <w:pPr>
      <w:keepNext/>
      <w:keepLines/>
      <w:numPr>
        <w:ilvl w:val="2"/>
        <w:numId w:val="3"/>
      </w:numPr>
      <w:jc w:val="center"/>
      <w:outlineLvl w:val="2"/>
    </w:pPr>
    <w:rPr>
      <w:rFonts w:eastAsia="Times New Roman"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2E3589"/>
    <w:pPr>
      <w:keepNext/>
      <w:keepLines/>
      <w:numPr>
        <w:ilvl w:val="3"/>
        <w:numId w:val="3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40A51"/>
    <w:pPr>
      <w:keepNext/>
      <w:keepLines/>
      <w:numPr>
        <w:ilvl w:val="4"/>
        <w:numId w:val="3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40A51"/>
    <w:pPr>
      <w:keepNext/>
      <w:keepLines/>
      <w:numPr>
        <w:ilvl w:val="5"/>
        <w:numId w:val="3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40A51"/>
    <w:pPr>
      <w:keepNext/>
      <w:keepLines/>
      <w:numPr>
        <w:ilvl w:val="6"/>
        <w:numId w:val="3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40A51"/>
    <w:pPr>
      <w:keepNext/>
      <w:keepLines/>
      <w:numPr>
        <w:ilvl w:val="7"/>
        <w:numId w:val="3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40A51"/>
    <w:pPr>
      <w:keepNext/>
      <w:keepLines/>
      <w:numPr>
        <w:ilvl w:val="8"/>
        <w:numId w:val="3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2E3589"/>
    <w:rPr>
      <w:rFonts w:ascii="Cambria" w:eastAsia="Times New Roman" w:hAnsi="Cambria"/>
      <w:b/>
      <w:bCs/>
      <w:i/>
      <w:iCs/>
      <w:color w:val="4F81BD"/>
      <w:sz w:val="24"/>
      <w:szCs w:val="22"/>
      <w:lang w:eastAsia="en-US"/>
    </w:rPr>
  </w:style>
  <w:style w:type="table" w:styleId="a4">
    <w:name w:val="Table Grid"/>
    <w:basedOn w:val="a2"/>
    <w:rsid w:val="002E35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0"/>
    <w:next w:val="a0"/>
    <w:autoRedefine/>
    <w:uiPriority w:val="39"/>
    <w:unhideWhenUsed/>
    <w:rsid w:val="00DE5034"/>
    <w:pPr>
      <w:tabs>
        <w:tab w:val="left" w:pos="720"/>
        <w:tab w:val="right" w:leader="dot" w:pos="9911"/>
      </w:tabs>
      <w:spacing w:before="100" w:beforeAutospacing="1" w:after="100" w:afterAutospacing="1" w:line="240" w:lineRule="auto"/>
      <w:ind w:firstLine="0"/>
      <w:jc w:val="left"/>
    </w:pPr>
    <w:rPr>
      <w:bCs/>
      <w:szCs w:val="20"/>
    </w:rPr>
  </w:style>
  <w:style w:type="paragraph" w:styleId="21">
    <w:name w:val="toc 2"/>
    <w:basedOn w:val="a0"/>
    <w:next w:val="a0"/>
    <w:autoRedefine/>
    <w:uiPriority w:val="39"/>
    <w:unhideWhenUsed/>
    <w:rsid w:val="00FD4EBB"/>
    <w:pPr>
      <w:tabs>
        <w:tab w:val="left" w:pos="176"/>
      </w:tabs>
      <w:autoSpaceDE w:val="0"/>
      <w:autoSpaceDN w:val="0"/>
      <w:ind w:firstLine="0"/>
      <w:contextualSpacing/>
      <w:jc w:val="left"/>
    </w:pPr>
    <w:rPr>
      <w:szCs w:val="24"/>
    </w:rPr>
  </w:style>
  <w:style w:type="character" w:styleId="a5">
    <w:name w:val="Hyperlink"/>
    <w:basedOn w:val="a1"/>
    <w:uiPriority w:val="99"/>
    <w:unhideWhenUsed/>
    <w:rsid w:val="002E3589"/>
    <w:rPr>
      <w:color w:val="0000FF"/>
      <w:u w:val="single"/>
    </w:rPr>
  </w:style>
  <w:style w:type="paragraph" w:styleId="31">
    <w:name w:val="toc 3"/>
    <w:basedOn w:val="a0"/>
    <w:next w:val="a0"/>
    <w:autoRedefine/>
    <w:uiPriority w:val="39"/>
    <w:unhideWhenUsed/>
    <w:rsid w:val="008810F8"/>
    <w:pPr>
      <w:ind w:firstLine="0"/>
      <w:jc w:val="left"/>
    </w:pPr>
    <w:rPr>
      <w:szCs w:val="24"/>
    </w:rPr>
  </w:style>
  <w:style w:type="paragraph" w:styleId="a6">
    <w:name w:val="List Paragraph"/>
    <w:basedOn w:val="a0"/>
    <w:uiPriority w:val="34"/>
    <w:qFormat/>
    <w:rsid w:val="002E3589"/>
    <w:pPr>
      <w:ind w:left="720"/>
      <w:contextualSpacing/>
    </w:pPr>
  </w:style>
  <w:style w:type="paragraph" w:customStyle="1" w:styleId="13">
    <w:name w:val="Главный 1"/>
    <w:basedOn w:val="10"/>
    <w:autoRedefine/>
    <w:qFormat/>
    <w:rsid w:val="00DD7982"/>
    <w:pPr>
      <w:spacing w:before="0"/>
      <w:contextualSpacing/>
      <w:jc w:val="center"/>
    </w:pPr>
    <w:rPr>
      <w:rFonts w:ascii="Times New Roman" w:hAnsi="Times New Roman"/>
      <w:caps/>
      <w:sz w:val="24"/>
      <w:szCs w:val="24"/>
    </w:rPr>
  </w:style>
  <w:style w:type="character" w:customStyle="1" w:styleId="11">
    <w:name w:val="Заголовок 1 Знак"/>
    <w:basedOn w:val="a1"/>
    <w:link w:val="10"/>
    <w:uiPriority w:val="9"/>
    <w:rsid w:val="00F50E29"/>
    <w:rPr>
      <w:rFonts w:ascii="Cambria" w:eastAsia="Times New Roman" w:hAnsi="Cambria"/>
      <w:b/>
      <w:bCs/>
      <w:sz w:val="28"/>
      <w:szCs w:val="28"/>
      <w:lang w:eastAsia="en-US"/>
    </w:rPr>
  </w:style>
  <w:style w:type="paragraph" w:customStyle="1" w:styleId="S2">
    <w:name w:val="S_Заголовок 2"/>
    <w:basedOn w:val="2"/>
    <w:next w:val="a0"/>
    <w:link w:val="S20"/>
    <w:autoRedefine/>
    <w:locked/>
    <w:rsid w:val="00B364C9"/>
    <w:pPr>
      <w:keepNext w:val="0"/>
      <w:keepLines w:val="0"/>
      <w:widowControl w:val="0"/>
      <w:numPr>
        <w:ilvl w:val="0"/>
        <w:numId w:val="0"/>
      </w:numPr>
      <w:spacing w:before="0"/>
      <w:ind w:left="851" w:hanging="576"/>
      <w:contextualSpacing/>
    </w:pPr>
    <w:rPr>
      <w:b/>
      <w:bCs w:val="0"/>
      <w:color w:val="000000" w:themeColor="text1"/>
      <w:lang w:eastAsia="ru-RU"/>
    </w:rPr>
  </w:style>
  <w:style w:type="character" w:customStyle="1" w:styleId="S20">
    <w:name w:val="S_Заголовок 2 Знак"/>
    <w:basedOn w:val="a1"/>
    <w:link w:val="S2"/>
    <w:rsid w:val="00B364C9"/>
    <w:rPr>
      <w:rFonts w:ascii="Times New Roman" w:eastAsia="Times New Roman" w:hAnsi="Times New Roman"/>
      <w:b/>
      <w:color w:val="000000" w:themeColor="text1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DA4F6B"/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22">
    <w:name w:val="Главный 2"/>
    <w:basedOn w:val="2"/>
    <w:qFormat/>
    <w:rsid w:val="003609BE"/>
    <w:pPr>
      <w:spacing w:before="240" w:after="240"/>
    </w:pPr>
    <w:rPr>
      <w:rFonts w:ascii="Arial" w:hAnsi="Arial"/>
      <w:i/>
    </w:rPr>
  </w:style>
  <w:style w:type="paragraph" w:customStyle="1" w:styleId="S3">
    <w:name w:val="S_Заголовок 3"/>
    <w:basedOn w:val="3"/>
    <w:link w:val="S30"/>
    <w:rsid w:val="00451DBB"/>
    <w:pPr>
      <w:keepNext w:val="0"/>
      <w:keepLines w:val="0"/>
      <w:tabs>
        <w:tab w:val="num" w:pos="0"/>
      </w:tabs>
      <w:ind w:left="0" w:firstLine="0"/>
    </w:pPr>
    <w:rPr>
      <w:bCs w:val="0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A4F6B"/>
    <w:rPr>
      <w:rFonts w:ascii="Times New Roman" w:eastAsia="Times New Roman" w:hAnsi="Times New Roman"/>
      <w:bCs/>
      <w:sz w:val="24"/>
      <w:szCs w:val="22"/>
      <w:lang w:eastAsia="en-US"/>
    </w:rPr>
  </w:style>
  <w:style w:type="paragraph" w:styleId="a7">
    <w:name w:val="header"/>
    <w:basedOn w:val="a0"/>
    <w:link w:val="a8"/>
    <w:rsid w:val="001822F8"/>
    <w:pPr>
      <w:tabs>
        <w:tab w:val="center" w:pos="4153"/>
        <w:tab w:val="right" w:pos="8306"/>
      </w:tabs>
      <w:spacing w:line="240" w:lineRule="auto"/>
    </w:pPr>
    <w:rPr>
      <w:rFonts w:eastAsia="Times New Roman"/>
      <w:szCs w:val="24"/>
      <w:lang w:eastAsia="ru-RU"/>
    </w:rPr>
  </w:style>
  <w:style w:type="character" w:customStyle="1" w:styleId="a8">
    <w:name w:val="Верхний колонтитул Знак"/>
    <w:basedOn w:val="a1"/>
    <w:link w:val="a7"/>
    <w:rsid w:val="00182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rsid w:val="001822F8"/>
  </w:style>
  <w:style w:type="paragraph" w:styleId="aa">
    <w:name w:val="footer"/>
    <w:basedOn w:val="a0"/>
    <w:link w:val="ab"/>
    <w:uiPriority w:val="99"/>
    <w:unhideWhenUsed/>
    <w:rsid w:val="007940F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940F3"/>
  </w:style>
  <w:style w:type="paragraph" w:styleId="ac">
    <w:name w:val="No Spacing"/>
    <w:link w:val="ad"/>
    <w:uiPriority w:val="1"/>
    <w:qFormat/>
    <w:rsid w:val="007940F3"/>
    <w:rPr>
      <w:rFonts w:eastAsia="Times New Roman"/>
      <w:sz w:val="22"/>
      <w:szCs w:val="22"/>
      <w:lang w:eastAsia="en-US"/>
    </w:rPr>
  </w:style>
  <w:style w:type="character" w:customStyle="1" w:styleId="ad">
    <w:name w:val="Без интервала Знак"/>
    <w:basedOn w:val="a1"/>
    <w:link w:val="ac"/>
    <w:uiPriority w:val="1"/>
    <w:rsid w:val="007940F3"/>
    <w:rPr>
      <w:rFonts w:eastAsia="Times New Roman"/>
      <w:sz w:val="22"/>
      <w:szCs w:val="22"/>
      <w:lang w:val="ru-RU" w:eastAsia="en-US" w:bidi="ar-SA"/>
    </w:rPr>
  </w:style>
  <w:style w:type="paragraph" w:styleId="ae">
    <w:name w:val="Balloon Text"/>
    <w:basedOn w:val="a0"/>
    <w:link w:val="af"/>
    <w:uiPriority w:val="99"/>
    <w:semiHidden/>
    <w:unhideWhenUsed/>
    <w:rsid w:val="00166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16667D"/>
    <w:rPr>
      <w:rFonts w:ascii="Tahoma" w:hAnsi="Tahoma" w:cs="Tahoma"/>
      <w:sz w:val="16"/>
      <w:szCs w:val="16"/>
    </w:rPr>
  </w:style>
  <w:style w:type="paragraph" w:customStyle="1" w:styleId="6CharCharCharCharCharCharCharChar">
    <w:name w:val="Знак6 Знак Знак Char Знак Знак Char Знак Знак Char Знак Знак Char Знак Знак Char Знак Знак Char Знак Знак Char Знак Знак Char Знак Знак"/>
    <w:basedOn w:val="a0"/>
    <w:rsid w:val="0066215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ody Text Indent"/>
    <w:aliases w:val="Основной текст 1,Нумерованный список !!,Надин стиль,Надин стиль Знак,Основной текст с отступом Знак1,Основной текст с отступом Знак Знак,Основной текст 1 Знак Знак,Нумерованный список !! Знак Знак,Надин стиль Знак Знак"/>
    <w:basedOn w:val="a0"/>
    <w:link w:val="af1"/>
    <w:rsid w:val="0066215C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1,Надин стиль Знак Знак1,Основной текст с отступом Знак1 Знак,Основной текст с отступом Знак Знак Знак,Основной текст 1 Знак Знак Знак"/>
    <w:basedOn w:val="a1"/>
    <w:link w:val="af0"/>
    <w:rsid w:val="00662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KGK9">
    <w:name w:val="1KG=K9"/>
    <w:rsid w:val="00A94469"/>
    <w:rPr>
      <w:rFonts w:ascii="MS Sans Serif" w:eastAsia="Times New Roman" w:hAnsi="MS Sans Serif"/>
      <w:snapToGrid w:val="0"/>
      <w:sz w:val="24"/>
    </w:rPr>
  </w:style>
  <w:style w:type="paragraph" w:styleId="af2">
    <w:name w:val="Body Text"/>
    <w:basedOn w:val="a0"/>
    <w:link w:val="af3"/>
    <w:uiPriority w:val="99"/>
    <w:unhideWhenUsed/>
    <w:rsid w:val="00B44644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B44644"/>
  </w:style>
  <w:style w:type="character" w:styleId="af4">
    <w:name w:val="Placeholder Text"/>
    <w:basedOn w:val="a1"/>
    <w:uiPriority w:val="99"/>
    <w:semiHidden/>
    <w:rsid w:val="00EA1CC2"/>
    <w:rPr>
      <w:color w:val="808080"/>
    </w:rPr>
  </w:style>
  <w:style w:type="paragraph" w:styleId="32">
    <w:name w:val="Body Text 3"/>
    <w:basedOn w:val="a0"/>
    <w:link w:val="33"/>
    <w:uiPriority w:val="99"/>
    <w:unhideWhenUsed/>
    <w:rsid w:val="00734DB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734DB9"/>
    <w:rPr>
      <w:sz w:val="16"/>
      <w:szCs w:val="16"/>
    </w:rPr>
  </w:style>
  <w:style w:type="paragraph" w:customStyle="1" w:styleId="S">
    <w:name w:val="S_Обычный"/>
    <w:basedOn w:val="a0"/>
    <w:link w:val="S0"/>
    <w:qFormat/>
    <w:rsid w:val="007F0AAA"/>
    <w:rPr>
      <w:rFonts w:eastAsia="Times New Roman"/>
      <w:szCs w:val="24"/>
      <w:lang w:eastAsia="ru-RU"/>
    </w:rPr>
  </w:style>
  <w:style w:type="character" w:customStyle="1" w:styleId="S0">
    <w:name w:val="S_Обычный Знак"/>
    <w:basedOn w:val="a1"/>
    <w:link w:val="S"/>
    <w:rsid w:val="007F0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">
    <w:name w:val="S_Заголовок таблицы"/>
    <w:basedOn w:val="a0"/>
    <w:rsid w:val="00D76729"/>
    <w:pPr>
      <w:jc w:val="center"/>
    </w:pPr>
    <w:rPr>
      <w:rFonts w:eastAsia="Times New Roman"/>
      <w:szCs w:val="24"/>
      <w:u w:val="single"/>
      <w:lang w:eastAsia="ru-RU"/>
    </w:rPr>
  </w:style>
  <w:style w:type="paragraph" w:customStyle="1" w:styleId="S5">
    <w:name w:val="S_Маркированный"/>
    <w:basedOn w:val="af5"/>
    <w:link w:val="S6"/>
    <w:autoRedefine/>
    <w:qFormat/>
    <w:locked/>
    <w:rsid w:val="009B779D"/>
    <w:pPr>
      <w:widowControl w:val="0"/>
      <w:tabs>
        <w:tab w:val="left" w:pos="709"/>
      </w:tabs>
      <w:ind w:left="0" w:firstLine="709"/>
      <w:contextualSpacing w:val="0"/>
      <w:jc w:val="center"/>
    </w:pPr>
    <w:rPr>
      <w:rFonts w:eastAsia="Times New Roman"/>
      <w:szCs w:val="24"/>
      <w:lang w:eastAsia="ru-RU"/>
    </w:rPr>
  </w:style>
  <w:style w:type="character" w:customStyle="1" w:styleId="S6">
    <w:name w:val="S_Маркированный Знак"/>
    <w:basedOn w:val="a1"/>
    <w:link w:val="S5"/>
    <w:rsid w:val="009B779D"/>
    <w:rPr>
      <w:rFonts w:ascii="Times New Roman" w:eastAsia="Times New Roman" w:hAnsi="Times New Roman"/>
      <w:sz w:val="24"/>
      <w:szCs w:val="24"/>
    </w:rPr>
  </w:style>
  <w:style w:type="paragraph" w:styleId="af5">
    <w:name w:val="List Bullet"/>
    <w:basedOn w:val="a0"/>
    <w:uiPriority w:val="99"/>
    <w:semiHidden/>
    <w:unhideWhenUsed/>
    <w:rsid w:val="00D76729"/>
    <w:pPr>
      <w:ind w:left="1429" w:hanging="360"/>
      <w:contextualSpacing/>
    </w:pPr>
  </w:style>
  <w:style w:type="paragraph" w:customStyle="1" w:styleId="1">
    <w:name w:val="Маркированный_1 Знак Знак"/>
    <w:basedOn w:val="a0"/>
    <w:locked/>
    <w:rsid w:val="00F40A51"/>
    <w:pPr>
      <w:numPr>
        <w:ilvl w:val="1"/>
        <w:numId w:val="1"/>
      </w:numPr>
      <w:tabs>
        <w:tab w:val="left" w:pos="900"/>
      </w:tabs>
    </w:pPr>
    <w:rPr>
      <w:rFonts w:eastAsia="Times New Roman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40A51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F40A51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F40A51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F40A51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F40A51"/>
    <w:rPr>
      <w:rFonts w:ascii="Cambria" w:eastAsia="Times New Roman" w:hAnsi="Cambria"/>
      <w:i/>
      <w:iCs/>
      <w:color w:val="404040"/>
      <w:lang w:eastAsia="en-US"/>
    </w:rPr>
  </w:style>
  <w:style w:type="numbering" w:styleId="a">
    <w:name w:val="Outline List 3"/>
    <w:basedOn w:val="a3"/>
    <w:semiHidden/>
    <w:unhideWhenUsed/>
    <w:rsid w:val="00F40A51"/>
    <w:pPr>
      <w:numPr>
        <w:numId w:val="2"/>
      </w:numPr>
    </w:pPr>
  </w:style>
  <w:style w:type="paragraph" w:customStyle="1" w:styleId="14">
    <w:name w:val="Маркированный_1"/>
    <w:basedOn w:val="a0"/>
    <w:link w:val="110"/>
    <w:rsid w:val="00F40A51"/>
    <w:pPr>
      <w:tabs>
        <w:tab w:val="num" w:pos="2858"/>
      </w:tabs>
      <w:ind w:left="2858" w:hanging="360"/>
    </w:pPr>
    <w:rPr>
      <w:rFonts w:eastAsia="Times New Roman"/>
      <w:szCs w:val="24"/>
      <w:lang w:eastAsia="ru-RU"/>
    </w:rPr>
  </w:style>
  <w:style w:type="paragraph" w:customStyle="1" w:styleId="34">
    <w:name w:val="Главный 3"/>
    <w:basedOn w:val="a0"/>
    <w:qFormat/>
    <w:rsid w:val="003666A3"/>
    <w:pPr>
      <w:spacing w:before="120" w:after="120"/>
    </w:pPr>
    <w:rPr>
      <w:rFonts w:ascii="Arial" w:hAnsi="Arial"/>
      <w:i/>
      <w:szCs w:val="24"/>
    </w:rPr>
  </w:style>
  <w:style w:type="character" w:customStyle="1" w:styleId="3BookAntiqua">
    <w:name w:val="Основной текст (3) + Book Antiqua"/>
    <w:aliases w:val="10 pt,Не курсив,Основной текст (48) + Полужирный,Основной текст (12) + Franklin Gothic Demi Cond,Основной текст (8) + Не полужирный"/>
    <w:basedOn w:val="a1"/>
    <w:rsid w:val="003666A3"/>
    <w:rPr>
      <w:rFonts w:ascii="Book Antiqua" w:hAnsi="Book Antiqua" w:cs="Book Antiqua"/>
      <w:i/>
      <w:iCs/>
      <w:noProof/>
      <w:sz w:val="20"/>
      <w:szCs w:val="20"/>
      <w:lang w:val="en-US" w:eastAsia="en-US" w:bidi="ar-SA"/>
    </w:rPr>
  </w:style>
  <w:style w:type="character" w:customStyle="1" w:styleId="21CourierNew">
    <w:name w:val="Основной текст (21) + Courier New"/>
    <w:aliases w:val="17 pt,Полужирный1,Основной текст (21) + Times New Roman,11 pt4,Курсив11,Основной текст (2) + 10 pt1,Не курсив1,Основной текст + 7 pt,Основной текст (21) + 10 pt1,Курсив1,Основной текст (11) + Полужирный"/>
    <w:basedOn w:val="a1"/>
    <w:rsid w:val="003666A3"/>
    <w:rPr>
      <w:rFonts w:ascii="Courier New" w:hAnsi="Courier New" w:cs="Courier New"/>
      <w:b/>
      <w:bCs/>
      <w:sz w:val="34"/>
      <w:szCs w:val="34"/>
      <w:lang w:bidi="ar-SA"/>
    </w:rPr>
  </w:style>
  <w:style w:type="character" w:customStyle="1" w:styleId="977pt">
    <w:name w:val="Основной текст (97) + 7 pt"/>
    <w:aliases w:val="Полужирный3,Курсив10,Основной текст (49) + Полужирный"/>
    <w:basedOn w:val="a1"/>
    <w:rsid w:val="003666A3"/>
    <w:rPr>
      <w:rFonts w:ascii="Times New Roman" w:hAnsi="Times New Roman" w:cs="Times New Roman"/>
      <w:b/>
      <w:bCs/>
      <w:i/>
      <w:iCs/>
      <w:noProof/>
      <w:sz w:val="14"/>
      <w:szCs w:val="14"/>
    </w:rPr>
  </w:style>
  <w:style w:type="character" w:customStyle="1" w:styleId="45">
    <w:name w:val="Основной текст (45)"/>
    <w:basedOn w:val="a1"/>
    <w:link w:val="451"/>
    <w:locked/>
    <w:rsid w:val="003666A3"/>
    <w:rPr>
      <w:sz w:val="18"/>
      <w:szCs w:val="18"/>
      <w:shd w:val="clear" w:color="auto" w:fill="FFFFFF"/>
    </w:rPr>
  </w:style>
  <w:style w:type="paragraph" w:customStyle="1" w:styleId="451">
    <w:name w:val="Основной текст (45)1"/>
    <w:basedOn w:val="a0"/>
    <w:link w:val="45"/>
    <w:rsid w:val="003666A3"/>
    <w:pPr>
      <w:shd w:val="clear" w:color="auto" w:fill="FFFFFF"/>
      <w:spacing w:line="240" w:lineRule="atLeast"/>
    </w:pPr>
    <w:rPr>
      <w:sz w:val="18"/>
      <w:szCs w:val="18"/>
    </w:rPr>
  </w:style>
  <w:style w:type="character" w:customStyle="1" w:styleId="48">
    <w:name w:val="Основной текст (48)"/>
    <w:basedOn w:val="a1"/>
    <w:link w:val="481"/>
    <w:locked/>
    <w:rsid w:val="003666A3"/>
    <w:rPr>
      <w:i/>
      <w:iCs/>
      <w:shd w:val="clear" w:color="auto" w:fill="FFFFFF"/>
    </w:rPr>
  </w:style>
  <w:style w:type="character" w:customStyle="1" w:styleId="21TimesNewRoman1">
    <w:name w:val="Основной текст (21) + Times New Roman1"/>
    <w:aliases w:val="11 pt3"/>
    <w:basedOn w:val="a1"/>
    <w:rsid w:val="003666A3"/>
    <w:rPr>
      <w:rFonts w:ascii="Times New Roman" w:hAnsi="Times New Roman" w:cs="Times New Roman"/>
      <w:sz w:val="22"/>
      <w:szCs w:val="22"/>
    </w:rPr>
  </w:style>
  <w:style w:type="paragraph" w:customStyle="1" w:styleId="481">
    <w:name w:val="Основной текст (48)1"/>
    <w:basedOn w:val="a0"/>
    <w:link w:val="48"/>
    <w:rsid w:val="003666A3"/>
    <w:pPr>
      <w:shd w:val="clear" w:color="auto" w:fill="FFFFFF"/>
      <w:spacing w:line="249" w:lineRule="exact"/>
      <w:ind w:firstLine="680"/>
    </w:pPr>
    <w:rPr>
      <w:i/>
      <w:iCs/>
    </w:rPr>
  </w:style>
  <w:style w:type="character" w:customStyle="1" w:styleId="49">
    <w:name w:val="Основной текст (49)"/>
    <w:basedOn w:val="a1"/>
    <w:link w:val="491"/>
    <w:locked/>
    <w:rsid w:val="003666A3"/>
    <w:rPr>
      <w:sz w:val="18"/>
      <w:szCs w:val="18"/>
      <w:shd w:val="clear" w:color="auto" w:fill="FFFFFF"/>
    </w:rPr>
  </w:style>
  <w:style w:type="character" w:customStyle="1" w:styleId="450">
    <w:name w:val="Основной текст (45) + Полужирный"/>
    <w:aliases w:val="Курсив9"/>
    <w:basedOn w:val="45"/>
    <w:rsid w:val="003666A3"/>
    <w:rPr>
      <w:rFonts w:ascii="Times New Roman" w:hAnsi="Times New Roman" w:cs="Times New Roman"/>
      <w:b/>
      <w:bCs/>
      <w:i/>
      <w:iCs/>
    </w:rPr>
  </w:style>
  <w:style w:type="character" w:customStyle="1" w:styleId="453">
    <w:name w:val="Основной текст (45)3"/>
    <w:basedOn w:val="45"/>
    <w:rsid w:val="003666A3"/>
    <w:rPr>
      <w:rFonts w:ascii="Times New Roman" w:hAnsi="Times New Roman" w:cs="Times New Roman"/>
      <w:strike/>
    </w:rPr>
  </w:style>
  <w:style w:type="character" w:customStyle="1" w:styleId="51">
    <w:name w:val="Основной текст (51)"/>
    <w:basedOn w:val="a1"/>
    <w:link w:val="511"/>
    <w:locked/>
    <w:rsid w:val="003666A3"/>
    <w:rPr>
      <w:sz w:val="18"/>
      <w:szCs w:val="18"/>
      <w:shd w:val="clear" w:color="auto" w:fill="FFFFFF"/>
    </w:rPr>
  </w:style>
  <w:style w:type="character" w:customStyle="1" w:styleId="510">
    <w:name w:val="Основной текст (51) + Полужирный"/>
    <w:aliases w:val="Курсив8"/>
    <w:basedOn w:val="51"/>
    <w:rsid w:val="003666A3"/>
    <w:rPr>
      <w:b/>
      <w:bCs/>
      <w:i/>
      <w:iCs/>
    </w:rPr>
  </w:style>
  <w:style w:type="character" w:customStyle="1" w:styleId="5110pt">
    <w:name w:val="Основной текст (51) + 10 pt"/>
    <w:aliases w:val="Курсив7"/>
    <w:basedOn w:val="51"/>
    <w:rsid w:val="003666A3"/>
    <w:rPr>
      <w:i/>
      <w:iCs/>
      <w:sz w:val="20"/>
      <w:szCs w:val="20"/>
    </w:rPr>
  </w:style>
  <w:style w:type="character" w:customStyle="1" w:styleId="4910pt">
    <w:name w:val="Основной текст (49) + 10 pt"/>
    <w:aliases w:val="Курсив6"/>
    <w:basedOn w:val="49"/>
    <w:rsid w:val="003666A3"/>
    <w:rPr>
      <w:i/>
      <w:iCs/>
      <w:sz w:val="20"/>
      <w:szCs w:val="20"/>
    </w:rPr>
  </w:style>
  <w:style w:type="paragraph" w:customStyle="1" w:styleId="491">
    <w:name w:val="Основной текст (49)1"/>
    <w:basedOn w:val="a0"/>
    <w:link w:val="49"/>
    <w:rsid w:val="003666A3"/>
    <w:pPr>
      <w:shd w:val="clear" w:color="auto" w:fill="FFFFFF"/>
      <w:spacing w:line="222" w:lineRule="exact"/>
    </w:pPr>
    <w:rPr>
      <w:sz w:val="18"/>
      <w:szCs w:val="18"/>
    </w:rPr>
  </w:style>
  <w:style w:type="paragraph" w:customStyle="1" w:styleId="511">
    <w:name w:val="Основной текст (51)1"/>
    <w:basedOn w:val="a0"/>
    <w:link w:val="51"/>
    <w:rsid w:val="003666A3"/>
    <w:pPr>
      <w:shd w:val="clear" w:color="auto" w:fill="FFFFFF"/>
      <w:spacing w:line="222" w:lineRule="exact"/>
      <w:ind w:firstLine="600"/>
    </w:pPr>
    <w:rPr>
      <w:sz w:val="18"/>
      <w:szCs w:val="18"/>
    </w:rPr>
  </w:style>
  <w:style w:type="character" w:customStyle="1" w:styleId="54">
    <w:name w:val="Основной текст (54)"/>
    <w:basedOn w:val="a1"/>
    <w:link w:val="541"/>
    <w:locked/>
    <w:rsid w:val="003666A3"/>
    <w:rPr>
      <w:sz w:val="18"/>
      <w:szCs w:val="18"/>
      <w:shd w:val="clear" w:color="auto" w:fill="FFFFFF"/>
    </w:rPr>
  </w:style>
  <w:style w:type="paragraph" w:customStyle="1" w:styleId="541">
    <w:name w:val="Основной текст (54)1"/>
    <w:basedOn w:val="a0"/>
    <w:link w:val="54"/>
    <w:rsid w:val="003666A3"/>
    <w:pPr>
      <w:shd w:val="clear" w:color="auto" w:fill="FFFFFF"/>
      <w:spacing w:line="222" w:lineRule="exact"/>
      <w:ind w:firstLine="560"/>
    </w:pPr>
    <w:rPr>
      <w:sz w:val="18"/>
      <w:szCs w:val="18"/>
    </w:rPr>
  </w:style>
  <w:style w:type="paragraph" w:customStyle="1" w:styleId="WW-11111111111">
    <w:name w:val="WW-Содержимое таблицы11111111111"/>
    <w:basedOn w:val="af2"/>
    <w:rsid w:val="002A5C45"/>
    <w:pPr>
      <w:widowControl w:val="0"/>
      <w:suppressLineNumbers/>
      <w:suppressAutoHyphens/>
      <w:spacing w:line="240" w:lineRule="auto"/>
    </w:pPr>
    <w:rPr>
      <w:rFonts w:eastAsia="Times New Roman"/>
      <w:szCs w:val="20"/>
      <w:lang w:eastAsia="ru-RU"/>
    </w:rPr>
  </w:style>
  <w:style w:type="paragraph" w:styleId="23">
    <w:name w:val="Body Text Indent 2"/>
    <w:basedOn w:val="a0"/>
    <w:link w:val="24"/>
    <w:uiPriority w:val="99"/>
    <w:unhideWhenUsed/>
    <w:rsid w:val="00A97BE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A97BE8"/>
  </w:style>
  <w:style w:type="paragraph" w:styleId="af6">
    <w:name w:val="Normal (Web)"/>
    <w:aliases w:val="Обычный (Web)"/>
    <w:basedOn w:val="a0"/>
    <w:link w:val="af7"/>
    <w:unhideWhenUsed/>
    <w:rsid w:val="00025F8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8">
    <w:name w:val="Block Text"/>
    <w:basedOn w:val="a0"/>
    <w:rsid w:val="00707D51"/>
    <w:pPr>
      <w:spacing w:line="240" w:lineRule="auto"/>
      <w:ind w:left="284" w:right="42"/>
    </w:pPr>
    <w:rPr>
      <w:rFonts w:eastAsia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707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1"/>
    <w:link w:val="ConsPlusNormal"/>
    <w:rsid w:val="00707D51"/>
    <w:rPr>
      <w:rFonts w:ascii="Arial" w:eastAsia="Times New Roman" w:hAnsi="Arial" w:cs="Arial"/>
      <w:lang w:val="ru-RU" w:eastAsia="ru-RU" w:bidi="ar-SA"/>
    </w:rPr>
  </w:style>
  <w:style w:type="paragraph" w:customStyle="1" w:styleId="15">
    <w:name w:val="Генплан1"/>
    <w:basedOn w:val="a0"/>
    <w:rsid w:val="009725E3"/>
    <w:pPr>
      <w:tabs>
        <w:tab w:val="left" w:pos="7797"/>
      </w:tabs>
      <w:jc w:val="center"/>
    </w:pPr>
    <w:rPr>
      <w:rFonts w:eastAsia="Times New Roman"/>
      <w:b/>
      <w:sz w:val="28"/>
      <w:szCs w:val="28"/>
      <w:lang w:eastAsia="ru-RU"/>
    </w:rPr>
  </w:style>
  <w:style w:type="paragraph" w:customStyle="1" w:styleId="16">
    <w:name w:val="Маркированный_1 Знак"/>
    <w:basedOn w:val="a0"/>
    <w:rsid w:val="006064C2"/>
    <w:pPr>
      <w:tabs>
        <w:tab w:val="left" w:pos="900"/>
        <w:tab w:val="num" w:pos="2149"/>
      </w:tabs>
      <w:ind w:left="2149" w:hanging="360"/>
    </w:pPr>
    <w:rPr>
      <w:rFonts w:eastAsia="Times New Roman"/>
      <w:szCs w:val="24"/>
      <w:lang w:eastAsia="ru-RU"/>
    </w:rPr>
  </w:style>
  <w:style w:type="paragraph" w:customStyle="1" w:styleId="S1">
    <w:name w:val="S_Заголовок 1"/>
    <w:basedOn w:val="a0"/>
    <w:rsid w:val="00F726A6"/>
    <w:pPr>
      <w:widowControl w:val="0"/>
      <w:numPr>
        <w:numId w:val="20"/>
      </w:numPr>
      <w:jc w:val="center"/>
    </w:pPr>
    <w:rPr>
      <w:rFonts w:eastAsia="Times New Roman"/>
      <w:b/>
      <w:szCs w:val="24"/>
      <w:lang w:eastAsia="ru-RU"/>
    </w:rPr>
  </w:style>
  <w:style w:type="paragraph" w:customStyle="1" w:styleId="S40">
    <w:name w:val="S_Заголовок 4"/>
    <w:basedOn w:val="4"/>
    <w:rsid w:val="006064C2"/>
    <w:pPr>
      <w:keepNext w:val="0"/>
      <w:keepLines w:val="0"/>
      <w:tabs>
        <w:tab w:val="num" w:pos="1800"/>
      </w:tabs>
      <w:spacing w:before="0" w:line="240" w:lineRule="auto"/>
      <w:ind w:left="1800" w:hanging="720"/>
    </w:pPr>
    <w:rPr>
      <w:rFonts w:ascii="Times New Roman" w:hAnsi="Times New Roman"/>
      <w:b w:val="0"/>
      <w:bCs w:val="0"/>
      <w:iCs w:val="0"/>
      <w:color w:val="auto"/>
      <w:szCs w:val="24"/>
      <w:lang w:eastAsia="ru-RU"/>
    </w:rPr>
  </w:style>
  <w:style w:type="character" w:customStyle="1" w:styleId="S30">
    <w:name w:val="S_Заголовок 3 Знак"/>
    <w:basedOn w:val="a1"/>
    <w:link w:val="S3"/>
    <w:rsid w:val="00451DBB"/>
    <w:rPr>
      <w:rFonts w:ascii="Times New Roman" w:eastAsia="Times New Roman" w:hAnsi="Times New Roman"/>
      <w:sz w:val="24"/>
      <w:szCs w:val="24"/>
    </w:rPr>
  </w:style>
  <w:style w:type="character" w:customStyle="1" w:styleId="110">
    <w:name w:val="Маркированный_1 Знак1"/>
    <w:basedOn w:val="a1"/>
    <w:link w:val="14"/>
    <w:rsid w:val="00606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6064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9">
    <w:name w:val="TOC Heading"/>
    <w:basedOn w:val="10"/>
    <w:next w:val="a0"/>
    <w:uiPriority w:val="39"/>
    <w:semiHidden/>
    <w:unhideWhenUsed/>
    <w:qFormat/>
    <w:rsid w:val="006C6AD2"/>
    <w:pPr>
      <w:spacing w:line="276" w:lineRule="auto"/>
      <w:ind w:firstLine="0"/>
      <w:jc w:val="left"/>
      <w:outlineLvl w:val="9"/>
    </w:pPr>
  </w:style>
  <w:style w:type="paragraph" w:styleId="41">
    <w:name w:val="toc 4"/>
    <w:basedOn w:val="a0"/>
    <w:next w:val="a0"/>
    <w:autoRedefine/>
    <w:uiPriority w:val="39"/>
    <w:unhideWhenUsed/>
    <w:rsid w:val="006C6AD2"/>
    <w:pPr>
      <w:ind w:left="720"/>
      <w:jc w:val="left"/>
    </w:pPr>
    <w:rPr>
      <w:rFonts w:ascii="Calibri" w:hAnsi="Calibri"/>
      <w:sz w:val="20"/>
      <w:szCs w:val="20"/>
    </w:rPr>
  </w:style>
  <w:style w:type="paragraph" w:styleId="52">
    <w:name w:val="toc 5"/>
    <w:basedOn w:val="a0"/>
    <w:next w:val="a0"/>
    <w:autoRedefine/>
    <w:uiPriority w:val="39"/>
    <w:unhideWhenUsed/>
    <w:rsid w:val="006C6AD2"/>
    <w:pPr>
      <w:ind w:left="960"/>
      <w:jc w:val="left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6C6AD2"/>
    <w:pPr>
      <w:ind w:left="1200"/>
      <w:jc w:val="left"/>
    </w:pPr>
    <w:rPr>
      <w:rFonts w:ascii="Calibri" w:hAnsi="Calibr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6C6AD2"/>
    <w:pPr>
      <w:ind w:left="1440"/>
      <w:jc w:val="left"/>
    </w:pPr>
    <w:rPr>
      <w:rFonts w:ascii="Calibri" w:hAnsi="Calibri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6C6AD2"/>
    <w:pPr>
      <w:ind w:left="1680"/>
      <w:jc w:val="left"/>
    </w:pPr>
    <w:rPr>
      <w:rFonts w:ascii="Calibri" w:hAnsi="Calibr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6C6AD2"/>
    <w:pPr>
      <w:ind w:left="1920"/>
      <w:jc w:val="left"/>
    </w:pPr>
    <w:rPr>
      <w:rFonts w:ascii="Calibri" w:hAnsi="Calibri"/>
      <w:sz w:val="20"/>
      <w:szCs w:val="20"/>
    </w:rPr>
  </w:style>
  <w:style w:type="paragraph" w:styleId="25">
    <w:name w:val="Body Text 2"/>
    <w:basedOn w:val="a0"/>
    <w:link w:val="26"/>
    <w:uiPriority w:val="99"/>
    <w:semiHidden/>
    <w:unhideWhenUsed/>
    <w:rsid w:val="008152E1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8152E1"/>
    <w:rPr>
      <w:rFonts w:ascii="Times New Roman" w:hAnsi="Times New Roman"/>
      <w:sz w:val="24"/>
      <w:szCs w:val="22"/>
      <w:lang w:eastAsia="en-US"/>
    </w:rPr>
  </w:style>
  <w:style w:type="paragraph" w:customStyle="1" w:styleId="210">
    <w:name w:val="Знак Знак2 Знак Знак Знак Знак Знак Знак Знак Знак Знак Знак Знак Знак Знак Знак Знак1"/>
    <w:basedOn w:val="a0"/>
    <w:rsid w:val="00481FFC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WW8Num24z1">
    <w:name w:val="WW8Num24z1"/>
    <w:rsid w:val="00481FFC"/>
    <w:rPr>
      <w:rFonts w:ascii="Courier New" w:hAnsi="Courier New" w:cs="Courier New"/>
    </w:rPr>
  </w:style>
  <w:style w:type="paragraph" w:customStyle="1" w:styleId="afa">
    <w:name w:val="обычный Знак Знак"/>
    <w:basedOn w:val="a0"/>
    <w:link w:val="afb"/>
    <w:rsid w:val="00B8193D"/>
    <w:pPr>
      <w:spacing w:line="300" w:lineRule="exact"/>
      <w:ind w:firstLine="720"/>
    </w:pPr>
    <w:rPr>
      <w:rFonts w:eastAsia="Times New Roman"/>
      <w:sz w:val="26"/>
      <w:szCs w:val="20"/>
      <w:lang w:eastAsia="ru-RU"/>
    </w:rPr>
  </w:style>
  <w:style w:type="character" w:customStyle="1" w:styleId="afb">
    <w:name w:val="обычный Знак Знак Знак"/>
    <w:basedOn w:val="a1"/>
    <w:link w:val="afa"/>
    <w:rsid w:val="00B8193D"/>
    <w:rPr>
      <w:rFonts w:ascii="Times New Roman" w:eastAsia="Times New Roman" w:hAnsi="Times New Roman"/>
      <w:sz w:val="26"/>
    </w:rPr>
  </w:style>
  <w:style w:type="paragraph" w:customStyle="1" w:styleId="27">
    <w:name w:val="Знак Знак2 Знак Знак Знак Знак"/>
    <w:basedOn w:val="a0"/>
    <w:link w:val="28"/>
    <w:rsid w:val="00EC3AFE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28">
    <w:name w:val="Знак Знак2 Знак Знак Знак Знак Знак"/>
    <w:basedOn w:val="a1"/>
    <w:link w:val="27"/>
    <w:rsid w:val="00EC3AFE"/>
    <w:rPr>
      <w:rFonts w:ascii="Tahoma" w:eastAsia="Times New Roman" w:hAnsi="Tahoma"/>
      <w:lang w:val="en-US" w:eastAsia="en-US"/>
    </w:rPr>
  </w:style>
  <w:style w:type="paragraph" w:customStyle="1" w:styleId="211">
    <w:name w:val="Знак Знак2 Знак Знак Знак Знак Знак Знак Знак Знак Знак Знак Знак Знак Знак Знак Знак1"/>
    <w:basedOn w:val="a0"/>
    <w:rsid w:val="00B637B2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212">
    <w:name w:val="Знак Знак2 Знак Знак Знак Знак Знак Знак Знак Знак Знак Знак Знак Знак Знак Знак Знак1"/>
    <w:basedOn w:val="a0"/>
    <w:rsid w:val="008101D4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msonormalbullet1gif">
    <w:name w:val="msonormalbullet1.gif"/>
    <w:basedOn w:val="a0"/>
    <w:rsid w:val="004079D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bullet2gif">
    <w:name w:val="msonormalbullet2.gif"/>
    <w:basedOn w:val="a0"/>
    <w:rsid w:val="004079D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213">
    <w:name w:val="Знак Знак2 Знак Знак Знак Знак Знак Знак Знак Знак Знак Знак Знак Знак Знак Знак Знак1"/>
    <w:basedOn w:val="a0"/>
    <w:rsid w:val="00962D38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Cell">
    <w:name w:val="ConsCell"/>
    <w:rsid w:val="00D63B53"/>
    <w:pPr>
      <w:widowControl w:val="0"/>
    </w:pPr>
    <w:rPr>
      <w:rFonts w:ascii="Arial" w:eastAsia="Times New Roman" w:hAnsi="Arial"/>
      <w:snapToGrid w:val="0"/>
    </w:rPr>
  </w:style>
  <w:style w:type="paragraph" w:customStyle="1" w:styleId="S7">
    <w:name w:val="S_Таблица"/>
    <w:basedOn w:val="a0"/>
    <w:autoRedefine/>
    <w:rsid w:val="007B7360"/>
    <w:pPr>
      <w:spacing w:line="240" w:lineRule="auto"/>
      <w:ind w:firstLine="0"/>
      <w:jc w:val="right"/>
    </w:pPr>
    <w:rPr>
      <w:color w:val="000000"/>
      <w:szCs w:val="24"/>
      <w:lang w:eastAsia="ru-RU"/>
    </w:rPr>
  </w:style>
  <w:style w:type="paragraph" w:customStyle="1" w:styleId="afc">
    <w:name w:val="Солонешенский"/>
    <w:basedOn w:val="a0"/>
    <w:rsid w:val="0090383D"/>
    <w:pPr>
      <w:tabs>
        <w:tab w:val="num" w:pos="360"/>
      </w:tabs>
      <w:ind w:left="792" w:hanging="432"/>
      <w:jc w:val="center"/>
    </w:pPr>
    <w:rPr>
      <w:rFonts w:eastAsia="Times New Roman"/>
      <w:b/>
      <w:sz w:val="28"/>
      <w:szCs w:val="24"/>
      <w:lang w:eastAsia="ru-RU"/>
    </w:rPr>
  </w:style>
  <w:style w:type="paragraph" w:customStyle="1" w:styleId="214">
    <w:name w:val="Знак Знак2 Знак Знак Знак Знак Знак Знак Знак Знак Знак Знак Знак Знак Знак Знак Знак1"/>
    <w:basedOn w:val="a0"/>
    <w:rsid w:val="00890187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215">
    <w:name w:val="Знак Знак2 Знак Знак Знак Знак Знак Знак Знак Знак Знак Знак Знак Знак Знак Знак Знак1"/>
    <w:basedOn w:val="a0"/>
    <w:rsid w:val="005F2F40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af7">
    <w:name w:val="Обычный (веб) Знак"/>
    <w:aliases w:val="Обычный (Web) Знак"/>
    <w:basedOn w:val="a1"/>
    <w:link w:val="af6"/>
    <w:rsid w:val="0090682B"/>
    <w:rPr>
      <w:rFonts w:ascii="Times New Roman" w:eastAsia="Times New Roman" w:hAnsi="Times New Roman"/>
      <w:sz w:val="24"/>
      <w:szCs w:val="24"/>
    </w:rPr>
  </w:style>
  <w:style w:type="paragraph" w:styleId="afd">
    <w:name w:val="Plain Text"/>
    <w:basedOn w:val="a0"/>
    <w:link w:val="afe"/>
    <w:rsid w:val="00CF7AFA"/>
    <w:pPr>
      <w:ind w:left="1080"/>
    </w:pPr>
    <w:rPr>
      <w:rFonts w:ascii="Courier New" w:eastAsia="Times New Roman" w:hAnsi="Courier New" w:cs="Courier New"/>
      <w:spacing w:val="-5"/>
      <w:szCs w:val="24"/>
    </w:rPr>
  </w:style>
  <w:style w:type="character" w:customStyle="1" w:styleId="afe">
    <w:name w:val="Текст Знак"/>
    <w:basedOn w:val="a1"/>
    <w:link w:val="afd"/>
    <w:rsid w:val="00CF7AFA"/>
    <w:rPr>
      <w:rFonts w:ascii="Courier New" w:eastAsia="Times New Roman" w:hAnsi="Courier New" w:cs="Courier New"/>
      <w:spacing w:val="-5"/>
      <w:sz w:val="24"/>
      <w:szCs w:val="24"/>
      <w:lang w:eastAsia="en-US"/>
    </w:rPr>
  </w:style>
  <w:style w:type="paragraph" w:customStyle="1" w:styleId="ParaAttribute22">
    <w:name w:val="ParaAttribute22"/>
    <w:rsid w:val="007B0CD7"/>
    <w:pPr>
      <w:ind w:firstLine="720"/>
      <w:jc w:val="both"/>
    </w:pPr>
    <w:rPr>
      <w:rFonts w:ascii="Times New Roman" w:eastAsia="№Е" w:hAnsi="Times New Roman"/>
    </w:rPr>
  </w:style>
  <w:style w:type="paragraph" w:customStyle="1" w:styleId="ParaAttribute24">
    <w:name w:val="ParaAttribute24"/>
    <w:rsid w:val="007B0CD7"/>
    <w:pPr>
      <w:widowControl w:val="0"/>
      <w:ind w:firstLine="567"/>
    </w:pPr>
    <w:rPr>
      <w:rFonts w:ascii="Times New Roman" w:eastAsia="№Е" w:hAnsi="Times New Roman"/>
    </w:rPr>
  </w:style>
  <w:style w:type="paragraph" w:customStyle="1" w:styleId="ParaAttribute36">
    <w:name w:val="ParaAttribute36"/>
    <w:rsid w:val="007B0CD7"/>
    <w:pPr>
      <w:ind w:firstLine="709"/>
      <w:jc w:val="both"/>
    </w:pPr>
    <w:rPr>
      <w:rFonts w:ascii="Times New Roman" w:eastAsia="№Е" w:hAnsi="Times New Roman"/>
    </w:rPr>
  </w:style>
  <w:style w:type="paragraph" w:customStyle="1" w:styleId="ParaAttribute94">
    <w:name w:val="ParaAttribute94"/>
    <w:rsid w:val="007B0CD7"/>
    <w:pPr>
      <w:widowControl w:val="0"/>
    </w:pPr>
    <w:rPr>
      <w:rFonts w:ascii="Times New Roman" w:eastAsia="№Е" w:hAnsi="Times New Roman"/>
    </w:rPr>
  </w:style>
  <w:style w:type="character" w:customStyle="1" w:styleId="CharAttribute64">
    <w:name w:val="CharAttribute64"/>
    <w:rsid w:val="007B0CD7"/>
    <w:rPr>
      <w:rFonts w:ascii="Times New Roman" w:eastAsia="Calibri"/>
      <w:sz w:val="24"/>
    </w:rPr>
  </w:style>
  <w:style w:type="character" w:customStyle="1" w:styleId="CharAttribute70">
    <w:name w:val="CharAttribute70"/>
    <w:rsid w:val="007B0CD7"/>
    <w:rPr>
      <w:rFonts w:ascii="Times New Roman" w:eastAsia="Times New Roman"/>
      <w:sz w:val="24"/>
    </w:rPr>
  </w:style>
  <w:style w:type="paragraph" w:customStyle="1" w:styleId="ParaAttribute50">
    <w:name w:val="ParaAttribute50"/>
    <w:rsid w:val="007B0CD7"/>
    <w:pPr>
      <w:widowControl w:val="0"/>
      <w:jc w:val="center"/>
    </w:pPr>
    <w:rPr>
      <w:rFonts w:ascii="Times New Roman" w:eastAsia="№Е" w:hAnsi="Times New Roman"/>
    </w:rPr>
  </w:style>
  <w:style w:type="paragraph" w:customStyle="1" w:styleId="216">
    <w:name w:val="Знак Знак2 Знак Знак Знак Знак Знак Знак Знак Знак Знак Знак Знак Знак Знак Знак Знак1"/>
    <w:basedOn w:val="a0"/>
    <w:rsid w:val="00EF5A53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217">
    <w:name w:val="Знак Знак2 Знак Знак Знак Знак Знак Знак Знак Знак Знак Знак Знак Знак Знак Знак Знак1"/>
    <w:basedOn w:val="a0"/>
    <w:rsid w:val="00725B85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218">
    <w:name w:val="Знак Знак2 Знак Знак Знак Знак Знак Знак Знак Знак Знак Знак Знак Знак Знак Знак Знак1"/>
    <w:basedOn w:val="a0"/>
    <w:rsid w:val="00756860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8">
    <w:name w:val="S_Титульный"/>
    <w:basedOn w:val="a0"/>
    <w:locked/>
    <w:rsid w:val="00D46AA9"/>
    <w:pPr>
      <w:ind w:left="3060" w:firstLine="0"/>
      <w:jc w:val="right"/>
    </w:pPr>
    <w:rPr>
      <w:rFonts w:eastAsia="Times New Roman"/>
      <w:b/>
      <w:cap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5D7F7F2D6C4AB9C8F8B138B0FDD4434FB4AD7DE406574A88600AFA215F41F889C5D4A7FC0D14A859F0A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7F7F2D6C4AB9C8F8B138B0FDD4434FB4AD7DE406574A88600AFA215F41F889C5D4A7FC0D14A859F0AA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consultantplus://offline/ref=5D7F7F2D6C4AB9C8F8B138B0FDD4434FB4AD7DE406574A88600AFA215F41F889C5D4A7FC0D14A859F0A6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05F6-EF7F-45AE-A0EC-B6FC0242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6245</TotalTime>
  <Pages>57</Pages>
  <Words>16631</Words>
  <Characters>94803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"АлтайНИИГипрозем"</Company>
  <LinksUpToDate>false</LinksUpToDate>
  <CharactersWithSpaces>111212</CharactersWithSpaces>
  <SharedDoc>false</SharedDoc>
  <HLinks>
    <vt:vector size="396" baseType="variant">
      <vt:variant>
        <vt:i4>1245233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_Toc262561763</vt:lpwstr>
      </vt:variant>
      <vt:variant>
        <vt:i4>1310772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_Toc328572865</vt:lpwstr>
      </vt:variant>
      <vt:variant>
        <vt:i4>1310772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_Toc328572864</vt:lpwstr>
      </vt:variant>
      <vt:variant>
        <vt:i4>1310772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_Toc328572863</vt:lpwstr>
      </vt:variant>
      <vt:variant>
        <vt:i4>1310772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_Toc328572862</vt:lpwstr>
      </vt:variant>
      <vt:variant>
        <vt:i4>1310772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_Toc328572861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_Toc328572860</vt:lpwstr>
      </vt:variant>
      <vt:variant>
        <vt:i4>1507380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_Toc328572859</vt:lpwstr>
      </vt:variant>
      <vt:variant>
        <vt:i4>1507380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_Toc328572858</vt:lpwstr>
      </vt:variant>
      <vt:variant>
        <vt:i4>1507380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_Toc328572857</vt:lpwstr>
      </vt:variant>
      <vt:variant>
        <vt:i4>1507380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_Toc328572856</vt:lpwstr>
      </vt:variant>
      <vt:variant>
        <vt:i4>1507380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_Toc328572855</vt:lpwstr>
      </vt:variant>
      <vt:variant>
        <vt:i4>1507380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_Toc328572854</vt:lpwstr>
      </vt:variant>
      <vt:variant>
        <vt:i4>1507380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_Toc328572853</vt:lpwstr>
      </vt:variant>
      <vt:variant>
        <vt:i4>1507380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_Toc328572852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_Toc328572851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_Toc328572850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_Toc328572849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_Toc328572848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_Toc328572847</vt:lpwstr>
      </vt:variant>
      <vt:variant>
        <vt:i4>1441844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_Toc328572846</vt:lpwstr>
      </vt:variant>
      <vt:variant>
        <vt:i4>1441844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_Toc328572845</vt:lpwstr>
      </vt:variant>
      <vt:variant>
        <vt:i4>1441844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_Toc328572844</vt:lpwstr>
      </vt:variant>
      <vt:variant>
        <vt:i4>1441844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_Toc328572843</vt:lpwstr>
      </vt:variant>
      <vt:variant>
        <vt:i4>1441844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_Toc328572842</vt:lpwstr>
      </vt:variant>
      <vt:variant>
        <vt:i4>1441844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_Toc328572841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_Toc328572840</vt:lpwstr>
      </vt:variant>
      <vt:variant>
        <vt:i4>1114164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_Toc328572839</vt:lpwstr>
      </vt:variant>
      <vt:variant>
        <vt:i4>1114164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_Toc328572838</vt:lpwstr>
      </vt:variant>
      <vt:variant>
        <vt:i4>1114164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_Toc328572837</vt:lpwstr>
      </vt:variant>
      <vt:variant>
        <vt:i4>1114164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_Toc328572836</vt:lpwstr>
      </vt:variant>
      <vt:variant>
        <vt:i4>1114164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_Toc328572835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_Toc328572834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_Toc328572833</vt:lpwstr>
      </vt:variant>
      <vt:variant>
        <vt:i4>1114164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_Toc328572832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_Toc328572831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_Toc328572830</vt:lpwstr>
      </vt:variant>
      <vt:variant>
        <vt:i4>1048628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_Toc328572829</vt:lpwstr>
      </vt:variant>
      <vt:variant>
        <vt:i4>1048628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_Toc328572828</vt:lpwstr>
      </vt:variant>
      <vt:variant>
        <vt:i4>1048628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_Toc328572827</vt:lpwstr>
      </vt:variant>
      <vt:variant>
        <vt:i4>1048628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_Toc328572826</vt:lpwstr>
      </vt:variant>
      <vt:variant>
        <vt:i4>1048628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_Toc328572825</vt:lpwstr>
      </vt:variant>
      <vt:variant>
        <vt:i4>1048628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_Toc328572824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_Toc328572823</vt:lpwstr>
      </vt:variant>
      <vt:variant>
        <vt:i4>1048628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_Toc328572822</vt:lpwstr>
      </vt:variant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_Toc328572821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_Toc328572820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_Toc328572819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_Toc328572818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_Toc328572817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_Toc328572816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_Toc328572815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_Toc328572814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_Toc328572813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_Toc328572812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_Toc328572811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_Toc328572810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_Toc328572809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_Toc328572808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_Toc328572807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_Toc328572806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_Toc328572805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_Toc328572804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_Toc328572803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_Toc328572802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_Toc328572801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Digenina</dc:creator>
  <cp:keywords/>
  <dc:description/>
  <cp:lastModifiedBy>Biketova(Бикетова Валентина Анатольевна)</cp:lastModifiedBy>
  <cp:revision>147</cp:revision>
  <cp:lastPrinted>2017-10-12T05:18:00Z</cp:lastPrinted>
  <dcterms:created xsi:type="dcterms:W3CDTF">2012-08-15T07:44:00Z</dcterms:created>
  <dcterms:modified xsi:type="dcterms:W3CDTF">2019-02-18T04:34:00Z</dcterms:modified>
</cp:coreProperties>
</file>