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BE" w:rsidRDefault="00A150BE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АДМИНИСТРАЦИЯ ОРЕХОВСКОГО СЕЛЬСОВЕТА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A150BE" w:rsidRDefault="00A150BE">
      <w:pPr>
        <w:jc w:val="center"/>
        <w:rPr>
          <w:b/>
          <w:sz w:val="26"/>
          <w:szCs w:val="26"/>
        </w:rPr>
      </w:pPr>
    </w:p>
    <w:p w:rsidR="00A150BE" w:rsidRDefault="00A150BE">
      <w:pPr>
        <w:jc w:val="center"/>
      </w:pPr>
      <w:r>
        <w:rPr>
          <w:b/>
          <w:sz w:val="28"/>
          <w:szCs w:val="28"/>
        </w:rPr>
        <w:t>П О С Т А Н О В Л Е Н И Е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8D0E1B">
      <w:r>
        <w:rPr>
          <w:color w:val="000000"/>
          <w:sz w:val="26"/>
          <w:szCs w:val="26"/>
        </w:rPr>
        <w:t>24 ноября 2022</w:t>
      </w:r>
      <w:r w:rsidR="00A150BE">
        <w:rPr>
          <w:color w:val="000000"/>
          <w:sz w:val="26"/>
          <w:szCs w:val="26"/>
        </w:rPr>
        <w:t xml:space="preserve"> г.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                 № </w:t>
      </w:r>
      <w:r w:rsidR="00AA72A0">
        <w:rPr>
          <w:color w:val="000000"/>
          <w:sz w:val="26"/>
          <w:szCs w:val="26"/>
        </w:rPr>
        <w:t>45</w:t>
      </w:r>
    </w:p>
    <w:p w:rsidR="00A150BE" w:rsidRDefault="00A150BE">
      <w:pPr>
        <w:jc w:val="center"/>
      </w:pPr>
      <w:r>
        <w:rPr>
          <w:sz w:val="22"/>
          <w:szCs w:val="22"/>
        </w:rPr>
        <w:t>с. Орехово</w:t>
      </w:r>
    </w:p>
    <w:p w:rsidR="00A150BE" w:rsidRDefault="00A150BE">
      <w:pPr>
        <w:jc w:val="center"/>
        <w:rPr>
          <w:sz w:val="26"/>
          <w:szCs w:val="26"/>
        </w:rPr>
      </w:pPr>
    </w:p>
    <w:p w:rsidR="00A150BE" w:rsidRDefault="00A150BE">
      <w:r>
        <w:rPr>
          <w:b/>
          <w:sz w:val="28"/>
          <w:szCs w:val="28"/>
        </w:rPr>
        <w:t xml:space="preserve">О проведении публичных слушаний 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A150BE">
      <w:pPr>
        <w:jc w:val="both"/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3 статьи 28 Федерального закона от 06.10.2003 г. № 131-ФЗ «Об общих принципах организации местного самоуправления в РФ», </w:t>
      </w:r>
      <w:r>
        <w:rPr>
          <w:color w:val="000000"/>
          <w:sz w:val="26"/>
          <w:szCs w:val="26"/>
        </w:rPr>
        <w:t xml:space="preserve">Положением о публичных слушаниях, общественных обсуждениях в муниципальном образовании </w:t>
      </w:r>
      <w:proofErr w:type="spellStart"/>
      <w:r>
        <w:rPr>
          <w:color w:val="000000"/>
          <w:sz w:val="26"/>
          <w:szCs w:val="26"/>
        </w:rPr>
        <w:t>Ореховский</w:t>
      </w:r>
      <w:proofErr w:type="spellEnd"/>
      <w:r>
        <w:rPr>
          <w:color w:val="000000"/>
          <w:sz w:val="26"/>
          <w:szCs w:val="26"/>
        </w:rPr>
        <w:t xml:space="preserve"> сельсовет Бурлинского района Алтайского края, утвержденным решением сельского Собрания депутатов от 31.10.2018 №17 (15-СС),</w:t>
      </w:r>
      <w:r>
        <w:rPr>
          <w:sz w:val="26"/>
          <w:szCs w:val="26"/>
        </w:rPr>
        <w:t xml:space="preserve"> </w:t>
      </w:r>
    </w:p>
    <w:p w:rsidR="00A150BE" w:rsidRDefault="00A150BE">
      <w:pPr>
        <w:jc w:val="center"/>
      </w:pPr>
      <w:r>
        <w:rPr>
          <w:sz w:val="26"/>
          <w:szCs w:val="26"/>
        </w:rPr>
        <w:t>ПОСТАНОВЛЯЮ: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1.  Назначить публичные слушания на </w:t>
      </w:r>
      <w:r w:rsidR="008D0E1B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декабря 202</w:t>
      </w:r>
      <w:r w:rsidR="008D0E1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года в 14 часов. Место</w:t>
      </w:r>
      <w:r>
        <w:rPr>
          <w:sz w:val="26"/>
          <w:szCs w:val="26"/>
        </w:rPr>
        <w:t xml:space="preserve"> проведения - Администрация Ореховского сельсовета Бурлинского района Алтайского края (с. Орехово ул. Титова 41а). 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>2. Вынести на публичные слушания: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>- Проект бюджета Ореховского се</w:t>
      </w:r>
      <w:r>
        <w:rPr>
          <w:sz w:val="26"/>
          <w:szCs w:val="26"/>
        </w:rPr>
        <w:t>льсовета Бурлинского района Алтайского края на 202</w:t>
      </w:r>
      <w:r w:rsidR="008D0E1B">
        <w:rPr>
          <w:sz w:val="26"/>
          <w:szCs w:val="26"/>
        </w:rPr>
        <w:t>3</w:t>
      </w:r>
      <w:r>
        <w:rPr>
          <w:sz w:val="26"/>
          <w:szCs w:val="26"/>
        </w:rPr>
        <w:t xml:space="preserve"> год.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>3. Образовать комиссию, ответственную за организацию и проведение публичных слушаний в составе: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>Швец Мария Тимофеевна   – глава сельсовета;</w:t>
      </w:r>
    </w:p>
    <w:p w:rsidR="00A150BE" w:rsidRDefault="00A150BE">
      <w:pPr>
        <w:ind w:firstLine="708"/>
        <w:jc w:val="both"/>
      </w:pPr>
      <w:proofErr w:type="spellStart"/>
      <w:r>
        <w:rPr>
          <w:sz w:val="26"/>
          <w:szCs w:val="26"/>
        </w:rPr>
        <w:t>Данцура</w:t>
      </w:r>
      <w:proofErr w:type="spellEnd"/>
      <w:r>
        <w:rPr>
          <w:sz w:val="26"/>
          <w:szCs w:val="26"/>
        </w:rPr>
        <w:t xml:space="preserve"> Любовь Алексеевна 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A150BE" w:rsidRDefault="008D0E1B">
      <w:pPr>
        <w:ind w:firstLine="708"/>
        <w:jc w:val="both"/>
      </w:pPr>
      <w:r>
        <w:rPr>
          <w:sz w:val="26"/>
          <w:szCs w:val="26"/>
        </w:rPr>
        <w:t>Тихая Светлана Юрьевна</w:t>
      </w:r>
      <w:r w:rsidR="00A150BE">
        <w:rPr>
          <w:sz w:val="26"/>
          <w:szCs w:val="26"/>
        </w:rPr>
        <w:t xml:space="preserve">  – секретарь администрации;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4. Контроль за исполнением настоящего постановления оставляю за собой. </w:t>
      </w:r>
    </w:p>
    <w:p w:rsidR="00A150BE" w:rsidRDefault="00A150BE">
      <w:pPr>
        <w:jc w:val="both"/>
      </w:pPr>
      <w:r>
        <w:rPr>
          <w:b/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 Т. Швец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sectPr w:rsidR="00A150B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5CAB"/>
    <w:rsid w:val="00055CAB"/>
    <w:rsid w:val="008D0E1B"/>
    <w:rsid w:val="00A150BE"/>
    <w:rsid w:val="00A76DF0"/>
    <w:rsid w:val="00AA72A0"/>
    <w:rsid w:val="00F5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2020-11-11T01:33:00Z</cp:lastPrinted>
  <dcterms:created xsi:type="dcterms:W3CDTF">2022-12-14T12:04:00Z</dcterms:created>
  <dcterms:modified xsi:type="dcterms:W3CDTF">2022-12-14T12:04:00Z</dcterms:modified>
</cp:coreProperties>
</file>