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1" w:rsidRPr="00EC42D4" w:rsidRDefault="009A1941" w:rsidP="009A1941">
      <w:pPr>
        <w:pStyle w:val="a3"/>
      </w:pPr>
      <w:r w:rsidRPr="00EC42D4">
        <w:t>РОССИЙСКАЯ ФЕДЕРАЦИЯ</w:t>
      </w:r>
    </w:p>
    <w:p w:rsidR="009A1941" w:rsidRPr="00EC42D4" w:rsidRDefault="009A1941" w:rsidP="009A1941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9A1941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EC42D4">
      <w:pPr>
        <w:jc w:val="center"/>
        <w:rPr>
          <w:b/>
          <w:bCs/>
        </w:rPr>
      </w:pPr>
    </w:p>
    <w:p w:rsidR="009A1941" w:rsidRDefault="009A1941" w:rsidP="00EC42D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EC42D4"/>
    <w:p w:rsidR="009A1941" w:rsidRPr="006F497F" w:rsidRDefault="00794ACE" w:rsidP="00077A14">
      <w:pPr>
        <w:pStyle w:val="a5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403C77">
        <w:rPr>
          <w:color w:val="000000"/>
          <w:sz w:val="26"/>
          <w:szCs w:val="26"/>
        </w:rPr>
        <w:t xml:space="preserve"> марта </w:t>
      </w:r>
      <w:r w:rsidR="006C115C" w:rsidRPr="00BD6E80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          </w:t>
      </w:r>
      <w:r w:rsidR="0006421D" w:rsidRPr="00BD6E80">
        <w:rPr>
          <w:sz w:val="26"/>
          <w:szCs w:val="26"/>
        </w:rPr>
        <w:t xml:space="preserve">        </w:t>
      </w:r>
      <w:r w:rsidR="006F497F" w:rsidRPr="00BD6E80">
        <w:rPr>
          <w:sz w:val="26"/>
          <w:szCs w:val="26"/>
        </w:rPr>
        <w:t xml:space="preserve">   </w:t>
      </w:r>
      <w:r w:rsidR="00077A14">
        <w:rPr>
          <w:sz w:val="26"/>
          <w:szCs w:val="26"/>
        </w:rPr>
        <w:t xml:space="preserve"> </w:t>
      </w:r>
      <w:r w:rsidR="009A1941" w:rsidRPr="00BD6E80">
        <w:rPr>
          <w:sz w:val="26"/>
          <w:szCs w:val="26"/>
        </w:rPr>
        <w:t>№</w:t>
      </w:r>
      <w:r w:rsidR="006B7310" w:rsidRPr="00BD6E80">
        <w:rPr>
          <w:sz w:val="26"/>
          <w:szCs w:val="26"/>
        </w:rPr>
        <w:t xml:space="preserve"> 0</w:t>
      </w:r>
      <w:r w:rsidR="00AA290C" w:rsidRPr="00BD6E80">
        <w:rPr>
          <w:sz w:val="26"/>
          <w:szCs w:val="26"/>
        </w:rPr>
        <w:t>2</w:t>
      </w:r>
      <w:r w:rsidR="009A1941" w:rsidRPr="006F497F">
        <w:rPr>
          <w:color w:val="000000"/>
          <w:sz w:val="26"/>
          <w:szCs w:val="26"/>
        </w:rPr>
        <w:t xml:space="preserve">       </w:t>
      </w:r>
    </w:p>
    <w:p w:rsidR="009A1941" w:rsidRPr="00A16A04" w:rsidRDefault="009A1941" w:rsidP="00EC42D4">
      <w:pPr>
        <w:pStyle w:val="a5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 xml:space="preserve">Орехово </w:t>
      </w:r>
    </w:p>
    <w:p w:rsidR="009A1941" w:rsidRPr="00EC42D4" w:rsidRDefault="009A1941" w:rsidP="009A1941">
      <w:pPr>
        <w:pStyle w:val="a5"/>
        <w:ind w:left="0" w:firstLine="0"/>
        <w:rPr>
          <w:sz w:val="22"/>
          <w:szCs w:val="22"/>
        </w:rPr>
      </w:pPr>
    </w:p>
    <w:p w:rsidR="006E2C90" w:rsidRPr="00AF24F3" w:rsidRDefault="006E2C90" w:rsidP="009A1941">
      <w:pPr>
        <w:pStyle w:val="a4"/>
        <w:rPr>
          <w:b/>
          <w:bCs/>
          <w:color w:val="FF0000"/>
          <w:szCs w:val="28"/>
        </w:rPr>
      </w:pPr>
      <w:r>
        <w:rPr>
          <w:b/>
          <w:bCs/>
          <w:szCs w:val="28"/>
        </w:rPr>
        <w:t>О</w:t>
      </w:r>
      <w:r w:rsidR="009A1941" w:rsidRPr="00A16A04">
        <w:rPr>
          <w:b/>
          <w:bCs/>
          <w:szCs w:val="28"/>
        </w:rPr>
        <w:t xml:space="preserve">б </w:t>
      </w:r>
      <w:r w:rsidR="00810953">
        <w:rPr>
          <w:b/>
          <w:bCs/>
          <w:szCs w:val="28"/>
        </w:rPr>
        <w:t>утверждении отчё</w:t>
      </w:r>
      <w:r>
        <w:rPr>
          <w:b/>
          <w:bCs/>
          <w:szCs w:val="28"/>
        </w:rPr>
        <w:t xml:space="preserve">та об </w:t>
      </w:r>
      <w:r w:rsidR="009A1941" w:rsidRPr="00A16A04">
        <w:rPr>
          <w:b/>
          <w:bCs/>
          <w:szCs w:val="28"/>
        </w:rPr>
        <w:t xml:space="preserve">исполнении </w:t>
      </w:r>
    </w:p>
    <w:p w:rsidR="006E2C90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 xml:space="preserve">бюджета муниципального образования </w:t>
      </w:r>
    </w:p>
    <w:p w:rsidR="006E2C90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>Ореховский сельсовет</w:t>
      </w:r>
      <w:r w:rsidR="006E2C90">
        <w:rPr>
          <w:b/>
          <w:bCs/>
          <w:szCs w:val="28"/>
        </w:rPr>
        <w:t xml:space="preserve"> </w:t>
      </w:r>
      <w:r w:rsidRPr="00A16A04">
        <w:rPr>
          <w:b/>
          <w:bCs/>
          <w:szCs w:val="28"/>
        </w:rPr>
        <w:t xml:space="preserve">Бурлинского </w:t>
      </w:r>
    </w:p>
    <w:p w:rsidR="009A1941" w:rsidRPr="00A16A04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>района Алтайского края</w:t>
      </w:r>
      <w:r w:rsidR="006E2C90">
        <w:rPr>
          <w:b/>
          <w:bCs/>
          <w:szCs w:val="28"/>
        </w:rPr>
        <w:t xml:space="preserve"> </w:t>
      </w:r>
      <w:r w:rsidR="00B4609D">
        <w:rPr>
          <w:b/>
          <w:bCs/>
          <w:szCs w:val="28"/>
        </w:rPr>
        <w:t>за 202</w:t>
      </w:r>
      <w:r w:rsidR="00794ACE">
        <w:rPr>
          <w:b/>
          <w:bCs/>
          <w:szCs w:val="28"/>
        </w:rPr>
        <w:t>1</w:t>
      </w:r>
      <w:r w:rsidRPr="00A16A04">
        <w:rPr>
          <w:b/>
          <w:bCs/>
          <w:szCs w:val="28"/>
        </w:rPr>
        <w:t xml:space="preserve"> год</w:t>
      </w:r>
    </w:p>
    <w:p w:rsidR="009A1941" w:rsidRPr="00A16A04" w:rsidRDefault="009A1941" w:rsidP="009A1941">
      <w:pPr>
        <w:pStyle w:val="a4"/>
        <w:rPr>
          <w:sz w:val="26"/>
          <w:szCs w:val="26"/>
        </w:rPr>
      </w:pP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</w:r>
      <w:r w:rsidR="00ED58EC" w:rsidRPr="00ED58EC">
        <w:rPr>
          <w:color w:val="000000"/>
          <w:sz w:val="26"/>
          <w:szCs w:val="26"/>
        </w:rPr>
        <w:t xml:space="preserve">Руководствуясь статьей 264.2 Бюджетного Кодекса Российской Федерации, пунктом </w:t>
      </w:r>
      <w:r w:rsidR="00ED58EC" w:rsidRPr="00AF24F3">
        <w:rPr>
          <w:color w:val="000000"/>
          <w:sz w:val="26"/>
          <w:szCs w:val="26"/>
        </w:rPr>
        <w:t>2 статьи 2</w:t>
      </w:r>
      <w:r w:rsidR="00794ACE">
        <w:rPr>
          <w:color w:val="000000"/>
          <w:sz w:val="26"/>
          <w:szCs w:val="26"/>
        </w:rPr>
        <w:t>4</w:t>
      </w:r>
      <w:r w:rsidR="00ED58EC" w:rsidRPr="00ED58EC">
        <w:rPr>
          <w:color w:val="000000"/>
          <w:sz w:val="26"/>
          <w:szCs w:val="26"/>
        </w:rPr>
        <w:t xml:space="preserve"> Устава муниципального образования Ореховский сельсовет</w:t>
      </w:r>
      <w:r w:rsidR="00ED58EC">
        <w:rPr>
          <w:sz w:val="26"/>
          <w:szCs w:val="26"/>
        </w:rPr>
        <w:t xml:space="preserve"> Бур</w:t>
      </w:r>
      <w:r w:rsidR="00220C61">
        <w:rPr>
          <w:sz w:val="26"/>
          <w:szCs w:val="26"/>
        </w:rPr>
        <w:t>линского района Алтайского края. З</w:t>
      </w:r>
      <w:r w:rsidR="00810953">
        <w:rPr>
          <w:sz w:val="26"/>
          <w:szCs w:val="26"/>
        </w:rPr>
        <w:t>аслушав отчё</w:t>
      </w:r>
      <w:r w:rsidRPr="00A16A04">
        <w:rPr>
          <w:sz w:val="26"/>
          <w:szCs w:val="26"/>
        </w:rPr>
        <w:t xml:space="preserve">т </w:t>
      </w:r>
      <w:r w:rsidR="00072912">
        <w:rPr>
          <w:color w:val="000000"/>
          <w:sz w:val="26"/>
          <w:szCs w:val="26"/>
        </w:rPr>
        <w:t>ведущего</w:t>
      </w:r>
      <w:r w:rsidR="00072912" w:rsidRPr="00D6758C">
        <w:rPr>
          <w:color w:val="000000"/>
          <w:sz w:val="26"/>
          <w:szCs w:val="26"/>
        </w:rPr>
        <w:t xml:space="preserve"> специалист</w:t>
      </w:r>
      <w:r w:rsidR="00072912">
        <w:rPr>
          <w:color w:val="000000"/>
          <w:sz w:val="26"/>
          <w:szCs w:val="26"/>
        </w:rPr>
        <w:t>а</w:t>
      </w:r>
      <w:r w:rsidR="00072912" w:rsidRPr="00D6758C">
        <w:rPr>
          <w:color w:val="000000"/>
          <w:sz w:val="26"/>
          <w:szCs w:val="26"/>
        </w:rPr>
        <w:t xml:space="preserve"> централизованной бухгалтерии комитета по финансам, налоговой и кредитной политике Администрации Бурлинского района Алтайского края </w:t>
      </w:r>
      <w:proofErr w:type="spellStart"/>
      <w:r w:rsidR="00403C77">
        <w:rPr>
          <w:color w:val="000000"/>
          <w:sz w:val="26"/>
          <w:szCs w:val="26"/>
        </w:rPr>
        <w:t>Данцура</w:t>
      </w:r>
      <w:proofErr w:type="spellEnd"/>
      <w:r w:rsidR="00403C77">
        <w:rPr>
          <w:color w:val="000000"/>
          <w:sz w:val="26"/>
          <w:szCs w:val="26"/>
        </w:rPr>
        <w:t xml:space="preserve"> Л.А. </w:t>
      </w:r>
      <w:r w:rsidR="00D51A6F">
        <w:rPr>
          <w:sz w:val="26"/>
          <w:szCs w:val="26"/>
        </w:rPr>
        <w:t xml:space="preserve">об </w:t>
      </w:r>
      <w:r w:rsidRPr="00A16A04">
        <w:rPr>
          <w:sz w:val="26"/>
          <w:szCs w:val="26"/>
        </w:rPr>
        <w:t>исполнении бюджета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муниципального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образования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Ореховский</w:t>
      </w:r>
      <w:r w:rsidR="00D51A6F">
        <w:rPr>
          <w:sz w:val="26"/>
          <w:szCs w:val="26"/>
        </w:rPr>
        <w:t xml:space="preserve"> сельсовет </w:t>
      </w:r>
      <w:r w:rsidRPr="00A16A04">
        <w:rPr>
          <w:sz w:val="26"/>
          <w:szCs w:val="26"/>
        </w:rPr>
        <w:t>Бурлинско</w:t>
      </w:r>
      <w:r w:rsidR="00B4609D">
        <w:rPr>
          <w:sz w:val="26"/>
          <w:szCs w:val="26"/>
        </w:rPr>
        <w:t>го район</w:t>
      </w:r>
      <w:r w:rsidR="00077A14">
        <w:rPr>
          <w:sz w:val="26"/>
          <w:szCs w:val="26"/>
        </w:rPr>
        <w:t>а Алтайского края за 202</w:t>
      </w:r>
      <w:r w:rsidR="00794ACE">
        <w:rPr>
          <w:sz w:val="26"/>
          <w:szCs w:val="26"/>
        </w:rPr>
        <w:t>1</w:t>
      </w:r>
      <w:r w:rsidR="00077A14">
        <w:rPr>
          <w:sz w:val="26"/>
          <w:szCs w:val="26"/>
        </w:rPr>
        <w:t xml:space="preserve"> год, С</w:t>
      </w:r>
      <w:r w:rsidRPr="00A16A04">
        <w:rPr>
          <w:sz w:val="26"/>
          <w:szCs w:val="26"/>
        </w:rPr>
        <w:t xml:space="preserve">ельское Собрание депутатов </w:t>
      </w:r>
    </w:p>
    <w:p w:rsidR="009A1941" w:rsidRPr="00A16A04" w:rsidRDefault="009A1941" w:rsidP="009A1941">
      <w:pPr>
        <w:pStyle w:val="a4"/>
        <w:jc w:val="center"/>
        <w:rPr>
          <w:sz w:val="26"/>
          <w:szCs w:val="26"/>
        </w:rPr>
      </w:pPr>
      <w:r w:rsidRPr="00A16A04">
        <w:rPr>
          <w:sz w:val="26"/>
          <w:szCs w:val="26"/>
        </w:rPr>
        <w:t>Р Е Ш И Л О</w:t>
      </w:r>
      <w:r w:rsidR="006A73C7">
        <w:rPr>
          <w:sz w:val="26"/>
          <w:szCs w:val="26"/>
        </w:rPr>
        <w:t>:</w:t>
      </w: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  <w:t xml:space="preserve">1. </w:t>
      </w:r>
      <w:r w:rsidR="003318B3">
        <w:rPr>
          <w:sz w:val="26"/>
          <w:szCs w:val="26"/>
        </w:rPr>
        <w:t>П</w:t>
      </w:r>
      <w:r w:rsidR="00A849A6">
        <w:rPr>
          <w:sz w:val="26"/>
          <w:szCs w:val="26"/>
        </w:rPr>
        <w:t xml:space="preserve">ринять </w:t>
      </w:r>
      <w:r w:rsidR="00BB6E86">
        <w:rPr>
          <w:sz w:val="26"/>
          <w:szCs w:val="26"/>
        </w:rPr>
        <w:t xml:space="preserve">решение </w:t>
      </w:r>
      <w:r w:rsidR="006E2C90">
        <w:rPr>
          <w:sz w:val="26"/>
          <w:szCs w:val="26"/>
        </w:rPr>
        <w:t>«Об</w:t>
      </w:r>
      <w:r w:rsidR="00BB6E86">
        <w:rPr>
          <w:sz w:val="26"/>
          <w:szCs w:val="26"/>
        </w:rPr>
        <w:t xml:space="preserve"> </w:t>
      </w:r>
      <w:r w:rsidR="00ED58EC">
        <w:rPr>
          <w:sz w:val="26"/>
          <w:szCs w:val="26"/>
        </w:rPr>
        <w:t>утве</w:t>
      </w:r>
      <w:r w:rsidR="00BB6E86">
        <w:rPr>
          <w:sz w:val="26"/>
          <w:szCs w:val="26"/>
        </w:rPr>
        <w:t>ржд</w:t>
      </w:r>
      <w:r w:rsidR="00ED58EC">
        <w:rPr>
          <w:sz w:val="26"/>
          <w:szCs w:val="26"/>
        </w:rPr>
        <w:t>е</w:t>
      </w:r>
      <w:r w:rsidR="00BB6E86">
        <w:rPr>
          <w:sz w:val="26"/>
          <w:szCs w:val="26"/>
        </w:rPr>
        <w:t>н</w:t>
      </w:r>
      <w:r w:rsidR="00ED58EC">
        <w:rPr>
          <w:sz w:val="26"/>
          <w:szCs w:val="26"/>
        </w:rPr>
        <w:t>ии</w:t>
      </w:r>
      <w:r w:rsidR="00BB6E86">
        <w:rPr>
          <w:sz w:val="26"/>
          <w:szCs w:val="26"/>
        </w:rPr>
        <w:t xml:space="preserve"> </w:t>
      </w:r>
      <w:r w:rsidR="00810953">
        <w:rPr>
          <w:sz w:val="26"/>
          <w:szCs w:val="26"/>
        </w:rPr>
        <w:t>отчё</w:t>
      </w:r>
      <w:r w:rsidR="002B5A27">
        <w:rPr>
          <w:sz w:val="26"/>
          <w:szCs w:val="26"/>
        </w:rPr>
        <w:t>та об исполнении</w:t>
      </w:r>
      <w:r w:rsidRPr="00A16A04">
        <w:rPr>
          <w:sz w:val="26"/>
          <w:szCs w:val="26"/>
        </w:rPr>
        <w:t xml:space="preserve"> бюджета муниципального </w:t>
      </w:r>
      <w:r w:rsidR="00403C77" w:rsidRPr="00A16A04">
        <w:rPr>
          <w:sz w:val="26"/>
          <w:szCs w:val="26"/>
        </w:rPr>
        <w:t>образования Ореховский</w:t>
      </w:r>
      <w:r w:rsidRPr="00A16A04">
        <w:rPr>
          <w:sz w:val="26"/>
          <w:szCs w:val="26"/>
        </w:rPr>
        <w:t xml:space="preserve"> сельсовет Бурлинско</w:t>
      </w:r>
      <w:r w:rsidR="00B4609D">
        <w:rPr>
          <w:sz w:val="26"/>
          <w:szCs w:val="26"/>
        </w:rPr>
        <w:t>го района Алтайского края за 202</w:t>
      </w:r>
      <w:r w:rsidR="00794ACE">
        <w:rPr>
          <w:sz w:val="26"/>
          <w:szCs w:val="26"/>
        </w:rPr>
        <w:t>1</w:t>
      </w:r>
      <w:r w:rsidRPr="00A16A04">
        <w:rPr>
          <w:sz w:val="26"/>
          <w:szCs w:val="26"/>
        </w:rPr>
        <w:t xml:space="preserve"> год</w:t>
      </w:r>
      <w:r w:rsidR="006E2C90">
        <w:rPr>
          <w:sz w:val="26"/>
          <w:szCs w:val="26"/>
        </w:rPr>
        <w:t>» (прилагается)</w:t>
      </w:r>
      <w:r w:rsidRPr="00A16A04">
        <w:rPr>
          <w:sz w:val="26"/>
          <w:szCs w:val="26"/>
        </w:rPr>
        <w:t>.</w:t>
      </w:r>
    </w:p>
    <w:p w:rsidR="00874054" w:rsidRPr="00ED58EC" w:rsidRDefault="00874054" w:rsidP="00874054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077A14" w:rsidRPr="003238C7" w:rsidRDefault="00874054" w:rsidP="003238C7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 xml:space="preserve"> </w:t>
      </w:r>
    </w:p>
    <w:p w:rsidR="009A1941" w:rsidRPr="00077A14" w:rsidRDefault="00077A14" w:rsidP="00077A14">
      <w:pPr>
        <w:pStyle w:val="a4"/>
        <w:rPr>
          <w:color w:val="FF0000"/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9A1941" w:rsidRPr="00A16A04">
        <w:rPr>
          <w:sz w:val="26"/>
          <w:szCs w:val="26"/>
        </w:rPr>
        <w:t xml:space="preserve">ельского </w:t>
      </w:r>
    </w:p>
    <w:p w:rsidR="009A1941" w:rsidRPr="00A16A04" w:rsidRDefault="009A1941" w:rsidP="009A1941">
      <w:pPr>
        <w:pStyle w:val="5"/>
        <w:jc w:val="both"/>
        <w:rPr>
          <w:sz w:val="26"/>
          <w:szCs w:val="26"/>
        </w:rPr>
      </w:pPr>
      <w:r w:rsidRPr="00A16A04">
        <w:rPr>
          <w:sz w:val="26"/>
          <w:szCs w:val="26"/>
        </w:rPr>
        <w:t xml:space="preserve">Собрания депутатов                                                                 </w:t>
      </w:r>
      <w:r w:rsidR="00794ACE">
        <w:rPr>
          <w:sz w:val="26"/>
          <w:szCs w:val="26"/>
        </w:rPr>
        <w:t xml:space="preserve">               </w:t>
      </w:r>
      <w:r w:rsidR="00D51A6F">
        <w:rPr>
          <w:sz w:val="26"/>
          <w:szCs w:val="26"/>
        </w:rPr>
        <w:t xml:space="preserve">  </w:t>
      </w:r>
      <w:r w:rsidR="00794ACE">
        <w:rPr>
          <w:sz w:val="26"/>
          <w:szCs w:val="26"/>
        </w:rPr>
        <w:t xml:space="preserve">А.В. </w:t>
      </w:r>
      <w:proofErr w:type="spellStart"/>
      <w:r w:rsidR="00794ACE">
        <w:rPr>
          <w:sz w:val="26"/>
          <w:szCs w:val="26"/>
        </w:rPr>
        <w:t>Михальцова</w:t>
      </w:r>
      <w:proofErr w:type="spellEnd"/>
    </w:p>
    <w:p w:rsidR="009A1941" w:rsidRPr="00A16A04" w:rsidRDefault="009A1941" w:rsidP="009A1941">
      <w:pPr>
        <w:pStyle w:val="a3"/>
        <w:rPr>
          <w:b w:val="0"/>
          <w:bCs w:val="0"/>
          <w:sz w:val="26"/>
          <w:szCs w:val="26"/>
        </w:rPr>
      </w:pPr>
    </w:p>
    <w:p w:rsidR="009A1941" w:rsidRPr="00A16A04" w:rsidRDefault="009A1941" w:rsidP="009A1941">
      <w:pPr>
        <w:pStyle w:val="a3"/>
        <w:jc w:val="left"/>
        <w:rPr>
          <w:sz w:val="26"/>
          <w:szCs w:val="26"/>
        </w:rPr>
      </w:pPr>
    </w:p>
    <w:p w:rsidR="009A1941" w:rsidRPr="00A16A04" w:rsidRDefault="009A1941" w:rsidP="009A1941">
      <w:pPr>
        <w:pStyle w:val="a3"/>
        <w:jc w:val="left"/>
        <w:rPr>
          <w:sz w:val="26"/>
          <w:szCs w:val="26"/>
        </w:rPr>
      </w:pPr>
    </w:p>
    <w:p w:rsidR="00EC42D4" w:rsidRDefault="00EC42D4" w:rsidP="003318B3">
      <w:pPr>
        <w:pStyle w:val="5"/>
        <w:jc w:val="center"/>
        <w:rPr>
          <w:b/>
          <w:sz w:val="26"/>
          <w:szCs w:val="26"/>
        </w:rPr>
      </w:pPr>
    </w:p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F026FD" w:rsidRDefault="00F026FD" w:rsidP="003318B3">
      <w:pPr>
        <w:pStyle w:val="5"/>
        <w:jc w:val="center"/>
        <w:rPr>
          <w:sz w:val="24"/>
        </w:rPr>
      </w:pPr>
    </w:p>
    <w:p w:rsidR="00F026FD" w:rsidRPr="00F026FD" w:rsidRDefault="00F026FD" w:rsidP="00F026FD"/>
    <w:p w:rsidR="00A81589" w:rsidRDefault="00A81589" w:rsidP="00A81589">
      <w:pPr>
        <w:pStyle w:val="5"/>
        <w:rPr>
          <w:b/>
          <w:sz w:val="26"/>
          <w:szCs w:val="26"/>
        </w:rPr>
      </w:pPr>
    </w:p>
    <w:p w:rsidR="003318B3" w:rsidRPr="003318B3" w:rsidRDefault="003318B3" w:rsidP="00A81589">
      <w:pPr>
        <w:pStyle w:val="5"/>
        <w:jc w:val="center"/>
        <w:rPr>
          <w:b/>
          <w:sz w:val="26"/>
          <w:szCs w:val="26"/>
        </w:rPr>
      </w:pPr>
      <w:r w:rsidRPr="003318B3">
        <w:rPr>
          <w:b/>
          <w:sz w:val="26"/>
          <w:szCs w:val="26"/>
        </w:rPr>
        <w:t>Р Е Ш Е Н И Е</w:t>
      </w:r>
    </w:p>
    <w:p w:rsidR="003318B3" w:rsidRPr="003318B3" w:rsidRDefault="00077A14" w:rsidP="003318B3">
      <w:pPr>
        <w:pStyle w:val="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3318B3" w:rsidRPr="003318B3">
        <w:rPr>
          <w:b/>
          <w:sz w:val="26"/>
          <w:szCs w:val="26"/>
        </w:rPr>
        <w:t>ельского Собрания депутатов Ореховского сельсовета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Бурлинского района Алтайского края</w:t>
      </w:r>
    </w:p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</w:p>
    <w:p w:rsidR="009A1941" w:rsidRPr="003318B3" w:rsidRDefault="009A1941" w:rsidP="003318B3">
      <w:pPr>
        <w:pStyle w:val="5"/>
        <w:jc w:val="center"/>
        <w:rPr>
          <w:sz w:val="26"/>
          <w:szCs w:val="26"/>
        </w:rPr>
      </w:pPr>
    </w:p>
    <w:p w:rsidR="003318B3" w:rsidRPr="003318B3" w:rsidRDefault="003318B3" w:rsidP="003238C7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Об исполнении бюджета муниципального образования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Ореховский сельсовет Бурлинского района Алтайского края</w:t>
      </w:r>
    </w:p>
    <w:p w:rsidR="003318B3" w:rsidRPr="003318B3" w:rsidRDefault="00B4609D" w:rsidP="003318B3">
      <w:pPr>
        <w:pStyle w:val="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202</w:t>
      </w:r>
      <w:r w:rsidR="00794ACE">
        <w:rPr>
          <w:b/>
          <w:bCs/>
          <w:sz w:val="26"/>
          <w:szCs w:val="26"/>
        </w:rPr>
        <w:t>1</w:t>
      </w:r>
      <w:r w:rsidR="003318B3" w:rsidRPr="003318B3">
        <w:rPr>
          <w:b/>
          <w:bCs/>
          <w:sz w:val="26"/>
          <w:szCs w:val="26"/>
        </w:rPr>
        <w:t xml:space="preserve"> год</w:t>
      </w:r>
    </w:p>
    <w:p w:rsidR="00810953" w:rsidRPr="00A16A04" w:rsidRDefault="00810953" w:rsidP="009A1941">
      <w:pPr>
        <w:pStyle w:val="a3"/>
        <w:jc w:val="left"/>
        <w:rPr>
          <w:sz w:val="26"/>
          <w:szCs w:val="26"/>
        </w:rPr>
      </w:pPr>
    </w:p>
    <w:p w:rsidR="003318B3" w:rsidRPr="006E2C90" w:rsidRDefault="003318B3" w:rsidP="003318B3">
      <w:pPr>
        <w:pStyle w:val="5"/>
        <w:ind w:firstLine="708"/>
        <w:jc w:val="both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ED58EC">
        <w:rPr>
          <w:sz w:val="26"/>
          <w:szCs w:val="26"/>
        </w:rPr>
        <w:t xml:space="preserve">Утвердить </w:t>
      </w:r>
      <w:r w:rsidR="00A849A6">
        <w:rPr>
          <w:sz w:val="26"/>
          <w:szCs w:val="26"/>
        </w:rPr>
        <w:t>отчет</w:t>
      </w:r>
      <w:r w:rsidR="00ED58EC">
        <w:rPr>
          <w:sz w:val="26"/>
          <w:szCs w:val="26"/>
        </w:rPr>
        <w:t xml:space="preserve"> </w:t>
      </w:r>
      <w:r w:rsidR="00ED58EC">
        <w:rPr>
          <w:bCs/>
          <w:sz w:val="26"/>
          <w:szCs w:val="26"/>
        </w:rPr>
        <w:t xml:space="preserve">об </w:t>
      </w:r>
      <w:r w:rsidRPr="003318B3">
        <w:rPr>
          <w:bCs/>
          <w:sz w:val="26"/>
          <w:szCs w:val="26"/>
        </w:rPr>
        <w:t>исполнении бюджета муниципального образования</w:t>
      </w:r>
      <w:r>
        <w:rPr>
          <w:bCs/>
          <w:sz w:val="26"/>
          <w:szCs w:val="26"/>
        </w:rPr>
        <w:t xml:space="preserve"> Ореховский </w:t>
      </w:r>
      <w:r w:rsidRPr="003318B3">
        <w:rPr>
          <w:bCs/>
          <w:sz w:val="26"/>
          <w:szCs w:val="26"/>
        </w:rPr>
        <w:t>сельсовет Бурлинского района Алтайского края</w:t>
      </w:r>
      <w:r>
        <w:rPr>
          <w:bCs/>
          <w:sz w:val="26"/>
          <w:szCs w:val="26"/>
        </w:rPr>
        <w:t xml:space="preserve"> </w:t>
      </w:r>
      <w:r w:rsidR="00B4609D">
        <w:rPr>
          <w:bCs/>
          <w:sz w:val="26"/>
          <w:szCs w:val="26"/>
        </w:rPr>
        <w:t>за 202</w:t>
      </w:r>
      <w:r w:rsidR="00794ACE">
        <w:rPr>
          <w:bCs/>
          <w:sz w:val="26"/>
          <w:szCs w:val="26"/>
        </w:rPr>
        <w:t>1</w:t>
      </w:r>
      <w:r w:rsidRPr="003318B3">
        <w:rPr>
          <w:bCs/>
          <w:sz w:val="26"/>
          <w:szCs w:val="26"/>
        </w:rPr>
        <w:t xml:space="preserve"> </w:t>
      </w:r>
      <w:r w:rsidRPr="006E2C90">
        <w:rPr>
          <w:bCs/>
          <w:color w:val="000000"/>
          <w:sz w:val="26"/>
          <w:szCs w:val="26"/>
        </w:rPr>
        <w:t>год</w:t>
      </w:r>
      <w:r w:rsidR="00077A14">
        <w:rPr>
          <w:bCs/>
          <w:color w:val="000000"/>
          <w:sz w:val="26"/>
          <w:szCs w:val="26"/>
        </w:rPr>
        <w:t xml:space="preserve"> </w:t>
      </w:r>
      <w:r w:rsidR="00ED58EC" w:rsidRPr="006E2C90">
        <w:rPr>
          <w:bCs/>
          <w:color w:val="000000"/>
          <w:sz w:val="26"/>
          <w:szCs w:val="26"/>
        </w:rPr>
        <w:t>(</w:t>
      </w:r>
      <w:r w:rsidR="00BB6E86" w:rsidRPr="006E2C90">
        <w:rPr>
          <w:bCs/>
          <w:color w:val="000000"/>
          <w:sz w:val="26"/>
          <w:szCs w:val="26"/>
        </w:rPr>
        <w:t>прилагается</w:t>
      </w:r>
      <w:r w:rsidR="00ED58EC" w:rsidRPr="006E2C90">
        <w:rPr>
          <w:bCs/>
          <w:color w:val="000000"/>
          <w:sz w:val="26"/>
          <w:szCs w:val="26"/>
        </w:rPr>
        <w:t>).</w:t>
      </w:r>
    </w:p>
    <w:p w:rsidR="00E61DED" w:rsidRDefault="00BB6E86" w:rsidP="003238C7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318B3" w:rsidRDefault="003318B3" w:rsidP="003318B3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          </w:t>
      </w:r>
      <w:r w:rsidR="00794ACE">
        <w:rPr>
          <w:sz w:val="26"/>
        </w:rPr>
        <w:t>М.Т. Швец</w:t>
      </w:r>
      <w:r>
        <w:rPr>
          <w:sz w:val="26"/>
        </w:rPr>
        <w:t xml:space="preserve">  </w:t>
      </w:r>
    </w:p>
    <w:p w:rsidR="003318B3" w:rsidRDefault="003318B3" w:rsidP="003318B3">
      <w:pPr>
        <w:rPr>
          <w:sz w:val="26"/>
        </w:rPr>
      </w:pPr>
    </w:p>
    <w:p w:rsidR="003318B3" w:rsidRDefault="003318B3" w:rsidP="003318B3">
      <w:pPr>
        <w:rPr>
          <w:sz w:val="26"/>
        </w:rPr>
      </w:pPr>
    </w:p>
    <w:p w:rsidR="003318B3" w:rsidRPr="0077145F" w:rsidRDefault="003318B3" w:rsidP="003318B3">
      <w:r w:rsidRPr="0077145F">
        <w:t>с. Орехово</w:t>
      </w:r>
    </w:p>
    <w:p w:rsidR="003318B3" w:rsidRPr="00C8102F" w:rsidRDefault="00794ACE" w:rsidP="003318B3">
      <w:pPr>
        <w:rPr>
          <w:color w:val="000000"/>
        </w:rPr>
      </w:pPr>
      <w:r>
        <w:rPr>
          <w:color w:val="000000"/>
        </w:rPr>
        <w:t>16</w:t>
      </w:r>
      <w:r w:rsidR="00403C77">
        <w:rPr>
          <w:color w:val="000000"/>
        </w:rPr>
        <w:t xml:space="preserve"> марта </w:t>
      </w:r>
      <w:r w:rsidR="006C115C">
        <w:rPr>
          <w:color w:val="000000"/>
        </w:rPr>
        <w:t>202</w:t>
      </w:r>
      <w:r>
        <w:rPr>
          <w:color w:val="000000"/>
        </w:rPr>
        <w:t>2</w:t>
      </w:r>
      <w:r w:rsidR="003318B3" w:rsidRPr="00C8102F">
        <w:rPr>
          <w:color w:val="000000"/>
        </w:rPr>
        <w:t xml:space="preserve"> г. </w:t>
      </w:r>
    </w:p>
    <w:p w:rsidR="003318B3" w:rsidRPr="00BD6E80" w:rsidRDefault="003318B3" w:rsidP="003318B3">
      <w:r w:rsidRPr="00BD6E80">
        <w:t>№ 0</w:t>
      </w:r>
      <w:r w:rsidR="00072912" w:rsidRPr="00BD6E80">
        <w:t>1</w:t>
      </w:r>
      <w:r w:rsidRPr="00BD6E80">
        <w:t>-СС</w:t>
      </w:r>
    </w:p>
    <w:p w:rsidR="003318B3" w:rsidRPr="00C8102F" w:rsidRDefault="003318B3" w:rsidP="003318B3">
      <w:pPr>
        <w:jc w:val="both"/>
        <w:rPr>
          <w:color w:val="000000"/>
          <w:szCs w:val="26"/>
        </w:rPr>
      </w:pPr>
    </w:p>
    <w:p w:rsidR="00A849A6" w:rsidRDefault="003318B3" w:rsidP="00E61DE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49A6">
        <w:rPr>
          <w:sz w:val="26"/>
          <w:szCs w:val="26"/>
        </w:rPr>
        <w:t xml:space="preserve"> </w:t>
      </w: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332799" w:rsidRDefault="00332799" w:rsidP="00332799">
      <w:pPr>
        <w:ind w:left="284" w:hanging="284"/>
        <w:jc w:val="center"/>
        <w:rPr>
          <w:sz w:val="28"/>
          <w:szCs w:val="28"/>
        </w:rPr>
      </w:pPr>
      <w:r w:rsidRPr="00D50772">
        <w:rPr>
          <w:sz w:val="28"/>
          <w:szCs w:val="28"/>
        </w:rPr>
        <w:lastRenderedPageBreak/>
        <w:t>Отчет об исполнении бюджета</w:t>
      </w:r>
    </w:p>
    <w:p w:rsidR="00332799" w:rsidRPr="00D50772" w:rsidRDefault="00332799" w:rsidP="00332799">
      <w:pPr>
        <w:ind w:left="284" w:hanging="284"/>
        <w:jc w:val="center"/>
        <w:rPr>
          <w:sz w:val="28"/>
          <w:szCs w:val="28"/>
        </w:rPr>
      </w:pPr>
      <w:r w:rsidRPr="00D50772">
        <w:rPr>
          <w:sz w:val="28"/>
          <w:szCs w:val="28"/>
        </w:rPr>
        <w:t>по Администрации Ореховского сельсовета</w:t>
      </w:r>
    </w:p>
    <w:p w:rsidR="00332799" w:rsidRPr="00D50772" w:rsidRDefault="00332799" w:rsidP="00332799">
      <w:pPr>
        <w:ind w:left="284" w:hanging="284"/>
        <w:jc w:val="center"/>
        <w:rPr>
          <w:sz w:val="28"/>
          <w:szCs w:val="28"/>
        </w:rPr>
      </w:pPr>
      <w:r w:rsidRPr="00D50772">
        <w:rPr>
          <w:sz w:val="28"/>
          <w:szCs w:val="28"/>
        </w:rPr>
        <w:t>за  2021 г.</w:t>
      </w:r>
    </w:p>
    <w:p w:rsidR="00332799" w:rsidRPr="00D50772" w:rsidRDefault="00332799" w:rsidP="00332799">
      <w:pPr>
        <w:ind w:left="284" w:right="-143"/>
        <w:rPr>
          <w:sz w:val="28"/>
          <w:szCs w:val="28"/>
        </w:rPr>
      </w:pPr>
    </w:p>
    <w:p w:rsidR="00332799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 w:rsidRPr="008A35C2">
        <w:rPr>
          <w:b/>
          <w:color w:val="000000"/>
          <w:szCs w:val="26"/>
        </w:rPr>
        <w:t xml:space="preserve">              ИСПОЛНЕНИЕ </w:t>
      </w:r>
      <w:r w:rsidRPr="008A35C2">
        <w:rPr>
          <w:color w:val="000000"/>
          <w:szCs w:val="26"/>
        </w:rPr>
        <w:t xml:space="preserve">бюджета по доходам составило </w:t>
      </w:r>
      <w:r w:rsidRPr="008A35C2">
        <w:rPr>
          <w:b/>
          <w:color w:val="000000"/>
          <w:szCs w:val="26"/>
        </w:rPr>
        <w:t>100,</w:t>
      </w:r>
      <w:r>
        <w:rPr>
          <w:b/>
          <w:color w:val="000000"/>
          <w:szCs w:val="26"/>
        </w:rPr>
        <w:t>44</w:t>
      </w:r>
      <w:r w:rsidRPr="008A35C2">
        <w:rPr>
          <w:b/>
          <w:color w:val="000000"/>
          <w:szCs w:val="26"/>
        </w:rPr>
        <w:t>%,</w:t>
      </w:r>
      <w:r w:rsidRPr="008A35C2">
        <w:rPr>
          <w:color w:val="000000"/>
          <w:szCs w:val="26"/>
        </w:rPr>
        <w:t xml:space="preserve"> а по расходам </w:t>
      </w:r>
      <w:r w:rsidRPr="008A35C2">
        <w:rPr>
          <w:b/>
          <w:color w:val="000000"/>
          <w:szCs w:val="26"/>
        </w:rPr>
        <w:t>9</w:t>
      </w:r>
      <w:r>
        <w:rPr>
          <w:b/>
          <w:color w:val="000000"/>
          <w:szCs w:val="26"/>
        </w:rPr>
        <w:t>9</w:t>
      </w:r>
      <w:r w:rsidRPr="008A35C2">
        <w:rPr>
          <w:b/>
          <w:color w:val="000000"/>
          <w:szCs w:val="26"/>
        </w:rPr>
        <w:t>,</w:t>
      </w:r>
      <w:r>
        <w:rPr>
          <w:b/>
          <w:color w:val="000000"/>
          <w:szCs w:val="26"/>
        </w:rPr>
        <w:t>8</w:t>
      </w:r>
      <w:r w:rsidRPr="008A35C2">
        <w:rPr>
          <w:b/>
          <w:color w:val="000000"/>
          <w:szCs w:val="26"/>
        </w:rPr>
        <w:t>7%.</w:t>
      </w:r>
      <w:r>
        <w:rPr>
          <w:szCs w:val="26"/>
        </w:rPr>
        <w:t xml:space="preserve"> де</w:t>
      </w:r>
      <w:r>
        <w:rPr>
          <w:b/>
          <w:szCs w:val="26"/>
        </w:rPr>
        <w:t xml:space="preserve">фицит </w:t>
      </w:r>
      <w:r>
        <w:rPr>
          <w:szCs w:val="26"/>
        </w:rPr>
        <w:t>бюджета составил 40497</w:t>
      </w:r>
      <w:r>
        <w:rPr>
          <w:b/>
          <w:szCs w:val="26"/>
        </w:rPr>
        <w:t>,12</w:t>
      </w:r>
      <w:r>
        <w:rPr>
          <w:szCs w:val="26"/>
        </w:rPr>
        <w:t xml:space="preserve"> рублей.</w:t>
      </w:r>
    </w:p>
    <w:p w:rsidR="00332799" w:rsidRPr="008A35C2" w:rsidRDefault="00332799" w:rsidP="00332799">
      <w:pPr>
        <w:tabs>
          <w:tab w:val="left" w:pos="0"/>
        </w:tabs>
        <w:ind w:left="284" w:right="-2" w:hanging="284"/>
        <w:rPr>
          <w:szCs w:val="26"/>
        </w:rPr>
      </w:pPr>
      <w:r w:rsidRPr="008A35C2">
        <w:rPr>
          <w:b/>
          <w:szCs w:val="26"/>
        </w:rPr>
        <w:t>ДОХОДЫ</w:t>
      </w:r>
      <w:r w:rsidRPr="008A35C2">
        <w:rPr>
          <w:szCs w:val="26"/>
        </w:rPr>
        <w:t xml:space="preserve"> бюджета сельсовета в отчётном году составили </w:t>
      </w:r>
      <w:r>
        <w:rPr>
          <w:szCs w:val="26"/>
        </w:rPr>
        <w:t>2021350</w:t>
      </w:r>
      <w:r w:rsidRPr="008A35C2">
        <w:rPr>
          <w:szCs w:val="26"/>
        </w:rPr>
        <w:t>,</w:t>
      </w:r>
      <w:r>
        <w:rPr>
          <w:szCs w:val="26"/>
        </w:rPr>
        <w:t>62</w:t>
      </w:r>
      <w:r w:rsidRPr="008A35C2">
        <w:rPr>
          <w:szCs w:val="26"/>
        </w:rPr>
        <w:t xml:space="preserve">рублей, в том числе </w:t>
      </w:r>
      <w:r w:rsidRPr="008A35C2">
        <w:rPr>
          <w:b/>
          <w:szCs w:val="26"/>
        </w:rPr>
        <w:t>собственные доходы</w:t>
      </w:r>
      <w:r w:rsidRPr="008A35C2">
        <w:rPr>
          <w:szCs w:val="26"/>
        </w:rPr>
        <w:t xml:space="preserve"> – </w:t>
      </w:r>
      <w:r>
        <w:rPr>
          <w:szCs w:val="26"/>
        </w:rPr>
        <w:t>604029</w:t>
      </w:r>
      <w:r w:rsidRPr="008A35C2">
        <w:rPr>
          <w:b/>
          <w:szCs w:val="26"/>
        </w:rPr>
        <w:t>,</w:t>
      </w:r>
      <w:r>
        <w:rPr>
          <w:b/>
          <w:szCs w:val="26"/>
        </w:rPr>
        <w:t>19</w:t>
      </w:r>
      <w:r w:rsidRPr="008A35C2">
        <w:rPr>
          <w:szCs w:val="26"/>
        </w:rPr>
        <w:t xml:space="preserve"> рублей. Получено из местного бюджета </w:t>
      </w:r>
      <w:r w:rsidRPr="008A35C2">
        <w:rPr>
          <w:b/>
          <w:szCs w:val="26"/>
        </w:rPr>
        <w:t>дотации</w:t>
      </w:r>
      <w:r w:rsidRPr="008A35C2">
        <w:rPr>
          <w:szCs w:val="26"/>
        </w:rPr>
        <w:t xml:space="preserve"> в сумме 14</w:t>
      </w:r>
      <w:r>
        <w:rPr>
          <w:szCs w:val="26"/>
        </w:rPr>
        <w:t>03478</w:t>
      </w:r>
      <w:r w:rsidRPr="008A35C2">
        <w:rPr>
          <w:szCs w:val="26"/>
        </w:rPr>
        <w:t>,</w:t>
      </w:r>
      <w:r>
        <w:rPr>
          <w:szCs w:val="26"/>
        </w:rPr>
        <w:t>43</w:t>
      </w:r>
      <w:r w:rsidRPr="008A35C2">
        <w:rPr>
          <w:szCs w:val="26"/>
        </w:rPr>
        <w:t xml:space="preserve"> рублей, из них </w:t>
      </w:r>
      <w:r>
        <w:rPr>
          <w:szCs w:val="26"/>
        </w:rPr>
        <w:t>110200,0</w:t>
      </w:r>
      <w:r w:rsidRPr="008A35C2">
        <w:rPr>
          <w:szCs w:val="26"/>
        </w:rPr>
        <w:t>0 рублей дотации на выравнивание уровня бюджетной обеспеченности района, 1</w:t>
      </w:r>
      <w:r>
        <w:rPr>
          <w:szCs w:val="26"/>
        </w:rPr>
        <w:t>240378</w:t>
      </w:r>
      <w:r w:rsidRPr="008A35C2">
        <w:rPr>
          <w:szCs w:val="26"/>
        </w:rPr>
        <w:t>,</w:t>
      </w:r>
      <w:r>
        <w:rPr>
          <w:szCs w:val="26"/>
        </w:rPr>
        <w:t>43</w:t>
      </w:r>
      <w:r w:rsidRPr="008A35C2">
        <w:rPr>
          <w:szCs w:val="26"/>
        </w:rPr>
        <w:t xml:space="preserve"> рублей – </w:t>
      </w:r>
      <w:r>
        <w:rPr>
          <w:szCs w:val="26"/>
        </w:rPr>
        <w:t>иные межбюджетные трансферты</w:t>
      </w:r>
      <w:r w:rsidRPr="008A35C2">
        <w:rPr>
          <w:szCs w:val="26"/>
        </w:rPr>
        <w:t>.</w:t>
      </w:r>
    </w:p>
    <w:p w:rsidR="00332799" w:rsidRDefault="00332799" w:rsidP="00332799">
      <w:pPr>
        <w:tabs>
          <w:tab w:val="left" w:pos="0"/>
        </w:tabs>
        <w:ind w:left="284" w:right="-2" w:hanging="284"/>
        <w:rPr>
          <w:szCs w:val="26"/>
        </w:rPr>
      </w:pPr>
      <w:r w:rsidRPr="008A35C2">
        <w:rPr>
          <w:szCs w:val="26"/>
        </w:rPr>
        <w:t>Получено в бюджет сельсовета 52</w:t>
      </w:r>
      <w:r>
        <w:rPr>
          <w:szCs w:val="26"/>
        </w:rPr>
        <w:t>9</w:t>
      </w:r>
      <w:r w:rsidRPr="008A35C2">
        <w:rPr>
          <w:szCs w:val="26"/>
        </w:rPr>
        <w:t>00</w:t>
      </w:r>
      <w:r w:rsidRPr="008A35C2">
        <w:rPr>
          <w:b/>
          <w:szCs w:val="26"/>
        </w:rPr>
        <w:t>,</w:t>
      </w:r>
      <w:r w:rsidRPr="008A35C2">
        <w:rPr>
          <w:szCs w:val="26"/>
        </w:rPr>
        <w:t xml:space="preserve">00 рублей </w:t>
      </w:r>
      <w:r w:rsidRPr="008A35C2">
        <w:rPr>
          <w:b/>
          <w:szCs w:val="26"/>
        </w:rPr>
        <w:t>субвенций,</w:t>
      </w:r>
      <w:r w:rsidRPr="008A35C2">
        <w:rPr>
          <w:szCs w:val="26"/>
        </w:rPr>
        <w:t xml:space="preserve"> в том числе на осуществление первичн</w:t>
      </w:r>
      <w:r>
        <w:rPr>
          <w:szCs w:val="26"/>
        </w:rPr>
        <w:t>ого воинского учета получено 529</w:t>
      </w:r>
      <w:r w:rsidRPr="008A35C2">
        <w:rPr>
          <w:szCs w:val="26"/>
        </w:rPr>
        <w:t>00,00 рублей.</w:t>
      </w:r>
    </w:p>
    <w:p w:rsidR="00332799" w:rsidRPr="008A35C2" w:rsidRDefault="00332799" w:rsidP="00332799">
      <w:pPr>
        <w:tabs>
          <w:tab w:val="left" w:pos="0"/>
        </w:tabs>
        <w:ind w:left="284" w:right="-2" w:hanging="284"/>
        <w:rPr>
          <w:szCs w:val="26"/>
        </w:rPr>
      </w:pPr>
      <w:r>
        <w:rPr>
          <w:szCs w:val="26"/>
        </w:rPr>
        <w:t xml:space="preserve">Поступило денежных пожертвований предоставляемых физическими лицами получателям средств бюджетам сельских поселений 13843,00 рублей. </w:t>
      </w:r>
    </w:p>
    <w:p w:rsidR="00332799" w:rsidRPr="008A35C2" w:rsidRDefault="00332799" w:rsidP="00332799">
      <w:pPr>
        <w:tabs>
          <w:tab w:val="left" w:pos="0"/>
        </w:tabs>
        <w:ind w:left="284" w:right="-2" w:hanging="284"/>
        <w:rPr>
          <w:spacing w:val="-6"/>
          <w:szCs w:val="26"/>
        </w:rPr>
      </w:pPr>
      <w:r w:rsidRPr="008A35C2">
        <w:rPr>
          <w:spacing w:val="-6"/>
          <w:szCs w:val="26"/>
        </w:rPr>
        <w:t xml:space="preserve">В общем объеме доходов бюджета поселения доля безвозмездных поступлений из местного бюджета составляет в отчетном году </w:t>
      </w:r>
      <w:r>
        <w:rPr>
          <w:spacing w:val="-6"/>
          <w:szCs w:val="26"/>
        </w:rPr>
        <w:t>69</w:t>
      </w:r>
      <w:r w:rsidRPr="008A35C2">
        <w:rPr>
          <w:spacing w:val="-6"/>
          <w:szCs w:val="26"/>
        </w:rPr>
        <w:t>,</w:t>
      </w:r>
      <w:r>
        <w:rPr>
          <w:spacing w:val="-6"/>
          <w:szCs w:val="26"/>
        </w:rPr>
        <w:t>4</w:t>
      </w:r>
      <w:r w:rsidRPr="008A35C2">
        <w:rPr>
          <w:spacing w:val="-6"/>
          <w:szCs w:val="26"/>
        </w:rPr>
        <w:t>%, д</w:t>
      </w:r>
      <w:r>
        <w:rPr>
          <w:spacing w:val="-6"/>
          <w:szCs w:val="26"/>
        </w:rPr>
        <w:t>оля собственных доходов – 29,9%, доля пожертвований 0,7%.</w:t>
      </w: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>План поступления собственных доходов в бюджет поселения выполнен на 10</w:t>
      </w:r>
      <w:r>
        <w:rPr>
          <w:szCs w:val="26"/>
        </w:rPr>
        <w:t>1</w:t>
      </w:r>
      <w:r w:rsidRPr="008A35C2">
        <w:rPr>
          <w:szCs w:val="26"/>
        </w:rPr>
        <w:t>,</w:t>
      </w:r>
      <w:r>
        <w:rPr>
          <w:szCs w:val="26"/>
        </w:rPr>
        <w:t>4</w:t>
      </w:r>
      <w:r w:rsidRPr="008A35C2">
        <w:rPr>
          <w:szCs w:val="26"/>
        </w:rPr>
        <w:t xml:space="preserve"> %. </w:t>
      </w: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>План по н</w:t>
      </w:r>
      <w:r>
        <w:rPr>
          <w:szCs w:val="26"/>
        </w:rPr>
        <w:t>алоговым доходам выполнен в 2021</w:t>
      </w:r>
      <w:r w:rsidRPr="008A35C2">
        <w:rPr>
          <w:szCs w:val="26"/>
        </w:rPr>
        <w:t>г на 10</w:t>
      </w:r>
      <w:r>
        <w:rPr>
          <w:szCs w:val="26"/>
        </w:rPr>
        <w:t>1</w:t>
      </w:r>
      <w:r w:rsidRPr="008A35C2">
        <w:rPr>
          <w:szCs w:val="26"/>
        </w:rPr>
        <w:t>,</w:t>
      </w:r>
      <w:r>
        <w:rPr>
          <w:szCs w:val="26"/>
        </w:rPr>
        <w:t>9</w:t>
      </w:r>
      <w:r w:rsidRPr="008A35C2">
        <w:rPr>
          <w:szCs w:val="26"/>
        </w:rPr>
        <w:t>%, по сравнению с 20</w:t>
      </w:r>
      <w:r>
        <w:rPr>
          <w:szCs w:val="26"/>
        </w:rPr>
        <w:t>20</w:t>
      </w:r>
      <w:r w:rsidRPr="008A35C2">
        <w:rPr>
          <w:szCs w:val="26"/>
        </w:rPr>
        <w:t xml:space="preserve">г.  получено в бюджет поселения налоговых доходов на </w:t>
      </w:r>
      <w:r>
        <w:rPr>
          <w:szCs w:val="26"/>
        </w:rPr>
        <w:t>9320</w:t>
      </w:r>
      <w:r w:rsidRPr="008A35C2">
        <w:rPr>
          <w:szCs w:val="26"/>
        </w:rPr>
        <w:t xml:space="preserve">0,00 рублей </w:t>
      </w:r>
      <w:r>
        <w:rPr>
          <w:szCs w:val="26"/>
        </w:rPr>
        <w:t>боль</w:t>
      </w:r>
      <w:r w:rsidRPr="008A35C2">
        <w:rPr>
          <w:szCs w:val="26"/>
        </w:rPr>
        <w:t>ше.</w:t>
      </w: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rPr>
          <w:b/>
          <w:szCs w:val="26"/>
        </w:rPr>
      </w:pP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jc w:val="center"/>
        <w:rPr>
          <w:b/>
          <w:szCs w:val="26"/>
        </w:rPr>
      </w:pPr>
      <w:r w:rsidRPr="008A35C2">
        <w:rPr>
          <w:b/>
          <w:szCs w:val="26"/>
        </w:rPr>
        <w:t>Темп роста собственных налоговых доходов в 202</w:t>
      </w:r>
      <w:r>
        <w:rPr>
          <w:b/>
          <w:szCs w:val="26"/>
        </w:rPr>
        <w:t>1</w:t>
      </w:r>
      <w:r w:rsidRPr="008A35C2">
        <w:rPr>
          <w:b/>
          <w:szCs w:val="26"/>
        </w:rPr>
        <w:t xml:space="preserve"> году</w:t>
      </w: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jc w:val="center"/>
        <w:rPr>
          <w:b/>
          <w:szCs w:val="26"/>
        </w:rPr>
      </w:pPr>
      <w:r w:rsidRPr="008A35C2">
        <w:rPr>
          <w:b/>
          <w:szCs w:val="26"/>
        </w:rPr>
        <w:t>по сравнению с 20</w:t>
      </w:r>
      <w:r>
        <w:rPr>
          <w:b/>
          <w:szCs w:val="26"/>
        </w:rPr>
        <w:t>20</w:t>
      </w:r>
      <w:r w:rsidRPr="008A35C2">
        <w:rPr>
          <w:b/>
          <w:szCs w:val="26"/>
        </w:rPr>
        <w:t xml:space="preserve"> годом</w:t>
      </w:r>
    </w:p>
    <w:tbl>
      <w:tblPr>
        <w:tblW w:w="9473" w:type="dxa"/>
        <w:tblInd w:w="98" w:type="dxa"/>
        <w:tblLook w:val="04A0"/>
      </w:tblPr>
      <w:tblGrid>
        <w:gridCol w:w="6043"/>
        <w:gridCol w:w="1032"/>
        <w:gridCol w:w="1032"/>
        <w:gridCol w:w="1396"/>
      </w:tblGrid>
      <w:tr w:rsidR="00332799" w:rsidRPr="008A35C2" w:rsidTr="00332799">
        <w:trPr>
          <w:trHeight w:val="72"/>
        </w:trPr>
        <w:tc>
          <w:tcPr>
            <w:tcW w:w="9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jc w:val="right"/>
              <w:rPr>
                <w:szCs w:val="26"/>
              </w:rPr>
            </w:pPr>
            <w:r w:rsidRPr="008A35C2">
              <w:rPr>
                <w:szCs w:val="26"/>
              </w:rPr>
              <w:t>тыс. рублей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Собственные доходы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2020</w:t>
            </w:r>
            <w:r w:rsidRPr="008A35C2">
              <w:rPr>
                <w:szCs w:val="26"/>
              </w:rPr>
              <w:t>г.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202</w:t>
            </w:r>
            <w:r>
              <w:rPr>
                <w:szCs w:val="26"/>
              </w:rPr>
              <w:t>1</w:t>
            </w:r>
            <w:r w:rsidRPr="008A35C2">
              <w:rPr>
                <w:szCs w:val="26"/>
              </w:rPr>
              <w:t>г.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отклонение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4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НАЛОГОВЫЕ ДОХОДЫ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Налог на доходы физических лиц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2</w:t>
            </w:r>
            <w:r>
              <w:rPr>
                <w:szCs w:val="26"/>
              </w:rPr>
              <w:t>7</w:t>
            </w:r>
            <w:r w:rsidRPr="008A35C2">
              <w:rPr>
                <w:szCs w:val="26"/>
              </w:rPr>
              <w:t>,</w:t>
            </w:r>
            <w:r>
              <w:rPr>
                <w:szCs w:val="26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29,0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+1,3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Единый сельскохозяйственный налог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Налог на имущество физических лиц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42,0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40,5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-1,5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Земельный налог с организаций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1</w:t>
            </w:r>
            <w:r>
              <w:rPr>
                <w:szCs w:val="26"/>
              </w:rPr>
              <w:t>02</w:t>
            </w:r>
            <w:r w:rsidRPr="008A35C2">
              <w:rPr>
                <w:szCs w:val="26"/>
              </w:rPr>
              <w:t>,</w:t>
            </w:r>
            <w:r>
              <w:rPr>
                <w:szCs w:val="26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199,9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+97,2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A35C2">
              <w:rPr>
                <w:szCs w:val="26"/>
              </w:rPr>
              <w:t>Земельный налог с физических лиц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66</w:t>
            </w:r>
            <w:r w:rsidRPr="008A35C2">
              <w:rPr>
                <w:szCs w:val="26"/>
              </w:rPr>
              <w:t>,</w:t>
            </w:r>
            <w:r>
              <w:rPr>
                <w:szCs w:val="26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62,9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-3,8</w:t>
            </w:r>
          </w:p>
        </w:tc>
      </w:tr>
      <w:tr w:rsidR="00332799" w:rsidRPr="008A35C2" w:rsidTr="00332799">
        <w:trPr>
          <w:trHeight w:val="72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ИТОГО налоговых доходов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A35C2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>39</w:t>
            </w:r>
            <w:r w:rsidRPr="008A35C2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332,3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A35C2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+93,2</w:t>
            </w:r>
          </w:p>
        </w:tc>
      </w:tr>
    </w:tbl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>По неналоговым доходам уточненный план выполнен на 10</w:t>
      </w:r>
      <w:r>
        <w:rPr>
          <w:szCs w:val="26"/>
        </w:rPr>
        <w:t>0</w:t>
      </w:r>
      <w:r w:rsidRPr="008A35C2">
        <w:rPr>
          <w:szCs w:val="26"/>
        </w:rPr>
        <w:t>,</w:t>
      </w:r>
      <w:r>
        <w:rPr>
          <w:szCs w:val="26"/>
        </w:rPr>
        <w:t>6</w:t>
      </w:r>
      <w:r w:rsidRPr="008A35C2">
        <w:rPr>
          <w:szCs w:val="26"/>
        </w:rPr>
        <w:t>%, по сравнению с 20</w:t>
      </w:r>
      <w:r>
        <w:rPr>
          <w:szCs w:val="26"/>
        </w:rPr>
        <w:t>20</w:t>
      </w:r>
      <w:r w:rsidRPr="008A35C2">
        <w:rPr>
          <w:szCs w:val="26"/>
        </w:rPr>
        <w:t xml:space="preserve">г получено неналоговых доходов на </w:t>
      </w:r>
      <w:r>
        <w:rPr>
          <w:szCs w:val="26"/>
        </w:rPr>
        <w:t>238</w:t>
      </w:r>
      <w:r w:rsidRPr="008A35C2">
        <w:rPr>
          <w:szCs w:val="26"/>
        </w:rPr>
        <w:t xml:space="preserve">00 рублей </w:t>
      </w:r>
      <w:r>
        <w:rPr>
          <w:szCs w:val="26"/>
        </w:rPr>
        <w:t>боль</w:t>
      </w:r>
      <w:r w:rsidRPr="008A35C2">
        <w:rPr>
          <w:szCs w:val="26"/>
        </w:rPr>
        <w:t>ше.</w:t>
      </w:r>
    </w:p>
    <w:p w:rsidR="00332799" w:rsidRPr="008A35C2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</w:p>
    <w:p w:rsidR="00332799" w:rsidRPr="008900D9" w:rsidRDefault="00332799" w:rsidP="00332799">
      <w:pPr>
        <w:widowControl w:val="0"/>
        <w:tabs>
          <w:tab w:val="left" w:pos="0"/>
        </w:tabs>
        <w:ind w:left="284" w:hanging="284"/>
        <w:jc w:val="center"/>
        <w:rPr>
          <w:b/>
          <w:szCs w:val="26"/>
        </w:rPr>
      </w:pPr>
      <w:r w:rsidRPr="008900D9">
        <w:rPr>
          <w:b/>
          <w:szCs w:val="26"/>
        </w:rPr>
        <w:t>Темп роста</w:t>
      </w:r>
      <w:r>
        <w:rPr>
          <w:b/>
          <w:szCs w:val="26"/>
        </w:rPr>
        <w:t xml:space="preserve"> собственных неналоговых доходов в 2021</w:t>
      </w:r>
      <w:r w:rsidRPr="008900D9">
        <w:rPr>
          <w:b/>
          <w:szCs w:val="26"/>
        </w:rPr>
        <w:t xml:space="preserve"> году</w:t>
      </w:r>
    </w:p>
    <w:p w:rsidR="00332799" w:rsidRDefault="00332799" w:rsidP="00332799">
      <w:pPr>
        <w:widowControl w:val="0"/>
        <w:tabs>
          <w:tab w:val="left" w:pos="0"/>
        </w:tabs>
        <w:ind w:left="284" w:hanging="284"/>
        <w:jc w:val="center"/>
        <w:rPr>
          <w:b/>
          <w:szCs w:val="26"/>
        </w:rPr>
      </w:pPr>
      <w:r>
        <w:rPr>
          <w:b/>
          <w:szCs w:val="26"/>
        </w:rPr>
        <w:t>по сравнению с 2020</w:t>
      </w:r>
      <w:r w:rsidRPr="008900D9">
        <w:rPr>
          <w:b/>
          <w:szCs w:val="26"/>
        </w:rPr>
        <w:t xml:space="preserve"> годом</w:t>
      </w:r>
    </w:p>
    <w:p w:rsidR="00332799" w:rsidRPr="00B049E6" w:rsidRDefault="00332799" w:rsidP="00332799">
      <w:pPr>
        <w:widowControl w:val="0"/>
        <w:tabs>
          <w:tab w:val="left" w:pos="0"/>
        </w:tabs>
        <w:ind w:left="284" w:hanging="284"/>
        <w:jc w:val="right"/>
        <w:rPr>
          <w:szCs w:val="26"/>
        </w:rPr>
      </w:pPr>
      <w:r w:rsidRPr="00B049E6">
        <w:rPr>
          <w:szCs w:val="26"/>
        </w:rPr>
        <w:t xml:space="preserve">тыс. </w:t>
      </w:r>
      <w:r>
        <w:rPr>
          <w:szCs w:val="26"/>
        </w:rPr>
        <w:t>рублей</w:t>
      </w:r>
    </w:p>
    <w:tbl>
      <w:tblPr>
        <w:tblW w:w="9656" w:type="dxa"/>
        <w:tblInd w:w="93" w:type="dxa"/>
        <w:tblLook w:val="04A0"/>
      </w:tblPr>
      <w:tblGrid>
        <w:gridCol w:w="6162"/>
        <w:gridCol w:w="1049"/>
        <w:gridCol w:w="1049"/>
        <w:gridCol w:w="1396"/>
      </w:tblGrid>
      <w:tr w:rsidR="00332799" w:rsidRPr="008900D9" w:rsidTr="00332799">
        <w:trPr>
          <w:trHeight w:val="61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EA0E06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EA0E06">
              <w:rPr>
                <w:bCs/>
                <w:szCs w:val="26"/>
              </w:rPr>
              <w:t>Собственные доходы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2020</w:t>
            </w:r>
            <w:r w:rsidRPr="008900D9">
              <w:rPr>
                <w:szCs w:val="26"/>
              </w:rPr>
              <w:t>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2021</w:t>
            </w:r>
            <w:r w:rsidRPr="008900D9">
              <w:rPr>
                <w:szCs w:val="26"/>
              </w:rPr>
              <w:t>г.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900D9">
              <w:rPr>
                <w:szCs w:val="26"/>
              </w:rPr>
              <w:t>отклонение</w:t>
            </w:r>
          </w:p>
        </w:tc>
      </w:tr>
      <w:tr w:rsidR="00332799" w:rsidRPr="008900D9" w:rsidTr="00332799">
        <w:trPr>
          <w:trHeight w:val="61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НЕНАЛОГОВЫЕ ДОХОДЫ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</w:p>
        </w:tc>
      </w:tr>
      <w:tr w:rsidR="00332799" w:rsidRPr="008900D9" w:rsidTr="00332799">
        <w:trPr>
          <w:trHeight w:val="61"/>
        </w:trPr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900D9">
              <w:rPr>
                <w:szCs w:val="26"/>
              </w:rPr>
              <w:t>Доходы от сдачи в аренду имущества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51,8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63,8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+12,0</w:t>
            </w:r>
          </w:p>
        </w:tc>
      </w:tr>
      <w:tr w:rsidR="00332799" w:rsidRPr="008900D9" w:rsidTr="00332799">
        <w:trPr>
          <w:trHeight w:val="61"/>
        </w:trPr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 w:rsidRPr="008900D9">
              <w:rPr>
                <w:szCs w:val="26"/>
              </w:rPr>
              <w:t>Доходы от оказания платных услуг</w:t>
            </w:r>
            <w:r>
              <w:rPr>
                <w:szCs w:val="26"/>
              </w:rPr>
              <w:t xml:space="preserve"> компенсации затрат государства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196,1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180,9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-15,2</w:t>
            </w:r>
          </w:p>
        </w:tc>
      </w:tr>
      <w:tr w:rsidR="00332799" w:rsidRPr="008900D9" w:rsidTr="00332799">
        <w:trPr>
          <w:trHeight w:val="61"/>
        </w:trPr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Доходы от реализации иного имущества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79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79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27,0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Default="00332799" w:rsidP="00332799">
            <w:pPr>
              <w:tabs>
                <w:tab w:val="left" w:pos="0"/>
              </w:tabs>
              <w:ind w:left="284" w:hanging="284"/>
              <w:rPr>
                <w:szCs w:val="26"/>
              </w:rPr>
            </w:pPr>
            <w:r>
              <w:rPr>
                <w:szCs w:val="26"/>
              </w:rPr>
              <w:t>+27,0</w:t>
            </w:r>
          </w:p>
        </w:tc>
      </w:tr>
      <w:tr w:rsidR="00332799" w:rsidRPr="008900D9" w:rsidTr="00332799">
        <w:trPr>
          <w:trHeight w:val="61"/>
        </w:trPr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ИТОГО неналоговых доходов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247,9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271,7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+23,8</w:t>
            </w:r>
          </w:p>
        </w:tc>
      </w:tr>
      <w:tr w:rsidR="00332799" w:rsidRPr="008900D9" w:rsidTr="00332799">
        <w:trPr>
          <w:trHeight w:val="61"/>
        </w:trPr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 w:rsidRPr="008900D9">
              <w:rPr>
                <w:bCs/>
                <w:szCs w:val="26"/>
              </w:rPr>
              <w:t>ВСЕГО доходов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487,0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604,0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799" w:rsidRPr="008900D9" w:rsidRDefault="00332799" w:rsidP="00332799">
            <w:pPr>
              <w:tabs>
                <w:tab w:val="left" w:pos="0"/>
              </w:tabs>
              <w:ind w:left="284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+117,0</w:t>
            </w:r>
          </w:p>
        </w:tc>
      </w:tr>
    </w:tbl>
    <w:p w:rsidR="00332799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</w:p>
    <w:p w:rsidR="00332799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>
        <w:rPr>
          <w:szCs w:val="26"/>
        </w:rPr>
        <w:t>В отчётном году регулярно поступал налог на доходы физических лиц от</w:t>
      </w:r>
    </w:p>
    <w:p w:rsidR="00332799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>
        <w:rPr>
          <w:szCs w:val="26"/>
        </w:rPr>
        <w:t>учреждений бюджетной сферы, земельный налог с организаций.</w:t>
      </w:r>
    </w:p>
    <w:p w:rsidR="00332799" w:rsidRDefault="00332799" w:rsidP="00332799">
      <w:pPr>
        <w:tabs>
          <w:tab w:val="left" w:pos="0"/>
        </w:tabs>
        <w:rPr>
          <w:b/>
          <w:szCs w:val="26"/>
        </w:rPr>
      </w:pPr>
    </w:p>
    <w:p w:rsidR="00332799" w:rsidRDefault="00332799" w:rsidP="00332799">
      <w:pPr>
        <w:tabs>
          <w:tab w:val="left" w:pos="0"/>
        </w:tabs>
        <w:rPr>
          <w:b/>
          <w:szCs w:val="26"/>
        </w:rPr>
      </w:pPr>
    </w:p>
    <w:p w:rsidR="00332799" w:rsidRDefault="00332799" w:rsidP="00332799">
      <w:pPr>
        <w:tabs>
          <w:tab w:val="left" w:pos="0"/>
        </w:tabs>
        <w:rPr>
          <w:szCs w:val="26"/>
        </w:rPr>
      </w:pPr>
      <w:r w:rsidRPr="000575DC">
        <w:rPr>
          <w:b/>
          <w:szCs w:val="26"/>
        </w:rPr>
        <w:lastRenderedPageBreak/>
        <w:t xml:space="preserve">РАСХОДЫ </w:t>
      </w:r>
      <w:r w:rsidRPr="000575DC">
        <w:rPr>
          <w:szCs w:val="26"/>
        </w:rPr>
        <w:t xml:space="preserve">бюджета </w:t>
      </w:r>
      <w:r>
        <w:rPr>
          <w:szCs w:val="26"/>
        </w:rPr>
        <w:t xml:space="preserve">сельсовета в отчетном году составили 2061847,74 рублей.  </w:t>
      </w:r>
    </w:p>
    <w:p w:rsidR="00332799" w:rsidRPr="00937833" w:rsidRDefault="00332799" w:rsidP="00332799">
      <w:pPr>
        <w:tabs>
          <w:tab w:val="left" w:pos="0"/>
        </w:tabs>
        <w:rPr>
          <w:szCs w:val="26"/>
        </w:rPr>
      </w:pPr>
      <w:r>
        <w:rPr>
          <w:szCs w:val="26"/>
        </w:rPr>
        <w:t xml:space="preserve">За счет собственных доходов и дотаций из местного бюджета расходы на </w:t>
      </w:r>
      <w:r>
        <w:rPr>
          <w:b/>
          <w:szCs w:val="26"/>
        </w:rPr>
        <w:t>решение общегосударственных</w:t>
      </w:r>
      <w:r>
        <w:rPr>
          <w:szCs w:val="26"/>
        </w:rPr>
        <w:t xml:space="preserve"> вопросов составили 1379875,32 рублей. </w:t>
      </w:r>
      <w:r w:rsidRPr="00937833">
        <w:rPr>
          <w:szCs w:val="26"/>
        </w:rPr>
        <w:t xml:space="preserve">На содержание </w:t>
      </w:r>
      <w:r>
        <w:rPr>
          <w:szCs w:val="26"/>
        </w:rPr>
        <w:t>главы поселения 475009,36</w:t>
      </w:r>
      <w:r w:rsidRPr="00937833">
        <w:rPr>
          <w:szCs w:val="26"/>
        </w:rPr>
        <w:t>рубл</w:t>
      </w:r>
      <w:r>
        <w:rPr>
          <w:szCs w:val="26"/>
        </w:rPr>
        <w:t>ей, на содержания аппарата управления 230945,02 рублей, на уплату налогов 3238,24 рублей. на проведение выборов 20000,00 рублей, другие общегосударственные расходы 650682,70 рублей.</w:t>
      </w:r>
    </w:p>
    <w:p w:rsidR="00332799" w:rsidRDefault="00332799" w:rsidP="00332799">
      <w:pPr>
        <w:ind w:firstLine="709"/>
        <w:rPr>
          <w:szCs w:val="26"/>
        </w:rPr>
      </w:pPr>
      <w:r>
        <w:rPr>
          <w:szCs w:val="26"/>
        </w:rPr>
        <w:t xml:space="preserve">На </w:t>
      </w:r>
      <w:r>
        <w:rPr>
          <w:b/>
          <w:szCs w:val="26"/>
        </w:rPr>
        <w:t xml:space="preserve">национальную оборону </w:t>
      </w:r>
      <w:r>
        <w:rPr>
          <w:szCs w:val="26"/>
        </w:rPr>
        <w:t>получено 52900,00 рублей которые направлены на осуществление первичного воинского учета на территориях, где отсутствуют    военные комиссары.</w:t>
      </w:r>
    </w:p>
    <w:p w:rsidR="00332799" w:rsidRPr="00C722AB" w:rsidRDefault="00332799" w:rsidP="00332799">
      <w:pPr>
        <w:rPr>
          <w:szCs w:val="26"/>
        </w:rPr>
      </w:pPr>
      <w:r w:rsidRPr="008021B3">
        <w:rPr>
          <w:szCs w:val="26"/>
        </w:rPr>
        <w:t>В</w:t>
      </w:r>
      <w:r>
        <w:rPr>
          <w:szCs w:val="26"/>
        </w:rPr>
        <w:t xml:space="preserve"> области </w:t>
      </w:r>
      <w:r>
        <w:rPr>
          <w:b/>
          <w:szCs w:val="26"/>
        </w:rPr>
        <w:t xml:space="preserve">национальной безопасности и правоохранительной деятельности </w:t>
      </w:r>
      <w:r>
        <w:rPr>
          <w:szCs w:val="26"/>
        </w:rPr>
        <w:t xml:space="preserve">израсходовано 7889,10 рублей, в том </w:t>
      </w:r>
      <w:r>
        <w:rPr>
          <w:spacing w:val="-2"/>
          <w:szCs w:val="26"/>
        </w:rPr>
        <w:t xml:space="preserve">числе </w:t>
      </w:r>
      <w:proofErr w:type="spellStart"/>
      <w:r>
        <w:rPr>
          <w:spacing w:val="-2"/>
          <w:szCs w:val="26"/>
        </w:rPr>
        <w:t>на</w:t>
      </w:r>
      <w:r w:rsidRPr="00CE6BC2">
        <w:rPr>
          <w:spacing w:val="-2"/>
          <w:szCs w:val="26"/>
        </w:rPr>
        <w:t>мероприятия</w:t>
      </w:r>
      <w:r>
        <w:rPr>
          <w:szCs w:val="26"/>
        </w:rPr>
        <w:t>по</w:t>
      </w:r>
      <w:proofErr w:type="spellEnd"/>
      <w:r>
        <w:rPr>
          <w:szCs w:val="26"/>
        </w:rPr>
        <w:t xml:space="preserve"> обслуживанию,</w:t>
      </w:r>
      <w:r w:rsidRPr="00C722AB">
        <w:rPr>
          <w:szCs w:val="26"/>
        </w:rPr>
        <w:t xml:space="preserve"> противопожарной опашки населенного пункта (услуги трактора)</w:t>
      </w:r>
    </w:p>
    <w:p w:rsidR="00332799" w:rsidRPr="00C45D07" w:rsidRDefault="00332799" w:rsidP="00332799">
      <w:pPr>
        <w:widowControl w:val="0"/>
        <w:ind w:firstLine="709"/>
        <w:rPr>
          <w:szCs w:val="26"/>
        </w:rPr>
      </w:pPr>
      <w:r>
        <w:rPr>
          <w:szCs w:val="26"/>
        </w:rPr>
        <w:t xml:space="preserve">По разделу </w:t>
      </w:r>
      <w:r w:rsidRPr="00C45D07">
        <w:rPr>
          <w:b/>
          <w:szCs w:val="26"/>
        </w:rPr>
        <w:t xml:space="preserve">жилищно-коммунальное </w:t>
      </w:r>
      <w:proofErr w:type="spellStart"/>
      <w:r w:rsidRPr="00C45D07">
        <w:rPr>
          <w:b/>
          <w:szCs w:val="26"/>
        </w:rPr>
        <w:t>хозяйство</w:t>
      </w:r>
      <w:r w:rsidRPr="00C45D07">
        <w:rPr>
          <w:szCs w:val="26"/>
        </w:rPr>
        <w:t>израсходовано</w:t>
      </w:r>
      <w:proofErr w:type="spellEnd"/>
      <w:r>
        <w:rPr>
          <w:b/>
          <w:szCs w:val="26"/>
        </w:rPr>
        <w:t xml:space="preserve"> 360143,01</w:t>
      </w:r>
      <w:r>
        <w:rPr>
          <w:szCs w:val="26"/>
        </w:rPr>
        <w:t xml:space="preserve"> рубля за счет средств районного бюджета межбюджетных трансфертов и собственных средств. Направлено на ремонт водопровода 339167,01 рублей, направлено на благоустройство территории муниципального образования 20000,00 рублей, на содержание мест захоронения 976,00 рублей.  </w:t>
      </w:r>
    </w:p>
    <w:p w:rsidR="00332799" w:rsidRDefault="00332799" w:rsidP="00332799">
      <w:pPr>
        <w:widowControl w:val="0"/>
        <w:rPr>
          <w:spacing w:val="-4"/>
          <w:szCs w:val="26"/>
        </w:rPr>
      </w:pPr>
      <w:r w:rsidRPr="00A0764A">
        <w:rPr>
          <w:spacing w:val="-4"/>
          <w:szCs w:val="26"/>
        </w:rPr>
        <w:t xml:space="preserve">По разделу </w:t>
      </w:r>
      <w:r w:rsidRPr="00A0764A">
        <w:rPr>
          <w:b/>
          <w:spacing w:val="-4"/>
          <w:szCs w:val="26"/>
        </w:rPr>
        <w:t xml:space="preserve">культура, кинематография </w:t>
      </w:r>
      <w:r w:rsidRPr="00737063">
        <w:rPr>
          <w:spacing w:val="-4"/>
          <w:szCs w:val="26"/>
        </w:rPr>
        <w:t>расходы составили</w:t>
      </w:r>
      <w:r>
        <w:rPr>
          <w:spacing w:val="-4"/>
          <w:szCs w:val="26"/>
        </w:rPr>
        <w:t xml:space="preserve"> 249040,31</w:t>
      </w:r>
      <w:r w:rsidRPr="00A0764A">
        <w:rPr>
          <w:spacing w:val="-4"/>
          <w:szCs w:val="26"/>
        </w:rPr>
        <w:t xml:space="preserve"> рубл</w:t>
      </w:r>
      <w:r>
        <w:rPr>
          <w:spacing w:val="-4"/>
          <w:szCs w:val="26"/>
        </w:rPr>
        <w:t>я</w:t>
      </w:r>
      <w:r w:rsidRPr="00A0764A">
        <w:rPr>
          <w:spacing w:val="-4"/>
          <w:szCs w:val="26"/>
        </w:rPr>
        <w:t xml:space="preserve">. </w:t>
      </w:r>
    </w:p>
    <w:p w:rsidR="00332799" w:rsidRDefault="00332799" w:rsidP="00332799">
      <w:pPr>
        <w:tabs>
          <w:tab w:val="left" w:pos="0"/>
        </w:tabs>
        <w:ind w:left="-142" w:firstLine="142"/>
        <w:rPr>
          <w:color w:val="000000"/>
          <w:szCs w:val="26"/>
        </w:rPr>
      </w:pPr>
    </w:p>
    <w:p w:rsidR="00332799" w:rsidRPr="008A35C2" w:rsidRDefault="00332799" w:rsidP="00332799">
      <w:pPr>
        <w:tabs>
          <w:tab w:val="left" w:pos="0"/>
        </w:tabs>
        <w:ind w:left="-142" w:firstLine="142"/>
        <w:rPr>
          <w:szCs w:val="26"/>
        </w:rPr>
      </w:pPr>
      <w:r w:rsidRPr="008A35C2">
        <w:rPr>
          <w:color w:val="000000"/>
          <w:szCs w:val="26"/>
        </w:rPr>
        <w:t xml:space="preserve"> По состоянию на 01.01.202</w:t>
      </w:r>
      <w:r>
        <w:rPr>
          <w:color w:val="000000"/>
          <w:szCs w:val="26"/>
        </w:rPr>
        <w:t>1</w:t>
      </w:r>
      <w:r w:rsidRPr="008A35C2">
        <w:rPr>
          <w:color w:val="000000"/>
          <w:szCs w:val="26"/>
        </w:rPr>
        <w:t xml:space="preserve">г. недвижимое имущество составляющее казну (счет 108.51) </w:t>
      </w:r>
      <w:r w:rsidRPr="008A35C2">
        <w:rPr>
          <w:szCs w:val="26"/>
        </w:rPr>
        <w:t>составляло 668987,91 руб., в течение года поступлений и выбытий не было.</w:t>
      </w:r>
    </w:p>
    <w:p w:rsidR="00332799" w:rsidRPr="008A35C2" w:rsidRDefault="00332799" w:rsidP="00332799">
      <w:pPr>
        <w:tabs>
          <w:tab w:val="left" w:pos="0"/>
        </w:tabs>
        <w:ind w:left="-142"/>
        <w:rPr>
          <w:bCs/>
          <w:szCs w:val="26"/>
        </w:rPr>
      </w:pPr>
      <w:r w:rsidRPr="008A35C2">
        <w:rPr>
          <w:bCs/>
          <w:szCs w:val="26"/>
        </w:rPr>
        <w:t>На конец года недвижимое имущество, составляющее казну, состав</w:t>
      </w:r>
      <w:r>
        <w:rPr>
          <w:bCs/>
          <w:szCs w:val="26"/>
        </w:rPr>
        <w:t>ляет 668987,91 руб.</w:t>
      </w:r>
    </w:p>
    <w:p w:rsidR="00332799" w:rsidRDefault="00332799" w:rsidP="00332799">
      <w:pPr>
        <w:tabs>
          <w:tab w:val="left" w:pos="-284"/>
        </w:tabs>
        <w:ind w:hanging="284"/>
        <w:rPr>
          <w:szCs w:val="26"/>
        </w:rPr>
      </w:pPr>
      <w:r w:rsidRPr="008A35C2">
        <w:rPr>
          <w:szCs w:val="26"/>
        </w:rPr>
        <w:t>По состоянию на 01.01.202</w:t>
      </w:r>
      <w:r>
        <w:rPr>
          <w:szCs w:val="26"/>
        </w:rPr>
        <w:t>1</w:t>
      </w:r>
      <w:r w:rsidRPr="008A35C2">
        <w:rPr>
          <w:szCs w:val="26"/>
        </w:rPr>
        <w:t>г. движимое иму</w:t>
      </w:r>
      <w:r>
        <w:rPr>
          <w:szCs w:val="26"/>
        </w:rPr>
        <w:t>щество составляющее казну</w:t>
      </w:r>
    </w:p>
    <w:p w:rsidR="00332799" w:rsidRDefault="00332799" w:rsidP="00332799">
      <w:pPr>
        <w:tabs>
          <w:tab w:val="left" w:pos="-284"/>
        </w:tabs>
        <w:ind w:hanging="284"/>
        <w:rPr>
          <w:szCs w:val="26"/>
        </w:rPr>
      </w:pPr>
      <w:r>
        <w:rPr>
          <w:szCs w:val="26"/>
        </w:rPr>
        <w:t xml:space="preserve">  (счет</w:t>
      </w:r>
      <w:r w:rsidRPr="008A35C2">
        <w:rPr>
          <w:szCs w:val="26"/>
        </w:rPr>
        <w:t xml:space="preserve">108.52) составляло 1065926,82 руб., в течение года поступлений </w:t>
      </w:r>
      <w:r>
        <w:rPr>
          <w:szCs w:val="26"/>
        </w:rPr>
        <w:t>и выбытия</w:t>
      </w:r>
    </w:p>
    <w:p w:rsidR="00332799" w:rsidRDefault="00332799" w:rsidP="00332799">
      <w:pPr>
        <w:tabs>
          <w:tab w:val="left" w:pos="-284"/>
        </w:tabs>
        <w:ind w:hanging="284"/>
        <w:rPr>
          <w:szCs w:val="26"/>
        </w:rPr>
      </w:pPr>
      <w:r w:rsidRPr="008A35C2">
        <w:rPr>
          <w:szCs w:val="26"/>
        </w:rPr>
        <w:t xml:space="preserve">движимого имущества не было. </w:t>
      </w:r>
    </w:p>
    <w:p w:rsidR="00332799" w:rsidRPr="00D909B8" w:rsidRDefault="00332799" w:rsidP="00332799">
      <w:pPr>
        <w:tabs>
          <w:tab w:val="left" w:pos="-284"/>
        </w:tabs>
        <w:ind w:hanging="284"/>
        <w:rPr>
          <w:szCs w:val="26"/>
        </w:rPr>
      </w:pPr>
      <w:r w:rsidRPr="00332799">
        <w:rPr>
          <w:color w:val="000000"/>
          <w:szCs w:val="26"/>
        </w:rPr>
        <w:t>по счету 140140000 «Доходы будущих периодов» - 1032100,00 руб. в том числе:</w:t>
      </w:r>
    </w:p>
    <w:p w:rsidR="00332799" w:rsidRPr="00332799" w:rsidRDefault="00332799" w:rsidP="00332799">
      <w:pPr>
        <w:tabs>
          <w:tab w:val="left" w:pos="0"/>
        </w:tabs>
        <w:ind w:left="284" w:hanging="284"/>
        <w:rPr>
          <w:color w:val="000000"/>
          <w:szCs w:val="26"/>
        </w:rPr>
      </w:pPr>
      <w:r w:rsidRPr="00332799">
        <w:rPr>
          <w:color w:val="000000"/>
          <w:szCs w:val="26"/>
        </w:rPr>
        <w:t>Начисление доходов будущих периодов по счету 140140151 по дотации, субвенции</w:t>
      </w:r>
    </w:p>
    <w:p w:rsidR="00332799" w:rsidRPr="00332799" w:rsidRDefault="00332799" w:rsidP="00332799">
      <w:pPr>
        <w:tabs>
          <w:tab w:val="left" w:pos="0"/>
        </w:tabs>
        <w:ind w:left="284" w:hanging="284"/>
        <w:rPr>
          <w:color w:val="000000"/>
          <w:szCs w:val="26"/>
        </w:rPr>
      </w:pPr>
      <w:r w:rsidRPr="00332799">
        <w:rPr>
          <w:color w:val="000000"/>
          <w:szCs w:val="26"/>
        </w:rPr>
        <w:t>и межбюджетным трансфертам на 2022 год в сумме 1032100,00 руб.</w:t>
      </w:r>
    </w:p>
    <w:p w:rsidR="00332799" w:rsidRPr="00332799" w:rsidRDefault="00332799" w:rsidP="00332799">
      <w:pPr>
        <w:tabs>
          <w:tab w:val="left" w:pos="0"/>
        </w:tabs>
        <w:ind w:left="284" w:hanging="284"/>
        <w:rPr>
          <w:color w:val="000000"/>
          <w:szCs w:val="26"/>
        </w:rPr>
      </w:pPr>
      <w:r w:rsidRPr="00332799">
        <w:rPr>
          <w:color w:val="000000"/>
          <w:szCs w:val="26"/>
        </w:rPr>
        <w:t>По счету 140150000 «Расходы будущих периодов»  – 1975,52 рублей. (автострахование -508,82 рублей, программа контур 1466,70 рублей)</w:t>
      </w:r>
    </w:p>
    <w:p w:rsidR="00332799" w:rsidRPr="00332799" w:rsidRDefault="00332799" w:rsidP="00332799">
      <w:pPr>
        <w:tabs>
          <w:tab w:val="left" w:pos="0"/>
        </w:tabs>
        <w:rPr>
          <w:color w:val="000000"/>
          <w:szCs w:val="26"/>
        </w:rPr>
      </w:pPr>
      <w:r w:rsidRPr="00332799">
        <w:rPr>
          <w:color w:val="000000"/>
          <w:szCs w:val="26"/>
        </w:rPr>
        <w:t>По счету 140160000 «Резервы предстоящих расходов» (начисление резерва по отпускам) – 70432,00 руб.</w:t>
      </w:r>
    </w:p>
    <w:p w:rsidR="00332799" w:rsidRPr="00332799" w:rsidRDefault="00332799" w:rsidP="00332799">
      <w:pPr>
        <w:tabs>
          <w:tab w:val="left" w:pos="0"/>
        </w:tabs>
        <w:ind w:hanging="284"/>
        <w:rPr>
          <w:color w:val="000000"/>
          <w:szCs w:val="26"/>
        </w:rPr>
      </w:pPr>
      <w:r w:rsidRPr="00332799">
        <w:rPr>
          <w:color w:val="000000"/>
          <w:szCs w:val="26"/>
        </w:rPr>
        <w:t>По счету 1 30100000 «Расчеты с кредиторами по долговым обязательствам»  задолженности нет.</w:t>
      </w:r>
    </w:p>
    <w:p w:rsidR="00332799" w:rsidRPr="008A35C2" w:rsidRDefault="00332799" w:rsidP="00332799">
      <w:pPr>
        <w:tabs>
          <w:tab w:val="left" w:pos="0"/>
        </w:tabs>
        <w:ind w:hanging="284"/>
        <w:rPr>
          <w:szCs w:val="26"/>
        </w:rPr>
      </w:pPr>
      <w:r w:rsidRPr="008A35C2">
        <w:rPr>
          <w:szCs w:val="26"/>
        </w:rPr>
        <w:t xml:space="preserve">При формировании годовой отчетности об исполнении консолидированного бюджета Бурлинского района  были поступления: </w:t>
      </w:r>
    </w:p>
    <w:p w:rsidR="00332799" w:rsidRPr="00332799" w:rsidRDefault="00332799" w:rsidP="00332799">
      <w:pPr>
        <w:tabs>
          <w:tab w:val="left" w:pos="0"/>
        </w:tabs>
        <w:ind w:hanging="284"/>
        <w:rPr>
          <w:b/>
          <w:color w:val="000000"/>
          <w:szCs w:val="26"/>
        </w:rPr>
      </w:pPr>
      <w:r w:rsidRPr="008A35C2">
        <w:rPr>
          <w:szCs w:val="26"/>
        </w:rPr>
        <w:tab/>
      </w:r>
      <w:r w:rsidRPr="00332799">
        <w:rPr>
          <w:b/>
          <w:color w:val="000000"/>
          <w:szCs w:val="26"/>
        </w:rPr>
        <w:t xml:space="preserve"> Из бюджета района:</w:t>
      </w:r>
    </w:p>
    <w:p w:rsidR="00332799" w:rsidRPr="00332799" w:rsidRDefault="00332799" w:rsidP="00332799">
      <w:pPr>
        <w:tabs>
          <w:tab w:val="left" w:pos="0"/>
        </w:tabs>
        <w:ind w:hanging="284"/>
        <w:rPr>
          <w:color w:val="000000"/>
          <w:szCs w:val="26"/>
        </w:rPr>
      </w:pPr>
      <w:r w:rsidRPr="00332799">
        <w:rPr>
          <w:color w:val="000000"/>
          <w:szCs w:val="26"/>
        </w:rPr>
        <w:t>- безвозмездная передача из бюджета муниципального района бюджетам сельских поселений (денежные</w:t>
      </w:r>
      <w:r w:rsidRPr="00332799">
        <w:rPr>
          <w:b/>
          <w:color w:val="000000"/>
          <w:szCs w:val="26"/>
        </w:rPr>
        <w:t>) (КОСГУ 151)</w:t>
      </w:r>
      <w:r w:rsidRPr="00332799">
        <w:rPr>
          <w:color w:val="000000"/>
          <w:szCs w:val="26"/>
        </w:rPr>
        <w:t xml:space="preserve">   –</w:t>
      </w:r>
      <w:bookmarkStart w:id="0" w:name="_Hlk62588119"/>
      <w:r w:rsidRPr="00332799">
        <w:rPr>
          <w:color w:val="000000"/>
          <w:szCs w:val="26"/>
        </w:rPr>
        <w:t>1403478,43руб</w:t>
      </w:r>
      <w:bookmarkEnd w:id="0"/>
      <w:r w:rsidRPr="00332799">
        <w:rPr>
          <w:color w:val="000000"/>
          <w:szCs w:val="26"/>
        </w:rPr>
        <w:t>.в том числе:</w:t>
      </w:r>
    </w:p>
    <w:p w:rsidR="00332799" w:rsidRPr="00332799" w:rsidRDefault="00332799" w:rsidP="00332799">
      <w:pPr>
        <w:tabs>
          <w:tab w:val="left" w:pos="0"/>
        </w:tabs>
        <w:ind w:hanging="284"/>
        <w:rPr>
          <w:color w:val="000000"/>
          <w:szCs w:val="26"/>
        </w:rPr>
      </w:pPr>
      <w:r w:rsidRPr="00332799">
        <w:rPr>
          <w:color w:val="000000"/>
          <w:szCs w:val="26"/>
        </w:rPr>
        <w:t>- в виде дотаций, субвенций, субсидий, межбюджетных трансфертов                                        –1403478,43 руб.</w:t>
      </w:r>
    </w:p>
    <w:p w:rsidR="00332799" w:rsidRPr="008A35C2" w:rsidRDefault="00332799" w:rsidP="00332799">
      <w:pPr>
        <w:tabs>
          <w:tab w:val="left" w:pos="0"/>
        </w:tabs>
        <w:ind w:hanging="284"/>
        <w:rPr>
          <w:b/>
          <w:color w:val="000000"/>
          <w:szCs w:val="26"/>
        </w:rPr>
      </w:pPr>
      <w:r w:rsidRPr="008A35C2">
        <w:rPr>
          <w:b/>
          <w:color w:val="000000"/>
          <w:szCs w:val="26"/>
          <w:u w:val="single"/>
        </w:rPr>
        <w:t>Из бюджета поселения:</w:t>
      </w:r>
    </w:p>
    <w:p w:rsidR="00332799" w:rsidRPr="008A35C2" w:rsidRDefault="00332799" w:rsidP="00332799">
      <w:pPr>
        <w:tabs>
          <w:tab w:val="left" w:pos="0"/>
        </w:tabs>
        <w:ind w:hanging="284"/>
        <w:rPr>
          <w:color w:val="000000"/>
          <w:szCs w:val="26"/>
        </w:rPr>
      </w:pPr>
      <w:r w:rsidRPr="008A35C2">
        <w:rPr>
          <w:b/>
          <w:color w:val="000000"/>
          <w:szCs w:val="26"/>
        </w:rPr>
        <w:t xml:space="preserve">- безвозмездная передача из бюджета поселения, в бюджет муниципального района 600,00 руб.                     </w:t>
      </w:r>
    </w:p>
    <w:p w:rsidR="00332799" w:rsidRPr="008A35C2" w:rsidRDefault="00332799" w:rsidP="00332799">
      <w:pPr>
        <w:tabs>
          <w:tab w:val="left" w:pos="0"/>
        </w:tabs>
        <w:ind w:hanging="284"/>
        <w:rPr>
          <w:color w:val="000000"/>
          <w:szCs w:val="26"/>
        </w:rPr>
      </w:pPr>
      <w:r w:rsidRPr="008A35C2">
        <w:rPr>
          <w:color w:val="000000"/>
          <w:szCs w:val="26"/>
        </w:rPr>
        <w:t xml:space="preserve">  в том числе:</w:t>
      </w:r>
    </w:p>
    <w:p w:rsidR="00332799" w:rsidRPr="008A35C2" w:rsidRDefault="00332799" w:rsidP="00332799">
      <w:pPr>
        <w:tabs>
          <w:tab w:val="left" w:pos="0"/>
        </w:tabs>
        <w:ind w:left="284" w:hanging="284"/>
        <w:rPr>
          <w:color w:val="000000"/>
          <w:szCs w:val="26"/>
        </w:rPr>
      </w:pPr>
      <w:r w:rsidRPr="008A35C2">
        <w:rPr>
          <w:color w:val="000000"/>
          <w:szCs w:val="26"/>
        </w:rPr>
        <w:t xml:space="preserve">  -  межбюджетных трансфертов 600,00 руб.   </w:t>
      </w:r>
    </w:p>
    <w:p w:rsidR="00332799" w:rsidRDefault="00332799" w:rsidP="00332799">
      <w:pPr>
        <w:tabs>
          <w:tab w:val="left" w:pos="0"/>
        </w:tabs>
        <w:ind w:left="284" w:hanging="284"/>
        <w:rPr>
          <w:bCs/>
          <w:szCs w:val="26"/>
        </w:rPr>
      </w:pPr>
      <w:bookmarkStart w:id="1" w:name="_Hlk62588549"/>
      <w:r w:rsidRPr="00332799">
        <w:rPr>
          <w:color w:val="000000"/>
          <w:szCs w:val="26"/>
        </w:rPr>
        <w:tab/>
      </w:r>
      <w:bookmarkEnd w:id="1"/>
    </w:p>
    <w:p w:rsidR="00332799" w:rsidRPr="008A35C2" w:rsidRDefault="00332799" w:rsidP="00332799">
      <w:pPr>
        <w:tabs>
          <w:tab w:val="left" w:pos="0"/>
          <w:tab w:val="left" w:pos="930"/>
        </w:tabs>
        <w:ind w:left="284" w:hanging="284"/>
        <w:rPr>
          <w:color w:val="000000"/>
          <w:szCs w:val="26"/>
        </w:rPr>
      </w:pPr>
      <w:r>
        <w:rPr>
          <w:bCs/>
          <w:szCs w:val="26"/>
        </w:rPr>
        <w:t>О</w:t>
      </w:r>
      <w:r w:rsidRPr="008A35C2">
        <w:rPr>
          <w:color w:val="000000"/>
          <w:szCs w:val="26"/>
        </w:rPr>
        <w:t>сновны</w:t>
      </w:r>
      <w:r>
        <w:rPr>
          <w:color w:val="000000"/>
          <w:szCs w:val="26"/>
        </w:rPr>
        <w:t>е</w:t>
      </w:r>
      <w:r w:rsidRPr="008A35C2">
        <w:rPr>
          <w:color w:val="000000"/>
          <w:szCs w:val="26"/>
        </w:rPr>
        <w:t xml:space="preserve"> средств</w:t>
      </w:r>
      <w:r>
        <w:rPr>
          <w:color w:val="000000"/>
          <w:szCs w:val="26"/>
        </w:rPr>
        <w:t>а по состоянию</w:t>
      </w:r>
      <w:r w:rsidRPr="008A35C2">
        <w:rPr>
          <w:color w:val="000000"/>
          <w:szCs w:val="26"/>
        </w:rPr>
        <w:t xml:space="preserve"> на 01.01.202</w:t>
      </w:r>
      <w:r>
        <w:rPr>
          <w:color w:val="000000"/>
          <w:szCs w:val="26"/>
        </w:rPr>
        <w:t>1</w:t>
      </w:r>
      <w:r w:rsidRPr="008A35C2">
        <w:rPr>
          <w:color w:val="000000"/>
          <w:szCs w:val="26"/>
        </w:rPr>
        <w:t xml:space="preserve"> года составил</w:t>
      </w:r>
      <w:r>
        <w:rPr>
          <w:color w:val="000000"/>
          <w:szCs w:val="26"/>
        </w:rPr>
        <w:t>и</w:t>
      </w:r>
      <w:r w:rsidRPr="008A35C2">
        <w:rPr>
          <w:color w:val="000000"/>
          <w:szCs w:val="26"/>
        </w:rPr>
        <w:t xml:space="preserve"> - 883</w:t>
      </w:r>
      <w:r>
        <w:rPr>
          <w:color w:val="000000"/>
          <w:szCs w:val="26"/>
        </w:rPr>
        <w:t>78</w:t>
      </w:r>
      <w:r w:rsidRPr="008A35C2">
        <w:rPr>
          <w:color w:val="000000"/>
          <w:szCs w:val="26"/>
        </w:rPr>
        <w:t>31</w:t>
      </w:r>
      <w:r>
        <w:rPr>
          <w:color w:val="000000"/>
          <w:szCs w:val="26"/>
        </w:rPr>
        <w:t>0</w:t>
      </w:r>
      <w:r w:rsidRPr="008A35C2">
        <w:rPr>
          <w:color w:val="000000"/>
          <w:szCs w:val="26"/>
        </w:rPr>
        <w:t>,89 руб., в том числе: жилые помещения — 12622,</w:t>
      </w:r>
      <w:r>
        <w:rPr>
          <w:color w:val="000000"/>
          <w:szCs w:val="26"/>
        </w:rPr>
        <w:t>5</w:t>
      </w:r>
      <w:r w:rsidRPr="008A35C2">
        <w:rPr>
          <w:color w:val="000000"/>
          <w:szCs w:val="26"/>
        </w:rPr>
        <w:t>0 руб., нежилые помещения (здания и сооружения) –87308890,35 руб., машины и оборудование – 6</w:t>
      </w:r>
      <w:r>
        <w:rPr>
          <w:color w:val="000000"/>
          <w:szCs w:val="26"/>
        </w:rPr>
        <w:t>65363</w:t>
      </w:r>
      <w:r w:rsidRPr="008A35C2">
        <w:rPr>
          <w:color w:val="000000"/>
          <w:szCs w:val="26"/>
        </w:rPr>
        <w:t>,62 руб., транспортные средства – 359772,44 руб., инвентарь производственный и хозяйственный –31</w:t>
      </w:r>
      <w:r>
        <w:rPr>
          <w:color w:val="000000"/>
          <w:szCs w:val="26"/>
        </w:rPr>
        <w:t>661</w:t>
      </w:r>
      <w:r w:rsidRPr="008A35C2">
        <w:rPr>
          <w:color w:val="000000"/>
          <w:szCs w:val="26"/>
        </w:rPr>
        <w:t>,98 руб.</w:t>
      </w:r>
    </w:p>
    <w:p w:rsidR="00332799" w:rsidRPr="008A35C2" w:rsidRDefault="00332799" w:rsidP="00332799">
      <w:pPr>
        <w:tabs>
          <w:tab w:val="left" w:pos="0"/>
        </w:tabs>
        <w:ind w:left="284" w:hanging="284"/>
        <w:rPr>
          <w:color w:val="FF0000"/>
          <w:szCs w:val="26"/>
        </w:rPr>
      </w:pPr>
      <w:r>
        <w:rPr>
          <w:color w:val="000000"/>
          <w:szCs w:val="26"/>
        </w:rPr>
        <w:t>Поступило</w:t>
      </w:r>
      <w:r w:rsidRPr="008A35C2">
        <w:rPr>
          <w:color w:val="000000"/>
          <w:szCs w:val="26"/>
        </w:rPr>
        <w:t xml:space="preserve"> основных средств в 202</w:t>
      </w:r>
      <w:r>
        <w:rPr>
          <w:color w:val="000000"/>
          <w:szCs w:val="26"/>
        </w:rPr>
        <w:t>1</w:t>
      </w:r>
      <w:r w:rsidRPr="008A35C2">
        <w:rPr>
          <w:color w:val="000000"/>
          <w:szCs w:val="26"/>
        </w:rPr>
        <w:t xml:space="preserve"> году</w:t>
      </w:r>
      <w:r>
        <w:rPr>
          <w:color w:val="000000"/>
          <w:szCs w:val="26"/>
        </w:rPr>
        <w:t xml:space="preserve"> в сумме 124748,00 рублей (приобретено основных средств на сумму 63748,00 рублей Ноутбук, принтер/копир/сканер, частотный </w:t>
      </w:r>
      <w:proofErr w:type="spellStart"/>
      <w:r>
        <w:rPr>
          <w:color w:val="000000"/>
          <w:szCs w:val="26"/>
        </w:rPr>
        <w:t>преобразователь,получено</w:t>
      </w:r>
      <w:proofErr w:type="spellEnd"/>
      <w:r>
        <w:rPr>
          <w:color w:val="000000"/>
          <w:szCs w:val="26"/>
        </w:rPr>
        <w:t xml:space="preserve"> безвозмездно от Управления по экономическому развитию, </w:t>
      </w:r>
      <w:r>
        <w:rPr>
          <w:color w:val="000000"/>
          <w:szCs w:val="26"/>
        </w:rPr>
        <w:lastRenderedPageBreak/>
        <w:t>имущественным и земельным отношениям Администрации района 2 насоса ЭЦВ 6-10-80 на сумму 61000,00 рублей.)</w:t>
      </w:r>
    </w:p>
    <w:p w:rsidR="00332799" w:rsidRDefault="00332799" w:rsidP="00332799">
      <w:pPr>
        <w:tabs>
          <w:tab w:val="left" w:pos="0"/>
        </w:tabs>
        <w:ind w:left="284" w:hanging="284"/>
        <w:rPr>
          <w:szCs w:val="26"/>
        </w:rPr>
      </w:pPr>
      <w:r>
        <w:rPr>
          <w:szCs w:val="26"/>
        </w:rPr>
        <w:t xml:space="preserve">    Основные средства стоимостью менее 10000,00 рублей отнесены на за балансовый счет -350,00 рублей. Остаток на конец года составил 88502708,89 рублей.</w:t>
      </w:r>
    </w:p>
    <w:p w:rsidR="00332799" w:rsidRPr="008A35C2" w:rsidRDefault="00332799" w:rsidP="00332799">
      <w:pPr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>Кредиторская задолженность по состоянию на 01.01.202</w:t>
      </w:r>
      <w:r>
        <w:rPr>
          <w:szCs w:val="26"/>
        </w:rPr>
        <w:t>2</w:t>
      </w:r>
      <w:r w:rsidRPr="008A35C2">
        <w:rPr>
          <w:szCs w:val="26"/>
        </w:rPr>
        <w:t xml:space="preserve"> года составила </w:t>
      </w:r>
      <w:r>
        <w:rPr>
          <w:szCs w:val="26"/>
        </w:rPr>
        <w:t>294185</w:t>
      </w:r>
      <w:r w:rsidRPr="008A35C2">
        <w:rPr>
          <w:szCs w:val="26"/>
        </w:rPr>
        <w:t>,</w:t>
      </w:r>
      <w:r>
        <w:rPr>
          <w:szCs w:val="26"/>
        </w:rPr>
        <w:t>26руб., в том числе (просроченной задолженности нет</w:t>
      </w:r>
      <w:r w:rsidRPr="008A35C2">
        <w:rPr>
          <w:szCs w:val="26"/>
        </w:rPr>
        <w:t>) по счетам: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color w:val="548DD4"/>
          <w:sz w:val="26"/>
          <w:szCs w:val="26"/>
        </w:rPr>
        <w:tab/>
      </w:r>
      <w:r w:rsidRPr="008A35C2">
        <w:rPr>
          <w:rFonts w:ascii="Times New Roman" w:hAnsi="Times New Roman" w:cs="Times New Roman"/>
          <w:sz w:val="26"/>
          <w:szCs w:val="26"/>
        </w:rPr>
        <w:t xml:space="preserve">по счету 120511000 «Расчеты с плательщиками налоговых доходов» - </w:t>
      </w:r>
      <w:r>
        <w:rPr>
          <w:rFonts w:ascii="Times New Roman" w:hAnsi="Times New Roman" w:cs="Times New Roman"/>
          <w:sz w:val="26"/>
          <w:szCs w:val="26"/>
        </w:rPr>
        <w:t>207226</w:t>
      </w:r>
      <w:r w:rsidRPr="008A35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A35C2">
        <w:rPr>
          <w:rFonts w:ascii="Times New Roman" w:hAnsi="Times New Roman" w:cs="Times New Roman"/>
          <w:sz w:val="26"/>
          <w:szCs w:val="26"/>
        </w:rPr>
        <w:t>руб.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sz w:val="26"/>
          <w:szCs w:val="26"/>
        </w:rPr>
        <w:tab/>
        <w:t>- 1821060103010000110 «Налог на имущество физических лиц, взимаемый по ставкам, применяемым к объектам налогообложения, расположенным в границах сельских поселений» –</w:t>
      </w:r>
      <w:r>
        <w:rPr>
          <w:rFonts w:ascii="Times New Roman" w:hAnsi="Times New Roman" w:cs="Times New Roman"/>
          <w:sz w:val="26"/>
          <w:szCs w:val="26"/>
        </w:rPr>
        <w:t>5305</w:t>
      </w:r>
      <w:r w:rsidRPr="008A35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8A35C2">
        <w:rPr>
          <w:rFonts w:ascii="Times New Roman" w:hAnsi="Times New Roman" w:cs="Times New Roman"/>
          <w:sz w:val="26"/>
          <w:szCs w:val="26"/>
        </w:rPr>
        <w:t>руб.,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sz w:val="26"/>
          <w:szCs w:val="26"/>
        </w:rPr>
        <w:tab/>
        <w:t>- 1821060603310000110 «Земельный налог с организаций, обладающих земельным участком, расположенным в границах сельских поселений» –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A35C2"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>37</w:t>
      </w:r>
      <w:r w:rsidRPr="008A35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99</w:t>
      </w:r>
      <w:r w:rsidRPr="008A35C2"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sz w:val="26"/>
          <w:szCs w:val="26"/>
        </w:rPr>
        <w:tab/>
        <w:t>- 1821060604310000110 «Земельный налог с физических лиц, обладающих земельным участком, расположенным в границах сельских поселений» – 2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8A35C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A35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8A35C2">
        <w:rPr>
          <w:rFonts w:ascii="Times New Roman" w:hAnsi="Times New Roman" w:cs="Times New Roman"/>
          <w:sz w:val="26"/>
          <w:szCs w:val="26"/>
        </w:rPr>
        <w:t xml:space="preserve"> руб.,</w:t>
      </w:r>
    </w:p>
    <w:p w:rsidR="00332799" w:rsidRPr="00332799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color w:val="548DD4"/>
          <w:sz w:val="26"/>
          <w:szCs w:val="26"/>
        </w:rPr>
      </w:pPr>
      <w:r w:rsidRPr="008A35C2">
        <w:rPr>
          <w:rFonts w:ascii="Times New Roman" w:hAnsi="Times New Roman" w:cs="Times New Roman"/>
          <w:color w:val="548DD4"/>
          <w:sz w:val="26"/>
          <w:szCs w:val="26"/>
        </w:rPr>
        <w:tab/>
      </w:r>
      <w:r w:rsidRPr="008A35C2">
        <w:rPr>
          <w:rFonts w:ascii="Times New Roman" w:hAnsi="Times New Roman" w:cs="Times New Roman"/>
          <w:sz w:val="26"/>
          <w:szCs w:val="26"/>
        </w:rPr>
        <w:t>по счету 130221000 «Расчеты по услугам связи» - 1</w:t>
      </w:r>
      <w:r>
        <w:rPr>
          <w:rFonts w:ascii="Times New Roman" w:hAnsi="Times New Roman" w:cs="Times New Roman"/>
          <w:sz w:val="26"/>
          <w:szCs w:val="26"/>
        </w:rPr>
        <w:t>504</w:t>
      </w:r>
      <w:r w:rsidRPr="008A35C2">
        <w:rPr>
          <w:rFonts w:ascii="Times New Roman" w:hAnsi="Times New Roman" w:cs="Times New Roman"/>
          <w:sz w:val="26"/>
          <w:szCs w:val="26"/>
        </w:rPr>
        <w:t>,8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A35C2">
        <w:rPr>
          <w:rFonts w:ascii="Times New Roman" w:hAnsi="Times New Roman" w:cs="Times New Roman"/>
          <w:sz w:val="26"/>
          <w:szCs w:val="26"/>
        </w:rPr>
        <w:t xml:space="preserve"> руб. задолженность по услугам св</w:t>
      </w:r>
      <w:r>
        <w:rPr>
          <w:rFonts w:ascii="Times New Roman" w:hAnsi="Times New Roman" w:cs="Times New Roman"/>
          <w:sz w:val="26"/>
          <w:szCs w:val="26"/>
        </w:rPr>
        <w:t>язи «Ростелеком» за декабрь 2021</w:t>
      </w:r>
      <w:r w:rsidRPr="008A35C2">
        <w:rPr>
          <w:rFonts w:ascii="Times New Roman" w:hAnsi="Times New Roman" w:cs="Times New Roman"/>
          <w:sz w:val="26"/>
          <w:szCs w:val="26"/>
        </w:rPr>
        <w:t>г.</w:t>
      </w:r>
    </w:p>
    <w:p w:rsidR="00332799" w:rsidRDefault="00332799" w:rsidP="00332799">
      <w:pPr>
        <w:tabs>
          <w:tab w:val="left" w:pos="0"/>
        </w:tabs>
        <w:ind w:left="284" w:hanging="284"/>
        <w:rPr>
          <w:szCs w:val="26"/>
        </w:rPr>
      </w:pPr>
      <w:r w:rsidRPr="00332799">
        <w:rPr>
          <w:color w:val="548DD4"/>
          <w:szCs w:val="26"/>
        </w:rPr>
        <w:tab/>
      </w:r>
      <w:r w:rsidRPr="008A35C2">
        <w:rPr>
          <w:szCs w:val="26"/>
        </w:rPr>
        <w:t>по счету 130223000 «Расчеты по коммунальным услугам» - 8</w:t>
      </w:r>
      <w:r>
        <w:rPr>
          <w:szCs w:val="26"/>
        </w:rPr>
        <w:t>5454,19</w:t>
      </w:r>
      <w:r w:rsidRPr="008A35C2">
        <w:rPr>
          <w:szCs w:val="26"/>
        </w:rPr>
        <w:t xml:space="preserve"> руб., </w:t>
      </w:r>
      <w:r>
        <w:rPr>
          <w:szCs w:val="26"/>
        </w:rPr>
        <w:t xml:space="preserve">за </w:t>
      </w:r>
      <w:r w:rsidRPr="008A35C2">
        <w:rPr>
          <w:szCs w:val="26"/>
        </w:rPr>
        <w:t xml:space="preserve">услуги </w:t>
      </w:r>
      <w:r>
        <w:rPr>
          <w:szCs w:val="26"/>
        </w:rPr>
        <w:t>теплоснабжения МУП «БТС» декабрь 2021г.</w:t>
      </w:r>
    </w:p>
    <w:p w:rsidR="00332799" w:rsidRPr="00332799" w:rsidRDefault="00332799" w:rsidP="00332799">
      <w:pPr>
        <w:tabs>
          <w:tab w:val="left" w:pos="0"/>
        </w:tabs>
        <w:ind w:left="284" w:hanging="284"/>
        <w:rPr>
          <w:color w:val="548DD4"/>
          <w:szCs w:val="26"/>
        </w:rPr>
      </w:pPr>
    </w:p>
    <w:p w:rsidR="00332799" w:rsidRPr="008A35C2" w:rsidRDefault="00332799" w:rsidP="00332799">
      <w:pPr>
        <w:tabs>
          <w:tab w:val="left" w:pos="0"/>
          <w:tab w:val="left" w:pos="930"/>
        </w:tabs>
        <w:ind w:left="284" w:hanging="284"/>
        <w:rPr>
          <w:szCs w:val="26"/>
        </w:rPr>
      </w:pPr>
      <w:r w:rsidRPr="008A35C2">
        <w:rPr>
          <w:szCs w:val="26"/>
        </w:rPr>
        <w:t>Дебиторская задолженность по состоянию на 01.01.202</w:t>
      </w:r>
      <w:r>
        <w:rPr>
          <w:szCs w:val="26"/>
        </w:rPr>
        <w:t>2</w:t>
      </w:r>
      <w:r w:rsidRPr="008A35C2">
        <w:rPr>
          <w:szCs w:val="26"/>
        </w:rPr>
        <w:t xml:space="preserve"> г. составляет –</w:t>
      </w:r>
      <w:r>
        <w:rPr>
          <w:szCs w:val="26"/>
        </w:rPr>
        <w:t>1428172</w:t>
      </w:r>
      <w:r w:rsidRPr="008A35C2">
        <w:rPr>
          <w:szCs w:val="26"/>
        </w:rPr>
        <w:t>,0</w:t>
      </w:r>
      <w:r>
        <w:rPr>
          <w:szCs w:val="26"/>
        </w:rPr>
        <w:t>2</w:t>
      </w:r>
      <w:r w:rsidRPr="008A35C2">
        <w:rPr>
          <w:szCs w:val="26"/>
        </w:rPr>
        <w:t xml:space="preserve"> руб. в том числе просроченная </w:t>
      </w:r>
      <w:r>
        <w:rPr>
          <w:szCs w:val="26"/>
        </w:rPr>
        <w:t>391670</w:t>
      </w:r>
      <w:r w:rsidRPr="008A35C2">
        <w:rPr>
          <w:szCs w:val="26"/>
        </w:rPr>
        <w:t>,0</w:t>
      </w:r>
      <w:r>
        <w:rPr>
          <w:szCs w:val="26"/>
        </w:rPr>
        <w:t>8</w:t>
      </w:r>
      <w:r w:rsidRPr="008A35C2">
        <w:rPr>
          <w:szCs w:val="26"/>
        </w:rPr>
        <w:t xml:space="preserve"> руб.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sz w:val="26"/>
          <w:szCs w:val="26"/>
        </w:rPr>
        <w:t xml:space="preserve">по счету 120511000 «Расчеты с плательщиками налоговых доходов» - </w:t>
      </w:r>
      <w:r>
        <w:rPr>
          <w:rFonts w:ascii="Times New Roman" w:hAnsi="Times New Roman" w:cs="Times New Roman"/>
          <w:sz w:val="26"/>
          <w:szCs w:val="26"/>
        </w:rPr>
        <w:t>391670,08</w:t>
      </w:r>
      <w:r w:rsidRPr="008A35C2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32799" w:rsidRDefault="00332799" w:rsidP="00332799">
      <w:pPr>
        <w:pStyle w:val="a6"/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 xml:space="preserve"> 1821060103010000110 «Налог на имущество физических лиц, взимаемый по ставкам, применяемым к объектам налогообложения, расположенным в границах сельских поселений» - 4</w:t>
      </w:r>
      <w:r>
        <w:rPr>
          <w:szCs w:val="26"/>
        </w:rPr>
        <w:t>8324</w:t>
      </w:r>
      <w:r w:rsidRPr="008A35C2">
        <w:rPr>
          <w:szCs w:val="26"/>
        </w:rPr>
        <w:t>,</w:t>
      </w:r>
      <w:r>
        <w:rPr>
          <w:szCs w:val="26"/>
        </w:rPr>
        <w:t>9</w:t>
      </w:r>
      <w:r w:rsidRPr="008A35C2">
        <w:rPr>
          <w:szCs w:val="26"/>
        </w:rPr>
        <w:t>2 руб.,</w:t>
      </w:r>
    </w:p>
    <w:p w:rsidR="00332799" w:rsidRPr="008B1FAE" w:rsidRDefault="00332799" w:rsidP="00332799">
      <w:pPr>
        <w:pStyle w:val="a6"/>
        <w:rPr>
          <w:szCs w:val="26"/>
        </w:rPr>
      </w:pPr>
      <w:r>
        <w:rPr>
          <w:szCs w:val="26"/>
        </w:rPr>
        <w:t xml:space="preserve">  -1821060603310000110 </w:t>
      </w:r>
      <w:r w:rsidRPr="008B1FAE">
        <w:rPr>
          <w:szCs w:val="26"/>
        </w:rPr>
        <w:t xml:space="preserve">«Земельный налог с </w:t>
      </w:r>
      <w:r>
        <w:rPr>
          <w:szCs w:val="26"/>
        </w:rPr>
        <w:t>организаций</w:t>
      </w:r>
      <w:r w:rsidRPr="008B1FAE">
        <w:rPr>
          <w:szCs w:val="26"/>
        </w:rPr>
        <w:t>, обладающих земельным участком, расположенным в границах сельских поселений»</w:t>
      </w:r>
      <w:r>
        <w:rPr>
          <w:szCs w:val="26"/>
        </w:rPr>
        <w:t xml:space="preserve"> -5770,00 рублей.</w:t>
      </w:r>
    </w:p>
    <w:p w:rsidR="00332799" w:rsidRPr="008A35C2" w:rsidRDefault="00332799" w:rsidP="00332799">
      <w:pPr>
        <w:pStyle w:val="a6"/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 xml:space="preserve"> 1821060604310000110 «Земельный налог с физических лиц, обладающих земельным участком, расположенным в границах сельских поселений» – 3</w:t>
      </w:r>
      <w:r>
        <w:rPr>
          <w:szCs w:val="26"/>
        </w:rPr>
        <w:t>37575</w:t>
      </w:r>
      <w:r w:rsidRPr="008A35C2">
        <w:rPr>
          <w:szCs w:val="26"/>
        </w:rPr>
        <w:t>,</w:t>
      </w:r>
      <w:r>
        <w:rPr>
          <w:szCs w:val="26"/>
        </w:rPr>
        <w:t>16</w:t>
      </w:r>
      <w:r w:rsidRPr="008A35C2">
        <w:rPr>
          <w:szCs w:val="26"/>
        </w:rPr>
        <w:t xml:space="preserve"> руб.,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sz w:val="26"/>
          <w:szCs w:val="26"/>
        </w:rPr>
        <w:t>по счёту 120521000 «Доходы от операционной аренды» - нет</w:t>
      </w:r>
    </w:p>
    <w:p w:rsidR="00332799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  <w:r w:rsidRPr="008A35C2">
        <w:rPr>
          <w:rFonts w:ascii="Times New Roman" w:hAnsi="Times New Roman" w:cs="Times New Roman"/>
          <w:sz w:val="26"/>
          <w:szCs w:val="26"/>
        </w:rPr>
        <w:t xml:space="preserve">по счёту 120551000 «Расчеты по безвозмездным поступлениям текущего характера от других бюджетов бюджетной системы Российской Федерации» - </w:t>
      </w:r>
      <w:r>
        <w:rPr>
          <w:rFonts w:ascii="Times New Roman" w:hAnsi="Times New Roman" w:cs="Times New Roman"/>
          <w:sz w:val="26"/>
          <w:szCs w:val="26"/>
        </w:rPr>
        <w:t>10326</w:t>
      </w:r>
      <w:r w:rsidRPr="008A35C2">
        <w:rPr>
          <w:rFonts w:ascii="Times New Roman" w:hAnsi="Times New Roman" w:cs="Times New Roman"/>
          <w:sz w:val="26"/>
          <w:szCs w:val="26"/>
        </w:rPr>
        <w:t>00,00 руб.</w:t>
      </w:r>
    </w:p>
    <w:p w:rsidR="00332799" w:rsidRPr="008B68B0" w:rsidRDefault="00332799" w:rsidP="00332799">
      <w:pPr>
        <w:rPr>
          <w:szCs w:val="26"/>
        </w:rPr>
      </w:pPr>
      <w:r w:rsidRPr="008B68B0">
        <w:rPr>
          <w:szCs w:val="26"/>
        </w:rPr>
        <w:t xml:space="preserve">по счету </w:t>
      </w:r>
      <w:r w:rsidRPr="008B68B0">
        <w:rPr>
          <w:b/>
          <w:szCs w:val="26"/>
        </w:rPr>
        <w:t>120623000</w:t>
      </w:r>
      <w:r w:rsidRPr="008B68B0">
        <w:rPr>
          <w:szCs w:val="26"/>
        </w:rPr>
        <w:t xml:space="preserve"> “Расчеты по авансам по коммунальным услугам” – </w:t>
      </w:r>
      <w:r>
        <w:rPr>
          <w:szCs w:val="26"/>
        </w:rPr>
        <w:t>3901</w:t>
      </w:r>
      <w:r w:rsidRPr="008B68B0">
        <w:rPr>
          <w:szCs w:val="26"/>
        </w:rPr>
        <w:t>,</w:t>
      </w:r>
      <w:r>
        <w:rPr>
          <w:szCs w:val="26"/>
        </w:rPr>
        <w:t>94</w:t>
      </w:r>
      <w:r w:rsidRPr="008B68B0">
        <w:rPr>
          <w:szCs w:val="26"/>
        </w:rPr>
        <w:t xml:space="preserve"> рублей, аванс по электроэнергии за январь 202</w:t>
      </w:r>
      <w:r>
        <w:rPr>
          <w:szCs w:val="26"/>
        </w:rPr>
        <w:t>2</w:t>
      </w:r>
      <w:r w:rsidRPr="008B68B0">
        <w:rPr>
          <w:szCs w:val="26"/>
        </w:rPr>
        <w:t>.</w:t>
      </w:r>
    </w:p>
    <w:p w:rsidR="00332799" w:rsidRPr="008A35C2" w:rsidRDefault="00332799" w:rsidP="00332799">
      <w:pPr>
        <w:pStyle w:val="ConsPlusNormal"/>
        <w:tabs>
          <w:tab w:val="left" w:pos="0"/>
        </w:tabs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332799" w:rsidRDefault="00332799" w:rsidP="00332799">
      <w:pPr>
        <w:rPr>
          <w:b/>
          <w:sz w:val="22"/>
        </w:rPr>
      </w:pPr>
      <w:r>
        <w:t>В 2021г была проведена ревизия Контрольно-ревизионной комиссией Бурлинского района Алтайского края.</w:t>
      </w:r>
      <w:r>
        <w:tab/>
      </w:r>
    </w:p>
    <w:p w:rsidR="00332799" w:rsidRDefault="00332799" w:rsidP="00332799">
      <w:pPr>
        <w:rPr>
          <w:b/>
          <w:sz w:val="22"/>
        </w:rPr>
      </w:pPr>
    </w:p>
    <w:p w:rsidR="00332799" w:rsidRPr="008A35C2" w:rsidRDefault="00332799" w:rsidP="00332799">
      <w:pPr>
        <w:tabs>
          <w:tab w:val="left" w:pos="0"/>
        </w:tabs>
        <w:ind w:left="284" w:hanging="284"/>
        <w:rPr>
          <w:szCs w:val="26"/>
        </w:rPr>
      </w:pPr>
    </w:p>
    <w:p w:rsidR="00332799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  <w:r w:rsidRPr="008A35C2">
        <w:rPr>
          <w:szCs w:val="26"/>
        </w:rPr>
        <w:t xml:space="preserve">  Глава</w:t>
      </w:r>
      <w:r>
        <w:rPr>
          <w:szCs w:val="26"/>
        </w:rPr>
        <w:t xml:space="preserve"> </w:t>
      </w:r>
      <w:r>
        <w:rPr>
          <w:szCs w:val="26"/>
          <w:lang w:val="en-US"/>
        </w:rPr>
        <w:t>c</w:t>
      </w:r>
      <w:proofErr w:type="spellStart"/>
      <w:r w:rsidRPr="008A35C2">
        <w:rPr>
          <w:szCs w:val="26"/>
        </w:rPr>
        <w:t>ельсовета</w:t>
      </w:r>
      <w:proofErr w:type="spellEnd"/>
      <w:r>
        <w:rPr>
          <w:szCs w:val="26"/>
        </w:rPr>
        <w:t xml:space="preserve">                                                                            М</w:t>
      </w:r>
      <w:r w:rsidRPr="008A35C2">
        <w:rPr>
          <w:szCs w:val="26"/>
        </w:rPr>
        <w:t>.</w:t>
      </w:r>
      <w:r>
        <w:rPr>
          <w:szCs w:val="26"/>
        </w:rPr>
        <w:t>Т</w:t>
      </w:r>
      <w:r w:rsidRPr="008A35C2">
        <w:rPr>
          <w:szCs w:val="26"/>
        </w:rPr>
        <w:t>.</w:t>
      </w:r>
      <w:r>
        <w:rPr>
          <w:szCs w:val="26"/>
        </w:rPr>
        <w:t xml:space="preserve"> Швец</w:t>
      </w:r>
    </w:p>
    <w:p w:rsidR="00332799" w:rsidRDefault="00332799" w:rsidP="00332799">
      <w:pPr>
        <w:widowControl w:val="0"/>
        <w:tabs>
          <w:tab w:val="left" w:pos="0"/>
        </w:tabs>
        <w:ind w:left="284" w:hanging="284"/>
        <w:rPr>
          <w:szCs w:val="26"/>
        </w:rPr>
      </w:pPr>
    </w:p>
    <w:p w:rsidR="00332799" w:rsidRDefault="00332799" w:rsidP="00332799">
      <w:pPr>
        <w:widowControl w:val="0"/>
        <w:tabs>
          <w:tab w:val="left" w:pos="0"/>
        </w:tabs>
        <w:ind w:left="284" w:hanging="284"/>
      </w:pPr>
      <w:r>
        <w:rPr>
          <w:szCs w:val="26"/>
        </w:rPr>
        <w:t xml:space="preserve">   Ве</w:t>
      </w:r>
      <w:r w:rsidRPr="008A35C2">
        <w:rPr>
          <w:szCs w:val="26"/>
        </w:rPr>
        <w:t xml:space="preserve">дущий бухгалтер                                              </w:t>
      </w:r>
      <w:r>
        <w:rPr>
          <w:szCs w:val="26"/>
        </w:rPr>
        <w:t xml:space="preserve">                </w:t>
      </w:r>
      <w:r w:rsidRPr="008A35C2">
        <w:rPr>
          <w:szCs w:val="26"/>
        </w:rPr>
        <w:t xml:space="preserve">       </w:t>
      </w:r>
      <w:proofErr w:type="spellStart"/>
      <w:r>
        <w:rPr>
          <w:szCs w:val="26"/>
        </w:rPr>
        <w:t>Л.А.Данцура</w:t>
      </w:r>
      <w:proofErr w:type="spellEnd"/>
    </w:p>
    <w:p w:rsidR="00332799" w:rsidRDefault="00332799" w:rsidP="00332799"/>
    <w:p w:rsidR="00F026FD" w:rsidRPr="00794ACE" w:rsidRDefault="00F026FD" w:rsidP="00E61DED">
      <w:pPr>
        <w:rPr>
          <w:color w:val="FF0000"/>
          <w:sz w:val="26"/>
          <w:szCs w:val="26"/>
        </w:rPr>
      </w:pPr>
    </w:p>
    <w:sectPr w:rsidR="00F026FD" w:rsidRPr="00794ACE" w:rsidSect="00A8158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4743"/>
    <w:rsid w:val="000615B8"/>
    <w:rsid w:val="0006421D"/>
    <w:rsid w:val="00072912"/>
    <w:rsid w:val="00077A14"/>
    <w:rsid w:val="000A156F"/>
    <w:rsid w:val="000A2B02"/>
    <w:rsid w:val="000C5FF4"/>
    <w:rsid w:val="001F7A37"/>
    <w:rsid w:val="00220C61"/>
    <w:rsid w:val="00247AD9"/>
    <w:rsid w:val="00257254"/>
    <w:rsid w:val="00266152"/>
    <w:rsid w:val="002B5A27"/>
    <w:rsid w:val="002B6B2D"/>
    <w:rsid w:val="00322814"/>
    <w:rsid w:val="003238C7"/>
    <w:rsid w:val="003318B3"/>
    <w:rsid w:val="00332799"/>
    <w:rsid w:val="00354743"/>
    <w:rsid w:val="003C566B"/>
    <w:rsid w:val="003D6AB7"/>
    <w:rsid w:val="00403C77"/>
    <w:rsid w:val="00407B2F"/>
    <w:rsid w:val="00454CB6"/>
    <w:rsid w:val="00592EE7"/>
    <w:rsid w:val="006020F4"/>
    <w:rsid w:val="00644C2A"/>
    <w:rsid w:val="0064799E"/>
    <w:rsid w:val="006A510E"/>
    <w:rsid w:val="006A73C7"/>
    <w:rsid w:val="006B7310"/>
    <w:rsid w:val="006C115C"/>
    <w:rsid w:val="006E2C90"/>
    <w:rsid w:val="006F31FA"/>
    <w:rsid w:val="006F497F"/>
    <w:rsid w:val="00704448"/>
    <w:rsid w:val="00730469"/>
    <w:rsid w:val="00794ACE"/>
    <w:rsid w:val="00796E30"/>
    <w:rsid w:val="007B32C5"/>
    <w:rsid w:val="007E04D8"/>
    <w:rsid w:val="00810953"/>
    <w:rsid w:val="00874054"/>
    <w:rsid w:val="008969FB"/>
    <w:rsid w:val="009002F8"/>
    <w:rsid w:val="00915BCE"/>
    <w:rsid w:val="009172B3"/>
    <w:rsid w:val="009669DF"/>
    <w:rsid w:val="009A1941"/>
    <w:rsid w:val="00A16A04"/>
    <w:rsid w:val="00A251AE"/>
    <w:rsid w:val="00A81589"/>
    <w:rsid w:val="00A849A6"/>
    <w:rsid w:val="00AA290C"/>
    <w:rsid w:val="00AA5350"/>
    <w:rsid w:val="00AD7DB5"/>
    <w:rsid w:val="00AF1CF3"/>
    <w:rsid w:val="00AF24F3"/>
    <w:rsid w:val="00B4609D"/>
    <w:rsid w:val="00BB6E86"/>
    <w:rsid w:val="00BD6E80"/>
    <w:rsid w:val="00C15E64"/>
    <w:rsid w:val="00C3111A"/>
    <w:rsid w:val="00C8102F"/>
    <w:rsid w:val="00CF1061"/>
    <w:rsid w:val="00D51A6F"/>
    <w:rsid w:val="00D8583C"/>
    <w:rsid w:val="00DA076E"/>
    <w:rsid w:val="00E230BD"/>
    <w:rsid w:val="00E562FA"/>
    <w:rsid w:val="00E61DED"/>
    <w:rsid w:val="00E84752"/>
    <w:rsid w:val="00EB10AE"/>
    <w:rsid w:val="00EC42D4"/>
    <w:rsid w:val="00ED58EC"/>
    <w:rsid w:val="00F026FD"/>
    <w:rsid w:val="00FD517C"/>
    <w:rsid w:val="00FE30E3"/>
    <w:rsid w:val="00F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A1941"/>
    <w:pPr>
      <w:jc w:val="center"/>
    </w:pPr>
    <w:rPr>
      <w:b/>
      <w:bCs/>
    </w:rPr>
  </w:style>
  <w:style w:type="paragraph" w:styleId="a4">
    <w:name w:val="Body Text"/>
    <w:aliases w:val="Основной текст1, Знак, Знак1 Знак,Знак,Знак1 Знак"/>
    <w:basedOn w:val="a"/>
    <w:rsid w:val="009A1941"/>
    <w:rPr>
      <w:sz w:val="28"/>
    </w:rPr>
  </w:style>
  <w:style w:type="paragraph" w:styleId="a5">
    <w:name w:val="List"/>
    <w:basedOn w:val="a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6">
    <w:name w:val="No Spacing"/>
    <w:uiPriority w:val="1"/>
    <w:qFormat/>
    <w:rsid w:val="00CF1061"/>
    <w:pPr>
      <w:suppressAutoHyphens/>
    </w:pPr>
    <w:rPr>
      <w:sz w:val="2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2</cp:revision>
  <cp:lastPrinted>2022-03-15T03:09:00Z</cp:lastPrinted>
  <dcterms:created xsi:type="dcterms:W3CDTF">2022-03-21T04:45:00Z</dcterms:created>
  <dcterms:modified xsi:type="dcterms:W3CDTF">2022-03-21T04:45:00Z</dcterms:modified>
</cp:coreProperties>
</file>