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0E" w:rsidRPr="007E6810" w:rsidRDefault="00BA360E" w:rsidP="00BA360E">
      <w:pPr>
        <w:jc w:val="center"/>
        <w:rPr>
          <w:b/>
        </w:rPr>
      </w:pPr>
      <w:r w:rsidRPr="007E6810">
        <w:rPr>
          <w:b/>
        </w:rPr>
        <w:t>РОССИЙСКАЯ ФЕДЕРАЦИЯ</w:t>
      </w:r>
    </w:p>
    <w:p w:rsidR="00BA360E" w:rsidRPr="007E6810" w:rsidRDefault="00BA360E" w:rsidP="00BA360E">
      <w:pPr>
        <w:jc w:val="center"/>
        <w:rPr>
          <w:b/>
        </w:rPr>
      </w:pPr>
      <w:r w:rsidRPr="007E6810">
        <w:rPr>
          <w:b/>
        </w:rPr>
        <w:t>СЕЛЬСКОЕ СОБРАНИЕ ДЕПУТАТОВ ОРЕХОВСКОГО СЕЛЬСОВЕТА</w:t>
      </w:r>
    </w:p>
    <w:p w:rsidR="00BA360E" w:rsidRPr="007E6810" w:rsidRDefault="00BA360E" w:rsidP="00BA360E">
      <w:pPr>
        <w:jc w:val="center"/>
        <w:rPr>
          <w:b/>
        </w:rPr>
      </w:pPr>
      <w:r w:rsidRPr="007E6810">
        <w:rPr>
          <w:b/>
        </w:rPr>
        <w:t>БУРЛИНСКОГО РАЙОНА АЛТАЙСКОГО КРАЯ</w:t>
      </w:r>
    </w:p>
    <w:p w:rsidR="00BA360E" w:rsidRDefault="00BA360E" w:rsidP="00BA360E">
      <w:pPr>
        <w:jc w:val="center"/>
      </w:pPr>
    </w:p>
    <w:p w:rsidR="00BA360E" w:rsidRPr="00272CE1" w:rsidRDefault="00BA360E" w:rsidP="00BA360E">
      <w:pPr>
        <w:jc w:val="center"/>
        <w:rPr>
          <w:b/>
          <w:sz w:val="28"/>
          <w:szCs w:val="28"/>
        </w:rPr>
      </w:pPr>
      <w:proofErr w:type="gramStart"/>
      <w:r w:rsidRPr="00272CE1">
        <w:rPr>
          <w:b/>
          <w:sz w:val="28"/>
          <w:szCs w:val="28"/>
        </w:rPr>
        <w:t>Р</w:t>
      </w:r>
      <w:proofErr w:type="gramEnd"/>
      <w:r w:rsidRPr="00272CE1">
        <w:rPr>
          <w:b/>
          <w:sz w:val="28"/>
          <w:szCs w:val="28"/>
        </w:rPr>
        <w:t xml:space="preserve"> Е Ш ЕН И Е</w:t>
      </w:r>
    </w:p>
    <w:p w:rsidR="00BA360E" w:rsidRPr="00272CE1" w:rsidRDefault="00BA360E" w:rsidP="00BA360E">
      <w:pPr>
        <w:rPr>
          <w:sz w:val="28"/>
          <w:szCs w:val="28"/>
        </w:rPr>
      </w:pPr>
    </w:p>
    <w:p w:rsidR="00BA360E" w:rsidRPr="00546455" w:rsidRDefault="00243982" w:rsidP="00BA360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 декабря 2023</w:t>
      </w:r>
      <w:r w:rsidR="00BA360E" w:rsidRPr="00546455">
        <w:rPr>
          <w:color w:val="000000"/>
          <w:sz w:val="26"/>
          <w:szCs w:val="26"/>
        </w:rPr>
        <w:t xml:space="preserve"> г. </w:t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</w:r>
      <w:r w:rsidR="00BA360E" w:rsidRPr="00546455">
        <w:rPr>
          <w:color w:val="000000"/>
          <w:sz w:val="26"/>
          <w:szCs w:val="26"/>
        </w:rPr>
        <w:tab/>
        <w:t xml:space="preserve">       </w:t>
      </w:r>
      <w:r w:rsidR="00BA360E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 </w:t>
      </w:r>
      <w:r w:rsidR="0011101E">
        <w:rPr>
          <w:color w:val="000000"/>
          <w:sz w:val="26"/>
          <w:szCs w:val="26"/>
        </w:rPr>
        <w:t xml:space="preserve">    </w:t>
      </w:r>
      <w:r w:rsidR="00BA360E" w:rsidRPr="00546455">
        <w:rPr>
          <w:color w:val="000000"/>
          <w:sz w:val="26"/>
          <w:szCs w:val="26"/>
        </w:rPr>
        <w:t xml:space="preserve">№ </w:t>
      </w:r>
      <w:r w:rsidR="0011101E">
        <w:rPr>
          <w:color w:val="000000"/>
          <w:sz w:val="26"/>
          <w:szCs w:val="26"/>
        </w:rPr>
        <w:t>19</w:t>
      </w:r>
    </w:p>
    <w:p w:rsidR="00BA360E" w:rsidRDefault="00BA360E" w:rsidP="00BA360E">
      <w:pPr>
        <w:jc w:val="center"/>
        <w:rPr>
          <w:sz w:val="22"/>
          <w:szCs w:val="22"/>
        </w:rPr>
      </w:pPr>
      <w:r w:rsidRPr="009C4D5C">
        <w:rPr>
          <w:sz w:val="22"/>
          <w:szCs w:val="22"/>
        </w:rPr>
        <w:t>с. Орехово</w:t>
      </w:r>
    </w:p>
    <w:p w:rsidR="00BA360E" w:rsidRPr="009C4D5C" w:rsidRDefault="00BA360E" w:rsidP="00BA360E">
      <w:pPr>
        <w:jc w:val="center"/>
        <w:rPr>
          <w:sz w:val="22"/>
          <w:szCs w:val="22"/>
        </w:rPr>
      </w:pPr>
    </w:p>
    <w:p w:rsidR="00243982" w:rsidRPr="00243982" w:rsidRDefault="00243982" w:rsidP="00243982">
      <w:pPr>
        <w:jc w:val="both"/>
        <w:rPr>
          <w:b/>
          <w:bCs/>
          <w:sz w:val="28"/>
        </w:rPr>
      </w:pPr>
      <w:r w:rsidRPr="00243982">
        <w:rPr>
          <w:b/>
          <w:bCs/>
          <w:sz w:val="28"/>
        </w:rPr>
        <w:t xml:space="preserve">О решении «О внесении изменений </w:t>
      </w:r>
      <w:proofErr w:type="gramStart"/>
      <w:r w:rsidRPr="00243982">
        <w:rPr>
          <w:b/>
          <w:bCs/>
          <w:sz w:val="28"/>
        </w:rPr>
        <w:t>в</w:t>
      </w:r>
      <w:proofErr w:type="gramEnd"/>
      <w:r w:rsidRPr="00243982">
        <w:rPr>
          <w:b/>
          <w:bCs/>
          <w:sz w:val="28"/>
        </w:rPr>
        <w:t xml:space="preserve"> </w:t>
      </w:r>
    </w:p>
    <w:p w:rsidR="00243982" w:rsidRPr="00243982" w:rsidRDefault="00243982" w:rsidP="00243982">
      <w:pPr>
        <w:jc w:val="both"/>
        <w:rPr>
          <w:b/>
          <w:bCs/>
          <w:sz w:val="28"/>
        </w:rPr>
      </w:pPr>
      <w:r w:rsidRPr="00243982">
        <w:rPr>
          <w:b/>
          <w:bCs/>
          <w:sz w:val="28"/>
        </w:rPr>
        <w:t xml:space="preserve">бюджет муниципального образования </w:t>
      </w:r>
    </w:p>
    <w:p w:rsidR="00243982" w:rsidRPr="00243982" w:rsidRDefault="00243982" w:rsidP="00243982">
      <w:pPr>
        <w:jc w:val="both"/>
        <w:rPr>
          <w:b/>
          <w:bCs/>
          <w:sz w:val="28"/>
        </w:rPr>
      </w:pPr>
      <w:r w:rsidRPr="00243982">
        <w:rPr>
          <w:b/>
          <w:bCs/>
          <w:sz w:val="28"/>
        </w:rPr>
        <w:t xml:space="preserve">Ореховский сельсовет Бурлинского </w:t>
      </w:r>
    </w:p>
    <w:p w:rsidR="00243982" w:rsidRPr="00243982" w:rsidRDefault="00243982" w:rsidP="00243982">
      <w:pPr>
        <w:jc w:val="both"/>
        <w:rPr>
          <w:b/>
          <w:bCs/>
          <w:sz w:val="28"/>
        </w:rPr>
      </w:pPr>
      <w:r w:rsidRPr="00243982">
        <w:rPr>
          <w:b/>
          <w:bCs/>
          <w:sz w:val="28"/>
        </w:rPr>
        <w:t>района Алтайского края на 2023 год»</w:t>
      </w:r>
    </w:p>
    <w:p w:rsidR="00243982" w:rsidRPr="00243982" w:rsidRDefault="00243982" w:rsidP="00243982">
      <w:pPr>
        <w:rPr>
          <w:sz w:val="28"/>
        </w:rPr>
      </w:pPr>
    </w:p>
    <w:p w:rsidR="00243982" w:rsidRPr="00243982" w:rsidRDefault="00243982" w:rsidP="00243982">
      <w:pPr>
        <w:jc w:val="both"/>
        <w:rPr>
          <w:sz w:val="26"/>
          <w:szCs w:val="26"/>
        </w:rPr>
      </w:pPr>
      <w:r w:rsidRPr="00243982">
        <w:tab/>
      </w:r>
      <w:r w:rsidRPr="00243982">
        <w:rPr>
          <w:sz w:val="26"/>
          <w:szCs w:val="26"/>
        </w:rPr>
        <w:t xml:space="preserve">Руководствуясь статьей </w:t>
      </w:r>
      <w:r w:rsidRPr="0011101E">
        <w:rPr>
          <w:sz w:val="26"/>
          <w:szCs w:val="26"/>
        </w:rPr>
        <w:t>2</w:t>
      </w:r>
      <w:r w:rsidR="0011101E" w:rsidRPr="0011101E">
        <w:rPr>
          <w:sz w:val="26"/>
          <w:szCs w:val="26"/>
        </w:rPr>
        <w:t>4</w:t>
      </w:r>
      <w:r w:rsidRPr="00243982">
        <w:rPr>
          <w:sz w:val="26"/>
          <w:szCs w:val="26"/>
        </w:rPr>
        <w:t xml:space="preserve"> Устава муниципального образования Ореховский сельсовет Бурлинского района Алтайского края, сельское Собрание депутатов</w:t>
      </w:r>
    </w:p>
    <w:p w:rsidR="00243982" w:rsidRPr="00243982" w:rsidRDefault="00243982" w:rsidP="00243982">
      <w:pPr>
        <w:jc w:val="center"/>
        <w:rPr>
          <w:sz w:val="26"/>
          <w:szCs w:val="26"/>
        </w:rPr>
      </w:pPr>
      <w:r w:rsidRPr="00243982">
        <w:rPr>
          <w:sz w:val="26"/>
          <w:szCs w:val="26"/>
        </w:rPr>
        <w:t>РЕШИЛО</w:t>
      </w:r>
    </w:p>
    <w:p w:rsidR="00243982" w:rsidRPr="00243982" w:rsidRDefault="00243982" w:rsidP="00243982">
      <w:pPr>
        <w:ind w:firstLine="708"/>
        <w:jc w:val="both"/>
        <w:rPr>
          <w:sz w:val="26"/>
        </w:rPr>
      </w:pPr>
      <w:r w:rsidRPr="00243982">
        <w:rPr>
          <w:sz w:val="26"/>
        </w:rPr>
        <w:t>1. Принять решение «О внесении изменений в бюджет муниципального образования Ореховский сельсовет Бурлинского района Алтайского края на 2023 год</w:t>
      </w:r>
      <w:r>
        <w:rPr>
          <w:sz w:val="26"/>
        </w:rPr>
        <w:t>»</w:t>
      </w:r>
      <w:r w:rsidRPr="00243982">
        <w:rPr>
          <w:sz w:val="26"/>
        </w:rPr>
        <w:t>, утвержденный решением сельского Собрания депутатов Ореховског</w:t>
      </w:r>
      <w:r>
        <w:rPr>
          <w:sz w:val="26"/>
        </w:rPr>
        <w:t>о сельсовета от 22.12.2022 № 19</w:t>
      </w:r>
      <w:r w:rsidRPr="00243982">
        <w:rPr>
          <w:sz w:val="26"/>
        </w:rPr>
        <w:t xml:space="preserve"> (прилагается).</w:t>
      </w:r>
    </w:p>
    <w:p w:rsidR="00243982" w:rsidRPr="00243982" w:rsidRDefault="00243982" w:rsidP="00243982">
      <w:pPr>
        <w:jc w:val="both"/>
        <w:rPr>
          <w:sz w:val="26"/>
        </w:rPr>
      </w:pPr>
      <w:r w:rsidRPr="00243982">
        <w:rPr>
          <w:sz w:val="26"/>
        </w:rPr>
        <w:tab/>
        <w:t>2. Направить данное решение главе Ореховского сельсовета для подписания и обнародования в установленном порядке.</w:t>
      </w:r>
    </w:p>
    <w:p w:rsidR="00243982" w:rsidRPr="00243982" w:rsidRDefault="00243982" w:rsidP="00243982">
      <w:pPr>
        <w:rPr>
          <w:sz w:val="26"/>
        </w:rPr>
      </w:pPr>
    </w:p>
    <w:p w:rsidR="00BA360E" w:rsidRPr="00952BE3" w:rsidRDefault="00BA360E" w:rsidP="00BA360E">
      <w:pPr>
        <w:jc w:val="both"/>
        <w:rPr>
          <w:sz w:val="26"/>
          <w:lang/>
        </w:rPr>
      </w:pPr>
    </w:p>
    <w:p w:rsidR="00BA360E" w:rsidRPr="00272CE1" w:rsidRDefault="00BA360E" w:rsidP="00BA360E">
      <w:pPr>
        <w:rPr>
          <w:b/>
          <w:sz w:val="26"/>
          <w:szCs w:val="26"/>
        </w:rPr>
      </w:pPr>
      <w:r>
        <w:rPr>
          <w:sz w:val="26"/>
          <w:szCs w:val="26"/>
        </w:rPr>
        <w:t>Председателя С</w:t>
      </w:r>
      <w:r w:rsidRPr="007E6810">
        <w:rPr>
          <w:sz w:val="26"/>
          <w:szCs w:val="26"/>
        </w:rPr>
        <w:t>ельского</w:t>
      </w:r>
    </w:p>
    <w:p w:rsidR="00BA360E" w:rsidRPr="007E6810" w:rsidRDefault="00BA360E" w:rsidP="00BA360E">
      <w:pPr>
        <w:jc w:val="both"/>
        <w:rPr>
          <w:sz w:val="26"/>
          <w:szCs w:val="26"/>
        </w:rPr>
      </w:pPr>
      <w:r w:rsidRPr="007E6810">
        <w:rPr>
          <w:sz w:val="26"/>
          <w:szCs w:val="26"/>
        </w:rPr>
        <w:t>Собрания депутат</w:t>
      </w:r>
      <w:r>
        <w:rPr>
          <w:sz w:val="26"/>
          <w:szCs w:val="26"/>
        </w:rPr>
        <w:t>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7E68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А.В. </w:t>
      </w:r>
      <w:proofErr w:type="spellStart"/>
      <w:r>
        <w:rPr>
          <w:sz w:val="26"/>
          <w:szCs w:val="26"/>
        </w:rPr>
        <w:t>Михальцова</w:t>
      </w:r>
      <w:proofErr w:type="spellEnd"/>
      <w:r w:rsidRPr="007E6810">
        <w:rPr>
          <w:sz w:val="26"/>
          <w:szCs w:val="26"/>
        </w:rPr>
        <w:t xml:space="preserve">  </w:t>
      </w:r>
    </w:p>
    <w:p w:rsidR="00BA360E" w:rsidRDefault="00BA360E" w:rsidP="00BA360E">
      <w:pPr>
        <w:jc w:val="center"/>
        <w:rPr>
          <w:color w:val="000000"/>
          <w:sz w:val="26"/>
          <w:szCs w:val="33"/>
        </w:rPr>
      </w:pP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</w:p>
    <w:p w:rsidR="00535185" w:rsidRPr="00535185" w:rsidRDefault="0085218D" w:rsidP="00535185">
      <w:pPr>
        <w:keepNext/>
        <w:spacing w:before="240" w:after="60"/>
        <w:jc w:val="center"/>
        <w:outlineLvl w:val="1"/>
        <w:rPr>
          <w:b/>
          <w:bCs/>
          <w:sz w:val="26"/>
          <w:szCs w:val="28"/>
        </w:rPr>
      </w:pPr>
      <w:r>
        <w:rPr>
          <w:color w:val="000000"/>
          <w:sz w:val="26"/>
          <w:szCs w:val="33"/>
        </w:rPr>
        <w:br w:type="page"/>
      </w:r>
      <w:proofErr w:type="gramStart"/>
      <w:r w:rsidR="00535185" w:rsidRPr="00535185">
        <w:rPr>
          <w:b/>
          <w:bCs/>
          <w:sz w:val="26"/>
          <w:szCs w:val="28"/>
        </w:rPr>
        <w:lastRenderedPageBreak/>
        <w:t>Р</w:t>
      </w:r>
      <w:proofErr w:type="gramEnd"/>
      <w:r w:rsidR="00535185" w:rsidRPr="00535185">
        <w:rPr>
          <w:b/>
          <w:bCs/>
          <w:sz w:val="26"/>
          <w:szCs w:val="28"/>
        </w:rPr>
        <w:t xml:space="preserve"> Е Ш Е Н И Е</w:t>
      </w:r>
    </w:p>
    <w:p w:rsidR="00535185" w:rsidRPr="00535185" w:rsidRDefault="00535185" w:rsidP="00535185">
      <w:pPr>
        <w:keepNext/>
        <w:jc w:val="center"/>
        <w:outlineLvl w:val="7"/>
        <w:rPr>
          <w:b/>
          <w:bCs/>
          <w:sz w:val="26"/>
          <w:szCs w:val="26"/>
        </w:rPr>
      </w:pPr>
      <w:r w:rsidRPr="00535185">
        <w:rPr>
          <w:b/>
          <w:bCs/>
          <w:sz w:val="26"/>
          <w:szCs w:val="26"/>
        </w:rPr>
        <w:t xml:space="preserve">сельского Собрания депутатов </w:t>
      </w:r>
      <w:r w:rsidR="00E13F46">
        <w:rPr>
          <w:b/>
          <w:bCs/>
          <w:sz w:val="26"/>
          <w:szCs w:val="26"/>
        </w:rPr>
        <w:t>Ореховс</w:t>
      </w:r>
      <w:r w:rsidRPr="00535185">
        <w:rPr>
          <w:b/>
          <w:bCs/>
          <w:sz w:val="26"/>
          <w:szCs w:val="26"/>
        </w:rPr>
        <w:t>кого сельсовета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  <w:r w:rsidRPr="00535185">
        <w:rPr>
          <w:b/>
          <w:bCs/>
          <w:sz w:val="26"/>
        </w:rPr>
        <w:t xml:space="preserve">Бурлинского района Алтайского края </w:t>
      </w:r>
    </w:p>
    <w:p w:rsidR="00535185" w:rsidRPr="00535185" w:rsidRDefault="00535185" w:rsidP="00535185">
      <w:pPr>
        <w:jc w:val="center"/>
        <w:rPr>
          <w:b/>
          <w:bCs/>
          <w:sz w:val="26"/>
        </w:rPr>
      </w:pPr>
    </w:p>
    <w:p w:rsidR="00243982" w:rsidRPr="00243982" w:rsidRDefault="00243982" w:rsidP="00243982">
      <w:pPr>
        <w:jc w:val="center"/>
        <w:rPr>
          <w:b/>
          <w:bCs/>
          <w:sz w:val="28"/>
          <w:szCs w:val="28"/>
        </w:rPr>
      </w:pPr>
      <w:r w:rsidRPr="00243982">
        <w:rPr>
          <w:b/>
          <w:bCs/>
          <w:sz w:val="28"/>
          <w:szCs w:val="28"/>
        </w:rPr>
        <w:t>О внесении изменений в бюджет муниципального образования</w:t>
      </w:r>
    </w:p>
    <w:p w:rsidR="00243982" w:rsidRPr="00243982" w:rsidRDefault="00243982" w:rsidP="00243982">
      <w:pPr>
        <w:jc w:val="center"/>
        <w:rPr>
          <w:b/>
          <w:sz w:val="28"/>
          <w:szCs w:val="28"/>
        </w:rPr>
      </w:pPr>
      <w:r w:rsidRPr="00243982">
        <w:rPr>
          <w:b/>
          <w:sz w:val="28"/>
          <w:szCs w:val="28"/>
        </w:rPr>
        <w:t>Ореховский сельсовет Бурлинского района Алтайского края на 2023 год</w:t>
      </w:r>
      <w:r w:rsidRPr="00243982">
        <w:rPr>
          <w:b/>
          <w:iCs/>
          <w:sz w:val="28"/>
          <w:szCs w:val="28"/>
        </w:rPr>
        <w:t>, утвержденный решением сельского</w:t>
      </w:r>
      <w:r w:rsidRPr="00243982">
        <w:rPr>
          <w:b/>
          <w:sz w:val="28"/>
          <w:szCs w:val="28"/>
        </w:rPr>
        <w:t xml:space="preserve"> Собрания депутатов </w:t>
      </w:r>
    </w:p>
    <w:p w:rsidR="00243982" w:rsidRPr="00243982" w:rsidRDefault="00243982" w:rsidP="00243982">
      <w:pPr>
        <w:jc w:val="center"/>
        <w:rPr>
          <w:b/>
          <w:sz w:val="28"/>
          <w:szCs w:val="28"/>
        </w:rPr>
      </w:pPr>
      <w:r w:rsidRPr="00243982">
        <w:rPr>
          <w:b/>
          <w:sz w:val="28"/>
          <w:szCs w:val="28"/>
        </w:rPr>
        <w:t>Ореховского сельсовета от 22.12.2022 № 19</w:t>
      </w:r>
    </w:p>
    <w:p w:rsidR="00243982" w:rsidRPr="00243982" w:rsidRDefault="00243982" w:rsidP="00243982">
      <w:pPr>
        <w:keepNext/>
        <w:overflowPunct w:val="0"/>
        <w:autoSpaceDE w:val="0"/>
        <w:autoSpaceDN w:val="0"/>
        <w:adjustRightInd w:val="0"/>
        <w:jc w:val="both"/>
        <w:outlineLvl w:val="2"/>
        <w:rPr>
          <w:b/>
          <w:bCs/>
          <w:sz w:val="28"/>
        </w:rPr>
      </w:pPr>
      <w:r w:rsidRPr="00243982">
        <w:rPr>
          <w:b/>
          <w:bCs/>
          <w:sz w:val="28"/>
        </w:rPr>
        <w:tab/>
      </w:r>
    </w:p>
    <w:p w:rsidR="00243982" w:rsidRPr="00243982" w:rsidRDefault="00243982" w:rsidP="0024398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</w:rPr>
      </w:pPr>
      <w:r w:rsidRPr="00243982">
        <w:rPr>
          <w:bCs/>
          <w:sz w:val="26"/>
        </w:rPr>
        <w:t xml:space="preserve">Внести в бюджет муниципального образования Ореховский сельсовет Бурлинского района Алтайского края на 2023 год от 22.12.2022 № </w:t>
      </w:r>
      <w:r w:rsidR="0011101E" w:rsidRPr="0011101E">
        <w:rPr>
          <w:bCs/>
          <w:sz w:val="26"/>
        </w:rPr>
        <w:t>13</w:t>
      </w:r>
      <w:r w:rsidRPr="0011101E">
        <w:rPr>
          <w:bCs/>
          <w:sz w:val="26"/>
        </w:rPr>
        <w:t>-СС</w:t>
      </w:r>
      <w:r w:rsidRPr="00243982">
        <w:rPr>
          <w:bCs/>
          <w:sz w:val="26"/>
        </w:rPr>
        <w:t xml:space="preserve"> следующие изменения: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jc w:val="both"/>
        <w:rPr>
          <w:bCs/>
          <w:sz w:val="26"/>
        </w:rPr>
      </w:pPr>
    </w:p>
    <w:p w:rsidR="00E93532" w:rsidRPr="00E93532" w:rsidRDefault="00E93532" w:rsidP="00E93532">
      <w:pPr>
        <w:widowControl w:val="0"/>
        <w:autoSpaceDE w:val="0"/>
        <w:autoSpaceDN w:val="0"/>
        <w:adjustRightInd w:val="0"/>
        <w:jc w:val="both"/>
        <w:rPr>
          <w:bCs/>
          <w:sz w:val="26"/>
        </w:rPr>
      </w:pPr>
      <w:r w:rsidRPr="00E93532">
        <w:rPr>
          <w:bCs/>
          <w:sz w:val="26"/>
        </w:rPr>
        <w:tab/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jc w:val="both"/>
        <w:rPr>
          <w:bCs/>
          <w:sz w:val="26"/>
        </w:rPr>
      </w:pPr>
      <w:r w:rsidRPr="00E93532">
        <w:rPr>
          <w:bCs/>
          <w:sz w:val="26"/>
        </w:rPr>
        <w:t>1. Утвердить основные характеристики бюджета поселения на 2023 год. Статью 1 «Основные характеристики бюджета муниципального образования Ореховский сельсовет на 2023 год» изложить в следующей редакции:</w:t>
      </w:r>
    </w:p>
    <w:p w:rsidR="00E93532" w:rsidRPr="00E93532" w:rsidRDefault="00E93532" w:rsidP="00E93532">
      <w:pPr>
        <w:widowControl w:val="0"/>
        <w:ind w:firstLine="708"/>
        <w:jc w:val="both"/>
        <w:rPr>
          <w:sz w:val="26"/>
          <w:szCs w:val="26"/>
          <w:lang w:eastAsia="en-US"/>
        </w:rPr>
      </w:pPr>
      <w:r w:rsidRPr="00E93532">
        <w:rPr>
          <w:sz w:val="26"/>
          <w:szCs w:val="26"/>
        </w:rPr>
        <w:t>1) прогнозируемый общий объем доходов бюджета Ореховского сельсовета в сумме 3707,94 тыс. рублей, в том числе объем межбюджетных трансфертов, получаемых из других бюджетов, в сумме 2888,94 тыс. рублей;</w:t>
      </w:r>
    </w:p>
    <w:p w:rsidR="00E93532" w:rsidRPr="00E93532" w:rsidRDefault="00E93532" w:rsidP="00E93532">
      <w:pPr>
        <w:widowControl w:val="0"/>
        <w:ind w:firstLine="708"/>
        <w:jc w:val="both"/>
        <w:rPr>
          <w:sz w:val="26"/>
          <w:szCs w:val="26"/>
        </w:rPr>
      </w:pPr>
      <w:r w:rsidRPr="00E93532">
        <w:rPr>
          <w:sz w:val="26"/>
          <w:szCs w:val="26"/>
        </w:rPr>
        <w:t>2) общий объем расходов бюджета поселения в сумме 3748,84 тыс. рублей;</w:t>
      </w:r>
    </w:p>
    <w:p w:rsidR="00E93532" w:rsidRPr="00E93532" w:rsidRDefault="00E93532" w:rsidP="00E93532">
      <w:pPr>
        <w:widowControl w:val="0"/>
        <w:ind w:firstLine="708"/>
        <w:jc w:val="both"/>
        <w:rPr>
          <w:sz w:val="26"/>
          <w:szCs w:val="26"/>
        </w:rPr>
      </w:pPr>
      <w:r w:rsidRPr="00E93532">
        <w:rPr>
          <w:sz w:val="26"/>
          <w:szCs w:val="26"/>
        </w:rPr>
        <w:t>3) верхний предел муниципального внутреннего долга Ореховского сельсовета на 1 января 2023 года в сумме 0,0 тыс. рублей.</w:t>
      </w:r>
    </w:p>
    <w:p w:rsidR="00E93532" w:rsidRPr="00E93532" w:rsidRDefault="00E93532" w:rsidP="00E93532">
      <w:pPr>
        <w:widowControl w:val="0"/>
        <w:ind w:firstLine="708"/>
        <w:jc w:val="both"/>
        <w:rPr>
          <w:sz w:val="26"/>
          <w:szCs w:val="26"/>
        </w:rPr>
      </w:pPr>
      <w:r w:rsidRPr="00E93532">
        <w:rPr>
          <w:sz w:val="26"/>
          <w:szCs w:val="26"/>
        </w:rPr>
        <w:t>4) дефицит бюджета Ореховского сельсовета в сумме 40,9 тыс. рублей.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jc w:val="both"/>
        <w:rPr>
          <w:bCs/>
          <w:sz w:val="26"/>
        </w:rPr>
      </w:pPr>
    </w:p>
    <w:p w:rsidR="00E93532" w:rsidRPr="00E93532" w:rsidRDefault="00E93532" w:rsidP="00E93532">
      <w:pPr>
        <w:ind w:right="-284" w:firstLine="708"/>
        <w:jc w:val="both"/>
        <w:rPr>
          <w:sz w:val="26"/>
          <w:szCs w:val="26"/>
        </w:rPr>
      </w:pPr>
      <w:r w:rsidRPr="00E93532">
        <w:rPr>
          <w:sz w:val="26"/>
          <w:szCs w:val="26"/>
        </w:rPr>
        <w:t>2. Приложения к бюджету Ореховского сельсовета на 2023 год №№ 1,2,3,4 изложить в новой редакции (прилагаются).</w:t>
      </w:r>
    </w:p>
    <w:p w:rsidR="00E93532" w:rsidRPr="00E93532" w:rsidRDefault="00E93532" w:rsidP="00E93532">
      <w:pPr>
        <w:ind w:right="-284"/>
        <w:jc w:val="both"/>
        <w:rPr>
          <w:sz w:val="26"/>
        </w:rPr>
      </w:pPr>
    </w:p>
    <w:p w:rsidR="00E93532" w:rsidRPr="00E93532" w:rsidRDefault="00E93532" w:rsidP="00E93532">
      <w:pPr>
        <w:ind w:right="-284"/>
        <w:jc w:val="both"/>
        <w:rPr>
          <w:sz w:val="26"/>
        </w:rPr>
      </w:pPr>
    </w:p>
    <w:p w:rsidR="00E93532" w:rsidRPr="00E93532" w:rsidRDefault="00E93532" w:rsidP="00E93532">
      <w:pPr>
        <w:jc w:val="both"/>
        <w:rPr>
          <w:sz w:val="26"/>
        </w:rPr>
      </w:pPr>
      <w:r w:rsidRPr="00E93532">
        <w:rPr>
          <w:sz w:val="26"/>
        </w:rPr>
        <w:t>Глава сельсовета                                                                                                    М.Т.Швец</w:t>
      </w:r>
    </w:p>
    <w:p w:rsidR="00E93532" w:rsidRPr="00E93532" w:rsidRDefault="00E93532" w:rsidP="00E93532">
      <w:pPr>
        <w:rPr>
          <w:sz w:val="26"/>
        </w:rPr>
      </w:pPr>
    </w:p>
    <w:p w:rsidR="00E93532" w:rsidRPr="00E93532" w:rsidRDefault="00E93532" w:rsidP="00E93532">
      <w:pPr>
        <w:rPr>
          <w:sz w:val="26"/>
        </w:rPr>
      </w:pPr>
      <w:r w:rsidRPr="00E93532">
        <w:rPr>
          <w:sz w:val="26"/>
        </w:rPr>
        <w:t>с. Орехово</w:t>
      </w:r>
    </w:p>
    <w:p w:rsidR="00E93532" w:rsidRPr="00E93532" w:rsidRDefault="00E93532" w:rsidP="00E93532">
      <w:pPr>
        <w:rPr>
          <w:sz w:val="26"/>
        </w:rPr>
      </w:pPr>
      <w:r w:rsidRPr="00E93532">
        <w:rPr>
          <w:sz w:val="26"/>
        </w:rPr>
        <w:t xml:space="preserve">26 декабря 2023 г. </w:t>
      </w:r>
    </w:p>
    <w:p w:rsidR="00E93532" w:rsidRPr="00E93532" w:rsidRDefault="00E93532" w:rsidP="00E93532">
      <w:pPr>
        <w:rPr>
          <w:sz w:val="26"/>
        </w:rPr>
      </w:pPr>
      <w:r w:rsidRPr="00E93532">
        <w:rPr>
          <w:sz w:val="26"/>
        </w:rPr>
        <w:t>№ 15-СС</w:t>
      </w:r>
    </w:p>
    <w:p w:rsidR="00E93532" w:rsidRPr="00E93532" w:rsidRDefault="00E93532" w:rsidP="00E93532">
      <w:pPr>
        <w:ind w:right="-284" w:firstLine="708"/>
        <w:jc w:val="both"/>
        <w:rPr>
          <w:sz w:val="26"/>
          <w:szCs w:val="26"/>
        </w:rPr>
      </w:pPr>
      <w:r w:rsidRPr="00E93532">
        <w:rPr>
          <w:bCs/>
        </w:rPr>
        <w:tab/>
      </w:r>
    </w:p>
    <w:p w:rsidR="00E93532" w:rsidRPr="00E93532" w:rsidRDefault="00E93532" w:rsidP="00E93532">
      <w:pPr>
        <w:ind w:right="-284"/>
        <w:jc w:val="both"/>
        <w:rPr>
          <w:sz w:val="26"/>
        </w:rPr>
      </w:pPr>
    </w:p>
    <w:p w:rsidR="00E93532" w:rsidRPr="00E93532" w:rsidRDefault="00E93532" w:rsidP="00E93532">
      <w:pPr>
        <w:jc w:val="center"/>
        <w:rPr>
          <w:b/>
          <w:bCs/>
        </w:rPr>
      </w:pPr>
    </w:p>
    <w:p w:rsidR="00E93532" w:rsidRPr="00E93532" w:rsidRDefault="00E93532" w:rsidP="00E93532">
      <w:pPr>
        <w:jc w:val="center"/>
        <w:rPr>
          <w:b/>
          <w:bCs/>
        </w:rPr>
      </w:pPr>
    </w:p>
    <w:p w:rsidR="00E93532" w:rsidRPr="00E93532" w:rsidRDefault="00E93532" w:rsidP="00E93532">
      <w:pPr>
        <w:jc w:val="center"/>
        <w:rPr>
          <w:b/>
          <w:bCs/>
        </w:rPr>
      </w:pPr>
    </w:p>
    <w:p w:rsidR="00E93532" w:rsidRPr="00E93532" w:rsidRDefault="00E93532" w:rsidP="00E93532">
      <w:pPr>
        <w:jc w:val="center"/>
      </w:pPr>
      <w:r w:rsidRPr="00E93532">
        <w:tab/>
      </w:r>
    </w:p>
    <w:p w:rsidR="00E93532" w:rsidRPr="00E93532" w:rsidRDefault="00E93532" w:rsidP="00E93532">
      <w:pPr>
        <w:jc w:val="center"/>
      </w:pPr>
    </w:p>
    <w:p w:rsidR="00E93532" w:rsidRPr="00E93532" w:rsidRDefault="00E93532" w:rsidP="00E93532">
      <w:pPr>
        <w:jc w:val="center"/>
      </w:pPr>
    </w:p>
    <w:p w:rsidR="00E93532" w:rsidRPr="00E93532" w:rsidRDefault="00E93532" w:rsidP="00E93532">
      <w:pPr>
        <w:jc w:val="center"/>
      </w:pPr>
    </w:p>
    <w:p w:rsidR="00E93532" w:rsidRDefault="00E93532" w:rsidP="00E93532"/>
    <w:p w:rsidR="00E93532" w:rsidRPr="00E93532" w:rsidRDefault="00E93532" w:rsidP="00E93532"/>
    <w:p w:rsidR="00E93532" w:rsidRPr="00E93532" w:rsidRDefault="00E93532" w:rsidP="00E93532">
      <w:pPr>
        <w:jc w:val="center"/>
      </w:pP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bCs/>
          <w:color w:val="000000"/>
          <w:sz w:val="26"/>
          <w:szCs w:val="16"/>
        </w:rPr>
      </w:pPr>
      <w:r w:rsidRPr="00E93532">
        <w:rPr>
          <w:rFonts w:ascii="Arial" w:hAnsi="Arial" w:cs="Arial"/>
          <w:bCs/>
          <w:color w:val="000000"/>
          <w:sz w:val="26"/>
          <w:szCs w:val="16"/>
        </w:rPr>
        <w:t xml:space="preserve">                                                                       </w:t>
      </w:r>
      <w:r w:rsidRPr="00E93532">
        <w:rPr>
          <w:bCs/>
          <w:color w:val="000000"/>
          <w:sz w:val="26"/>
          <w:szCs w:val="16"/>
        </w:rPr>
        <w:t>Приложение 1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к решению «О внесении изменений в бюджет Ореховского сельсовета </w:t>
      </w:r>
      <w:r w:rsidRPr="00E93532">
        <w:lastRenderedPageBreak/>
        <w:t xml:space="preserve">Бурлинского района 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Алтайского края на 2023год» 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color w:val="000000"/>
          <w:szCs w:val="16"/>
        </w:rPr>
      </w:pPr>
      <w:r w:rsidRPr="00E93532">
        <w:rPr>
          <w:rFonts w:ascii="Arial" w:hAnsi="Arial" w:cs="Arial"/>
          <w:color w:val="000000"/>
          <w:szCs w:val="16"/>
        </w:rPr>
        <w:t xml:space="preserve">                                                                             </w:t>
      </w:r>
      <w:r w:rsidRPr="00E93532">
        <w:rPr>
          <w:color w:val="000000"/>
          <w:szCs w:val="16"/>
        </w:rPr>
        <w:t>от 26.12.2024 № 15</w:t>
      </w:r>
      <w:r>
        <w:rPr>
          <w:color w:val="000000"/>
          <w:szCs w:val="16"/>
        </w:rPr>
        <w:t>-СС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  <w:r w:rsidRPr="00E93532">
        <w:rPr>
          <w:b/>
          <w:bCs/>
        </w:rPr>
        <w:t>Источники финансирования дефицита бюджета сельского поселения на 2024 год</w:t>
      </w:r>
    </w:p>
    <w:p w:rsidR="00E93532" w:rsidRPr="00E93532" w:rsidRDefault="00E93532" w:rsidP="00E93532">
      <w:pPr>
        <w:tabs>
          <w:tab w:val="left" w:pos="615"/>
        </w:tabs>
        <w:jc w:val="center"/>
        <w:rPr>
          <w:b/>
          <w:bCs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69"/>
        <w:gridCol w:w="4638"/>
      </w:tblGrid>
      <w:tr w:rsidR="00E93532" w:rsidRPr="00E93532" w:rsidTr="009E271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tabs>
                <w:tab w:val="left" w:pos="615"/>
              </w:tabs>
              <w:rPr>
                <w:b/>
                <w:bCs/>
                <w:lang w:val="en-US"/>
              </w:rPr>
            </w:pPr>
            <w:proofErr w:type="spellStart"/>
            <w:r w:rsidRPr="00E93532">
              <w:rPr>
                <w:b/>
                <w:bCs/>
                <w:lang w:val="en-US"/>
              </w:rPr>
              <w:t>Источники</w:t>
            </w:r>
            <w:proofErr w:type="spellEnd"/>
            <w:r w:rsidRPr="00E9353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93532">
              <w:rPr>
                <w:b/>
                <w:bCs/>
                <w:lang w:val="en-US"/>
              </w:rPr>
              <w:t>финансирования</w:t>
            </w:r>
            <w:proofErr w:type="spellEnd"/>
            <w:r w:rsidRPr="00E9353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93532">
              <w:rPr>
                <w:b/>
                <w:bCs/>
                <w:lang w:val="en-US"/>
              </w:rPr>
              <w:t>дефицита</w:t>
            </w:r>
            <w:proofErr w:type="spellEnd"/>
            <w:r w:rsidRPr="00E9353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93532">
              <w:rPr>
                <w:b/>
                <w:bCs/>
                <w:lang w:val="en-US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tabs>
                <w:tab w:val="left" w:pos="615"/>
              </w:tabs>
              <w:rPr>
                <w:b/>
                <w:bCs/>
                <w:lang w:val="en-US"/>
              </w:rPr>
            </w:pPr>
            <w:proofErr w:type="spellStart"/>
            <w:r w:rsidRPr="00E93532">
              <w:rPr>
                <w:b/>
                <w:bCs/>
                <w:lang w:val="en-US"/>
              </w:rPr>
              <w:t>Сумма</w:t>
            </w:r>
            <w:proofErr w:type="spellEnd"/>
            <w:r w:rsidRPr="00E93532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E93532">
              <w:rPr>
                <w:b/>
                <w:bCs/>
                <w:lang w:val="en-US"/>
              </w:rPr>
              <w:t>тыс</w:t>
            </w:r>
            <w:proofErr w:type="spellEnd"/>
            <w:r w:rsidRPr="00E93532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E93532">
              <w:rPr>
                <w:b/>
                <w:bCs/>
                <w:lang w:val="en-US"/>
              </w:rPr>
              <w:t>рублей</w:t>
            </w:r>
            <w:proofErr w:type="spellEnd"/>
          </w:p>
        </w:tc>
      </w:tr>
      <w:tr w:rsidR="00E93532" w:rsidRPr="00E93532" w:rsidTr="009E271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tabs>
                <w:tab w:val="left" w:pos="615"/>
              </w:tabs>
              <w:jc w:val="center"/>
              <w:rPr>
                <w:b/>
                <w:bCs/>
              </w:rPr>
            </w:pPr>
            <w:r w:rsidRPr="00E93532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E6554" w:rsidRDefault="00EE6554" w:rsidP="00E93532">
            <w:pPr>
              <w:tabs>
                <w:tab w:val="left" w:pos="615"/>
              </w:tabs>
              <w:rPr>
                <w:b/>
                <w:bCs/>
              </w:rPr>
            </w:pPr>
            <w:r>
              <w:rPr>
                <w:b/>
                <w:bCs/>
              </w:rPr>
              <w:t>40,9</w:t>
            </w:r>
          </w:p>
        </w:tc>
      </w:tr>
    </w:tbl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tabs>
          <w:tab w:val="left" w:pos="615"/>
        </w:tabs>
        <w:rPr>
          <w:b/>
          <w:bCs/>
        </w:rPr>
      </w:pP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bCs/>
          <w:color w:val="000000"/>
          <w:sz w:val="26"/>
          <w:szCs w:val="16"/>
        </w:rPr>
      </w:pPr>
      <w:r w:rsidRPr="00E93532">
        <w:rPr>
          <w:rFonts w:ascii="Arial" w:hAnsi="Arial" w:cs="Arial"/>
          <w:bCs/>
          <w:color w:val="000000"/>
          <w:sz w:val="26"/>
          <w:szCs w:val="16"/>
        </w:rPr>
        <w:t xml:space="preserve">                                                                       </w:t>
      </w:r>
      <w:r w:rsidRPr="00E93532">
        <w:rPr>
          <w:bCs/>
          <w:color w:val="000000"/>
          <w:sz w:val="26"/>
          <w:szCs w:val="16"/>
        </w:rPr>
        <w:t>Приложение 2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к решению «О внесении изменений в бюджет Ореховского сельсовета </w:t>
      </w:r>
      <w:r w:rsidRPr="00E93532">
        <w:lastRenderedPageBreak/>
        <w:t xml:space="preserve">Бурлинского района 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Алтайского края на 2023год» 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color w:val="000000"/>
          <w:szCs w:val="16"/>
        </w:rPr>
      </w:pPr>
      <w:r w:rsidRPr="00E93532">
        <w:rPr>
          <w:rFonts w:ascii="Arial" w:hAnsi="Arial" w:cs="Arial"/>
          <w:color w:val="000000"/>
          <w:szCs w:val="16"/>
        </w:rPr>
        <w:t xml:space="preserve">                                                                             </w:t>
      </w:r>
      <w:r w:rsidRPr="00E93532">
        <w:rPr>
          <w:color w:val="000000"/>
          <w:szCs w:val="16"/>
        </w:rPr>
        <w:t>от 26.12.2024 № 15</w:t>
      </w:r>
      <w:r>
        <w:rPr>
          <w:color w:val="000000"/>
          <w:szCs w:val="16"/>
        </w:rPr>
        <w:t>-СС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3532" w:rsidRPr="00E93532" w:rsidRDefault="00E93532" w:rsidP="00E93532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E93532">
        <w:rPr>
          <w:b/>
          <w:sz w:val="26"/>
          <w:szCs w:val="26"/>
        </w:rPr>
        <w:t>Распределение бюджетных ассигнований по разделам и подразделам классификации расходов бюджета сельского поселения на 2023 год</w:t>
      </w:r>
    </w:p>
    <w:p w:rsidR="00E93532" w:rsidRPr="00E93532" w:rsidRDefault="00E93532" w:rsidP="00E93532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291"/>
        <w:gridCol w:w="729"/>
        <w:gridCol w:w="729"/>
        <w:gridCol w:w="1458"/>
      </w:tblGrid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Наименование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Рз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Пр</w:t>
            </w:r>
            <w:proofErr w:type="spellEnd"/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93532">
              <w:rPr>
                <w:lang w:val="en-US"/>
              </w:rPr>
              <w:t>Сумма</w:t>
            </w:r>
            <w:proofErr w:type="spellEnd"/>
            <w:r w:rsidRPr="00E93532">
              <w:rPr>
                <w:lang w:val="en-US"/>
              </w:rPr>
              <w:t xml:space="preserve">, </w:t>
            </w:r>
            <w:r w:rsidRPr="00E93532">
              <w:t>2023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4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Общегосударственные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93532">
              <w:rPr>
                <w:b/>
              </w:rPr>
              <w:t>1726,70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615,00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rPr>
                <w:lang w:val="en-US"/>
              </w:rPr>
              <w:t>0,0</w:t>
            </w:r>
            <w:r w:rsidRPr="00E93532">
              <w:t>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t>296,00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Резервные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0</w:t>
            </w:r>
            <w:r w:rsidRPr="00E93532">
              <w:rPr>
                <w:lang w:val="en-US"/>
              </w:rPr>
              <w:t>,0</w:t>
            </w:r>
            <w:r w:rsidRPr="00E93532">
              <w:t>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Другие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общегосударственные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815,70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Национальная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оборона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93532">
              <w:rPr>
                <w:b/>
              </w:rPr>
              <w:t>69,50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Мобилизационная</w:t>
            </w:r>
            <w:proofErr w:type="spellEnd"/>
            <w:r w:rsidRPr="00E93532">
              <w:rPr>
                <w:lang w:val="en-US"/>
              </w:rPr>
              <w:t xml:space="preserve"> и </w:t>
            </w:r>
            <w:proofErr w:type="spellStart"/>
            <w:r w:rsidRPr="00E93532">
              <w:rPr>
                <w:lang w:val="en-US"/>
              </w:rPr>
              <w:t>вневойсковая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69,50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</w:pPr>
            <w:r w:rsidRPr="00E93532">
              <w:t>Национальная безопасность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eastAsia="Arial"/>
              </w:rPr>
            </w:pPr>
            <w:r w:rsidRPr="00E93532">
              <w:rPr>
                <w:rFonts w:eastAsia="Arial"/>
              </w:rPr>
              <w:t>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Национальная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экономика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93532">
              <w:rPr>
                <w:b/>
              </w:rPr>
              <w:t>157,40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</w:pPr>
            <w:r w:rsidRPr="00E93532"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eastAsia="Arial"/>
              </w:rPr>
            </w:pPr>
            <w:r w:rsidRPr="00E93532">
              <w:rPr>
                <w:rFonts w:eastAsia="Arial"/>
              </w:rPr>
              <w:t>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Дорожное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хозяйство</w:t>
            </w:r>
            <w:proofErr w:type="spellEnd"/>
            <w:r w:rsidRPr="00E93532">
              <w:rPr>
                <w:lang w:val="en-US"/>
              </w:rPr>
              <w:t xml:space="preserve"> (</w:t>
            </w:r>
            <w:proofErr w:type="spellStart"/>
            <w:r w:rsidRPr="00E93532">
              <w:rPr>
                <w:lang w:val="en-US"/>
              </w:rPr>
              <w:t>дорожные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фонды</w:t>
            </w:r>
            <w:proofErr w:type="spellEnd"/>
            <w:r w:rsidRPr="00E93532">
              <w:rPr>
                <w:lang w:val="en-US"/>
              </w:rPr>
              <w:t>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155,40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Жилищно-коммунальное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хозяйство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E93532">
              <w:rPr>
                <w:b/>
              </w:rPr>
              <w:t>390,14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</w:pPr>
            <w:r w:rsidRPr="00E93532"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135,80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Благоустройство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254,34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Культура</w:t>
            </w:r>
            <w:proofErr w:type="spellEnd"/>
            <w:r w:rsidRPr="00E93532">
              <w:rPr>
                <w:lang w:val="en-US"/>
              </w:rPr>
              <w:t xml:space="preserve">, </w:t>
            </w:r>
            <w:proofErr w:type="spellStart"/>
            <w:r w:rsidRPr="00E93532">
              <w:rPr>
                <w:lang w:val="en-US"/>
              </w:rPr>
              <w:t>кинематография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eastAsia="Arial"/>
                <w:b/>
              </w:rPr>
            </w:pPr>
            <w:r w:rsidRPr="00E93532">
              <w:rPr>
                <w:rFonts w:eastAsia="Arial"/>
                <w:b/>
              </w:rPr>
              <w:t>1399,10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</w:pPr>
            <w:r w:rsidRPr="00E93532">
              <w:t>671,80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eastAsia="Arial"/>
              </w:rPr>
            </w:pPr>
            <w:r w:rsidRPr="00E93532">
              <w:rPr>
                <w:rFonts w:eastAsia="Arial"/>
              </w:rPr>
              <w:t>727,30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Социальная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политика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93532">
              <w:rPr>
                <w:b/>
              </w:rPr>
              <w:t>6,00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Пенсионное</w:t>
            </w:r>
            <w:proofErr w:type="spellEnd"/>
            <w:r w:rsidRPr="00E93532">
              <w:rPr>
                <w:lang w:val="en-US"/>
              </w:rPr>
              <w:t xml:space="preserve"> </w:t>
            </w:r>
            <w:proofErr w:type="spellStart"/>
            <w:r w:rsidRPr="00E93532">
              <w:rPr>
                <w:lang w:val="en-US"/>
              </w:rPr>
              <w:t>обеспечение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rPr>
                <w:lang w:val="en-US"/>
              </w:rP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93532">
              <w:t>6,00</w:t>
            </w:r>
          </w:p>
        </w:tc>
      </w:tr>
      <w:tr w:rsidR="00E93532" w:rsidRPr="00E93532" w:rsidTr="009E271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E935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93532">
              <w:t>3748,84</w:t>
            </w:r>
          </w:p>
        </w:tc>
      </w:tr>
    </w:tbl>
    <w:p w:rsidR="00E93532" w:rsidRP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ind w:left="5580"/>
        <w:rPr>
          <w:caps/>
        </w:rPr>
      </w:pPr>
      <w:r w:rsidRPr="00E93532">
        <w:rPr>
          <w:caps/>
        </w:rPr>
        <w:t xml:space="preserve">              </w:t>
      </w:r>
    </w:p>
    <w:p w:rsidR="00E93532" w:rsidRDefault="00E93532" w:rsidP="00E93532">
      <w:pPr>
        <w:widowControl w:val="0"/>
        <w:ind w:left="5580"/>
        <w:rPr>
          <w:caps/>
        </w:rPr>
      </w:pPr>
    </w:p>
    <w:p w:rsidR="00E93532" w:rsidRDefault="00E93532" w:rsidP="00E93532">
      <w:pPr>
        <w:widowControl w:val="0"/>
        <w:ind w:left="5580"/>
        <w:rPr>
          <w:caps/>
        </w:rPr>
      </w:pPr>
    </w:p>
    <w:p w:rsidR="00E93532" w:rsidRDefault="00E93532" w:rsidP="00E93532">
      <w:pPr>
        <w:widowControl w:val="0"/>
        <w:ind w:left="5580"/>
        <w:rPr>
          <w:caps/>
        </w:rPr>
      </w:pPr>
    </w:p>
    <w:p w:rsidR="00E93532" w:rsidRDefault="00E93532" w:rsidP="00E93532">
      <w:pPr>
        <w:widowControl w:val="0"/>
        <w:ind w:left="5580"/>
        <w:rPr>
          <w:caps/>
        </w:rPr>
      </w:pPr>
    </w:p>
    <w:p w:rsidR="00E93532" w:rsidRDefault="00E93532" w:rsidP="00E93532">
      <w:pPr>
        <w:widowControl w:val="0"/>
        <w:ind w:left="5580"/>
        <w:rPr>
          <w:caps/>
        </w:rPr>
      </w:pPr>
    </w:p>
    <w:p w:rsidR="00E93532" w:rsidRPr="00E93532" w:rsidRDefault="00E93532" w:rsidP="00E93532">
      <w:pPr>
        <w:widowControl w:val="0"/>
        <w:ind w:left="5580"/>
        <w:rPr>
          <w:caps/>
        </w:rPr>
      </w:pPr>
      <w:r w:rsidRPr="00E93532">
        <w:rPr>
          <w:caps/>
        </w:rPr>
        <w:t xml:space="preserve">                                                                          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rPr>
          <w:sz w:val="26"/>
          <w:szCs w:val="26"/>
        </w:rPr>
        <w:t xml:space="preserve">Приложение 3 </w:t>
      </w:r>
      <w:r w:rsidRPr="00E93532">
        <w:t xml:space="preserve">к решению «О внесении изменений в бюджет Ореховского сельсовета Бурлинского района 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lastRenderedPageBreak/>
        <w:t xml:space="preserve">Алтайского края на 2023год» 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E93532">
        <w:rPr>
          <w:rFonts w:ascii="Arial" w:hAnsi="Arial" w:cs="Arial"/>
          <w:color w:val="000000"/>
          <w:szCs w:val="16"/>
        </w:rPr>
        <w:t xml:space="preserve">                                                                             </w:t>
      </w:r>
      <w:r w:rsidRPr="00E93532">
        <w:rPr>
          <w:color w:val="000000"/>
          <w:szCs w:val="16"/>
        </w:rPr>
        <w:t xml:space="preserve">от 26.12.2023 № </w:t>
      </w:r>
      <w:r>
        <w:rPr>
          <w:color w:val="000000"/>
          <w:szCs w:val="16"/>
        </w:rPr>
        <w:t>15</w:t>
      </w:r>
      <w:r w:rsidRPr="00E93532">
        <w:rPr>
          <w:color w:val="000000"/>
          <w:szCs w:val="16"/>
        </w:rPr>
        <w:t>-</w:t>
      </w:r>
      <w:r w:rsidRPr="00E93532">
        <w:rPr>
          <w:color w:val="000000"/>
          <w:szCs w:val="16"/>
          <w:lang w:val="en-US"/>
        </w:rPr>
        <w:t>CC</w:t>
      </w:r>
    </w:p>
    <w:p w:rsidR="00E93532" w:rsidRPr="00E93532" w:rsidRDefault="00E93532" w:rsidP="00E93532">
      <w:pPr>
        <w:widowControl w:val="0"/>
        <w:ind w:left="5580"/>
        <w:jc w:val="right"/>
        <w:rPr>
          <w:caps/>
        </w:rPr>
      </w:pPr>
      <w:r w:rsidRPr="00E93532">
        <w:rPr>
          <w:caps/>
        </w:rPr>
        <w:t xml:space="preserve">  </w:t>
      </w:r>
    </w:p>
    <w:p w:rsidR="00E93532" w:rsidRPr="00E93532" w:rsidRDefault="00E93532" w:rsidP="00E93532">
      <w:pPr>
        <w:jc w:val="center"/>
        <w:rPr>
          <w:b/>
          <w:bCs/>
          <w:caps/>
          <w:sz w:val="26"/>
          <w:szCs w:val="26"/>
        </w:rPr>
      </w:pPr>
      <w:r w:rsidRPr="00E93532">
        <w:rPr>
          <w:b/>
          <w:bCs/>
          <w:caps/>
          <w:sz w:val="26"/>
          <w:szCs w:val="26"/>
        </w:rPr>
        <w:t>В</w:t>
      </w:r>
      <w:r w:rsidRPr="00E93532">
        <w:rPr>
          <w:b/>
          <w:bCs/>
          <w:sz w:val="26"/>
          <w:szCs w:val="26"/>
        </w:rPr>
        <w:t>едомственная структура расходов</w:t>
      </w:r>
      <w:r w:rsidRPr="00E93532">
        <w:rPr>
          <w:b/>
          <w:bCs/>
          <w:caps/>
          <w:sz w:val="26"/>
          <w:szCs w:val="26"/>
        </w:rPr>
        <w:t xml:space="preserve"> </w:t>
      </w:r>
      <w:r w:rsidRPr="00E93532">
        <w:rPr>
          <w:b/>
          <w:bCs/>
          <w:sz w:val="26"/>
          <w:szCs w:val="26"/>
        </w:rPr>
        <w:t>бюджета</w:t>
      </w:r>
      <w:r w:rsidRPr="00E93532">
        <w:rPr>
          <w:b/>
          <w:bCs/>
          <w:caps/>
          <w:sz w:val="26"/>
          <w:szCs w:val="26"/>
        </w:rPr>
        <w:t xml:space="preserve"> </w:t>
      </w:r>
    </w:p>
    <w:p w:rsidR="00E93532" w:rsidRPr="00E93532" w:rsidRDefault="00E93532" w:rsidP="00E93532">
      <w:pPr>
        <w:jc w:val="center"/>
        <w:rPr>
          <w:b/>
          <w:bCs/>
          <w:sz w:val="26"/>
          <w:szCs w:val="26"/>
        </w:rPr>
      </w:pPr>
      <w:r w:rsidRPr="00E93532">
        <w:rPr>
          <w:b/>
          <w:sz w:val="26"/>
          <w:szCs w:val="26"/>
        </w:rPr>
        <w:t xml:space="preserve">Ореховского </w:t>
      </w:r>
      <w:r w:rsidRPr="00E93532">
        <w:rPr>
          <w:b/>
          <w:bCs/>
          <w:sz w:val="26"/>
          <w:szCs w:val="26"/>
        </w:rPr>
        <w:t>сельсовета</w:t>
      </w:r>
      <w:r w:rsidRPr="00E93532">
        <w:rPr>
          <w:b/>
          <w:bCs/>
          <w:caps/>
          <w:sz w:val="26"/>
          <w:szCs w:val="26"/>
        </w:rPr>
        <w:t xml:space="preserve"> </w:t>
      </w:r>
      <w:r w:rsidRPr="00E93532">
        <w:rPr>
          <w:b/>
          <w:bCs/>
          <w:sz w:val="26"/>
          <w:szCs w:val="26"/>
        </w:rPr>
        <w:t>на 2023 год</w:t>
      </w:r>
    </w:p>
    <w:p w:rsidR="00E93532" w:rsidRPr="00E93532" w:rsidRDefault="00E93532" w:rsidP="00E93532">
      <w:pPr>
        <w:jc w:val="right"/>
        <w:rPr>
          <w:bCs/>
        </w:rPr>
      </w:pPr>
      <w:r w:rsidRPr="00E93532">
        <w:rPr>
          <w:bCs/>
        </w:rPr>
        <w:t>тыс. рублей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709"/>
        <w:gridCol w:w="567"/>
        <w:gridCol w:w="567"/>
        <w:gridCol w:w="1701"/>
        <w:gridCol w:w="708"/>
        <w:gridCol w:w="1134"/>
      </w:tblGrid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Код</w:t>
            </w:r>
          </w:p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spellStart"/>
            <w:r w:rsidRPr="00E93532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gramStart"/>
            <w:r w:rsidRPr="00E93532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Сумма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  <w:lang w:val="en-US"/>
              </w:rPr>
            </w:pPr>
            <w:r w:rsidRPr="00E93532">
              <w:rPr>
                <w:bCs/>
                <w:color w:val="000000"/>
              </w:rPr>
              <w:t>3747,84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1726,70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E93532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E93532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E93532">
              <w:rPr>
                <w:color w:val="000000"/>
              </w:rPr>
              <w:t>государстве-нными</w:t>
            </w:r>
            <w:proofErr w:type="spellEnd"/>
            <w:proofErr w:type="gramEnd"/>
            <w:r w:rsidRPr="00E93532"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E93532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E93532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E93532">
              <w:rPr>
                <w:color w:val="000000"/>
              </w:rPr>
              <w:t>обеспе-чения</w:t>
            </w:r>
            <w:proofErr w:type="spellEnd"/>
            <w:proofErr w:type="gramEnd"/>
            <w:r w:rsidRPr="00E93532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Межбюджетные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Межбюджетные трансферты бюджетам </w:t>
            </w:r>
            <w:proofErr w:type="spellStart"/>
            <w:proofErr w:type="gramStart"/>
            <w:r w:rsidRPr="00E93532">
              <w:rPr>
                <w:bCs/>
                <w:color w:val="000000"/>
              </w:rPr>
              <w:t>муници-</w:t>
            </w:r>
            <w:r w:rsidRPr="00E93532">
              <w:rPr>
                <w:bCs/>
                <w:color w:val="000000"/>
              </w:rPr>
              <w:lastRenderedPageBreak/>
              <w:t>пальных</w:t>
            </w:r>
            <w:proofErr w:type="spellEnd"/>
            <w:proofErr w:type="gramEnd"/>
            <w:r w:rsidRPr="00E93532">
              <w:rPr>
                <w:bCs/>
                <w:color w:val="000000"/>
              </w:rPr>
              <w:t xml:space="preserve"> районов из бюджетов поселений и меж-бюджетные трансферты бюджетам поселений из бюджетов муниципальных районов на </w:t>
            </w:r>
            <w:proofErr w:type="spellStart"/>
            <w:r w:rsidRPr="00E93532">
              <w:rPr>
                <w:bCs/>
                <w:color w:val="000000"/>
              </w:rPr>
              <w:t>осуществ-ление</w:t>
            </w:r>
            <w:proofErr w:type="spellEnd"/>
            <w:r w:rsidRPr="00E93532">
              <w:rPr>
                <w:bCs/>
                <w:color w:val="000000"/>
              </w:rPr>
              <w:t xml:space="preserve"> части полномочий по решению вопросов местного значения в соответствии с </w:t>
            </w:r>
            <w:proofErr w:type="spellStart"/>
            <w:r w:rsidRPr="00E93532">
              <w:rPr>
                <w:bCs/>
                <w:color w:val="000000"/>
              </w:rPr>
              <w:t>заключенны-ми</w:t>
            </w:r>
            <w:proofErr w:type="spellEnd"/>
            <w:r w:rsidRPr="00E93532">
              <w:rPr>
                <w:bCs/>
                <w:color w:val="000000"/>
              </w:rPr>
              <w:t xml:space="preserve"> соглашениям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98 5 00 60510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98 5 00 60510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Расходы на выполнение других обязательств государства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</w:p>
          <w:p w:rsidR="00E93532" w:rsidRPr="00E93532" w:rsidRDefault="00E93532" w:rsidP="00E93532">
            <w:pPr>
              <w:jc w:val="center"/>
            </w:pPr>
            <w:r w:rsidRPr="00E93532"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</w:p>
          <w:p w:rsidR="00E93532" w:rsidRPr="00E93532" w:rsidRDefault="00E93532" w:rsidP="00E93532">
            <w:pPr>
              <w:jc w:val="center"/>
            </w:pPr>
            <w:r w:rsidRPr="00E93532"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285,0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Закупка энергетических ресурсов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530,0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E93532">
              <w:rPr>
                <w:color w:val="000000"/>
              </w:rPr>
              <w:t>обеспе-чения</w:t>
            </w:r>
            <w:proofErr w:type="spellEnd"/>
            <w:proofErr w:type="gramEnd"/>
            <w:r w:rsidRPr="00E93532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64,09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5,41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196,30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91 0 00 00000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91 2 00 67270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91 2 00 67270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 xml:space="preserve">Иные вопросы в области </w:t>
            </w:r>
            <w:proofErr w:type="spellStart"/>
            <w:r w:rsidRPr="00E93532">
              <w:t>национаьной</w:t>
            </w:r>
            <w:proofErr w:type="spellEnd"/>
            <w:r w:rsidRPr="00E93532">
              <w:t xml:space="preserve">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91 2 00 67270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91 2 00 67270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390,14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92 0 00 00000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92 9 00 18030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92 9 00 18030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t>254,34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spacing w:line="225" w:lineRule="atLeast"/>
              <w:rPr>
                <w:color w:val="000000"/>
              </w:rPr>
            </w:pPr>
            <w:r w:rsidRPr="00E93532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92 9 00 00000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t>254,34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r w:rsidRPr="00E9353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219,34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219,34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>Сбор и удаление твердых отходов</w:t>
            </w:r>
            <w:r w:rsidRPr="00E93532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20,00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1399,10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671,80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 в сфере культуры</w:t>
            </w:r>
            <w:r w:rsidRPr="00E93532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02 2 00 10530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02 2 00 10530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Муниципальная программа "Культура Бурлинского района на 2015-2020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44 0 00 00000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Иные межбюджетные трансферты общего характера</w:t>
            </w:r>
            <w:r w:rsidRPr="00E93532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44 1 00 00000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proofErr w:type="spellStart"/>
            <w:r w:rsidRPr="00E93532">
              <w:t>Софинансирование</w:t>
            </w:r>
            <w:proofErr w:type="spellEnd"/>
            <w:r w:rsidRPr="00E93532">
              <w:t xml:space="preserve"> субсидии на текущий и </w:t>
            </w:r>
            <w:proofErr w:type="spellStart"/>
            <w:proofErr w:type="gramStart"/>
            <w:r w:rsidRPr="00E93532">
              <w:t>капи-тальный</w:t>
            </w:r>
            <w:proofErr w:type="spellEnd"/>
            <w:proofErr w:type="gramEnd"/>
            <w:r w:rsidRPr="00E93532">
              <w:t xml:space="preserve"> ремонт, благоустройство территорий </w:t>
            </w:r>
            <w:proofErr w:type="spellStart"/>
            <w:r w:rsidRPr="00E93532">
              <w:t>об-ъектов</w:t>
            </w:r>
            <w:proofErr w:type="spellEnd"/>
            <w:r w:rsidRPr="00E93532">
              <w:t xml:space="preserve"> культурного наследия - памятников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 xml:space="preserve">44 1 00 </w:t>
            </w:r>
            <w:r w:rsidRPr="00E93532">
              <w:rPr>
                <w:lang w:val="en-US"/>
              </w:rPr>
              <w:t>S</w:t>
            </w:r>
            <w:r w:rsidRPr="00E93532">
              <w:t>0</w:t>
            </w:r>
            <w:r w:rsidRPr="00E93532">
              <w:rPr>
                <w:lang w:val="en-US"/>
              </w:rPr>
              <w:t>18</w:t>
            </w:r>
            <w:r w:rsidRPr="00E93532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  <w:r w:rsidRPr="00E93532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 xml:space="preserve">44 1 00 </w:t>
            </w:r>
            <w:r w:rsidRPr="00E93532">
              <w:rPr>
                <w:lang w:val="en-US"/>
              </w:rPr>
              <w:t>S</w:t>
            </w:r>
            <w:r w:rsidRPr="00E93532">
              <w:t>0</w:t>
            </w:r>
            <w:r w:rsidRPr="00E93532">
              <w:rPr>
                <w:lang w:val="en-US"/>
              </w:rPr>
              <w:t>18</w:t>
            </w:r>
            <w:r w:rsidRPr="00E93532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 xml:space="preserve">Учебно-методические кабинеты, </w:t>
            </w:r>
            <w:proofErr w:type="spellStart"/>
            <w:r w:rsidRPr="00E93532">
              <w:t>централизованн-ые</w:t>
            </w:r>
            <w:proofErr w:type="spellEnd"/>
            <w:r w:rsidRPr="00E93532">
              <w:t xml:space="preserve"> бухгалтерии, группы </w:t>
            </w:r>
            <w:proofErr w:type="gramStart"/>
            <w:r w:rsidRPr="00E93532">
              <w:t>хозяйственного</w:t>
            </w:r>
            <w:proofErr w:type="gramEnd"/>
            <w:r w:rsidRPr="00E93532">
              <w:t xml:space="preserve"> </w:t>
            </w:r>
            <w:proofErr w:type="spellStart"/>
            <w:r w:rsidRPr="00E93532">
              <w:t>обслу-живания</w:t>
            </w:r>
            <w:proofErr w:type="spellEnd"/>
            <w:r w:rsidRPr="00E93532">
              <w:t xml:space="preserve">, межшкольные </w:t>
            </w:r>
            <w:proofErr w:type="spellStart"/>
            <w:r w:rsidRPr="00E93532">
              <w:t>учебнопроизводственные</w:t>
            </w:r>
            <w:proofErr w:type="spellEnd"/>
            <w:r w:rsidRPr="00E93532">
              <w:t xml:space="preserve">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E93532">
              <w:rPr>
                <w:color w:val="000000"/>
              </w:rPr>
              <w:t>государствен-ными</w:t>
            </w:r>
            <w:proofErr w:type="spellEnd"/>
            <w:proofErr w:type="gramEnd"/>
            <w:r w:rsidRPr="00E93532">
              <w:rPr>
                <w:color w:val="000000"/>
              </w:rPr>
              <w:t xml:space="preserve"> органами, казенными учреждениями, </w:t>
            </w:r>
            <w:proofErr w:type="spellStart"/>
            <w:r w:rsidRPr="00E93532">
              <w:rPr>
                <w:color w:val="000000"/>
              </w:rPr>
              <w:t>орга-</w:t>
            </w:r>
            <w:r w:rsidRPr="00E93532">
              <w:rPr>
                <w:color w:val="000000"/>
              </w:rPr>
              <w:lastRenderedPageBreak/>
              <w:t>нами</w:t>
            </w:r>
            <w:proofErr w:type="spellEnd"/>
            <w:r w:rsidRPr="00E93532">
              <w:rPr>
                <w:color w:val="000000"/>
              </w:rPr>
              <w:t xml:space="preserve"> управления государственными </w:t>
            </w:r>
            <w:proofErr w:type="spellStart"/>
            <w:r w:rsidRPr="00E93532">
              <w:rPr>
                <w:color w:val="000000"/>
              </w:rPr>
              <w:t>внебюджет-ными</w:t>
            </w:r>
            <w:proofErr w:type="spellEnd"/>
            <w:r w:rsidRPr="00E93532">
              <w:rPr>
                <w:color w:val="000000"/>
              </w:rPr>
              <w:t xml:space="preserve">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416,70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  <w:rPr>
                <w:lang w:val="en-US"/>
              </w:rPr>
            </w:pPr>
            <w:r w:rsidRPr="00E93532">
              <w:t>284,1</w:t>
            </w:r>
            <w:r w:rsidRPr="00E93532">
              <w:rPr>
                <w:lang w:val="en-US"/>
              </w:rPr>
              <w:t>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143,70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rPr>
                <w:lang w:val="en-US"/>
              </w:rPr>
            </w:pPr>
            <w:r w:rsidRPr="00E93532">
              <w:t xml:space="preserve">   14</w:t>
            </w:r>
            <w:r w:rsidRPr="00E93532">
              <w:rPr>
                <w:lang w:val="en-US"/>
              </w:rPr>
              <w:t>0,</w:t>
            </w:r>
            <w:r w:rsidRPr="00E93532">
              <w:t>4</w:t>
            </w:r>
            <w:r w:rsidRPr="00E93532">
              <w:rPr>
                <w:lang w:val="en-US"/>
              </w:rPr>
              <w:t>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25,50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21,80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3,70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92 0 00 00000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областях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90 0 00 00000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сфере социальной политике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90 4 00 00000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Доплаты к пенсиям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90 4 00 16270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90 4 00 16270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3748,84</w:t>
            </w:r>
          </w:p>
        </w:tc>
      </w:tr>
    </w:tbl>
    <w:p w:rsidR="00E93532" w:rsidRPr="00E93532" w:rsidRDefault="00E93532" w:rsidP="00E93532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r w:rsidRPr="00E93532">
        <w:rPr>
          <w:lang w:eastAsia="en-US"/>
        </w:rPr>
        <w:t xml:space="preserve">                  </w:t>
      </w:r>
      <w:r w:rsidRPr="00E93532">
        <w:rPr>
          <w:caps/>
          <w:lang w:val="en-US" w:eastAsia="en-US"/>
        </w:rPr>
        <w:t xml:space="preserve">                                                      </w:t>
      </w:r>
      <w:r w:rsidRPr="00E93532"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E93532" w:rsidRDefault="00E93532" w:rsidP="00E93532">
      <w:pPr>
        <w:widowControl w:val="0"/>
        <w:rPr>
          <w:caps/>
        </w:rPr>
      </w:pPr>
      <w:r w:rsidRPr="00E93532">
        <w:rPr>
          <w:caps/>
        </w:rPr>
        <w:t xml:space="preserve">                                                                                                  </w:t>
      </w: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Default="00E93532" w:rsidP="00E93532">
      <w:pPr>
        <w:widowControl w:val="0"/>
        <w:rPr>
          <w:caps/>
        </w:rPr>
      </w:pPr>
    </w:p>
    <w:p w:rsidR="00E93532" w:rsidRPr="00E93532" w:rsidRDefault="00E93532" w:rsidP="00E93532">
      <w:pPr>
        <w:widowControl w:val="0"/>
        <w:rPr>
          <w:caps/>
        </w:rPr>
      </w:pPr>
      <w:r w:rsidRPr="00E93532">
        <w:rPr>
          <w:caps/>
        </w:rPr>
        <w:t xml:space="preserve">                                                                  </w:t>
      </w:r>
    </w:p>
    <w:p w:rsidR="00E93532" w:rsidRPr="00E93532" w:rsidRDefault="00E93532" w:rsidP="00E93532">
      <w:pPr>
        <w:widowControl w:val="0"/>
        <w:jc w:val="right"/>
      </w:pPr>
      <w:r w:rsidRPr="00E93532">
        <w:rPr>
          <w:caps/>
        </w:rPr>
        <w:t xml:space="preserve">                                                                                             ПрилоЖЕНИЕ 4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к решению «О внесении изменений в бюджет Ореховского сельсовета </w:t>
      </w:r>
      <w:r w:rsidRPr="00E93532">
        <w:lastRenderedPageBreak/>
        <w:t xml:space="preserve">Бурлинского района </w:t>
      </w:r>
    </w:p>
    <w:p w:rsidR="00E93532" w:rsidRPr="00E93532" w:rsidRDefault="00E93532" w:rsidP="00E93532">
      <w:pPr>
        <w:widowControl w:val="0"/>
        <w:ind w:left="5580"/>
        <w:jc w:val="right"/>
      </w:pPr>
      <w:r w:rsidRPr="00E93532">
        <w:t xml:space="preserve">Алтайского края на 2023год» </w:t>
      </w:r>
    </w:p>
    <w:p w:rsidR="00E93532" w:rsidRPr="00E93532" w:rsidRDefault="00E93532" w:rsidP="00E93532">
      <w:pPr>
        <w:widowControl w:val="0"/>
        <w:autoSpaceDE w:val="0"/>
        <w:autoSpaceDN w:val="0"/>
        <w:adjustRightInd w:val="0"/>
        <w:ind w:firstLine="485"/>
        <w:jc w:val="right"/>
        <w:rPr>
          <w:color w:val="000000"/>
          <w:sz w:val="26"/>
          <w:szCs w:val="26"/>
        </w:rPr>
      </w:pPr>
      <w:r w:rsidRPr="00E93532">
        <w:rPr>
          <w:rFonts w:ascii="Arial" w:hAnsi="Arial" w:cs="Arial"/>
          <w:color w:val="000000"/>
          <w:szCs w:val="16"/>
        </w:rPr>
        <w:t xml:space="preserve">                                                                             </w:t>
      </w:r>
      <w:r w:rsidRPr="00E93532">
        <w:rPr>
          <w:color w:val="000000"/>
          <w:szCs w:val="16"/>
        </w:rPr>
        <w:t xml:space="preserve">от 26.12.2023 № </w:t>
      </w:r>
      <w:r>
        <w:rPr>
          <w:color w:val="000000"/>
          <w:szCs w:val="16"/>
        </w:rPr>
        <w:t>15</w:t>
      </w:r>
      <w:r w:rsidRPr="00E93532">
        <w:rPr>
          <w:color w:val="000000"/>
          <w:szCs w:val="16"/>
        </w:rPr>
        <w:t>-</w:t>
      </w:r>
      <w:r w:rsidRPr="00E93532">
        <w:rPr>
          <w:color w:val="000000"/>
          <w:szCs w:val="16"/>
          <w:lang w:val="en-US"/>
        </w:rPr>
        <w:t>CC</w:t>
      </w:r>
    </w:p>
    <w:p w:rsidR="00E93532" w:rsidRPr="00E93532" w:rsidRDefault="00E93532" w:rsidP="00E93532">
      <w:pPr>
        <w:widowControl w:val="0"/>
        <w:ind w:left="5580"/>
        <w:rPr>
          <w:caps/>
        </w:rPr>
      </w:pPr>
    </w:p>
    <w:p w:rsidR="00E93532" w:rsidRPr="00E93532" w:rsidRDefault="00E93532" w:rsidP="00E93532">
      <w:pPr>
        <w:jc w:val="center"/>
        <w:rPr>
          <w:b/>
          <w:bCs/>
          <w:sz w:val="26"/>
          <w:szCs w:val="26"/>
        </w:rPr>
      </w:pPr>
      <w:r w:rsidRPr="00E93532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E93532" w:rsidRPr="00E93532" w:rsidRDefault="00E93532" w:rsidP="00E93532">
      <w:pPr>
        <w:jc w:val="center"/>
        <w:rPr>
          <w:b/>
          <w:bCs/>
          <w:sz w:val="26"/>
          <w:szCs w:val="26"/>
        </w:rPr>
      </w:pPr>
      <w:r w:rsidRPr="00E93532"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E93532" w:rsidRPr="00E93532" w:rsidRDefault="00E93532" w:rsidP="00E93532">
      <w:pPr>
        <w:jc w:val="center"/>
        <w:rPr>
          <w:b/>
          <w:bCs/>
          <w:sz w:val="26"/>
          <w:szCs w:val="26"/>
        </w:rPr>
      </w:pPr>
      <w:r w:rsidRPr="00E93532">
        <w:rPr>
          <w:b/>
          <w:bCs/>
          <w:sz w:val="26"/>
          <w:szCs w:val="26"/>
        </w:rPr>
        <w:t>классификации расходов бюджета на 2023 год.</w:t>
      </w:r>
    </w:p>
    <w:p w:rsidR="00E93532" w:rsidRPr="00E93532" w:rsidRDefault="00E93532" w:rsidP="00E93532">
      <w:pPr>
        <w:jc w:val="right"/>
        <w:rPr>
          <w:bCs/>
        </w:rPr>
      </w:pPr>
      <w:r w:rsidRPr="00E93532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93532">
        <w:rPr>
          <w:bCs/>
        </w:rPr>
        <w:t>тыс. рублей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709"/>
        <w:gridCol w:w="1701"/>
        <w:gridCol w:w="709"/>
        <w:gridCol w:w="1134"/>
      </w:tblGrid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spellStart"/>
            <w:r w:rsidRPr="00E93532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gramStart"/>
            <w:r w:rsidRPr="00E93532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Сумма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spellStart"/>
            <w:r w:rsidRPr="00E93532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proofErr w:type="gramStart"/>
            <w:r w:rsidRPr="00E93532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Сумма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  <w:lang w:val="en-US"/>
              </w:rPr>
            </w:pPr>
            <w:r w:rsidRPr="00E93532">
              <w:rPr>
                <w:bCs/>
                <w:color w:val="000000"/>
              </w:rPr>
              <w:t>3747,84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1726,70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E93532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E93532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E93532">
              <w:rPr>
                <w:color w:val="000000"/>
              </w:rPr>
              <w:t>муниципаль-ными</w:t>
            </w:r>
            <w:proofErr w:type="spellEnd"/>
            <w:proofErr w:type="gramEnd"/>
            <w:r w:rsidRPr="00E93532"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Функционирование Правительства Российской </w:t>
            </w:r>
            <w:proofErr w:type="spellStart"/>
            <w:proofErr w:type="gramStart"/>
            <w:r w:rsidRPr="00E93532">
              <w:rPr>
                <w:bCs/>
                <w:color w:val="000000"/>
              </w:rPr>
              <w:t>Федера-ции</w:t>
            </w:r>
            <w:proofErr w:type="spellEnd"/>
            <w:proofErr w:type="gramEnd"/>
            <w:r w:rsidRPr="00E93532">
              <w:rPr>
                <w:bCs/>
                <w:color w:val="000000"/>
              </w:rPr>
              <w:t xml:space="preserve">, высших исполнительных органов </w:t>
            </w:r>
            <w:proofErr w:type="spellStart"/>
            <w:r w:rsidRPr="00E93532">
              <w:rPr>
                <w:bCs/>
                <w:color w:val="000000"/>
              </w:rPr>
              <w:t>государственн-ой</w:t>
            </w:r>
            <w:proofErr w:type="spellEnd"/>
            <w:r w:rsidRPr="00E93532">
              <w:rPr>
                <w:bCs/>
                <w:color w:val="000000"/>
              </w:rPr>
              <w:t xml:space="preserve">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615,00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 xml:space="preserve">Руководство и управление в сфере установленных </w:t>
            </w:r>
            <w:proofErr w:type="spellStart"/>
            <w:proofErr w:type="gramStart"/>
            <w:r w:rsidRPr="00E93532">
              <w:rPr>
                <w:color w:val="000000"/>
              </w:rPr>
              <w:t>фун-кций</w:t>
            </w:r>
            <w:proofErr w:type="spellEnd"/>
            <w:proofErr w:type="gramEnd"/>
            <w:r w:rsidRPr="00E93532">
              <w:rPr>
                <w:color w:val="000000"/>
              </w:rPr>
              <w:t xml:space="preserve"> органов государственной власти субъектов </w:t>
            </w:r>
            <w:proofErr w:type="spellStart"/>
            <w:r w:rsidRPr="00E93532">
              <w:rPr>
                <w:color w:val="000000"/>
              </w:rPr>
              <w:t>Росси-йской</w:t>
            </w:r>
            <w:proofErr w:type="spellEnd"/>
            <w:r w:rsidRPr="00E93532">
              <w:rPr>
                <w:color w:val="000000"/>
              </w:rPr>
              <w:t xml:space="preserve">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E93532">
              <w:rPr>
                <w:color w:val="000000"/>
              </w:rPr>
              <w:t>муниципаль-ными</w:t>
            </w:r>
            <w:proofErr w:type="spellEnd"/>
            <w:proofErr w:type="gramEnd"/>
            <w:r w:rsidRPr="00E93532"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296,00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Межбюджетные трансферты общего характера </w:t>
            </w:r>
            <w:proofErr w:type="spellStart"/>
            <w:proofErr w:type="gramStart"/>
            <w:r w:rsidRPr="00E93532">
              <w:rPr>
                <w:bCs/>
                <w:color w:val="000000"/>
              </w:rPr>
              <w:t>бюдже-тов</w:t>
            </w:r>
            <w:proofErr w:type="spellEnd"/>
            <w:proofErr w:type="gramEnd"/>
            <w:r w:rsidRPr="00E93532">
              <w:rPr>
                <w:bCs/>
                <w:color w:val="000000"/>
              </w:rPr>
              <w:t xml:space="preserve">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Межбюджетные трансферты бюджетам </w:t>
            </w:r>
            <w:r w:rsidRPr="00E93532">
              <w:rPr>
                <w:bCs/>
                <w:color w:val="000000"/>
              </w:rPr>
              <w:lastRenderedPageBreak/>
              <w:t xml:space="preserve">муниципальных районов из бюджетов поселений и межбюджетные трансферты бюджетам поселений </w:t>
            </w:r>
            <w:proofErr w:type="gramStart"/>
            <w:r w:rsidRPr="00E93532">
              <w:rPr>
                <w:bCs/>
                <w:color w:val="00000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Расходы на выполнение других обязательств государства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</w:p>
          <w:p w:rsidR="00E93532" w:rsidRPr="00E93532" w:rsidRDefault="00E93532" w:rsidP="00E93532">
            <w:pPr>
              <w:jc w:val="center"/>
            </w:pPr>
            <w:r w:rsidRPr="00E93532"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</w:p>
          <w:p w:rsidR="00E93532" w:rsidRPr="00E93532" w:rsidRDefault="00E93532" w:rsidP="00E93532">
            <w:pPr>
              <w:jc w:val="center"/>
            </w:pPr>
            <w:r w:rsidRPr="00E93532"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815,0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Закупка энергетических ресурсов</w:t>
            </w:r>
            <w:r w:rsidRPr="00E93532">
              <w:rPr>
                <w:bCs/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285,0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530,0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E93532">
              <w:rPr>
                <w:color w:val="000000"/>
              </w:rPr>
              <w:t>муниципаль-ными</w:t>
            </w:r>
            <w:proofErr w:type="spellEnd"/>
            <w:proofErr w:type="gramEnd"/>
            <w:r w:rsidRPr="00E93532">
              <w:rPr>
                <w:color w:val="000000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bCs/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64,09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5,41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196,30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155,40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390,14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 xml:space="preserve">Иные вопросы в области жилищно-коммунального </w:t>
            </w:r>
            <w:r w:rsidRPr="00E93532"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135,80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spacing w:line="225" w:lineRule="atLeast"/>
              <w:rPr>
                <w:color w:val="000000"/>
              </w:rPr>
            </w:pPr>
            <w:r w:rsidRPr="00E93532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t>254,34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r w:rsidRPr="00E93532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t>254,34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15,00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219,34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>Сбор и удаление твердых отходов</w:t>
            </w:r>
            <w:r w:rsidRPr="00E93532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219,34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20,00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1399,10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671,80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 в сфере культуры</w:t>
            </w:r>
            <w:r w:rsidRPr="00E93532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Учреждения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Муниципальная программа "Культура Бурлинского района на 2015-2020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02 2 00 10530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jc w:val="center"/>
            </w:pPr>
            <w:r w:rsidRPr="00E93532">
              <w:t>57,71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Иные межбюджетные трансферты общего характера</w:t>
            </w:r>
            <w:r w:rsidRPr="00E93532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44 0 00 00000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proofErr w:type="spellStart"/>
            <w:r w:rsidRPr="00E93532">
              <w:t>Софинансирование</w:t>
            </w:r>
            <w:proofErr w:type="spellEnd"/>
            <w:r w:rsidRPr="00E93532">
              <w:t xml:space="preserve"> субсидии на текущий и </w:t>
            </w:r>
            <w:proofErr w:type="spellStart"/>
            <w:proofErr w:type="gramStart"/>
            <w:r w:rsidRPr="00E93532">
              <w:t>капиталь-ный</w:t>
            </w:r>
            <w:proofErr w:type="spellEnd"/>
            <w:proofErr w:type="gramEnd"/>
            <w:r w:rsidRPr="00E93532">
              <w:t xml:space="preserve"> ремонт, благоустройство территорий объектов культурного наследия - памятников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44 1 00 00000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532" w:rsidRPr="00E93532" w:rsidRDefault="00E93532" w:rsidP="00E93532">
            <w:r w:rsidRPr="00E93532">
              <w:t>Закупка товаров, работ и услуг для обеспечения государственных (муниципальных) нужд</w:t>
            </w:r>
            <w:r w:rsidRPr="00E93532"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 xml:space="preserve">44 1 00 </w:t>
            </w:r>
            <w:r w:rsidRPr="00E93532">
              <w:rPr>
                <w:lang w:val="en-US"/>
              </w:rPr>
              <w:t>S</w:t>
            </w:r>
            <w:r w:rsidRPr="00E93532">
              <w:t>0</w:t>
            </w:r>
            <w:r w:rsidRPr="00E93532">
              <w:rPr>
                <w:lang w:val="en-US"/>
              </w:rPr>
              <w:t>18</w:t>
            </w:r>
            <w:r w:rsidRPr="00E9353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 xml:space="preserve">44 1 00 </w:t>
            </w:r>
            <w:r w:rsidRPr="00E93532">
              <w:rPr>
                <w:lang w:val="en-US"/>
              </w:rPr>
              <w:t>S</w:t>
            </w:r>
            <w:r w:rsidRPr="00E93532">
              <w:t>0</w:t>
            </w:r>
            <w:r w:rsidRPr="00E93532">
              <w:rPr>
                <w:lang w:val="en-US"/>
              </w:rPr>
              <w:t>18</w:t>
            </w:r>
            <w:r w:rsidRPr="00E9353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614,09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r w:rsidRPr="00E93532">
              <w:t xml:space="preserve">Учебно-методические кабинеты, централизованные бухгалтерии, группы хозяйственного обслуживания, межшкольные </w:t>
            </w:r>
            <w:proofErr w:type="spellStart"/>
            <w:r w:rsidRPr="00E93532">
              <w:t>учебнопроизводственные</w:t>
            </w:r>
            <w:proofErr w:type="spellEnd"/>
            <w:r w:rsidRPr="00E93532">
              <w:t xml:space="preserve">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727,30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 xml:space="preserve">Закупка товаров, работ и услуг для обеспечения </w:t>
            </w:r>
            <w:r w:rsidRPr="00E93532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416,70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  <w:rPr>
                <w:lang w:val="en-US"/>
              </w:rPr>
            </w:pPr>
            <w:r w:rsidRPr="00E93532">
              <w:t>284,1</w:t>
            </w:r>
            <w:r w:rsidRPr="00E93532">
              <w:rPr>
                <w:lang w:val="en-US"/>
              </w:rPr>
              <w:t>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143,70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rPr>
                <w:lang w:val="en-US"/>
              </w:rPr>
            </w:pPr>
            <w:r w:rsidRPr="00E93532">
              <w:t xml:space="preserve">   14</w:t>
            </w:r>
            <w:r w:rsidRPr="00E93532">
              <w:rPr>
                <w:lang w:val="en-US"/>
              </w:rPr>
              <w:t>0,</w:t>
            </w:r>
            <w:r w:rsidRPr="00E93532">
              <w:t>4</w:t>
            </w:r>
            <w:r w:rsidRPr="00E93532">
              <w:rPr>
                <w:lang w:val="en-US"/>
              </w:rPr>
              <w:t>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25,50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21,80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852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3,70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532" w:rsidRPr="00E93532" w:rsidRDefault="00E93532" w:rsidP="00E93532">
            <w:r w:rsidRPr="00E93532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2" w:rsidRPr="00E93532" w:rsidRDefault="00E93532" w:rsidP="00E93532">
            <w:pPr>
              <w:tabs>
                <w:tab w:val="left" w:pos="4485"/>
              </w:tabs>
            </w:pPr>
            <w:r w:rsidRPr="00E93532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92 9 00 00000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</w:rPr>
            </w:pPr>
            <w:r w:rsidRPr="00E93532">
              <w:t>92</w:t>
            </w:r>
            <w:r w:rsidRPr="00E93532">
              <w:rPr>
                <w:lang w:val="en-US"/>
              </w:rPr>
              <w:t> </w:t>
            </w:r>
            <w:r w:rsidRPr="00E93532">
              <w:t>9 00</w:t>
            </w:r>
            <w:r w:rsidRPr="00E93532">
              <w:rPr>
                <w:lang w:val="en-US"/>
              </w:rPr>
              <w:t> </w:t>
            </w:r>
            <w:r w:rsidRPr="00E93532">
              <w:t>18080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1,0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r w:rsidRPr="00E93532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3532" w:rsidRPr="00E93532" w:rsidRDefault="00E93532" w:rsidP="00E93532">
            <w:pPr>
              <w:jc w:val="center"/>
            </w:pPr>
            <w:r w:rsidRPr="00E93532">
              <w:t>3,60</w:t>
            </w:r>
          </w:p>
        </w:tc>
      </w:tr>
      <w:tr w:rsidR="00E93532" w:rsidRPr="00E93532" w:rsidTr="009E2715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532" w:rsidRPr="00E93532" w:rsidRDefault="00E93532" w:rsidP="00E93532">
            <w:pPr>
              <w:rPr>
                <w:bCs/>
                <w:color w:val="000000"/>
              </w:rPr>
            </w:pPr>
            <w:r w:rsidRPr="00E93532">
              <w:rPr>
                <w:bCs/>
                <w:color w:val="000000"/>
              </w:rPr>
              <w:t>3748,84</w:t>
            </w:r>
          </w:p>
        </w:tc>
      </w:tr>
    </w:tbl>
    <w:p w:rsidR="00E93532" w:rsidRPr="00E93532" w:rsidRDefault="00E93532" w:rsidP="00E93532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r w:rsidRPr="00E93532">
        <w:rPr>
          <w:lang w:eastAsia="en-US"/>
        </w:rPr>
        <w:t xml:space="preserve">                  </w:t>
      </w:r>
      <w:r w:rsidRPr="00E93532">
        <w:rPr>
          <w:caps/>
          <w:lang w:val="en-US" w:eastAsia="en-US"/>
        </w:rPr>
        <w:t xml:space="preserve">                                                      </w:t>
      </w:r>
      <w:r w:rsidRPr="00E93532"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E93532" w:rsidRPr="00E93532" w:rsidRDefault="00E93532" w:rsidP="00E93532">
      <w:pPr>
        <w:jc w:val="right"/>
      </w:pPr>
      <w:r w:rsidRPr="00E93532">
        <w:rPr>
          <w:caps/>
        </w:rPr>
        <w:t xml:space="preserve">                                                                                                                                                                    </w:t>
      </w:r>
      <w:r w:rsidRPr="00E93532">
        <w:t xml:space="preserve">                                                                                 </w:t>
      </w: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Default="00E93532" w:rsidP="00E93532">
      <w:pPr>
        <w:jc w:val="center"/>
        <w:rPr>
          <w:b/>
          <w:sz w:val="28"/>
          <w:szCs w:val="28"/>
        </w:rPr>
      </w:pP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  <w:r w:rsidRPr="00E93532">
        <w:rPr>
          <w:b/>
          <w:sz w:val="28"/>
          <w:szCs w:val="28"/>
        </w:rPr>
        <w:t>ПОЯСНИТЕЛЬНАЯ ЗАПИСКА</w:t>
      </w:r>
    </w:p>
    <w:p w:rsidR="00E93532" w:rsidRPr="00E93532" w:rsidRDefault="00E93532" w:rsidP="00E93532">
      <w:pPr>
        <w:jc w:val="center"/>
        <w:rPr>
          <w:b/>
          <w:bCs/>
          <w:sz w:val="28"/>
          <w:szCs w:val="28"/>
        </w:rPr>
      </w:pPr>
      <w:r w:rsidRPr="00E93532">
        <w:rPr>
          <w:b/>
          <w:sz w:val="28"/>
          <w:szCs w:val="28"/>
        </w:rPr>
        <w:t>к решению сельского Собрания депутатов Ореховского сельсовета Бурлинского района Алтайского края «</w:t>
      </w:r>
      <w:r w:rsidRPr="00E93532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E93532">
        <w:rPr>
          <w:b/>
          <w:bCs/>
          <w:sz w:val="28"/>
          <w:szCs w:val="28"/>
        </w:rPr>
        <w:t>в</w:t>
      </w:r>
      <w:proofErr w:type="gramEnd"/>
    </w:p>
    <w:p w:rsidR="00E93532" w:rsidRPr="00E93532" w:rsidRDefault="00E93532" w:rsidP="00E93532">
      <w:pPr>
        <w:jc w:val="center"/>
        <w:rPr>
          <w:b/>
          <w:bCs/>
          <w:sz w:val="28"/>
          <w:szCs w:val="28"/>
        </w:rPr>
      </w:pPr>
      <w:r w:rsidRPr="00E93532">
        <w:rPr>
          <w:b/>
          <w:bCs/>
          <w:sz w:val="28"/>
          <w:szCs w:val="28"/>
        </w:rPr>
        <w:lastRenderedPageBreak/>
        <w:t>бюджет муниципального образования Ореховский сельсовет Бурлинского</w:t>
      </w: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  <w:r w:rsidRPr="00E93532">
        <w:rPr>
          <w:b/>
          <w:bCs/>
          <w:sz w:val="28"/>
          <w:szCs w:val="28"/>
        </w:rPr>
        <w:t>района Алтайского края на 2023 год</w:t>
      </w:r>
      <w:r w:rsidRPr="00E93532">
        <w:rPr>
          <w:b/>
          <w:sz w:val="28"/>
          <w:szCs w:val="28"/>
        </w:rPr>
        <w:t>»</w:t>
      </w:r>
    </w:p>
    <w:p w:rsidR="00E93532" w:rsidRPr="00E93532" w:rsidRDefault="00E93532" w:rsidP="00E93532">
      <w:pPr>
        <w:rPr>
          <w:sz w:val="28"/>
          <w:szCs w:val="28"/>
        </w:rPr>
      </w:pPr>
    </w:p>
    <w:p w:rsidR="00E93532" w:rsidRPr="00E93532" w:rsidRDefault="00E93532" w:rsidP="00E93532">
      <w:pPr>
        <w:tabs>
          <w:tab w:val="left" w:pos="9781"/>
        </w:tabs>
        <w:ind w:firstLine="709"/>
        <w:jc w:val="both"/>
        <w:rPr>
          <w:sz w:val="25"/>
          <w:szCs w:val="25"/>
        </w:rPr>
      </w:pPr>
      <w:proofErr w:type="gramStart"/>
      <w:r w:rsidRPr="00E93532">
        <w:rPr>
          <w:sz w:val="25"/>
          <w:szCs w:val="25"/>
        </w:rPr>
        <w:t xml:space="preserve">В соответствии со статьей 36 Положения от 19.09.2013 года № 16 «О бюджетном процессе в </w:t>
      </w:r>
      <w:r>
        <w:rPr>
          <w:sz w:val="25"/>
          <w:szCs w:val="25"/>
        </w:rPr>
        <w:t>Ореховском</w:t>
      </w:r>
      <w:r w:rsidRPr="00E93532">
        <w:rPr>
          <w:sz w:val="25"/>
          <w:szCs w:val="25"/>
        </w:rPr>
        <w:t xml:space="preserve"> сельсовете Бурлинского района Алтайского края» подготовлены изменения в решение сельского собрания депутатов «Об утверждении бюджета муниципального образования Администрации Ореховского сельсовета Бурлинского района Алтайского края на 2023 год» с уточнением доходов, расходов и источников финансирования дефицита бюджета на 2023 год. </w:t>
      </w:r>
      <w:proofErr w:type="gramEnd"/>
    </w:p>
    <w:p w:rsidR="00E93532" w:rsidRPr="00E93532" w:rsidRDefault="00E93532" w:rsidP="00E93532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E93532">
        <w:rPr>
          <w:sz w:val="25"/>
          <w:szCs w:val="25"/>
        </w:rPr>
        <w:t>Корректировка доходов и расходов бюджета поселения связана с увеличением суммы прочих межбюджетных трансфертов в сумме 1285,85 тыс</w:t>
      </w:r>
      <w:proofErr w:type="gramStart"/>
      <w:r w:rsidRPr="00E93532">
        <w:rPr>
          <w:sz w:val="25"/>
          <w:szCs w:val="25"/>
        </w:rPr>
        <w:t>.р</w:t>
      </w:r>
      <w:proofErr w:type="gramEnd"/>
      <w:r w:rsidRPr="00E93532">
        <w:rPr>
          <w:sz w:val="25"/>
          <w:szCs w:val="25"/>
        </w:rPr>
        <w:t xml:space="preserve">уб. Дефицит бюджета поселения составил 40,9 тыс. рублей. </w:t>
      </w:r>
    </w:p>
    <w:p w:rsidR="00E93532" w:rsidRPr="00E93532" w:rsidRDefault="00E93532" w:rsidP="00E93532">
      <w:pPr>
        <w:ind w:firstLine="720"/>
        <w:jc w:val="both"/>
        <w:rPr>
          <w:sz w:val="26"/>
          <w:szCs w:val="26"/>
        </w:rPr>
      </w:pPr>
    </w:p>
    <w:p w:rsidR="00E93532" w:rsidRPr="00E93532" w:rsidRDefault="00E93532" w:rsidP="00E93532">
      <w:pPr>
        <w:jc w:val="both"/>
        <w:rPr>
          <w:sz w:val="26"/>
          <w:szCs w:val="26"/>
        </w:rPr>
      </w:pPr>
    </w:p>
    <w:p w:rsidR="00E93532" w:rsidRPr="00E93532" w:rsidRDefault="00E93532" w:rsidP="00E93532">
      <w:pPr>
        <w:jc w:val="both"/>
        <w:rPr>
          <w:sz w:val="26"/>
          <w:szCs w:val="26"/>
        </w:rPr>
      </w:pPr>
    </w:p>
    <w:p w:rsidR="00E93532" w:rsidRPr="00E93532" w:rsidRDefault="00E93532" w:rsidP="00E93532">
      <w:pPr>
        <w:jc w:val="center"/>
        <w:rPr>
          <w:b/>
          <w:caps/>
          <w:sz w:val="28"/>
          <w:szCs w:val="28"/>
        </w:rPr>
      </w:pPr>
      <w:r w:rsidRPr="00E93532">
        <w:rPr>
          <w:b/>
          <w:caps/>
          <w:sz w:val="28"/>
          <w:szCs w:val="28"/>
        </w:rPr>
        <w:t>Характеристика</w:t>
      </w:r>
    </w:p>
    <w:p w:rsidR="00E93532" w:rsidRPr="00E93532" w:rsidRDefault="00E93532" w:rsidP="00E93532">
      <w:pPr>
        <w:jc w:val="center"/>
        <w:rPr>
          <w:b/>
          <w:sz w:val="28"/>
          <w:szCs w:val="28"/>
        </w:rPr>
      </w:pPr>
      <w:r w:rsidRPr="00E93532">
        <w:rPr>
          <w:b/>
          <w:sz w:val="28"/>
          <w:szCs w:val="28"/>
        </w:rPr>
        <w:t xml:space="preserve">основных показателей решения сельского Собрания депутатов Ореховского сельсовета Бурлинского района Алтайского края </w:t>
      </w:r>
    </w:p>
    <w:p w:rsidR="00E93532" w:rsidRPr="00E93532" w:rsidRDefault="00E93532" w:rsidP="00E93532">
      <w:pPr>
        <w:jc w:val="center"/>
        <w:rPr>
          <w:b/>
          <w:bCs/>
          <w:sz w:val="28"/>
        </w:rPr>
      </w:pPr>
      <w:r w:rsidRPr="00E93532">
        <w:rPr>
          <w:b/>
          <w:sz w:val="28"/>
          <w:szCs w:val="28"/>
        </w:rPr>
        <w:t>«</w:t>
      </w:r>
      <w:r w:rsidRPr="00E93532">
        <w:rPr>
          <w:b/>
          <w:bCs/>
          <w:sz w:val="28"/>
        </w:rPr>
        <w:t>О внесении изменений в бюджет муниципального образования</w:t>
      </w:r>
    </w:p>
    <w:p w:rsidR="00E93532" w:rsidRPr="00E93532" w:rsidRDefault="00E93532" w:rsidP="00E93532">
      <w:pPr>
        <w:jc w:val="center"/>
        <w:rPr>
          <w:b/>
          <w:spacing w:val="-6"/>
          <w:sz w:val="28"/>
          <w:szCs w:val="28"/>
        </w:rPr>
      </w:pPr>
      <w:r w:rsidRPr="00E93532">
        <w:rPr>
          <w:b/>
          <w:bCs/>
          <w:sz w:val="28"/>
        </w:rPr>
        <w:t xml:space="preserve">Ореховский сельсовет Бурлинского </w:t>
      </w:r>
      <w:r w:rsidRPr="00E93532">
        <w:rPr>
          <w:b/>
          <w:bCs/>
          <w:sz w:val="28"/>
          <w:szCs w:val="28"/>
        </w:rPr>
        <w:t>района Алтайского края на 2023 год</w:t>
      </w:r>
      <w:r w:rsidRPr="00E93532">
        <w:rPr>
          <w:b/>
          <w:spacing w:val="-6"/>
          <w:sz w:val="28"/>
          <w:szCs w:val="28"/>
        </w:rPr>
        <w:t>»</w:t>
      </w:r>
    </w:p>
    <w:p w:rsidR="00E93532" w:rsidRPr="00E93532" w:rsidRDefault="00E93532" w:rsidP="00E93532">
      <w:pPr>
        <w:ind w:firstLine="720"/>
        <w:jc w:val="both"/>
        <w:rPr>
          <w:sz w:val="26"/>
          <w:szCs w:val="26"/>
        </w:rPr>
      </w:pPr>
    </w:p>
    <w:p w:rsidR="00E93532" w:rsidRPr="00E93532" w:rsidRDefault="00E93532" w:rsidP="00E93532">
      <w:pPr>
        <w:ind w:firstLine="709"/>
        <w:jc w:val="both"/>
        <w:rPr>
          <w:sz w:val="26"/>
          <w:szCs w:val="26"/>
        </w:rPr>
      </w:pPr>
      <w:r w:rsidRPr="00E93532">
        <w:rPr>
          <w:sz w:val="26"/>
          <w:szCs w:val="26"/>
        </w:rPr>
        <w:t xml:space="preserve">Прогнозируемый объем доходов </w:t>
      </w:r>
      <w:r w:rsidRPr="00E93532">
        <w:rPr>
          <w:sz w:val="25"/>
          <w:szCs w:val="25"/>
        </w:rPr>
        <w:t>бюджета поселения</w:t>
      </w:r>
      <w:r w:rsidRPr="00E93532">
        <w:rPr>
          <w:sz w:val="26"/>
          <w:szCs w:val="26"/>
        </w:rPr>
        <w:t xml:space="preserve"> составит 3707,94 тыс. рублей, расходов – 3748,84 тыс. рублей, размер дефицита составил 40,9 тыс. руб.</w:t>
      </w:r>
    </w:p>
    <w:p w:rsidR="00E93532" w:rsidRPr="00E93532" w:rsidRDefault="00E93532" w:rsidP="00E93532">
      <w:pPr>
        <w:ind w:firstLine="709"/>
        <w:jc w:val="both"/>
        <w:rPr>
          <w:sz w:val="26"/>
          <w:szCs w:val="26"/>
        </w:rPr>
      </w:pPr>
      <w:r w:rsidRPr="00E93532">
        <w:rPr>
          <w:sz w:val="26"/>
          <w:szCs w:val="26"/>
        </w:rPr>
        <w:t xml:space="preserve">Общий объем доходов </w:t>
      </w:r>
      <w:r w:rsidRPr="00E93532">
        <w:rPr>
          <w:sz w:val="25"/>
          <w:szCs w:val="25"/>
        </w:rPr>
        <w:t>бюджета поселения</w:t>
      </w:r>
      <w:r w:rsidRPr="00E93532">
        <w:rPr>
          <w:sz w:val="26"/>
          <w:szCs w:val="26"/>
        </w:rPr>
        <w:t xml:space="preserve">, по сравнению с ранее </w:t>
      </w:r>
      <w:proofErr w:type="gramStart"/>
      <w:r w:rsidRPr="00E93532">
        <w:rPr>
          <w:sz w:val="26"/>
          <w:szCs w:val="26"/>
        </w:rPr>
        <w:t>утвержденным</w:t>
      </w:r>
      <w:proofErr w:type="gramEnd"/>
      <w:r w:rsidRPr="00E93532">
        <w:rPr>
          <w:sz w:val="26"/>
          <w:szCs w:val="26"/>
        </w:rPr>
        <w:t>,  увеличится на 2057,44</w:t>
      </w:r>
      <w:r w:rsidRPr="00E93532">
        <w:t xml:space="preserve"> </w:t>
      </w:r>
      <w:r w:rsidRPr="00E93532">
        <w:rPr>
          <w:sz w:val="26"/>
          <w:szCs w:val="26"/>
        </w:rPr>
        <w:t xml:space="preserve">тыс. рублей. Общий объем расходов </w:t>
      </w:r>
      <w:r w:rsidRPr="00E93532">
        <w:rPr>
          <w:sz w:val="25"/>
          <w:szCs w:val="25"/>
        </w:rPr>
        <w:t>бюджета поселения</w:t>
      </w:r>
      <w:r w:rsidRPr="00E93532">
        <w:rPr>
          <w:sz w:val="26"/>
          <w:szCs w:val="26"/>
        </w:rPr>
        <w:t xml:space="preserve">, по сравнению с ранее </w:t>
      </w:r>
      <w:proofErr w:type="gramStart"/>
      <w:r w:rsidRPr="00E93532">
        <w:rPr>
          <w:sz w:val="26"/>
          <w:szCs w:val="26"/>
        </w:rPr>
        <w:t>утвержденным</w:t>
      </w:r>
      <w:proofErr w:type="gramEnd"/>
      <w:r w:rsidRPr="00E93532">
        <w:rPr>
          <w:sz w:val="26"/>
          <w:szCs w:val="26"/>
        </w:rPr>
        <w:t>, увеличится на 2065,34</w:t>
      </w:r>
      <w:r w:rsidRPr="00E93532">
        <w:t xml:space="preserve"> </w:t>
      </w:r>
      <w:r w:rsidRPr="00E93532">
        <w:rPr>
          <w:sz w:val="26"/>
          <w:szCs w:val="26"/>
        </w:rPr>
        <w:t>тыс. рублей.</w:t>
      </w:r>
    </w:p>
    <w:p w:rsidR="00E93532" w:rsidRPr="00E93532" w:rsidRDefault="00E93532" w:rsidP="00E93532">
      <w:pPr>
        <w:jc w:val="both"/>
        <w:rPr>
          <w:sz w:val="26"/>
          <w:szCs w:val="26"/>
        </w:rPr>
      </w:pPr>
      <w:r w:rsidRPr="00E93532">
        <w:rPr>
          <w:sz w:val="26"/>
          <w:szCs w:val="26"/>
        </w:rPr>
        <w:t>Включены статьи:</w:t>
      </w:r>
    </w:p>
    <w:p w:rsidR="00E93532" w:rsidRPr="00E93532" w:rsidRDefault="00E93532" w:rsidP="00E93532">
      <w:pPr>
        <w:ind w:firstLine="708"/>
        <w:jc w:val="both"/>
        <w:rPr>
          <w:sz w:val="26"/>
          <w:szCs w:val="26"/>
        </w:rPr>
      </w:pPr>
      <w:r w:rsidRPr="00E93532">
        <w:rPr>
          <w:sz w:val="26"/>
          <w:szCs w:val="26"/>
        </w:rPr>
        <w:t>Исключены статьи:</w:t>
      </w:r>
    </w:p>
    <w:p w:rsidR="00E93532" w:rsidRPr="00E93532" w:rsidRDefault="00E93532" w:rsidP="00E93532">
      <w:pPr>
        <w:ind w:firstLine="709"/>
        <w:jc w:val="both"/>
        <w:rPr>
          <w:sz w:val="26"/>
          <w:szCs w:val="26"/>
        </w:rPr>
      </w:pPr>
      <w:r w:rsidRPr="00E93532">
        <w:rPr>
          <w:sz w:val="26"/>
          <w:szCs w:val="26"/>
        </w:rPr>
        <w:t xml:space="preserve">Дефицит бюджета муниципального образования 40,9 тыс. рублей. </w:t>
      </w: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  <w:tabs>
          <w:tab w:val="left" w:pos="6765"/>
        </w:tabs>
      </w:pPr>
      <w:r w:rsidRPr="00E93532">
        <w:tab/>
      </w:r>
    </w:p>
    <w:p w:rsidR="00E93532" w:rsidRPr="00E93532" w:rsidRDefault="00E93532" w:rsidP="00E93532">
      <w:pPr>
        <w:widowControl w:val="0"/>
        <w:tabs>
          <w:tab w:val="left" w:pos="6765"/>
        </w:tabs>
      </w:pPr>
    </w:p>
    <w:p w:rsidR="00E93532" w:rsidRPr="00E93532" w:rsidRDefault="00E93532" w:rsidP="00E93532">
      <w:pPr>
        <w:widowControl w:val="0"/>
        <w:tabs>
          <w:tab w:val="left" w:pos="6765"/>
        </w:tabs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</w:pPr>
    </w:p>
    <w:p w:rsidR="00E93532" w:rsidRPr="00E93532" w:rsidRDefault="00E93532" w:rsidP="00E93532">
      <w:pPr>
        <w:widowControl w:val="0"/>
        <w:rPr>
          <w:caps/>
        </w:rPr>
      </w:pPr>
      <w:r w:rsidRPr="00E93532">
        <w:t xml:space="preserve">                                                                                             Приложение</w:t>
      </w:r>
      <w:r w:rsidRPr="00E93532">
        <w:rPr>
          <w:caps/>
        </w:rPr>
        <w:t xml:space="preserve">   1</w:t>
      </w:r>
    </w:p>
    <w:p w:rsidR="00E93532" w:rsidRPr="00E93532" w:rsidRDefault="00E93532" w:rsidP="00E93532">
      <w:pPr>
        <w:widowControl w:val="0"/>
        <w:ind w:left="5580"/>
      </w:pPr>
      <w:r w:rsidRPr="00E93532">
        <w:t xml:space="preserve">к пояснительной записке к решению «О </w:t>
      </w:r>
      <w:r w:rsidRPr="00E93532">
        <w:lastRenderedPageBreak/>
        <w:t>бюджете муниципального образования Ореховский сельсовет Бурлинского района Алтайского края на 2023 год»</w:t>
      </w:r>
    </w:p>
    <w:p w:rsidR="00E93532" w:rsidRPr="00E93532" w:rsidRDefault="00E93532" w:rsidP="00E93532">
      <w:pPr>
        <w:widowControl w:val="0"/>
        <w:ind w:left="6096"/>
        <w:jc w:val="both"/>
        <w:rPr>
          <w:bCs/>
        </w:rPr>
      </w:pPr>
    </w:p>
    <w:p w:rsidR="00E93532" w:rsidRPr="00E93532" w:rsidRDefault="00E93532" w:rsidP="00E93532">
      <w:pPr>
        <w:widowControl w:val="0"/>
        <w:jc w:val="center"/>
        <w:rPr>
          <w:b/>
          <w:bCs/>
          <w:sz w:val="28"/>
          <w:szCs w:val="28"/>
        </w:rPr>
      </w:pPr>
      <w:r w:rsidRPr="00E93532">
        <w:rPr>
          <w:b/>
          <w:bCs/>
          <w:sz w:val="28"/>
          <w:szCs w:val="28"/>
        </w:rPr>
        <w:t>Объем поступлений доходов бюджета сельского поселения в 2023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E93532" w:rsidRPr="00E93532" w:rsidTr="009E2715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93532" w:rsidRPr="00E93532" w:rsidRDefault="00E93532" w:rsidP="00E93532">
            <w:pPr>
              <w:jc w:val="right"/>
              <w:rPr>
                <w:color w:val="000000"/>
              </w:rPr>
            </w:pPr>
            <w:r w:rsidRPr="00E93532">
              <w:rPr>
                <w:color w:val="000000"/>
              </w:rPr>
              <w:t> </w:t>
            </w:r>
          </w:p>
          <w:p w:rsidR="00E93532" w:rsidRPr="00E93532" w:rsidRDefault="00E93532" w:rsidP="00E93532">
            <w:pPr>
              <w:jc w:val="right"/>
              <w:rPr>
                <w:color w:val="000000"/>
              </w:rPr>
            </w:pPr>
            <w:r w:rsidRPr="00E93532">
              <w:rPr>
                <w:color w:val="000000"/>
              </w:rPr>
              <w:t>тыс. рублей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Утвержденные бюджетные назначения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4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3707,94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819,00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b/>
                <w:color w:val="000000"/>
              </w:rPr>
            </w:pPr>
            <w:r w:rsidRPr="00E93532">
              <w:rPr>
                <w:b/>
                <w:color w:val="000000"/>
              </w:rPr>
              <w:t>34,20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34,20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34,20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b/>
                <w:color w:val="000000"/>
              </w:rPr>
            </w:pPr>
            <w:r w:rsidRPr="00E93532">
              <w:rPr>
                <w:b/>
                <w:color w:val="000000"/>
              </w:rPr>
              <w:t>0,00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0,00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b/>
                <w:color w:val="000000"/>
              </w:rPr>
            </w:pPr>
            <w:r w:rsidRPr="00E93532">
              <w:rPr>
                <w:b/>
                <w:color w:val="000000"/>
              </w:rPr>
              <w:t>285,00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rPr>
                <w:color w:val="000000"/>
              </w:rPr>
            </w:pPr>
            <w:r w:rsidRPr="00E9353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28,00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28,00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257,00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257,00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257,00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55,00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55,00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b/>
                <w:color w:val="000000"/>
              </w:rPr>
            </w:pPr>
            <w:r w:rsidRPr="00E93532">
              <w:rPr>
                <w:b/>
                <w:color w:val="000000"/>
              </w:rPr>
              <w:t>210,60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303   11105000000000120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210,60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proofErr w:type="gramStart"/>
            <w:r w:rsidRPr="00E93532">
              <w:rPr>
                <w:color w:val="00000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835" w:type="dxa"/>
          </w:tcPr>
          <w:p w:rsidR="00E93532" w:rsidRPr="00E93532" w:rsidRDefault="00E93532" w:rsidP="00E93532">
            <w:r w:rsidRPr="00E93532">
              <w:t>303   11105020000000120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145,00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proofErr w:type="gramStart"/>
            <w:r w:rsidRPr="00E93532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E93532">
              <w:rPr>
                <w:color w:val="000000"/>
              </w:rPr>
              <w:tab/>
            </w:r>
            <w:proofErr w:type="gramEnd"/>
          </w:p>
        </w:tc>
        <w:tc>
          <w:tcPr>
            <w:tcW w:w="2835" w:type="dxa"/>
          </w:tcPr>
          <w:p w:rsidR="00E93532" w:rsidRPr="00E93532" w:rsidRDefault="00E93532" w:rsidP="00E93532">
            <w:r w:rsidRPr="00E93532">
              <w:t>303   11105025100000120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145,00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65,60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65,60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E93532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b/>
                <w:color w:val="000000"/>
              </w:rPr>
            </w:pPr>
            <w:r w:rsidRPr="00E93532">
              <w:rPr>
                <w:b/>
                <w:color w:val="000000"/>
              </w:rPr>
              <w:t>289,20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303   11302060000000130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266,00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Прочие доходы от компенсации затрат государства</w:t>
            </w:r>
            <w:r w:rsidRPr="00E93532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23,20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2888,94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2888,94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303   20220000000000150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39,10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303   20216001000000150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39,10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303   20216001100000150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39,10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303   20230000000000150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303   20235118000000150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303  20235118100000150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69,50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2780,34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E93532">
              <w:rPr>
                <w:color w:val="000000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303   20240014000000150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842,49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842,49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Прочие межбюджетные трансферты, передаваемые бюджетам</w:t>
            </w:r>
            <w:r w:rsidRPr="00E93532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303   20249999000000150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1937,85</w:t>
            </w:r>
          </w:p>
        </w:tc>
      </w:tr>
      <w:tr w:rsidR="00E93532" w:rsidRPr="00E93532" w:rsidTr="009E2715">
        <w:trPr>
          <w:trHeight w:val="57"/>
        </w:trPr>
        <w:tc>
          <w:tcPr>
            <w:tcW w:w="5949" w:type="dxa"/>
          </w:tcPr>
          <w:p w:rsidR="00E93532" w:rsidRPr="00E93532" w:rsidRDefault="00E93532" w:rsidP="00E93532">
            <w:pPr>
              <w:jc w:val="both"/>
              <w:rPr>
                <w:color w:val="000000"/>
              </w:rPr>
            </w:pPr>
            <w:r w:rsidRPr="00E93532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E93532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303   20249999100000150</w:t>
            </w:r>
          </w:p>
        </w:tc>
        <w:tc>
          <w:tcPr>
            <w:tcW w:w="1090" w:type="dxa"/>
            <w:vAlign w:val="center"/>
          </w:tcPr>
          <w:p w:rsidR="00E93532" w:rsidRPr="00E93532" w:rsidRDefault="00E93532" w:rsidP="00E93532">
            <w:pPr>
              <w:jc w:val="center"/>
              <w:rPr>
                <w:color w:val="000000"/>
              </w:rPr>
            </w:pPr>
            <w:r w:rsidRPr="00E93532">
              <w:rPr>
                <w:color w:val="000000"/>
              </w:rPr>
              <w:t>1937,85</w:t>
            </w:r>
          </w:p>
        </w:tc>
      </w:tr>
    </w:tbl>
    <w:p w:rsidR="006F75F3" w:rsidRPr="001C0147" w:rsidRDefault="00E93532" w:rsidP="001C0147">
      <w:pPr>
        <w:jc w:val="center"/>
        <w:rPr>
          <w:sz w:val="26"/>
          <w:szCs w:val="26"/>
        </w:rPr>
      </w:pPr>
      <w:r w:rsidRPr="00E93532">
        <w:t xml:space="preserve">                                                          </w:t>
      </w:r>
      <w:r w:rsidR="00243982" w:rsidRPr="00243982">
        <w:t xml:space="preserve">                                                                                                    </w:t>
      </w:r>
      <w:r w:rsidR="00452261">
        <w:t xml:space="preserve">                  </w:t>
      </w:r>
    </w:p>
    <w:sectPr w:rsidR="006F75F3" w:rsidRPr="001C01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92" w:rsidRDefault="00990F92">
      <w:r>
        <w:separator/>
      </w:r>
    </w:p>
  </w:endnote>
  <w:endnote w:type="continuationSeparator" w:id="0">
    <w:p w:rsidR="00990F92" w:rsidRDefault="00990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92" w:rsidRDefault="00990F92">
      <w:r>
        <w:separator/>
      </w:r>
    </w:p>
  </w:footnote>
  <w:footnote w:type="continuationSeparator" w:id="0">
    <w:p w:rsidR="00990F92" w:rsidRDefault="00990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5"/>
  </w:num>
  <w:num w:numId="8">
    <w:abstractNumId w:val="30"/>
  </w:num>
  <w:num w:numId="9">
    <w:abstractNumId w:val="7"/>
  </w:num>
  <w:num w:numId="10">
    <w:abstractNumId w:val="14"/>
  </w:num>
  <w:num w:numId="11">
    <w:abstractNumId w:val="4"/>
  </w:num>
  <w:num w:numId="12">
    <w:abstractNumId w:val="5"/>
  </w:num>
  <w:num w:numId="13">
    <w:abstractNumId w:val="23"/>
  </w:num>
  <w:num w:numId="14">
    <w:abstractNumId w:val="24"/>
  </w:num>
  <w:num w:numId="15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19"/>
    <w:lvlOverride w:ilvl="0">
      <w:startOverride w:val="1"/>
    </w:lvlOverride>
  </w:num>
  <w:num w:numId="22">
    <w:abstractNumId w:val="3"/>
  </w:num>
  <w:num w:numId="23">
    <w:abstractNumId w:val="17"/>
  </w:num>
  <w:num w:numId="24">
    <w:abstractNumId w:val="16"/>
  </w:num>
  <w:num w:numId="25">
    <w:abstractNumId w:val="20"/>
  </w:num>
  <w:num w:numId="26">
    <w:abstractNumId w:val="2"/>
  </w:num>
  <w:num w:numId="27">
    <w:abstractNumId w:val="2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0"/>
  </w:num>
  <w:num w:numId="32">
    <w:abstractNumId w:val="26"/>
  </w:num>
  <w:num w:numId="33">
    <w:abstractNumId w:val="1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A60"/>
    <w:rsid w:val="00002E98"/>
    <w:rsid w:val="000266F5"/>
    <w:rsid w:val="00034225"/>
    <w:rsid w:val="00047670"/>
    <w:rsid w:val="0004791D"/>
    <w:rsid w:val="00051A8D"/>
    <w:rsid w:val="0005530A"/>
    <w:rsid w:val="000607FA"/>
    <w:rsid w:val="00063DA9"/>
    <w:rsid w:val="00077193"/>
    <w:rsid w:val="00093851"/>
    <w:rsid w:val="00094541"/>
    <w:rsid w:val="000A10F4"/>
    <w:rsid w:val="000A24C4"/>
    <w:rsid w:val="000B5065"/>
    <w:rsid w:val="000C3AAC"/>
    <w:rsid w:val="000C44B4"/>
    <w:rsid w:val="000E47C6"/>
    <w:rsid w:val="000E64B6"/>
    <w:rsid w:val="000F0261"/>
    <w:rsid w:val="000F42B3"/>
    <w:rsid w:val="00100DDE"/>
    <w:rsid w:val="00105895"/>
    <w:rsid w:val="0011101E"/>
    <w:rsid w:val="0011368A"/>
    <w:rsid w:val="00115505"/>
    <w:rsid w:val="00117538"/>
    <w:rsid w:val="001427D1"/>
    <w:rsid w:val="00144F76"/>
    <w:rsid w:val="001512DF"/>
    <w:rsid w:val="001513F1"/>
    <w:rsid w:val="00171181"/>
    <w:rsid w:val="00181865"/>
    <w:rsid w:val="001932D6"/>
    <w:rsid w:val="001C0147"/>
    <w:rsid w:val="001C23FD"/>
    <w:rsid w:val="001D4314"/>
    <w:rsid w:val="001E4EC1"/>
    <w:rsid w:val="001E671C"/>
    <w:rsid w:val="001F1634"/>
    <w:rsid w:val="002021BE"/>
    <w:rsid w:val="002025A6"/>
    <w:rsid w:val="002072AF"/>
    <w:rsid w:val="00210B24"/>
    <w:rsid w:val="002309C2"/>
    <w:rsid w:val="0023452A"/>
    <w:rsid w:val="002364D3"/>
    <w:rsid w:val="002368EC"/>
    <w:rsid w:val="00243982"/>
    <w:rsid w:val="00261CDE"/>
    <w:rsid w:val="002840B6"/>
    <w:rsid w:val="00284C75"/>
    <w:rsid w:val="00290697"/>
    <w:rsid w:val="00292680"/>
    <w:rsid w:val="002B005B"/>
    <w:rsid w:val="002C55A6"/>
    <w:rsid w:val="002C756D"/>
    <w:rsid w:val="002D608B"/>
    <w:rsid w:val="002E1A27"/>
    <w:rsid w:val="002E1E65"/>
    <w:rsid w:val="002F1AC9"/>
    <w:rsid w:val="003244CB"/>
    <w:rsid w:val="00326AC7"/>
    <w:rsid w:val="00326DDB"/>
    <w:rsid w:val="0033037E"/>
    <w:rsid w:val="0033273B"/>
    <w:rsid w:val="00346DB4"/>
    <w:rsid w:val="003545C7"/>
    <w:rsid w:val="00356727"/>
    <w:rsid w:val="00360A4C"/>
    <w:rsid w:val="003670A6"/>
    <w:rsid w:val="00390D9D"/>
    <w:rsid w:val="00395605"/>
    <w:rsid w:val="00395819"/>
    <w:rsid w:val="003B66DC"/>
    <w:rsid w:val="003B68E1"/>
    <w:rsid w:val="003D269E"/>
    <w:rsid w:val="003F0717"/>
    <w:rsid w:val="00407577"/>
    <w:rsid w:val="00411B32"/>
    <w:rsid w:val="004153C4"/>
    <w:rsid w:val="004173F9"/>
    <w:rsid w:val="004175D5"/>
    <w:rsid w:val="00436030"/>
    <w:rsid w:val="004373E5"/>
    <w:rsid w:val="00442823"/>
    <w:rsid w:val="00450AB8"/>
    <w:rsid w:val="00452261"/>
    <w:rsid w:val="00453470"/>
    <w:rsid w:val="00453C10"/>
    <w:rsid w:val="004635A7"/>
    <w:rsid w:val="00473266"/>
    <w:rsid w:val="004839C3"/>
    <w:rsid w:val="004920E6"/>
    <w:rsid w:val="004A2166"/>
    <w:rsid w:val="004A5E51"/>
    <w:rsid w:val="004A7DE1"/>
    <w:rsid w:val="004B4160"/>
    <w:rsid w:val="004B688A"/>
    <w:rsid w:val="004B7034"/>
    <w:rsid w:val="004C420A"/>
    <w:rsid w:val="004C5848"/>
    <w:rsid w:val="004D3D08"/>
    <w:rsid w:val="004E0190"/>
    <w:rsid w:val="004E468E"/>
    <w:rsid w:val="005046F8"/>
    <w:rsid w:val="00522F83"/>
    <w:rsid w:val="00531BB8"/>
    <w:rsid w:val="00535185"/>
    <w:rsid w:val="00535CF8"/>
    <w:rsid w:val="005446FF"/>
    <w:rsid w:val="005478FA"/>
    <w:rsid w:val="0055759C"/>
    <w:rsid w:val="00570C95"/>
    <w:rsid w:val="005729BB"/>
    <w:rsid w:val="0058347A"/>
    <w:rsid w:val="00596FA4"/>
    <w:rsid w:val="005D586C"/>
    <w:rsid w:val="005E2ED2"/>
    <w:rsid w:val="00603C63"/>
    <w:rsid w:val="0061243A"/>
    <w:rsid w:val="006166C0"/>
    <w:rsid w:val="00632043"/>
    <w:rsid w:val="00642A7C"/>
    <w:rsid w:val="00663240"/>
    <w:rsid w:val="00667D87"/>
    <w:rsid w:val="00670F83"/>
    <w:rsid w:val="006765E6"/>
    <w:rsid w:val="00676740"/>
    <w:rsid w:val="00680C7D"/>
    <w:rsid w:val="00691D7A"/>
    <w:rsid w:val="00692B0C"/>
    <w:rsid w:val="00694F41"/>
    <w:rsid w:val="006C51C1"/>
    <w:rsid w:val="006E5774"/>
    <w:rsid w:val="006F254C"/>
    <w:rsid w:val="006F4AD1"/>
    <w:rsid w:val="006F75F3"/>
    <w:rsid w:val="00703906"/>
    <w:rsid w:val="0071052A"/>
    <w:rsid w:val="00717A24"/>
    <w:rsid w:val="0072578F"/>
    <w:rsid w:val="00730E8A"/>
    <w:rsid w:val="00737A60"/>
    <w:rsid w:val="00740514"/>
    <w:rsid w:val="007630AF"/>
    <w:rsid w:val="007855BF"/>
    <w:rsid w:val="0079324E"/>
    <w:rsid w:val="00794BEA"/>
    <w:rsid w:val="007B3CA1"/>
    <w:rsid w:val="007B7D91"/>
    <w:rsid w:val="007D5835"/>
    <w:rsid w:val="007D67AD"/>
    <w:rsid w:val="007D77C4"/>
    <w:rsid w:val="007F2F5A"/>
    <w:rsid w:val="007F3397"/>
    <w:rsid w:val="007F49FC"/>
    <w:rsid w:val="00804946"/>
    <w:rsid w:val="00813B83"/>
    <w:rsid w:val="008228D1"/>
    <w:rsid w:val="0083292D"/>
    <w:rsid w:val="0085218D"/>
    <w:rsid w:val="008575B9"/>
    <w:rsid w:val="00860878"/>
    <w:rsid w:val="00872BB9"/>
    <w:rsid w:val="00874973"/>
    <w:rsid w:val="00893C2F"/>
    <w:rsid w:val="00894BDF"/>
    <w:rsid w:val="008A7C40"/>
    <w:rsid w:val="008B6D63"/>
    <w:rsid w:val="008C633C"/>
    <w:rsid w:val="008E61A9"/>
    <w:rsid w:val="009154FF"/>
    <w:rsid w:val="009268F3"/>
    <w:rsid w:val="009329AC"/>
    <w:rsid w:val="00936F68"/>
    <w:rsid w:val="009377F7"/>
    <w:rsid w:val="00937F1C"/>
    <w:rsid w:val="009526FA"/>
    <w:rsid w:val="00952BE3"/>
    <w:rsid w:val="00954DEA"/>
    <w:rsid w:val="009612BA"/>
    <w:rsid w:val="00981028"/>
    <w:rsid w:val="009828C4"/>
    <w:rsid w:val="00985E52"/>
    <w:rsid w:val="00990021"/>
    <w:rsid w:val="00990F92"/>
    <w:rsid w:val="009A2137"/>
    <w:rsid w:val="009A5D0A"/>
    <w:rsid w:val="009B786B"/>
    <w:rsid w:val="009C2A23"/>
    <w:rsid w:val="009E2715"/>
    <w:rsid w:val="009E52B8"/>
    <w:rsid w:val="009F36C3"/>
    <w:rsid w:val="00A059AC"/>
    <w:rsid w:val="00A05EE4"/>
    <w:rsid w:val="00A06CDF"/>
    <w:rsid w:val="00A117B3"/>
    <w:rsid w:val="00A13409"/>
    <w:rsid w:val="00A13E3B"/>
    <w:rsid w:val="00A31435"/>
    <w:rsid w:val="00A33F77"/>
    <w:rsid w:val="00A35D0F"/>
    <w:rsid w:val="00A44B57"/>
    <w:rsid w:val="00A65223"/>
    <w:rsid w:val="00A702E4"/>
    <w:rsid w:val="00A713E0"/>
    <w:rsid w:val="00A73701"/>
    <w:rsid w:val="00A81159"/>
    <w:rsid w:val="00A845A7"/>
    <w:rsid w:val="00A91A72"/>
    <w:rsid w:val="00AB6F56"/>
    <w:rsid w:val="00AB7C81"/>
    <w:rsid w:val="00AC49C5"/>
    <w:rsid w:val="00AD3238"/>
    <w:rsid w:val="00AD5391"/>
    <w:rsid w:val="00AE7C76"/>
    <w:rsid w:val="00AF03AA"/>
    <w:rsid w:val="00AF7DD6"/>
    <w:rsid w:val="00B016E8"/>
    <w:rsid w:val="00B02FCF"/>
    <w:rsid w:val="00B06602"/>
    <w:rsid w:val="00B06A6D"/>
    <w:rsid w:val="00B1229E"/>
    <w:rsid w:val="00B20044"/>
    <w:rsid w:val="00B24C08"/>
    <w:rsid w:val="00B41E6D"/>
    <w:rsid w:val="00B54A29"/>
    <w:rsid w:val="00B75543"/>
    <w:rsid w:val="00B854E3"/>
    <w:rsid w:val="00B87493"/>
    <w:rsid w:val="00B923B2"/>
    <w:rsid w:val="00B925E1"/>
    <w:rsid w:val="00B94AFA"/>
    <w:rsid w:val="00BA0D28"/>
    <w:rsid w:val="00BA360E"/>
    <w:rsid w:val="00BB3F1D"/>
    <w:rsid w:val="00BC0F5C"/>
    <w:rsid w:val="00BD2D78"/>
    <w:rsid w:val="00BF2D31"/>
    <w:rsid w:val="00C06929"/>
    <w:rsid w:val="00C10B44"/>
    <w:rsid w:val="00C110FF"/>
    <w:rsid w:val="00C13B12"/>
    <w:rsid w:val="00C17C71"/>
    <w:rsid w:val="00C2390B"/>
    <w:rsid w:val="00C269C7"/>
    <w:rsid w:val="00C27779"/>
    <w:rsid w:val="00C316DC"/>
    <w:rsid w:val="00C46067"/>
    <w:rsid w:val="00C541C4"/>
    <w:rsid w:val="00C67C8F"/>
    <w:rsid w:val="00C970C7"/>
    <w:rsid w:val="00CA3A58"/>
    <w:rsid w:val="00CC0A70"/>
    <w:rsid w:val="00CD3727"/>
    <w:rsid w:val="00CD5A5B"/>
    <w:rsid w:val="00CF5D5C"/>
    <w:rsid w:val="00D16269"/>
    <w:rsid w:val="00D221D6"/>
    <w:rsid w:val="00D22984"/>
    <w:rsid w:val="00D311AF"/>
    <w:rsid w:val="00D415EF"/>
    <w:rsid w:val="00D43DB3"/>
    <w:rsid w:val="00D530E2"/>
    <w:rsid w:val="00D6475D"/>
    <w:rsid w:val="00D71665"/>
    <w:rsid w:val="00D75FC5"/>
    <w:rsid w:val="00D8522A"/>
    <w:rsid w:val="00DB4F5F"/>
    <w:rsid w:val="00DC28A2"/>
    <w:rsid w:val="00DC6F9B"/>
    <w:rsid w:val="00DD2216"/>
    <w:rsid w:val="00DD67F6"/>
    <w:rsid w:val="00DF5964"/>
    <w:rsid w:val="00E0428E"/>
    <w:rsid w:val="00E107A0"/>
    <w:rsid w:val="00E1247B"/>
    <w:rsid w:val="00E13F46"/>
    <w:rsid w:val="00E16C9F"/>
    <w:rsid w:val="00E22411"/>
    <w:rsid w:val="00E35BBD"/>
    <w:rsid w:val="00E45434"/>
    <w:rsid w:val="00E71C58"/>
    <w:rsid w:val="00E93532"/>
    <w:rsid w:val="00EA333C"/>
    <w:rsid w:val="00EA44AF"/>
    <w:rsid w:val="00EE474A"/>
    <w:rsid w:val="00EE6554"/>
    <w:rsid w:val="00EF130D"/>
    <w:rsid w:val="00F05D03"/>
    <w:rsid w:val="00F33FD0"/>
    <w:rsid w:val="00F56607"/>
    <w:rsid w:val="00F77923"/>
    <w:rsid w:val="00F81AC2"/>
    <w:rsid w:val="00F97CA5"/>
    <w:rsid w:val="00FA2633"/>
    <w:rsid w:val="00FA4342"/>
    <w:rsid w:val="00FC4CD9"/>
    <w:rsid w:val="00FD23AE"/>
    <w:rsid w:val="00FE2E32"/>
    <w:rsid w:val="00FF0BB6"/>
    <w:rsid w:val="00FF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73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widowControl w:val="0"/>
      <w:ind w:firstLine="709"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rsid w:val="00243982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nhideWhenUsed/>
    <w:qFormat/>
    <w:rsid w:val="00535185"/>
    <w:pPr>
      <w:spacing w:before="240" w:after="60"/>
      <w:outlineLvl w:val="7"/>
    </w:pPr>
    <w:rPr>
      <w:rFonts w:ascii="Calibri" w:hAnsi="Calibri"/>
      <w:i/>
      <w:iCs/>
      <w:lang/>
    </w:rPr>
  </w:style>
  <w:style w:type="paragraph" w:styleId="9">
    <w:name w:val="heading 9"/>
    <w:basedOn w:val="a"/>
    <w:next w:val="a"/>
    <w:link w:val="90"/>
    <w:qFormat/>
    <w:rsid w:val="00243982"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80">
    <w:name w:val="Заголовок 8 Знак"/>
    <w:link w:val="8"/>
    <w:rsid w:val="00535185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pPr>
      <w:ind w:firstLine="851"/>
    </w:pPr>
    <w:rPr>
      <w:sz w:val="28"/>
      <w:szCs w:val="20"/>
      <w:lang/>
    </w:rPr>
  </w:style>
  <w:style w:type="character" w:customStyle="1" w:styleId="22">
    <w:name w:val="Основной текст с отступом 2 Знак"/>
    <w:link w:val="21"/>
    <w:rsid w:val="00894BDF"/>
    <w:rPr>
      <w:sz w:val="28"/>
    </w:rPr>
  </w:style>
  <w:style w:type="paragraph" w:styleId="a3">
    <w:name w:val="Title"/>
    <w:basedOn w:val="a"/>
    <w:link w:val="a4"/>
    <w:qFormat/>
    <w:pPr>
      <w:jc w:val="center"/>
    </w:pPr>
    <w:rPr>
      <w:szCs w:val="20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,Мой Заголовок 1"/>
    <w:basedOn w:val="a"/>
    <w:link w:val="a6"/>
    <w:pPr>
      <w:ind w:firstLine="851"/>
      <w:jc w:val="both"/>
    </w:pPr>
    <w:rPr>
      <w:sz w:val="28"/>
      <w:szCs w:val="20"/>
      <w:lang/>
    </w:r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5"/>
    <w:rsid w:val="00894BDF"/>
    <w:rPr>
      <w:sz w:val="28"/>
    </w:rPr>
  </w:style>
  <w:style w:type="paragraph" w:styleId="31">
    <w:name w:val="Body Text Indent 3"/>
    <w:basedOn w:val="a"/>
    <w:link w:val="32"/>
    <w:pPr>
      <w:ind w:left="851"/>
    </w:pPr>
    <w:rPr>
      <w:sz w:val="28"/>
      <w:szCs w:val="20"/>
      <w:lang/>
    </w:rPr>
  </w:style>
  <w:style w:type="character" w:customStyle="1" w:styleId="32">
    <w:name w:val="Основной текст с отступом 3 Знак"/>
    <w:link w:val="31"/>
    <w:rsid w:val="00407577"/>
    <w:rPr>
      <w:sz w:val="28"/>
    </w:rPr>
  </w:style>
  <w:style w:type="paragraph" w:styleId="a7">
    <w:name w:val="Body Text"/>
    <w:aliases w:val="Основной текст1, Знак, Знак1 Знак,Знак,Знак1 Знак"/>
    <w:basedOn w:val="a"/>
    <w:link w:val="a8"/>
    <w:pPr>
      <w:spacing w:after="120"/>
    </w:pPr>
  </w:style>
  <w:style w:type="paragraph" w:styleId="23">
    <w:name w:val="Body Text 2"/>
    <w:basedOn w:val="a"/>
    <w:link w:val="24"/>
    <w:pPr>
      <w:jc w:val="center"/>
    </w:pPr>
    <w:rPr>
      <w:b/>
      <w:bCs/>
    </w:rPr>
  </w:style>
  <w:style w:type="paragraph" w:styleId="33">
    <w:name w:val="Body Text 3"/>
    <w:basedOn w:val="a"/>
    <w:link w:val="34"/>
    <w:pPr>
      <w:jc w:val="right"/>
    </w:pPr>
    <w:rPr>
      <w:sz w:val="26"/>
      <w:szCs w:val="2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Нижний колонтитул Знак"/>
    <w:link w:val="a9"/>
    <w:rsid w:val="0033273B"/>
    <w:rPr>
      <w:sz w:val="24"/>
      <w:szCs w:val="24"/>
      <w:lang w:val="en-US" w:eastAsia="en-US"/>
    </w:rPr>
  </w:style>
  <w:style w:type="paragraph" w:styleId="ab">
    <w:name w:val="Plain Text"/>
    <w:basedOn w:val="a"/>
    <w:link w:val="ac"/>
    <w:uiPriority w:val="99"/>
    <w:pPr>
      <w:widowControl w:val="0"/>
    </w:pPr>
    <w:rPr>
      <w:rFonts w:ascii="Courier New" w:hAnsi="Courier New"/>
      <w:sz w:val="20"/>
      <w:szCs w:val="20"/>
      <w:lang/>
    </w:rPr>
  </w:style>
  <w:style w:type="character" w:customStyle="1" w:styleId="ac">
    <w:name w:val="Текст Знак"/>
    <w:link w:val="ab"/>
    <w:uiPriority w:val="99"/>
    <w:rsid w:val="00894BDF"/>
    <w:rPr>
      <w:rFonts w:ascii="Courier New" w:hAnsi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List"/>
    <w:basedOn w:val="a"/>
    <w:rsid w:val="009C2A23"/>
    <w:pPr>
      <w:ind w:left="283" w:hanging="283"/>
    </w:pPr>
  </w:style>
  <w:style w:type="paragraph" w:styleId="ae">
    <w:name w:val="Balloon Text"/>
    <w:basedOn w:val="a"/>
    <w:link w:val="af"/>
    <w:rsid w:val="00326AC7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326A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94B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5">
    <w:name w:val="Основной текст (2)_"/>
    <w:link w:val="26"/>
    <w:uiPriority w:val="99"/>
    <w:rsid w:val="00894BDF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94BDF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100">
    <w:name w:val="10 пж Знак"/>
    <w:basedOn w:val="a0"/>
    <w:link w:val="101"/>
    <w:locked/>
    <w:rsid w:val="001512DF"/>
  </w:style>
  <w:style w:type="paragraph" w:customStyle="1" w:styleId="101">
    <w:name w:val="10 пж"/>
    <w:basedOn w:val="a"/>
    <w:link w:val="100"/>
    <w:qFormat/>
    <w:rsid w:val="001512DF"/>
    <w:pPr>
      <w:jc w:val="center"/>
    </w:pPr>
    <w:rPr>
      <w:sz w:val="20"/>
      <w:szCs w:val="20"/>
    </w:rPr>
  </w:style>
  <w:style w:type="paragraph" w:customStyle="1" w:styleId="ConsNormal">
    <w:name w:val="ConsNormal"/>
    <w:rsid w:val="002D608B"/>
    <w:pPr>
      <w:ind w:firstLine="720"/>
    </w:pPr>
    <w:rPr>
      <w:rFonts w:ascii="Arial" w:hAnsi="Arial"/>
      <w:snapToGrid w:val="0"/>
    </w:rPr>
  </w:style>
  <w:style w:type="character" w:customStyle="1" w:styleId="af0">
    <w:name w:val="Верхний колонтитул Знак"/>
    <w:link w:val="af1"/>
    <w:rsid w:val="00407577"/>
    <w:rPr>
      <w:rFonts w:ascii="Arial" w:eastAsia="Arial" w:hAnsi="Arial" w:cs="Arial"/>
      <w:lang w:val="en-US"/>
    </w:rPr>
  </w:style>
  <w:style w:type="paragraph" w:styleId="af1">
    <w:name w:val="header"/>
    <w:basedOn w:val="a"/>
    <w:link w:val="af0"/>
    <w:unhideWhenUsed/>
    <w:rsid w:val="00407577"/>
    <w:pPr>
      <w:tabs>
        <w:tab w:val="center" w:pos="4677"/>
        <w:tab w:val="right" w:pos="9355"/>
      </w:tabs>
      <w:jc w:val="both"/>
    </w:pPr>
    <w:rPr>
      <w:rFonts w:ascii="Arial" w:eastAsia="Arial" w:hAnsi="Arial"/>
      <w:sz w:val="20"/>
      <w:szCs w:val="20"/>
      <w:lang w:val="en-US"/>
    </w:rPr>
  </w:style>
  <w:style w:type="character" w:customStyle="1" w:styleId="70">
    <w:name w:val="Заголовок 7 Знак"/>
    <w:link w:val="7"/>
    <w:rsid w:val="00243982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243982"/>
    <w:rPr>
      <w:b/>
      <w:bCs/>
      <w:sz w:val="26"/>
      <w:szCs w:val="24"/>
    </w:rPr>
  </w:style>
  <w:style w:type="character" w:customStyle="1" w:styleId="10">
    <w:name w:val="Заголовок 1 Знак"/>
    <w:link w:val="1"/>
    <w:rsid w:val="00243982"/>
    <w:rPr>
      <w:b/>
      <w:sz w:val="28"/>
    </w:rPr>
  </w:style>
  <w:style w:type="character" w:customStyle="1" w:styleId="20">
    <w:name w:val="Заголовок 2 Знак"/>
    <w:link w:val="2"/>
    <w:rsid w:val="00243982"/>
    <w:rPr>
      <w:sz w:val="28"/>
    </w:rPr>
  </w:style>
  <w:style w:type="character" w:customStyle="1" w:styleId="30">
    <w:name w:val="Заголовок 3 Знак"/>
    <w:link w:val="3"/>
    <w:rsid w:val="00243982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243982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243982"/>
    <w:rPr>
      <w:b/>
      <w:sz w:val="28"/>
    </w:rPr>
  </w:style>
  <w:style w:type="character" w:customStyle="1" w:styleId="60">
    <w:name w:val="Заголовок 6 Знак"/>
    <w:link w:val="6"/>
    <w:rsid w:val="00243982"/>
    <w:rPr>
      <w:sz w:val="32"/>
      <w:szCs w:val="24"/>
    </w:rPr>
  </w:style>
  <w:style w:type="character" w:customStyle="1" w:styleId="a4">
    <w:name w:val="Название Знак"/>
    <w:link w:val="a3"/>
    <w:rsid w:val="00243982"/>
    <w:rPr>
      <w:sz w:val="24"/>
    </w:rPr>
  </w:style>
  <w:style w:type="paragraph" w:styleId="af2">
    <w:name w:val="Subtitle"/>
    <w:basedOn w:val="a"/>
    <w:link w:val="af3"/>
    <w:qFormat/>
    <w:rsid w:val="0024398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3">
    <w:name w:val="Подзаголовок Знак"/>
    <w:link w:val="af2"/>
    <w:rsid w:val="00243982"/>
    <w:rPr>
      <w:rFonts w:ascii="Arial" w:hAnsi="Arial" w:cs="Arial"/>
      <w:sz w:val="24"/>
      <w:szCs w:val="24"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rsid w:val="00243982"/>
    <w:rPr>
      <w:sz w:val="24"/>
      <w:szCs w:val="24"/>
    </w:rPr>
  </w:style>
  <w:style w:type="paragraph" w:styleId="27">
    <w:name w:val="List 2"/>
    <w:basedOn w:val="a"/>
    <w:rsid w:val="00243982"/>
    <w:pPr>
      <w:ind w:left="566" w:hanging="283"/>
    </w:pPr>
  </w:style>
  <w:style w:type="character" w:customStyle="1" w:styleId="24">
    <w:name w:val="Основной текст 2 Знак"/>
    <w:link w:val="23"/>
    <w:rsid w:val="00243982"/>
    <w:rPr>
      <w:b/>
      <w:bCs/>
      <w:sz w:val="24"/>
      <w:szCs w:val="24"/>
    </w:rPr>
  </w:style>
  <w:style w:type="character" w:customStyle="1" w:styleId="34">
    <w:name w:val="Основной текст 3 Знак"/>
    <w:link w:val="33"/>
    <w:rsid w:val="00243982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с. Михайловка</dc:creator>
  <cp:keywords/>
  <cp:lastModifiedBy>Admin</cp:lastModifiedBy>
  <cp:revision>2</cp:revision>
  <cp:lastPrinted>2023-12-27T02:19:00Z</cp:lastPrinted>
  <dcterms:created xsi:type="dcterms:W3CDTF">2024-02-02T09:58:00Z</dcterms:created>
  <dcterms:modified xsi:type="dcterms:W3CDTF">2024-02-02T09:58:00Z</dcterms:modified>
</cp:coreProperties>
</file>