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09"/>
      </w:tblGrid>
      <w:tr w:rsidR="00AC0AE8" w14:paraId="26A94945" w14:textId="77777777" w:rsidTr="00DD52A4">
        <w:tc>
          <w:tcPr>
            <w:tcW w:w="9854" w:type="dxa"/>
            <w:gridSpan w:val="2"/>
          </w:tcPr>
          <w:p w14:paraId="7678DE9F" w14:textId="77777777" w:rsidR="00AC0AE8" w:rsidRDefault="00AC0AE8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14:paraId="16017745" w14:textId="77777777" w:rsidR="00AC0AE8" w:rsidRDefault="00AE4DF3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ПАРТИЗАНСКОГО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14:paraId="51494F22" w14:textId="77777777"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14:paraId="046DA69E" w14:textId="77777777"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14:paraId="7D9DB803" w14:textId="77777777"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14:paraId="1412D698" w14:textId="77777777" w:rsidTr="00DD52A4">
        <w:tc>
          <w:tcPr>
            <w:tcW w:w="9854" w:type="dxa"/>
            <w:gridSpan w:val="2"/>
          </w:tcPr>
          <w:p w14:paraId="476CB169" w14:textId="77777777" w:rsidR="00AC0AE8" w:rsidRDefault="00AC0AE8" w:rsidP="00DD52A4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14:paraId="2FDEDEB7" w14:textId="77777777" w:rsidR="00AC0AE8" w:rsidRDefault="00AC0AE8" w:rsidP="00DD52A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RPr="001B0FDD" w14:paraId="664F0E66" w14:textId="77777777" w:rsidTr="00F31BDA">
        <w:tc>
          <w:tcPr>
            <w:tcW w:w="5245" w:type="dxa"/>
            <w:hideMark/>
          </w:tcPr>
          <w:p w14:paraId="31BF3CF7" w14:textId="08C84739" w:rsidR="00AC0AE8" w:rsidRPr="0065014C" w:rsidRDefault="001F1F97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65014C">
              <w:rPr>
                <w:sz w:val="26"/>
                <w:szCs w:val="26"/>
              </w:rPr>
              <w:t>16</w:t>
            </w:r>
            <w:r w:rsidR="00EA2FD6" w:rsidRPr="0065014C">
              <w:rPr>
                <w:sz w:val="26"/>
                <w:szCs w:val="26"/>
              </w:rPr>
              <w:t xml:space="preserve"> дека</w:t>
            </w:r>
            <w:r w:rsidR="00F31BDA" w:rsidRPr="0065014C">
              <w:rPr>
                <w:sz w:val="26"/>
                <w:szCs w:val="26"/>
              </w:rPr>
              <w:t>бря 2025</w:t>
            </w:r>
            <w:r w:rsidR="00AC0AE8" w:rsidRPr="0065014C"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  <w:hideMark/>
          </w:tcPr>
          <w:p w14:paraId="1092AEF8" w14:textId="2D8E8BBE" w:rsidR="00AC0AE8" w:rsidRPr="0065014C" w:rsidRDefault="001F1F97" w:rsidP="00DD52A4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 w:rsidRPr="0065014C">
              <w:rPr>
                <w:sz w:val="26"/>
                <w:szCs w:val="26"/>
              </w:rPr>
              <w:t>№ 123</w:t>
            </w:r>
          </w:p>
        </w:tc>
      </w:tr>
      <w:tr w:rsidR="00AC0AE8" w14:paraId="32C70F77" w14:textId="77777777" w:rsidTr="00DD52A4">
        <w:tc>
          <w:tcPr>
            <w:tcW w:w="9854" w:type="dxa"/>
            <w:gridSpan w:val="2"/>
          </w:tcPr>
          <w:p w14:paraId="01E842A3" w14:textId="77777777" w:rsidR="00AC0AE8" w:rsidRDefault="00AE4DF3" w:rsidP="00DD52A4">
            <w:pPr>
              <w:pStyle w:val="a3"/>
              <w:spacing w:line="276" w:lineRule="auto"/>
              <w:jc w:val="center"/>
            </w:pPr>
            <w:r>
              <w:t>с. Партизанское</w:t>
            </w:r>
          </w:p>
          <w:p w14:paraId="46512A0D" w14:textId="77777777" w:rsidR="00AC0AE8" w:rsidRDefault="00AC0AE8" w:rsidP="00DD52A4">
            <w:pPr>
              <w:pStyle w:val="a3"/>
              <w:spacing w:line="360" w:lineRule="auto"/>
            </w:pPr>
          </w:p>
        </w:tc>
      </w:tr>
      <w:tr w:rsidR="00AC0AE8" w:rsidRPr="00A47A36" w14:paraId="09C168F1" w14:textId="77777777" w:rsidTr="00F31BDA">
        <w:tc>
          <w:tcPr>
            <w:tcW w:w="5245" w:type="dxa"/>
            <w:hideMark/>
          </w:tcPr>
          <w:p w14:paraId="060EBAED" w14:textId="3CC6A800" w:rsidR="00AC0AE8" w:rsidRPr="008130C9" w:rsidRDefault="00AC0AE8" w:rsidP="001B174B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 w:rsidR="00AE4DF3"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 w:rsidR="00EA2FD6">
              <w:rPr>
                <w:b/>
                <w:sz w:val="26"/>
                <w:szCs w:val="26"/>
              </w:rPr>
              <w:t xml:space="preserve"> Партизанского сельсовета от 2</w:t>
            </w:r>
            <w:r w:rsidR="001B174B">
              <w:rPr>
                <w:b/>
                <w:sz w:val="26"/>
                <w:szCs w:val="26"/>
              </w:rPr>
              <w:t>9</w:t>
            </w:r>
            <w:r w:rsidR="00EA2FD6">
              <w:rPr>
                <w:b/>
                <w:sz w:val="26"/>
                <w:szCs w:val="26"/>
              </w:rPr>
              <w:t>.1</w:t>
            </w:r>
            <w:r w:rsidR="001B174B">
              <w:rPr>
                <w:b/>
                <w:sz w:val="26"/>
                <w:szCs w:val="26"/>
              </w:rPr>
              <w:t>2</w:t>
            </w:r>
            <w:r w:rsidR="00EA2FD6">
              <w:rPr>
                <w:b/>
                <w:sz w:val="26"/>
                <w:szCs w:val="26"/>
              </w:rPr>
              <w:t>.20</w:t>
            </w:r>
            <w:r w:rsidR="001B174B">
              <w:rPr>
                <w:b/>
                <w:sz w:val="26"/>
                <w:szCs w:val="26"/>
              </w:rPr>
              <w:t>22</w:t>
            </w:r>
            <w:r w:rsidR="00EA2FD6">
              <w:rPr>
                <w:b/>
                <w:sz w:val="26"/>
                <w:szCs w:val="26"/>
              </w:rPr>
              <w:t xml:space="preserve">г. № </w:t>
            </w:r>
            <w:r w:rsidR="001B174B">
              <w:rPr>
                <w:b/>
                <w:sz w:val="26"/>
                <w:szCs w:val="26"/>
              </w:rPr>
              <w:t>60</w:t>
            </w:r>
            <w:r w:rsidRPr="008130C9">
              <w:rPr>
                <w:b/>
                <w:sz w:val="26"/>
                <w:szCs w:val="26"/>
              </w:rPr>
              <w:t xml:space="preserve"> «</w:t>
            </w:r>
            <w:r w:rsidR="001B174B" w:rsidRPr="001B174B">
              <w:rPr>
                <w:b/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="001054E6">
              <w:rPr>
                <w:b/>
                <w:sz w:val="26"/>
                <w:szCs w:val="26"/>
              </w:rPr>
              <w:t>«</w:t>
            </w:r>
            <w:r w:rsidR="001B174B" w:rsidRPr="001B174B">
              <w:rPr>
                <w:b/>
                <w:sz w:val="26"/>
                <w:szCs w:val="26"/>
              </w:rPr>
              <w:t>Выдача письменных разъяснений налогоплательщикам по вопросам применения муниципальных нормативных правовых актов Партизанского сельсовета о местных налогах и сбора</w:t>
            </w:r>
            <w:r w:rsidR="001054E6">
              <w:rPr>
                <w:b/>
                <w:sz w:val="26"/>
                <w:szCs w:val="26"/>
              </w:rPr>
              <w:t>»</w:t>
            </w:r>
            <w:r w:rsidR="001B174B" w:rsidRPr="001B174B">
              <w:rPr>
                <w:b/>
                <w:sz w:val="26"/>
                <w:szCs w:val="26"/>
              </w:rPr>
              <w:t xml:space="preserve">      </w:t>
            </w:r>
          </w:p>
        </w:tc>
        <w:tc>
          <w:tcPr>
            <w:tcW w:w="4609" w:type="dxa"/>
          </w:tcPr>
          <w:p w14:paraId="7E25C347" w14:textId="77777777" w:rsidR="00AC0AE8" w:rsidRPr="008130C9" w:rsidRDefault="00AC0AE8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AC0AE8" w:rsidRPr="00A47A36" w14:paraId="34505955" w14:textId="77777777" w:rsidTr="00DD52A4">
        <w:tc>
          <w:tcPr>
            <w:tcW w:w="9854" w:type="dxa"/>
            <w:gridSpan w:val="2"/>
          </w:tcPr>
          <w:p w14:paraId="5BE399A0" w14:textId="77777777" w:rsidR="00AC0AE8" w:rsidRPr="008130C9" w:rsidRDefault="00AC0AE8" w:rsidP="00DD52A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14:paraId="4589722E" w14:textId="064BC8D8" w:rsidR="006B1E6E" w:rsidRDefault="002956DB" w:rsidP="00F31BD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 w:rsidR="001B174B">
              <w:rPr>
                <w:rFonts w:ascii="Times New Roman" w:hAnsi="Times New Roman"/>
                <w:sz w:val="26"/>
                <w:szCs w:val="26"/>
              </w:rPr>
              <w:t>05</w:t>
            </w:r>
            <w:r w:rsidR="00D86A87">
              <w:rPr>
                <w:rFonts w:ascii="Times New Roman" w:hAnsi="Times New Roman"/>
                <w:sz w:val="26"/>
                <w:szCs w:val="26"/>
              </w:rPr>
              <w:t>.1</w:t>
            </w:r>
            <w:r w:rsidR="001B174B">
              <w:rPr>
                <w:rFonts w:ascii="Times New Roman" w:hAnsi="Times New Roman"/>
                <w:sz w:val="26"/>
                <w:szCs w:val="26"/>
              </w:rPr>
              <w:t>2</w:t>
            </w:r>
            <w:r w:rsidR="00F31BDA">
              <w:rPr>
                <w:rFonts w:ascii="Times New Roman" w:hAnsi="Times New Roman"/>
                <w:sz w:val="26"/>
                <w:szCs w:val="26"/>
              </w:rPr>
              <w:t>.2025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1BDA">
              <w:rPr>
                <w:rFonts w:ascii="Times New Roman" w:hAnsi="Times New Roman"/>
                <w:sz w:val="26"/>
                <w:szCs w:val="26"/>
              </w:rPr>
              <w:t xml:space="preserve">                    № 02-59</w:t>
            </w:r>
            <w:r w:rsidR="00134AFF">
              <w:rPr>
                <w:rFonts w:ascii="Times New Roman" w:hAnsi="Times New Roman"/>
                <w:sz w:val="26"/>
                <w:szCs w:val="26"/>
              </w:rPr>
              <w:t>-</w:t>
            </w:r>
            <w:r w:rsidR="00F31BDA">
              <w:rPr>
                <w:rFonts w:ascii="Times New Roman" w:hAnsi="Times New Roman"/>
                <w:sz w:val="26"/>
                <w:szCs w:val="26"/>
              </w:rPr>
              <w:t>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 w:rsidR="004F5076">
              <w:rPr>
                <w:rFonts w:ascii="Times New Roman" w:hAnsi="Times New Roman"/>
                <w:sz w:val="26"/>
                <w:szCs w:val="26"/>
              </w:rPr>
              <w:t xml:space="preserve">е администрации </w:t>
            </w:r>
            <w:r w:rsidR="00F07F06">
              <w:rPr>
                <w:rFonts w:ascii="Times New Roman" w:hAnsi="Times New Roman"/>
                <w:sz w:val="26"/>
                <w:szCs w:val="26"/>
              </w:rPr>
              <w:t xml:space="preserve">Партизанского </w:t>
            </w:r>
            <w:r w:rsidR="004F5076">
              <w:rPr>
                <w:rFonts w:ascii="Times New Roman" w:hAnsi="Times New Roman"/>
                <w:sz w:val="26"/>
                <w:szCs w:val="26"/>
              </w:rPr>
              <w:t>сельсовета от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174B">
              <w:rPr>
                <w:rFonts w:ascii="Times New Roman" w:hAnsi="Times New Roman"/>
                <w:sz w:val="26"/>
                <w:szCs w:val="26"/>
              </w:rPr>
              <w:t>29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>.1</w:t>
            </w:r>
            <w:r w:rsidR="001B174B">
              <w:rPr>
                <w:rFonts w:ascii="Times New Roman" w:hAnsi="Times New Roman"/>
                <w:sz w:val="26"/>
                <w:szCs w:val="26"/>
              </w:rPr>
              <w:t>2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>.20</w:t>
            </w:r>
            <w:r w:rsidR="001B174B">
              <w:rPr>
                <w:rFonts w:ascii="Times New Roman" w:hAnsi="Times New Roman"/>
                <w:sz w:val="26"/>
                <w:szCs w:val="26"/>
              </w:rPr>
              <w:t>22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 xml:space="preserve">г. № </w:t>
            </w:r>
            <w:r w:rsidR="001B174B">
              <w:rPr>
                <w:rFonts w:ascii="Times New Roman" w:hAnsi="Times New Roman"/>
                <w:sz w:val="26"/>
                <w:szCs w:val="26"/>
              </w:rPr>
              <w:t>60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1B174B" w:rsidRPr="001B174B">
              <w:rPr>
                <w:rFonts w:ascii="Times New Roman" w:hAnsi="Times New Roman"/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="001054E6">
              <w:rPr>
                <w:rFonts w:ascii="Times New Roman" w:hAnsi="Times New Roman"/>
                <w:sz w:val="26"/>
                <w:szCs w:val="26"/>
              </w:rPr>
              <w:t>«</w:t>
            </w:r>
            <w:r w:rsidR="001B174B" w:rsidRPr="001B174B">
              <w:rPr>
                <w:rFonts w:ascii="Times New Roman" w:hAnsi="Times New Roman"/>
                <w:sz w:val="26"/>
                <w:szCs w:val="26"/>
              </w:rPr>
              <w:t>Выдача письменных разъяснений налогоплательщикам по вопросам применения муниципальных нормативных правовых актов Партизанского сельсовета о местных налогах и сборах</w:t>
            </w:r>
            <w:r w:rsidR="001054E6">
              <w:rPr>
                <w:rFonts w:ascii="Times New Roman" w:hAnsi="Times New Roman"/>
                <w:sz w:val="26"/>
                <w:szCs w:val="26"/>
              </w:rPr>
              <w:t>»</w:t>
            </w:r>
            <w:r w:rsidR="00EA2FD6">
              <w:rPr>
                <w:rFonts w:ascii="Times New Roman" w:hAnsi="Times New Roman"/>
                <w:sz w:val="26"/>
                <w:szCs w:val="26"/>
              </w:rPr>
              <w:t xml:space="preserve">, в соответствии с Федеральным </w:t>
            </w:r>
            <w:r w:rsidR="00EA2FD6" w:rsidRPr="001F1F97">
              <w:rPr>
                <w:rFonts w:ascii="Times New Roman" w:hAnsi="Times New Roman"/>
                <w:sz w:val="26"/>
                <w:szCs w:val="26"/>
              </w:rPr>
              <w:t>законом от 2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6</w:t>
            </w:r>
            <w:r w:rsidR="00EA2FD6" w:rsidRPr="001F1F97">
              <w:rPr>
                <w:rFonts w:ascii="Times New Roman" w:hAnsi="Times New Roman"/>
                <w:sz w:val="26"/>
                <w:szCs w:val="26"/>
              </w:rPr>
              <w:t>.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12</w:t>
            </w:r>
            <w:r w:rsidR="00EA2FD6" w:rsidRPr="001F1F97">
              <w:rPr>
                <w:rFonts w:ascii="Times New Roman" w:hAnsi="Times New Roman"/>
                <w:sz w:val="26"/>
                <w:szCs w:val="26"/>
              </w:rPr>
              <w:t>.20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24</w:t>
            </w:r>
            <w:r w:rsidR="00EA2FD6" w:rsidRPr="001F1F97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494</w:t>
            </w:r>
            <w:r w:rsidR="00EA2FD6" w:rsidRPr="001F1F97">
              <w:rPr>
                <w:rFonts w:ascii="Times New Roman" w:hAnsi="Times New Roman"/>
                <w:sz w:val="26"/>
                <w:szCs w:val="26"/>
              </w:rPr>
              <w:t>-ФЗ «О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 xml:space="preserve"> внесен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ии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 xml:space="preserve"> изменени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й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 xml:space="preserve"> отдельные законодательные акты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 xml:space="preserve"> Российской Федерации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 xml:space="preserve"> внесены изменения в Федеральный Закон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27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>.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07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>.201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0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 xml:space="preserve">г. № </w:t>
            </w:r>
            <w:r w:rsidR="001054E6" w:rsidRPr="001F1F97">
              <w:rPr>
                <w:rFonts w:ascii="Times New Roman" w:hAnsi="Times New Roman"/>
                <w:sz w:val="26"/>
                <w:szCs w:val="26"/>
              </w:rPr>
              <w:t>210-ФЗ «Об организации предоставления государственных и муниципальных услуг</w:t>
            </w:r>
            <w:r w:rsidR="00B67873" w:rsidRPr="001F1F97">
              <w:rPr>
                <w:rFonts w:ascii="Times New Roman" w:hAnsi="Times New Roman"/>
                <w:sz w:val="26"/>
                <w:szCs w:val="26"/>
              </w:rPr>
              <w:t>»</w:t>
            </w:r>
            <w:r w:rsidR="00CD1E56" w:rsidRPr="001F1F97">
              <w:rPr>
                <w:rFonts w:ascii="Times New Roman" w:hAnsi="Times New Roman"/>
                <w:sz w:val="26"/>
                <w:szCs w:val="26"/>
              </w:rPr>
              <w:t>,</w:t>
            </w:r>
            <w:r w:rsidR="00AC0AE8"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1E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4EE2D7F" w14:textId="77777777" w:rsidR="00AC0AE8" w:rsidRPr="0035650E" w:rsidRDefault="00AC0AE8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50E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14:paraId="0054325D" w14:textId="5DCA5405" w:rsidR="00A95C60" w:rsidRDefault="00B564F8" w:rsidP="00B564F8">
            <w:pPr>
              <w:tabs>
                <w:tab w:val="left" w:pos="5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1. </w:t>
            </w:r>
            <w:r w:rsidR="00AC0AE8" w:rsidRPr="008130C9">
              <w:rPr>
                <w:sz w:val="26"/>
                <w:szCs w:val="26"/>
              </w:rPr>
              <w:t>Внести в постано</w:t>
            </w:r>
            <w:r w:rsidR="00AE4DF3">
              <w:rPr>
                <w:sz w:val="26"/>
                <w:szCs w:val="26"/>
              </w:rPr>
              <w:t>вление администрации Партизанского</w:t>
            </w:r>
            <w:r w:rsidR="00AC0AE8" w:rsidRPr="008130C9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 w:rsidR="00B67873">
              <w:rPr>
                <w:sz w:val="26"/>
                <w:szCs w:val="26"/>
              </w:rPr>
              <w:t xml:space="preserve"> от</w:t>
            </w:r>
            <w:r w:rsidR="00B67873" w:rsidRPr="00B67873">
              <w:rPr>
                <w:sz w:val="26"/>
                <w:szCs w:val="26"/>
              </w:rPr>
              <w:t xml:space="preserve"> 2</w:t>
            </w:r>
            <w:r w:rsidR="001054E6">
              <w:rPr>
                <w:sz w:val="26"/>
                <w:szCs w:val="26"/>
              </w:rPr>
              <w:t>9</w:t>
            </w:r>
            <w:r w:rsidR="00B67873" w:rsidRPr="00B67873">
              <w:rPr>
                <w:sz w:val="26"/>
                <w:szCs w:val="26"/>
              </w:rPr>
              <w:t>.1</w:t>
            </w:r>
            <w:r w:rsidR="001054E6">
              <w:rPr>
                <w:sz w:val="26"/>
                <w:szCs w:val="26"/>
              </w:rPr>
              <w:t>2</w:t>
            </w:r>
            <w:r w:rsidR="00B67873" w:rsidRPr="00B67873">
              <w:rPr>
                <w:sz w:val="26"/>
                <w:szCs w:val="26"/>
              </w:rPr>
              <w:t>.20</w:t>
            </w:r>
            <w:r w:rsidR="001054E6">
              <w:rPr>
                <w:sz w:val="26"/>
                <w:szCs w:val="26"/>
              </w:rPr>
              <w:t>22</w:t>
            </w:r>
            <w:r w:rsidR="00B67873" w:rsidRPr="00B67873">
              <w:rPr>
                <w:sz w:val="26"/>
                <w:szCs w:val="26"/>
              </w:rPr>
              <w:t xml:space="preserve">г. № </w:t>
            </w:r>
            <w:r w:rsidR="001054E6">
              <w:rPr>
                <w:sz w:val="26"/>
                <w:szCs w:val="26"/>
              </w:rPr>
              <w:t>60</w:t>
            </w:r>
            <w:r w:rsidR="00B67873" w:rsidRPr="00B67873">
              <w:rPr>
                <w:sz w:val="26"/>
                <w:szCs w:val="26"/>
              </w:rPr>
              <w:t xml:space="preserve"> «</w:t>
            </w:r>
            <w:r w:rsidR="001054E6" w:rsidRPr="001054E6">
              <w:rPr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="001054E6">
              <w:rPr>
                <w:sz w:val="26"/>
                <w:szCs w:val="26"/>
              </w:rPr>
              <w:t>«</w:t>
            </w:r>
            <w:r w:rsidR="001054E6" w:rsidRPr="001054E6">
              <w:rPr>
                <w:sz w:val="26"/>
                <w:szCs w:val="26"/>
              </w:rPr>
              <w:t>Выдача письменных разъяснений налогоплательщикам по вопросам применения муниципальных нормативных правовых актов Партизанского сельсовета о местных налогах и сборах</w:t>
            </w:r>
            <w:r w:rsidR="001054E6">
              <w:rPr>
                <w:sz w:val="26"/>
                <w:szCs w:val="26"/>
              </w:rPr>
              <w:t>»</w:t>
            </w:r>
            <w:r w:rsidR="007217E4" w:rsidRPr="008130C9">
              <w:rPr>
                <w:sz w:val="26"/>
                <w:szCs w:val="26"/>
              </w:rPr>
              <w:t xml:space="preserve">, </w:t>
            </w:r>
            <w:r w:rsidR="00AC0AE8" w:rsidRPr="008130C9">
              <w:rPr>
                <w:sz w:val="26"/>
                <w:szCs w:val="26"/>
              </w:rPr>
              <w:t>следующие изменения:</w:t>
            </w:r>
          </w:p>
          <w:p w14:paraId="491BC2AB" w14:textId="4CD106CE" w:rsidR="001054E6" w:rsidRPr="001F1F97" w:rsidRDefault="008C3666" w:rsidP="00A95C6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564F8">
              <w:rPr>
                <w:sz w:val="26"/>
                <w:szCs w:val="26"/>
              </w:rPr>
              <w:t xml:space="preserve">  1.1. Статью</w:t>
            </w:r>
            <w:r w:rsidR="001054E6">
              <w:rPr>
                <w:sz w:val="26"/>
                <w:szCs w:val="26"/>
              </w:rPr>
              <w:t xml:space="preserve"> IV.</w:t>
            </w:r>
            <w:r w:rsidR="001054E6" w:rsidRPr="001054E6">
              <w:rPr>
                <w:sz w:val="26"/>
                <w:szCs w:val="26"/>
              </w:rPr>
              <w:t xml:space="preserve"> </w:t>
            </w:r>
            <w:r w:rsidR="001054E6">
              <w:rPr>
                <w:sz w:val="26"/>
                <w:szCs w:val="26"/>
              </w:rPr>
              <w:t>«</w:t>
            </w:r>
            <w:r w:rsidR="001054E6" w:rsidRPr="001054E6">
              <w:rPr>
                <w:sz w:val="26"/>
                <w:szCs w:val="26"/>
              </w:rPr>
              <w:t>Формы контроля за исполнением административного регламента</w:t>
            </w:r>
            <w:r w:rsidR="001A7440">
              <w:rPr>
                <w:sz w:val="26"/>
                <w:szCs w:val="26"/>
              </w:rPr>
              <w:t xml:space="preserve"> – </w:t>
            </w:r>
            <w:r w:rsidR="00B052F4">
              <w:rPr>
                <w:sz w:val="26"/>
                <w:szCs w:val="26"/>
              </w:rPr>
              <w:t>исключить</w:t>
            </w:r>
            <w:r w:rsidR="001F1F97">
              <w:rPr>
                <w:sz w:val="26"/>
                <w:szCs w:val="26"/>
              </w:rPr>
              <w:t>,</w:t>
            </w:r>
            <w:r w:rsidR="00B052F4">
              <w:rPr>
                <w:sz w:val="26"/>
                <w:szCs w:val="26"/>
              </w:rPr>
              <w:t xml:space="preserve"> </w:t>
            </w:r>
            <w:r w:rsidR="0065014C">
              <w:rPr>
                <w:sz w:val="26"/>
                <w:szCs w:val="26"/>
              </w:rPr>
              <w:t>утратил</w:t>
            </w:r>
            <w:r w:rsidR="00B564F8">
              <w:rPr>
                <w:sz w:val="26"/>
                <w:szCs w:val="26"/>
              </w:rPr>
              <w:t>а</w:t>
            </w:r>
            <w:r w:rsidR="001A7440">
              <w:rPr>
                <w:sz w:val="26"/>
                <w:szCs w:val="26"/>
              </w:rPr>
              <w:t xml:space="preserve"> силу;</w:t>
            </w:r>
          </w:p>
          <w:p w14:paraId="53AAD912" w14:textId="1E70FBAE" w:rsidR="001054E6" w:rsidRPr="00B67873" w:rsidRDefault="00B564F8" w:rsidP="00A95C60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        1.2. Статью</w:t>
            </w:r>
            <w:r w:rsidR="001054E6" w:rsidRPr="009111AD">
              <w:rPr>
                <w:sz w:val="26"/>
                <w:szCs w:val="26"/>
              </w:rPr>
              <w:t xml:space="preserve"> </w:t>
            </w:r>
            <w:r w:rsidR="001054E6" w:rsidRPr="001054E6">
              <w:rPr>
                <w:sz w:val="26"/>
                <w:szCs w:val="26"/>
              </w:rPr>
      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      </w:r>
            <w:r w:rsidR="001A7440">
              <w:rPr>
                <w:sz w:val="26"/>
                <w:szCs w:val="26"/>
              </w:rPr>
              <w:t xml:space="preserve"> – </w:t>
            </w:r>
            <w:r w:rsidR="001F1F97">
              <w:rPr>
                <w:sz w:val="26"/>
                <w:szCs w:val="26"/>
              </w:rPr>
              <w:t xml:space="preserve">исключить, </w:t>
            </w:r>
            <w:r w:rsidR="0065014C">
              <w:rPr>
                <w:sz w:val="26"/>
                <w:szCs w:val="26"/>
              </w:rPr>
              <w:t>утратил</w:t>
            </w:r>
            <w:r>
              <w:rPr>
                <w:sz w:val="26"/>
                <w:szCs w:val="26"/>
              </w:rPr>
              <w:t>а</w:t>
            </w:r>
            <w:r w:rsidR="001A7440">
              <w:rPr>
                <w:sz w:val="26"/>
                <w:szCs w:val="26"/>
              </w:rPr>
              <w:t xml:space="preserve"> силу.</w:t>
            </w:r>
          </w:p>
          <w:p w14:paraId="26A3029B" w14:textId="7D3483F6" w:rsidR="00A64D44" w:rsidRPr="00CF6F2C" w:rsidRDefault="00B564F8" w:rsidP="00B564F8">
            <w:pPr>
              <w:tabs>
                <w:tab w:val="left" w:pos="0"/>
                <w:tab w:val="left" w:pos="993"/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</w:t>
            </w:r>
            <w:r w:rsidR="00A64D44">
              <w:rPr>
                <w:sz w:val="26"/>
                <w:szCs w:val="26"/>
              </w:rPr>
              <w:t xml:space="preserve">2. </w:t>
            </w:r>
            <w:r w:rsidR="008C3666" w:rsidRPr="008C3666">
              <w:rPr>
                <w:sz w:val="26"/>
                <w:szCs w:val="26"/>
              </w:rPr>
      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      </w:r>
            <w:r w:rsidR="008C3666">
              <w:rPr>
                <w:sz w:val="26"/>
                <w:szCs w:val="26"/>
              </w:rPr>
              <w:t xml:space="preserve"> </w:t>
            </w:r>
          </w:p>
          <w:p w14:paraId="56A7BEF0" w14:textId="00C6B17A" w:rsidR="00AC0AE8" w:rsidRDefault="00B564F8" w:rsidP="00B564F8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AC0AE8" w:rsidRPr="008130C9">
              <w:rPr>
                <w:sz w:val="26"/>
                <w:szCs w:val="26"/>
              </w:rPr>
              <w:t xml:space="preserve">3. </w:t>
            </w:r>
            <w:r w:rsidR="008C3666">
              <w:rPr>
                <w:sz w:val="26"/>
                <w:szCs w:val="26"/>
              </w:rPr>
              <w:t xml:space="preserve">  </w:t>
            </w:r>
            <w:r w:rsidR="00AC0AE8" w:rsidRPr="008130C9">
              <w:rPr>
                <w:sz w:val="26"/>
                <w:szCs w:val="26"/>
              </w:rPr>
              <w:t>Контроль исполнения настоящего постановления оставляю за собой.</w:t>
            </w:r>
          </w:p>
          <w:p w14:paraId="7C54D3BA" w14:textId="77777777" w:rsidR="006B1E6E" w:rsidRDefault="006B1E6E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14:paraId="5D4B7EE7" w14:textId="77777777"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14:paraId="48974B02" w14:textId="77777777" w:rsidTr="00F31BDA">
        <w:tc>
          <w:tcPr>
            <w:tcW w:w="5245" w:type="dxa"/>
            <w:hideMark/>
          </w:tcPr>
          <w:p w14:paraId="097FDD8F" w14:textId="77777777" w:rsidR="00AC0AE8" w:rsidRPr="008130C9" w:rsidRDefault="00501710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</w:t>
            </w:r>
            <w:r w:rsidR="00AC0AE8"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609" w:type="dxa"/>
            <w:hideMark/>
          </w:tcPr>
          <w:p w14:paraId="09637BF6" w14:textId="77777777" w:rsidR="00AC0AE8" w:rsidRPr="008130C9" w:rsidRDefault="006B1E6E" w:rsidP="00DD52A4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В.И. Евдокименко</w:t>
            </w:r>
          </w:p>
        </w:tc>
      </w:tr>
    </w:tbl>
    <w:p w14:paraId="6F255FDE" w14:textId="77777777" w:rsidR="00A47A36" w:rsidRPr="00A47A36" w:rsidRDefault="00A47A36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07DBC72E" w14:textId="77777777"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1574E92F" w14:textId="77777777" w:rsidR="009E0EAC" w:rsidRPr="00A47A36" w:rsidRDefault="009E0EAC">
      <w:pPr>
        <w:rPr>
          <w:sz w:val="24"/>
          <w:szCs w:val="24"/>
        </w:rPr>
      </w:pPr>
    </w:p>
    <w:sectPr w:rsidR="009E0EAC" w:rsidRPr="00A47A36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2F"/>
    <w:rsid w:val="0004366D"/>
    <w:rsid w:val="000A4058"/>
    <w:rsid w:val="001054E6"/>
    <w:rsid w:val="00134AFF"/>
    <w:rsid w:val="001A7440"/>
    <w:rsid w:val="001B0FDD"/>
    <w:rsid w:val="001B174B"/>
    <w:rsid w:val="001E2137"/>
    <w:rsid w:val="001F1F97"/>
    <w:rsid w:val="0024500C"/>
    <w:rsid w:val="002956DB"/>
    <w:rsid w:val="00323F2F"/>
    <w:rsid w:val="0035650E"/>
    <w:rsid w:val="00407EA9"/>
    <w:rsid w:val="004E21C0"/>
    <w:rsid w:val="004F5076"/>
    <w:rsid w:val="00501710"/>
    <w:rsid w:val="0065014C"/>
    <w:rsid w:val="006B1E6E"/>
    <w:rsid w:val="007217E4"/>
    <w:rsid w:val="008130C9"/>
    <w:rsid w:val="00842D92"/>
    <w:rsid w:val="008C3666"/>
    <w:rsid w:val="009111AD"/>
    <w:rsid w:val="009646DD"/>
    <w:rsid w:val="00972982"/>
    <w:rsid w:val="009927B3"/>
    <w:rsid w:val="009E0EAC"/>
    <w:rsid w:val="009E7FA7"/>
    <w:rsid w:val="00A04954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052F4"/>
    <w:rsid w:val="00B564F8"/>
    <w:rsid w:val="00B67873"/>
    <w:rsid w:val="00BB5B9C"/>
    <w:rsid w:val="00BF0D3D"/>
    <w:rsid w:val="00C50E22"/>
    <w:rsid w:val="00C84AFE"/>
    <w:rsid w:val="00C9779E"/>
    <w:rsid w:val="00CA3E4B"/>
    <w:rsid w:val="00CD1E56"/>
    <w:rsid w:val="00D86A87"/>
    <w:rsid w:val="00E00DF2"/>
    <w:rsid w:val="00E13387"/>
    <w:rsid w:val="00E17767"/>
    <w:rsid w:val="00E30E43"/>
    <w:rsid w:val="00EA2FD6"/>
    <w:rsid w:val="00ED7184"/>
    <w:rsid w:val="00F07F06"/>
    <w:rsid w:val="00F24449"/>
    <w:rsid w:val="00F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74D0"/>
  <w15:chartTrackingRefBased/>
  <w15:docId w15:val="{FA5FB73E-9474-4507-930F-DB95EC31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93A4-D1DE-4AD0-AB21-40DADDD1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32</cp:revision>
  <cp:lastPrinted>2025-12-17T01:46:00Z</cp:lastPrinted>
  <dcterms:created xsi:type="dcterms:W3CDTF">2021-03-02T09:00:00Z</dcterms:created>
  <dcterms:modified xsi:type="dcterms:W3CDTF">2025-12-19T03:19:00Z</dcterms:modified>
</cp:coreProperties>
</file>